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0167" w:rsidRDefault="005A6134" w:rsidP="001964AE">
      <w:pPr>
        <w:spacing w:after="0" w:line="240" w:lineRule="auto"/>
        <w:jc w:val="center"/>
        <w:rPr>
          <w:rFonts w:ascii="Times New Roman" w:eastAsia="Times New Roman" w:hAnsi="Times New Roman" w:cs="Traditional Arabic" w:hint="cs"/>
          <w:b/>
          <w:bCs/>
          <w:shadow/>
          <w:color w:val="140AE6"/>
          <w:sz w:val="40"/>
          <w:szCs w:val="40"/>
          <w:rtl/>
          <w:lang w:eastAsia="ar-SA" w:bidi="ar-EG"/>
        </w:rPr>
      </w:pPr>
      <w:r w:rsidRPr="005A6134">
        <w:rPr>
          <w:rFonts w:ascii="Times New Roman" w:eastAsia="Times New Roman" w:hAnsi="Times New Roman" w:cs="Traditional Arabic"/>
          <w:b/>
          <w:bCs/>
          <w:shadow/>
          <w:noProof/>
          <w:color w:val="140AE6"/>
          <w:sz w:val="40"/>
          <w:szCs w:val="40"/>
          <w:rtl/>
        </w:rPr>
        <w:drawing>
          <wp:anchor distT="0" distB="0" distL="114300" distR="114300" simplePos="0" relativeHeight="251658240" behindDoc="1" locked="0" layoutInCell="1" allowOverlap="1">
            <wp:simplePos x="0" y="0"/>
            <wp:positionH relativeFrom="column">
              <wp:posOffset>-710565</wp:posOffset>
            </wp:positionH>
            <wp:positionV relativeFrom="paragraph">
              <wp:posOffset>-720090</wp:posOffset>
            </wp:positionV>
            <wp:extent cx="7553325" cy="10677525"/>
            <wp:effectExtent l="0" t="0" r="0" b="0"/>
            <wp:wrapTight wrapText="bothSides">
              <wp:wrapPolygon edited="0">
                <wp:start x="0" y="0"/>
                <wp:lineTo x="0" y="21581"/>
                <wp:lineTo x="21573" y="21581"/>
                <wp:lineTo x="21573" y="0"/>
                <wp:lineTo x="0" y="0"/>
              </wp:wrapPolygon>
            </wp:wrapTight>
            <wp:docPr id="1" name="صورة 1" descr="C:\Users\wka\Desktop\f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ka\Desktop\fd.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53325" cy="106775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A6134" w:rsidRDefault="005A6134">
      <w:pPr>
        <w:bidi w:val="0"/>
        <w:rPr>
          <w:rFonts w:ascii="Times New Roman" w:eastAsia="Times New Roman" w:hAnsi="Times New Roman" w:cs="Traditional Arabic"/>
          <w:b/>
          <w:bCs/>
          <w:shadow/>
          <w:color w:val="140AE6"/>
          <w:sz w:val="40"/>
          <w:szCs w:val="40"/>
          <w:rtl/>
          <w:lang w:eastAsia="ar-SA"/>
        </w:rPr>
      </w:pPr>
      <w:r>
        <w:rPr>
          <w:rFonts w:ascii="Times New Roman" w:eastAsia="Times New Roman" w:hAnsi="Times New Roman" w:cs="Traditional Arabic"/>
          <w:b/>
          <w:bCs/>
          <w:shadow/>
          <w:color w:val="140AE6"/>
          <w:sz w:val="40"/>
          <w:szCs w:val="40"/>
          <w:rtl/>
          <w:lang w:eastAsia="ar-SA"/>
        </w:rPr>
        <w:lastRenderedPageBreak/>
        <w:br w:type="page"/>
      </w:r>
    </w:p>
    <w:p w:rsidR="00F60167" w:rsidRDefault="005A6134" w:rsidP="001964AE">
      <w:pPr>
        <w:spacing w:after="0" w:line="240" w:lineRule="auto"/>
        <w:jc w:val="center"/>
        <w:rPr>
          <w:rFonts w:ascii="Times New Roman" w:eastAsia="Times New Roman" w:hAnsi="Times New Roman" w:cs="Traditional Arabic" w:hint="cs"/>
          <w:b/>
          <w:bCs/>
          <w:shadow/>
          <w:color w:val="140AE6"/>
          <w:sz w:val="40"/>
          <w:szCs w:val="40"/>
          <w:rtl/>
          <w:lang w:eastAsia="ar-SA" w:bidi="ar-EG"/>
        </w:rPr>
      </w:pPr>
      <w:r>
        <w:rPr>
          <w:rFonts w:ascii="Times New Roman" w:eastAsia="Times New Roman" w:hAnsi="Times New Roman" w:cs="Traditional Arabic"/>
          <w:noProof/>
          <w:sz w:val="36"/>
          <w:szCs w:val="36"/>
        </w:rPr>
        <w:lastRenderedPageBreak/>
        <w:drawing>
          <wp:anchor distT="0" distB="0" distL="114300" distR="114300" simplePos="0" relativeHeight="251660288" behindDoc="1" locked="0" layoutInCell="1" allowOverlap="1" wp14:anchorId="07BB375A" wp14:editId="34472853">
            <wp:simplePos x="0" y="0"/>
            <wp:positionH relativeFrom="column">
              <wp:posOffset>-694055</wp:posOffset>
            </wp:positionH>
            <wp:positionV relativeFrom="paragraph">
              <wp:posOffset>-685165</wp:posOffset>
            </wp:positionV>
            <wp:extent cx="7523480" cy="10657205"/>
            <wp:effectExtent l="0" t="0" r="0" b="0"/>
            <wp:wrapTight wrapText="bothSides">
              <wp:wrapPolygon edited="0">
                <wp:start x="0" y="0"/>
                <wp:lineTo x="0" y="21545"/>
                <wp:lineTo x="21549" y="21545"/>
                <wp:lineTo x="21549" y="0"/>
                <wp:lineTo x="0" y="0"/>
              </wp:wrapPolygon>
            </wp:wrapTight>
            <wp:docPr id="8" name="صورة 8">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desktop\شغل عاجل\العلامة المائية\00003.jp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7523480" cy="106572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60167" w:rsidRDefault="00F60167" w:rsidP="001964AE">
      <w:pPr>
        <w:spacing w:after="0" w:line="240" w:lineRule="auto"/>
        <w:jc w:val="center"/>
        <w:rPr>
          <w:rFonts w:ascii="Times New Roman" w:eastAsia="Times New Roman" w:hAnsi="Times New Roman" w:cs="Traditional Arabic"/>
          <w:b/>
          <w:bCs/>
          <w:shadow/>
          <w:color w:val="140AE6"/>
          <w:sz w:val="40"/>
          <w:szCs w:val="40"/>
          <w:rtl/>
          <w:lang w:eastAsia="ar-SA"/>
        </w:rPr>
      </w:pPr>
    </w:p>
    <w:p w:rsidR="005A6134" w:rsidRPr="005A6134" w:rsidRDefault="002A2E3F" w:rsidP="001964AE">
      <w:pPr>
        <w:spacing w:after="0" w:line="240" w:lineRule="auto"/>
        <w:jc w:val="center"/>
        <w:rPr>
          <w:rFonts w:ascii="Times New Roman" w:eastAsia="Times New Roman" w:hAnsi="Times New Roman" w:cs="Traditional Arabic"/>
          <w:b/>
          <w:bCs/>
          <w:shadow/>
          <w:color w:val="140AE6"/>
          <w:sz w:val="132"/>
          <w:szCs w:val="132"/>
          <w:rtl/>
          <w:lang w:eastAsia="ar-SA"/>
        </w:rPr>
      </w:pPr>
      <w:r w:rsidRPr="005A6134">
        <w:rPr>
          <w:rFonts w:ascii="Times New Roman" w:eastAsia="Times New Roman" w:hAnsi="Times New Roman" w:cs="Traditional Arabic" w:hint="cs"/>
          <w:b/>
          <w:bCs/>
          <w:shadow/>
          <w:color w:val="140AE6"/>
          <w:sz w:val="132"/>
          <w:szCs w:val="132"/>
          <w:rtl/>
          <w:lang w:eastAsia="ar-SA"/>
        </w:rPr>
        <w:t>الشهادتان</w:t>
      </w:r>
    </w:p>
    <w:p w:rsidR="005A6134" w:rsidRPr="005A6134" w:rsidRDefault="002A2E3F" w:rsidP="001964AE">
      <w:pPr>
        <w:spacing w:after="0" w:line="240" w:lineRule="auto"/>
        <w:jc w:val="center"/>
        <w:rPr>
          <w:rFonts w:ascii="Times New Roman" w:eastAsia="Times New Roman" w:hAnsi="Times New Roman" w:cs="Traditional Arabic"/>
          <w:b/>
          <w:bCs/>
          <w:shadow/>
          <w:sz w:val="50"/>
          <w:szCs w:val="50"/>
          <w:rtl/>
          <w:lang w:eastAsia="ar-SA"/>
        </w:rPr>
      </w:pPr>
      <w:r w:rsidRPr="005A6134">
        <w:rPr>
          <w:rFonts w:ascii="Times New Roman" w:eastAsia="Times New Roman" w:hAnsi="Times New Roman" w:cs="Traditional Arabic" w:hint="cs"/>
          <w:b/>
          <w:bCs/>
          <w:shadow/>
          <w:sz w:val="72"/>
          <w:szCs w:val="72"/>
          <w:rtl/>
          <w:lang w:eastAsia="ar-SA"/>
        </w:rPr>
        <w:t xml:space="preserve"> </w:t>
      </w:r>
      <w:r w:rsidRPr="005A6134">
        <w:rPr>
          <w:rFonts w:ascii="Times New Roman" w:eastAsia="Times New Roman" w:hAnsi="Times New Roman" w:cs="Traditional Arabic" w:hint="cs"/>
          <w:b/>
          <w:bCs/>
          <w:shadow/>
          <w:sz w:val="50"/>
          <w:szCs w:val="50"/>
          <w:rtl/>
          <w:lang w:eastAsia="ar-SA"/>
        </w:rPr>
        <w:t>وما يتعلق بهما</w:t>
      </w:r>
      <w:r w:rsidR="001964AE" w:rsidRPr="005A6134">
        <w:rPr>
          <w:rFonts w:ascii="Times New Roman" w:eastAsia="Times New Roman" w:hAnsi="Times New Roman" w:cs="Traditional Arabic" w:hint="cs"/>
          <w:b/>
          <w:bCs/>
          <w:shadow/>
          <w:sz w:val="50"/>
          <w:szCs w:val="50"/>
          <w:rtl/>
          <w:lang w:eastAsia="ar-SA" w:bidi="ar-EG"/>
        </w:rPr>
        <w:t xml:space="preserve"> </w:t>
      </w:r>
      <w:r w:rsidR="001964AE" w:rsidRPr="005A6134">
        <w:rPr>
          <w:rFonts w:ascii="Times New Roman" w:eastAsia="Times New Roman" w:hAnsi="Times New Roman" w:cs="Traditional Arabic" w:hint="cs"/>
          <w:b/>
          <w:bCs/>
          <w:shadow/>
          <w:sz w:val="50"/>
          <w:szCs w:val="50"/>
          <w:rtl/>
          <w:lang w:eastAsia="ar-SA"/>
        </w:rPr>
        <w:t xml:space="preserve">الإيمان بالله وملائكته </w:t>
      </w:r>
    </w:p>
    <w:p w:rsidR="000A6A45" w:rsidRPr="005A6134" w:rsidRDefault="002A2E3F" w:rsidP="001964AE">
      <w:pPr>
        <w:spacing w:after="0" w:line="240" w:lineRule="auto"/>
        <w:jc w:val="center"/>
        <w:rPr>
          <w:rFonts w:ascii="Times New Roman" w:eastAsia="Times New Roman" w:hAnsi="Times New Roman" w:cs="Traditional Arabic"/>
          <w:b/>
          <w:bCs/>
          <w:shadow/>
          <w:sz w:val="50"/>
          <w:szCs w:val="50"/>
          <w:rtl/>
          <w:lang w:eastAsia="ar-SA"/>
        </w:rPr>
      </w:pPr>
      <w:r w:rsidRPr="005A6134">
        <w:rPr>
          <w:rFonts w:ascii="Times New Roman" w:eastAsia="Times New Roman" w:hAnsi="Times New Roman" w:cs="Traditional Arabic" w:hint="cs"/>
          <w:b/>
          <w:bCs/>
          <w:shadow/>
          <w:sz w:val="50"/>
          <w:szCs w:val="50"/>
          <w:rtl/>
          <w:lang w:eastAsia="ar-SA"/>
        </w:rPr>
        <w:t>وكتبه</w:t>
      </w:r>
      <w:r w:rsidR="001964AE" w:rsidRPr="005A6134">
        <w:rPr>
          <w:rFonts w:ascii="Times New Roman" w:eastAsia="Times New Roman" w:hAnsi="Times New Roman" w:cs="Traditional Arabic" w:hint="cs"/>
          <w:b/>
          <w:bCs/>
          <w:shadow/>
          <w:sz w:val="50"/>
          <w:szCs w:val="50"/>
          <w:rtl/>
          <w:lang w:eastAsia="ar-SA"/>
        </w:rPr>
        <w:t xml:space="preserve"> </w:t>
      </w:r>
      <w:r w:rsidRPr="005A6134">
        <w:rPr>
          <w:rFonts w:ascii="Times New Roman" w:eastAsia="Times New Roman" w:hAnsi="Times New Roman" w:cs="Traditional Arabic" w:hint="cs"/>
          <w:b/>
          <w:bCs/>
          <w:shadow/>
          <w:sz w:val="50"/>
          <w:szCs w:val="50"/>
          <w:rtl/>
          <w:lang w:eastAsia="ar-SA"/>
        </w:rPr>
        <w:t>ورسله واليوم الآخر والقدر</w:t>
      </w:r>
    </w:p>
    <w:p w:rsidR="000A6A45" w:rsidRDefault="000A6A45" w:rsidP="001964AE">
      <w:pPr>
        <w:jc w:val="center"/>
        <w:rPr>
          <w:rFonts w:ascii="Times New Roman" w:eastAsia="Times New Roman" w:hAnsi="Times New Roman" w:cs="Traditional Arabic"/>
          <w:b/>
          <w:bCs/>
          <w:color w:val="FF0000"/>
          <w:sz w:val="48"/>
          <w:szCs w:val="48"/>
          <w:rtl/>
          <w:lang w:eastAsia="ar-SA"/>
        </w:rPr>
      </w:pPr>
    </w:p>
    <w:p w:rsidR="005A6134" w:rsidRDefault="005A6134" w:rsidP="001964AE">
      <w:pPr>
        <w:jc w:val="center"/>
        <w:rPr>
          <w:rFonts w:ascii="Times New Roman" w:eastAsia="Times New Roman" w:hAnsi="Times New Roman" w:cs="Traditional Arabic"/>
          <w:b/>
          <w:bCs/>
          <w:color w:val="FF0000"/>
          <w:sz w:val="48"/>
          <w:szCs w:val="48"/>
          <w:rtl/>
          <w:lang w:eastAsia="ar-SA"/>
        </w:rPr>
      </w:pPr>
    </w:p>
    <w:p w:rsidR="005A6134" w:rsidRDefault="005A6134" w:rsidP="001964AE">
      <w:pPr>
        <w:jc w:val="center"/>
        <w:rPr>
          <w:rFonts w:ascii="Times New Roman" w:eastAsia="Times New Roman" w:hAnsi="Times New Roman" w:cs="Traditional Arabic"/>
          <w:b/>
          <w:bCs/>
          <w:color w:val="FF0000"/>
          <w:sz w:val="48"/>
          <w:szCs w:val="48"/>
          <w:rtl/>
          <w:lang w:eastAsia="ar-SA"/>
        </w:rPr>
      </w:pPr>
    </w:p>
    <w:p w:rsidR="005A6134" w:rsidRDefault="005A6134" w:rsidP="001964AE">
      <w:pPr>
        <w:jc w:val="center"/>
        <w:rPr>
          <w:rFonts w:ascii="Times New Roman" w:eastAsia="Times New Roman" w:hAnsi="Times New Roman" w:cs="Traditional Arabic"/>
          <w:b/>
          <w:bCs/>
          <w:color w:val="FF0000"/>
          <w:sz w:val="48"/>
          <w:szCs w:val="48"/>
          <w:rtl/>
          <w:lang w:eastAsia="ar-SA"/>
        </w:rPr>
      </w:pPr>
      <w:bookmarkStart w:id="0" w:name="_GoBack"/>
      <w:bookmarkEnd w:id="0"/>
    </w:p>
    <w:p w:rsidR="001964AE" w:rsidRPr="005A6134" w:rsidRDefault="001964AE" w:rsidP="001964AE">
      <w:pPr>
        <w:jc w:val="center"/>
        <w:rPr>
          <w:rFonts w:ascii="Times New Roman" w:eastAsia="Times New Roman" w:hAnsi="Times New Roman" w:cs="Traditional Arabic"/>
          <w:b/>
          <w:bCs/>
          <w:color w:val="FF0000"/>
          <w:sz w:val="36"/>
          <w:szCs w:val="36"/>
          <w:rtl/>
          <w:lang w:eastAsia="ar-SA"/>
        </w:rPr>
      </w:pPr>
      <w:r w:rsidRPr="005A6134">
        <w:rPr>
          <w:rFonts w:ascii="Times New Roman" w:eastAsia="Times New Roman" w:hAnsi="Times New Roman" w:cs="Traditional Arabic" w:hint="cs"/>
          <w:b/>
          <w:bCs/>
          <w:color w:val="FF0000"/>
          <w:sz w:val="36"/>
          <w:szCs w:val="36"/>
          <w:rtl/>
          <w:lang w:eastAsia="ar-SA"/>
        </w:rPr>
        <w:t>إعداد</w:t>
      </w:r>
    </w:p>
    <w:p w:rsidR="001964AE" w:rsidRPr="005A6134" w:rsidRDefault="001964AE" w:rsidP="001964AE">
      <w:pPr>
        <w:jc w:val="center"/>
        <w:rPr>
          <w:rFonts w:ascii="Times New Roman" w:eastAsia="Times New Roman" w:hAnsi="Times New Roman" w:cs="Traditional Arabic"/>
          <w:b/>
          <w:bCs/>
          <w:color w:val="140AE6"/>
          <w:sz w:val="50"/>
          <w:szCs w:val="50"/>
          <w:rtl/>
          <w:lang w:eastAsia="ar-SA"/>
        </w:rPr>
      </w:pPr>
      <w:r w:rsidRPr="005A6134">
        <w:rPr>
          <w:rFonts w:ascii="Times New Roman" w:eastAsia="Times New Roman" w:hAnsi="Times New Roman" w:cs="Traditional Arabic" w:hint="cs"/>
          <w:b/>
          <w:bCs/>
          <w:color w:val="140AE6"/>
          <w:sz w:val="50"/>
          <w:szCs w:val="50"/>
          <w:rtl/>
          <w:lang w:eastAsia="ar-SA"/>
        </w:rPr>
        <w:t>الأستاذ الدكتور/ عبد الله بن محمد بن أحمد الطيار</w:t>
      </w:r>
    </w:p>
    <w:p w:rsidR="001964AE" w:rsidRPr="005A6134" w:rsidRDefault="001964AE" w:rsidP="001964AE">
      <w:pPr>
        <w:jc w:val="center"/>
        <w:rPr>
          <w:rFonts w:ascii="Times New Roman" w:eastAsia="Times New Roman" w:hAnsi="Times New Roman" w:cs="Traditional Arabic"/>
          <w:b/>
          <w:bCs/>
          <w:sz w:val="34"/>
          <w:szCs w:val="34"/>
          <w:rtl/>
          <w:lang w:eastAsia="ar-SA"/>
        </w:rPr>
      </w:pPr>
      <w:r w:rsidRPr="005A6134">
        <w:rPr>
          <w:rFonts w:ascii="Times New Roman" w:eastAsia="Times New Roman" w:hAnsi="Times New Roman" w:cs="Traditional Arabic" w:hint="cs"/>
          <w:b/>
          <w:bCs/>
          <w:sz w:val="34"/>
          <w:szCs w:val="34"/>
          <w:rtl/>
          <w:lang w:eastAsia="ar-SA"/>
        </w:rPr>
        <w:t>أستاذ الدراسات العليا بجامعة القصيم</w:t>
      </w:r>
    </w:p>
    <w:p w:rsidR="00B24EE9" w:rsidRDefault="00B24EE9">
      <w:pPr>
        <w:bidi w:val="0"/>
        <w:rPr>
          <w:rFonts w:ascii="Times New Roman" w:eastAsia="Times New Roman" w:hAnsi="Times New Roman" w:cs="Traditional Arabic"/>
          <w:b/>
          <w:sz w:val="36"/>
          <w:szCs w:val="36"/>
          <w:rtl/>
        </w:rPr>
      </w:pPr>
      <w:r>
        <w:rPr>
          <w:bCs/>
          <w:sz w:val="36"/>
          <w:rtl/>
        </w:rPr>
        <w:br w:type="page"/>
      </w:r>
    </w:p>
    <w:p w:rsidR="008D16F2" w:rsidRPr="008D16F2" w:rsidRDefault="008D16F2" w:rsidP="008D16F2">
      <w:pPr>
        <w:spacing w:after="0" w:line="240" w:lineRule="auto"/>
        <w:ind w:firstLine="369"/>
        <w:jc w:val="center"/>
        <w:rPr>
          <w:rFonts w:cs="Traditional Arabic"/>
          <w:sz w:val="72"/>
          <w:szCs w:val="72"/>
          <w:rtl/>
        </w:rPr>
      </w:pPr>
      <w:r w:rsidRPr="008D16F2">
        <w:rPr>
          <w:rFonts w:cs="Traditional Arabic" w:hint="cs"/>
          <w:sz w:val="72"/>
          <w:szCs w:val="72"/>
        </w:rPr>
        <w:lastRenderedPageBreak/>
        <w:sym w:font="AGA Arabesque" w:char="F06D"/>
      </w:r>
    </w:p>
    <w:p w:rsidR="002A2E3F" w:rsidRPr="000A6A45" w:rsidRDefault="002A2E3F" w:rsidP="000A6A45">
      <w:pPr>
        <w:spacing w:after="0" w:line="240" w:lineRule="auto"/>
        <w:ind w:firstLine="369"/>
        <w:jc w:val="both"/>
        <w:rPr>
          <w:rFonts w:cs="Traditional Arabic"/>
          <w:sz w:val="36"/>
          <w:szCs w:val="36"/>
          <w:rtl/>
        </w:rPr>
      </w:pPr>
      <w:r w:rsidRPr="000A6A45">
        <w:rPr>
          <w:rFonts w:cs="Traditional Arabic"/>
          <w:sz w:val="36"/>
          <w:szCs w:val="36"/>
          <w:rtl/>
        </w:rPr>
        <w:t xml:space="preserve">     </w:t>
      </w:r>
      <w:r w:rsidRPr="000A6A45">
        <w:rPr>
          <w:rFonts w:cs="Traditional Arabic" w:hint="cs"/>
          <w:sz w:val="36"/>
          <w:szCs w:val="36"/>
          <w:rtl/>
        </w:rPr>
        <w:t>إن الحمد لله نحمده ونستعينه ونستغفره ونتوب إليه ونعوذ بالله من شرور أنفسنا وسيئات أعمالنا من يهده الله فلا مضل له ومن يضلل فلا هادي له وأشهد أن لا إله إلا الله وحده لا شريك له وأشهد أن محمداً عبده ورسوله.</w:t>
      </w:r>
    </w:p>
    <w:p w:rsidR="002A2E3F" w:rsidRPr="000A6A45" w:rsidRDefault="008D16F2" w:rsidP="00F60167">
      <w:pPr>
        <w:spacing w:after="0" w:line="240" w:lineRule="auto"/>
        <w:ind w:firstLine="369"/>
        <w:jc w:val="both"/>
        <w:rPr>
          <w:rFonts w:cs="Traditional Arabic"/>
          <w:sz w:val="36"/>
          <w:szCs w:val="36"/>
          <w:rtl/>
        </w:rPr>
      </w:pPr>
      <w:r w:rsidRPr="008D16F2">
        <w:rPr>
          <w:rFonts w:cs="Traditional Arabic" w:hint="cs"/>
          <w:sz w:val="36"/>
          <w:szCs w:val="36"/>
          <w:rtl/>
        </w:rPr>
        <w:t>﴿</w:t>
      </w:r>
      <w:r w:rsidR="002A2E3F" w:rsidRPr="008D16F2">
        <w:rPr>
          <w:rFonts w:cs="Traditional Arabic"/>
          <w:sz w:val="36"/>
          <w:szCs w:val="36"/>
          <w:rtl/>
        </w:rPr>
        <w:t>يَا أَيُّهَا الَّذِينَ آمَنُوا اتَّقُوا اللَّهَ حَقَّ تُقَاتِهِ وَلا تَمُوتُنَّ إِلاَّ وَأَنْتُمْ مُسْلِمُونَ</w:t>
      </w:r>
      <w:r w:rsidR="00F60167">
        <w:rPr>
          <w:rFonts w:cs="Traditional Arabic" w:hint="cs"/>
          <w:sz w:val="36"/>
          <w:szCs w:val="36"/>
          <w:rtl/>
        </w:rPr>
        <w:t>﴾</w:t>
      </w:r>
      <w:r w:rsidR="002A2E3F" w:rsidRPr="008D16F2">
        <w:rPr>
          <w:rFonts w:cs="Traditional Arabic"/>
          <w:sz w:val="36"/>
          <w:szCs w:val="36"/>
          <w:rtl/>
        </w:rPr>
        <w:t xml:space="preserve"> </w:t>
      </w:r>
      <w:r w:rsidR="00F60167">
        <w:rPr>
          <w:rFonts w:cs="Traditional Arabic" w:hint="cs"/>
          <w:sz w:val="36"/>
          <w:szCs w:val="36"/>
          <w:rtl/>
        </w:rPr>
        <w:t>(</w:t>
      </w:r>
      <w:r w:rsidR="002A2E3F" w:rsidRPr="008D16F2">
        <w:rPr>
          <w:rFonts w:cs="Traditional Arabic" w:hint="cs"/>
          <w:sz w:val="36"/>
          <w:szCs w:val="36"/>
          <w:rtl/>
        </w:rPr>
        <w:t>آل عمران</w:t>
      </w:r>
      <w:r w:rsidR="00F60167">
        <w:rPr>
          <w:rFonts w:cs="Traditional Arabic" w:hint="cs"/>
          <w:sz w:val="36"/>
          <w:szCs w:val="36"/>
          <w:rtl/>
        </w:rPr>
        <w:t>:</w:t>
      </w:r>
      <w:r w:rsidR="002A2E3F" w:rsidRPr="008D16F2">
        <w:rPr>
          <w:rFonts w:cs="Traditional Arabic" w:hint="cs"/>
          <w:sz w:val="36"/>
          <w:szCs w:val="36"/>
          <w:rtl/>
        </w:rPr>
        <w:t xml:space="preserve"> </w:t>
      </w:r>
      <w:r w:rsidR="00F60167">
        <w:rPr>
          <w:rFonts w:cs="Traditional Arabic" w:hint="cs"/>
          <w:sz w:val="36"/>
          <w:szCs w:val="36"/>
          <w:rtl/>
        </w:rPr>
        <w:t>102)</w:t>
      </w:r>
      <w:r w:rsidR="002A2E3F" w:rsidRPr="008D16F2">
        <w:rPr>
          <w:rFonts w:cs="Traditional Arabic" w:hint="cs"/>
          <w:sz w:val="36"/>
          <w:szCs w:val="36"/>
          <w:rtl/>
        </w:rPr>
        <w:t>.</w:t>
      </w:r>
    </w:p>
    <w:p w:rsidR="002A2E3F" w:rsidRPr="008D16F2" w:rsidRDefault="008D16F2" w:rsidP="00F60167">
      <w:pPr>
        <w:spacing w:after="0" w:line="240" w:lineRule="auto"/>
        <w:ind w:firstLine="369"/>
        <w:jc w:val="both"/>
        <w:rPr>
          <w:rFonts w:cs="Traditional Arabic"/>
          <w:sz w:val="36"/>
          <w:szCs w:val="36"/>
          <w:rtl/>
        </w:rPr>
      </w:pPr>
      <w:r w:rsidRPr="008D16F2">
        <w:rPr>
          <w:rFonts w:cs="Traditional Arabic" w:hint="cs"/>
          <w:sz w:val="36"/>
          <w:szCs w:val="36"/>
          <w:rtl/>
        </w:rPr>
        <w:t>﴿</w:t>
      </w:r>
      <w:r w:rsidR="002A2E3F" w:rsidRPr="008D16F2">
        <w:rPr>
          <w:rFonts w:cs="Traditional Arabic"/>
          <w:sz w:val="36"/>
          <w:szCs w:val="36"/>
          <w:rtl/>
        </w:rPr>
        <w:t>يَا أَيُّهَا النَّاسُ اتَّقُوا رَبَّكُمْ الَّذِي خَلَقَكُمْ مِنْ نَفْسٍ وَاحِدَةٍ وَخَلَقَ مِنْهَا زَوْجَهَا وَبَثَّ مِنْهُمَا رِجَالاً كَثِيراً وَنِسَاءً وَاتَّقُوا اللَّهَ الَّذِي تَتَسَاءَلُونَ بِهِ وَالأَرْحَامَ إِنَّ اللَّهَ كَانَ عَلَيْكُمْ رَقِيباً</w:t>
      </w:r>
      <w:r w:rsidR="00F60167">
        <w:rPr>
          <w:rFonts w:cs="Traditional Arabic" w:hint="cs"/>
          <w:sz w:val="36"/>
          <w:szCs w:val="36"/>
          <w:rtl/>
        </w:rPr>
        <w:t>﴾</w:t>
      </w:r>
      <w:r w:rsidR="002A2E3F" w:rsidRPr="008D16F2">
        <w:rPr>
          <w:rFonts w:cs="Traditional Arabic"/>
          <w:sz w:val="36"/>
          <w:szCs w:val="36"/>
          <w:rtl/>
        </w:rPr>
        <w:t xml:space="preserve"> </w:t>
      </w:r>
      <w:r w:rsidR="00F60167">
        <w:rPr>
          <w:rFonts w:cs="Traditional Arabic" w:hint="cs"/>
          <w:sz w:val="36"/>
          <w:szCs w:val="36"/>
          <w:rtl/>
        </w:rPr>
        <w:t>(</w:t>
      </w:r>
      <w:r w:rsidR="002A2E3F" w:rsidRPr="008D16F2">
        <w:rPr>
          <w:rFonts w:cs="Traditional Arabic" w:hint="cs"/>
          <w:sz w:val="36"/>
          <w:szCs w:val="36"/>
          <w:rtl/>
        </w:rPr>
        <w:t>النساء: 1</w:t>
      </w:r>
      <w:r w:rsidR="00F60167">
        <w:rPr>
          <w:rFonts w:cs="Traditional Arabic" w:hint="cs"/>
          <w:sz w:val="36"/>
          <w:szCs w:val="36"/>
          <w:rtl/>
        </w:rPr>
        <w:t>)</w:t>
      </w:r>
      <w:r w:rsidR="002A2E3F" w:rsidRPr="008D16F2">
        <w:rPr>
          <w:rFonts w:cs="Traditional Arabic" w:hint="cs"/>
          <w:sz w:val="36"/>
          <w:szCs w:val="36"/>
          <w:rtl/>
        </w:rPr>
        <w:t>.</w:t>
      </w:r>
    </w:p>
    <w:p w:rsidR="002A2E3F" w:rsidRPr="008D16F2" w:rsidRDefault="00F60167" w:rsidP="00F60167">
      <w:pPr>
        <w:spacing w:after="0" w:line="240" w:lineRule="auto"/>
        <w:ind w:firstLine="369"/>
        <w:jc w:val="both"/>
        <w:rPr>
          <w:rFonts w:cs="Traditional Arabic"/>
          <w:sz w:val="36"/>
          <w:szCs w:val="36"/>
        </w:rPr>
      </w:pPr>
      <w:r>
        <w:rPr>
          <w:rFonts w:cs="Traditional Arabic" w:hint="cs"/>
          <w:sz w:val="36"/>
          <w:szCs w:val="36"/>
          <w:rtl/>
        </w:rPr>
        <w:t>﴿</w:t>
      </w:r>
      <w:r w:rsidR="002A2E3F" w:rsidRPr="008D16F2">
        <w:rPr>
          <w:rFonts w:cs="Traditional Arabic"/>
          <w:sz w:val="36"/>
          <w:szCs w:val="36"/>
          <w:rtl/>
        </w:rPr>
        <w:t xml:space="preserve">يَا أَيُّهَا الَّذِينَ آمَنُوا اتَّقُوا اللَّهَ وَقُولُوا قَوْلاً سَدِيداً </w:t>
      </w:r>
      <w:r>
        <w:rPr>
          <w:rFonts w:cs="Traditional Arabic" w:hint="cs"/>
          <w:sz w:val="36"/>
          <w:szCs w:val="36"/>
          <w:rtl/>
        </w:rPr>
        <w:t>*</w:t>
      </w:r>
      <w:r w:rsidR="002A2E3F" w:rsidRPr="008D16F2">
        <w:rPr>
          <w:rFonts w:cs="Traditional Arabic"/>
          <w:sz w:val="36"/>
          <w:szCs w:val="36"/>
          <w:rtl/>
        </w:rPr>
        <w:t xml:space="preserve"> يُصْلِحْ لَكُمْ أَعْمَالَكُمْ وَيَغْفِرْ لَكُمْ ذُنُوبَكُمْ  </w:t>
      </w:r>
      <w:r w:rsidR="002A2E3F" w:rsidRPr="008D16F2">
        <w:rPr>
          <w:rFonts w:cs="Traditional Arabic" w:hint="cs"/>
          <w:sz w:val="36"/>
          <w:szCs w:val="36"/>
          <w:rtl/>
        </w:rPr>
        <w:t>وَمَنْ يُطِعِ اللهَ وَرَسُوْلَهُ فَقَدْ فَازَ فَوْزًا عَظِيْمًا</w:t>
      </w:r>
      <w:r>
        <w:rPr>
          <w:rFonts w:cs="Traditional Arabic" w:hint="cs"/>
          <w:sz w:val="36"/>
          <w:szCs w:val="36"/>
          <w:rtl/>
        </w:rPr>
        <w:t>﴾</w:t>
      </w:r>
      <w:r w:rsidR="002A2E3F" w:rsidRPr="008D16F2">
        <w:rPr>
          <w:rFonts w:cs="Traditional Arabic"/>
          <w:sz w:val="36"/>
          <w:szCs w:val="36"/>
          <w:rtl/>
        </w:rPr>
        <w:t xml:space="preserve"> </w:t>
      </w:r>
      <w:r>
        <w:rPr>
          <w:rFonts w:cs="Traditional Arabic" w:hint="cs"/>
          <w:sz w:val="36"/>
          <w:szCs w:val="36"/>
          <w:rtl/>
        </w:rPr>
        <w:t>(</w:t>
      </w:r>
      <w:r w:rsidR="002A2E3F" w:rsidRPr="008D16F2">
        <w:rPr>
          <w:rFonts w:cs="Traditional Arabic" w:hint="cs"/>
          <w:sz w:val="36"/>
          <w:szCs w:val="36"/>
          <w:rtl/>
        </w:rPr>
        <w:t>الأحزاب: 70، 71</w:t>
      </w:r>
      <w:r>
        <w:rPr>
          <w:rFonts w:cs="Traditional Arabic" w:hint="cs"/>
          <w:sz w:val="36"/>
          <w:szCs w:val="36"/>
          <w:rtl/>
        </w:rPr>
        <w:t>)</w:t>
      </w:r>
      <w:r w:rsidR="002A2E3F" w:rsidRPr="008D16F2">
        <w:rPr>
          <w:rFonts w:cs="Traditional Arabic" w:hint="cs"/>
          <w:sz w:val="36"/>
          <w:szCs w:val="36"/>
          <w:rtl/>
        </w:rPr>
        <w:t>.</w:t>
      </w:r>
    </w:p>
    <w:p w:rsidR="002A2E3F" w:rsidRPr="000A6A45" w:rsidRDefault="002A2E3F" w:rsidP="00F60167">
      <w:pPr>
        <w:spacing w:after="0" w:line="240" w:lineRule="auto"/>
        <w:ind w:firstLine="369"/>
        <w:jc w:val="both"/>
        <w:rPr>
          <w:rFonts w:cs="Traditional Arabic"/>
          <w:sz w:val="36"/>
          <w:szCs w:val="36"/>
          <w:rtl/>
        </w:rPr>
      </w:pPr>
      <w:r w:rsidRPr="000A6A45">
        <w:rPr>
          <w:rFonts w:cs="Traditional Arabic" w:hint="cs"/>
          <w:sz w:val="36"/>
          <w:szCs w:val="36"/>
          <w:rtl/>
        </w:rPr>
        <w:t>فقد شرع الله عبادته وجعلها الغاية من خلق الخلق قال تعالى</w:t>
      </w:r>
      <w:r w:rsidRPr="008D16F2">
        <w:rPr>
          <w:rFonts w:cs="Traditional Arabic" w:hint="cs"/>
          <w:sz w:val="36"/>
          <w:szCs w:val="36"/>
          <w:rtl/>
        </w:rPr>
        <w:t>:</w:t>
      </w:r>
      <w:r w:rsidR="00F60167">
        <w:rPr>
          <w:rFonts w:cs="Traditional Arabic" w:hint="cs"/>
          <w:sz w:val="36"/>
          <w:szCs w:val="36"/>
          <w:rtl/>
        </w:rPr>
        <w:t xml:space="preserve"> ﴿</w:t>
      </w:r>
      <w:r w:rsidRPr="008D16F2">
        <w:rPr>
          <w:rFonts w:cs="Traditional Arabic"/>
          <w:sz w:val="36"/>
          <w:szCs w:val="36"/>
          <w:rtl/>
        </w:rPr>
        <w:t>وَمَا خَلَقْتُ الْجِنَّ وَالإِنسَ إِلاَّ لِيَعْبُدُونِ</w:t>
      </w:r>
      <w:r w:rsidR="00F60167">
        <w:rPr>
          <w:rFonts w:cs="Traditional Arabic" w:hint="cs"/>
          <w:sz w:val="36"/>
          <w:szCs w:val="36"/>
          <w:rtl/>
        </w:rPr>
        <w:t>﴾</w:t>
      </w:r>
      <w:r w:rsidRPr="008D16F2">
        <w:rPr>
          <w:rFonts w:cs="Traditional Arabic"/>
          <w:sz w:val="36"/>
          <w:szCs w:val="36"/>
          <w:rtl/>
        </w:rPr>
        <w:t xml:space="preserve"> </w:t>
      </w:r>
      <w:r w:rsidRPr="000A6A45">
        <w:rPr>
          <w:rFonts w:cs="Traditional Arabic" w:hint="cs"/>
          <w:sz w:val="36"/>
          <w:szCs w:val="36"/>
          <w:rtl/>
        </w:rPr>
        <w:t xml:space="preserve"> </w:t>
      </w:r>
      <w:r w:rsidR="00F60167">
        <w:rPr>
          <w:rFonts w:cs="Traditional Arabic" w:hint="cs"/>
          <w:sz w:val="36"/>
          <w:szCs w:val="36"/>
          <w:rtl/>
        </w:rPr>
        <w:t>(</w:t>
      </w:r>
      <w:r w:rsidRPr="008D16F2">
        <w:rPr>
          <w:rFonts w:cs="Traditional Arabic" w:hint="cs"/>
          <w:sz w:val="36"/>
          <w:szCs w:val="36"/>
          <w:rtl/>
        </w:rPr>
        <w:t>الذاريات: 56</w:t>
      </w:r>
      <w:r w:rsidR="00F60167">
        <w:rPr>
          <w:rFonts w:cs="Traditional Arabic" w:hint="cs"/>
          <w:sz w:val="36"/>
          <w:szCs w:val="36"/>
          <w:rtl/>
        </w:rPr>
        <w:t>)</w:t>
      </w:r>
      <w:r w:rsidRPr="008D16F2">
        <w:rPr>
          <w:rFonts w:cs="Traditional Arabic" w:hint="cs"/>
          <w:sz w:val="36"/>
          <w:szCs w:val="36"/>
          <w:rtl/>
        </w:rPr>
        <w:t>.</w:t>
      </w:r>
    </w:p>
    <w:p w:rsidR="002A2E3F" w:rsidRPr="008D16F2" w:rsidRDefault="002A2E3F" w:rsidP="00F60167">
      <w:pPr>
        <w:spacing w:after="0" w:line="240" w:lineRule="auto"/>
        <w:ind w:firstLine="369"/>
        <w:jc w:val="both"/>
        <w:rPr>
          <w:rFonts w:cs="Traditional Arabic"/>
          <w:sz w:val="36"/>
          <w:szCs w:val="36"/>
          <w:rtl/>
        </w:rPr>
      </w:pPr>
      <w:r w:rsidRPr="000A6A45">
        <w:rPr>
          <w:rFonts w:cs="Traditional Arabic"/>
          <w:sz w:val="36"/>
          <w:szCs w:val="36"/>
          <w:rtl/>
        </w:rPr>
        <w:t xml:space="preserve">  و</w:t>
      </w:r>
      <w:r w:rsidRPr="000A6A45">
        <w:rPr>
          <w:rFonts w:cs="Traditional Arabic" w:hint="cs"/>
          <w:sz w:val="36"/>
          <w:szCs w:val="36"/>
          <w:rtl/>
        </w:rPr>
        <w:t>كان نداء كل نبي لقومه</w:t>
      </w:r>
      <w:r w:rsidR="00F60167">
        <w:rPr>
          <w:rFonts w:cs="Traditional Arabic" w:hint="cs"/>
          <w:sz w:val="36"/>
          <w:szCs w:val="36"/>
          <w:rtl/>
        </w:rPr>
        <w:t>:</w:t>
      </w:r>
      <w:r w:rsidRPr="000A6A45">
        <w:rPr>
          <w:rFonts w:cs="Traditional Arabic" w:hint="cs"/>
          <w:sz w:val="36"/>
          <w:szCs w:val="36"/>
          <w:rtl/>
        </w:rPr>
        <w:t xml:space="preserve"> </w:t>
      </w:r>
      <w:r w:rsidR="00F60167">
        <w:rPr>
          <w:rFonts w:cs="Traditional Arabic" w:hint="cs"/>
          <w:sz w:val="36"/>
          <w:szCs w:val="36"/>
          <w:rtl/>
        </w:rPr>
        <w:t>﴿</w:t>
      </w:r>
      <w:r w:rsidR="00F60167" w:rsidRPr="00C9559E">
        <w:rPr>
          <w:rFonts w:cs="Traditional Arabic"/>
          <w:sz w:val="36"/>
          <w:szCs w:val="36"/>
          <w:rtl/>
        </w:rPr>
        <w:t>َنِ اُعْبُدُوا اللهَ وَاجْتَنِبُوا الطَّاغُوتَ</w:t>
      </w:r>
      <w:r w:rsidR="00F60167">
        <w:rPr>
          <w:rFonts w:cs="Traditional Arabic" w:hint="cs"/>
          <w:sz w:val="36"/>
          <w:szCs w:val="36"/>
          <w:rtl/>
        </w:rPr>
        <w:t>﴾</w:t>
      </w:r>
      <w:r w:rsidRPr="008D16F2">
        <w:rPr>
          <w:rFonts w:cs="Traditional Arabic"/>
          <w:sz w:val="36"/>
          <w:szCs w:val="36"/>
          <w:rtl/>
        </w:rPr>
        <w:t xml:space="preserve"> </w:t>
      </w:r>
      <w:r w:rsidRPr="000A6A45">
        <w:rPr>
          <w:rFonts w:cs="Traditional Arabic" w:hint="cs"/>
          <w:sz w:val="36"/>
          <w:szCs w:val="36"/>
          <w:rtl/>
        </w:rPr>
        <w:t xml:space="preserve"> </w:t>
      </w:r>
      <w:r w:rsidR="00F60167">
        <w:rPr>
          <w:rFonts w:cs="Traditional Arabic" w:hint="cs"/>
          <w:sz w:val="36"/>
          <w:szCs w:val="36"/>
          <w:rtl/>
        </w:rPr>
        <w:t>(</w:t>
      </w:r>
      <w:r w:rsidRPr="008D16F2">
        <w:rPr>
          <w:rFonts w:cs="Traditional Arabic" w:hint="cs"/>
          <w:sz w:val="36"/>
          <w:szCs w:val="36"/>
          <w:rtl/>
        </w:rPr>
        <w:t>النحل: 36</w:t>
      </w:r>
      <w:r w:rsidR="00F60167">
        <w:rPr>
          <w:rFonts w:cs="Traditional Arabic" w:hint="cs"/>
          <w:sz w:val="36"/>
          <w:szCs w:val="36"/>
          <w:rtl/>
        </w:rPr>
        <w:t>)</w:t>
      </w:r>
      <w:r w:rsidRPr="008D16F2">
        <w:rPr>
          <w:rFonts w:cs="Traditional Arabic" w:hint="cs"/>
          <w:sz w:val="36"/>
          <w:szCs w:val="36"/>
          <w:rtl/>
        </w:rPr>
        <w:t>.</w:t>
      </w:r>
    </w:p>
    <w:p w:rsidR="002A2E3F" w:rsidRPr="000A6A45" w:rsidRDefault="00F60167" w:rsidP="00C9559E">
      <w:pPr>
        <w:spacing w:after="0" w:line="240" w:lineRule="auto"/>
        <w:ind w:firstLine="369"/>
        <w:jc w:val="both"/>
        <w:rPr>
          <w:rFonts w:cs="Traditional Arabic"/>
          <w:sz w:val="36"/>
          <w:szCs w:val="36"/>
          <w:rtl/>
        </w:rPr>
      </w:pPr>
      <w:r>
        <w:rPr>
          <w:rFonts w:cs="Traditional Arabic" w:hint="cs"/>
          <w:sz w:val="36"/>
          <w:szCs w:val="36"/>
          <w:rtl/>
        </w:rPr>
        <w:t>﴿</w:t>
      </w:r>
      <w:r w:rsidRPr="00C9559E">
        <w:rPr>
          <w:rFonts w:cs="Traditional Arabic"/>
          <w:sz w:val="36"/>
          <w:szCs w:val="36"/>
          <w:rtl/>
        </w:rPr>
        <w:t>اعْبُدُوا اللهَ مَا لَكُمْ مِنْ إِلَهٍ غَيْرُهُ</w:t>
      </w:r>
      <w:r>
        <w:rPr>
          <w:rFonts w:cs="Traditional Arabic" w:hint="cs"/>
          <w:sz w:val="36"/>
          <w:szCs w:val="36"/>
          <w:rtl/>
        </w:rPr>
        <w:t>﴾</w:t>
      </w:r>
      <w:r w:rsidR="002A2E3F" w:rsidRPr="008D16F2">
        <w:rPr>
          <w:rFonts w:cs="Traditional Arabic"/>
          <w:sz w:val="36"/>
          <w:szCs w:val="36"/>
          <w:rtl/>
        </w:rPr>
        <w:t xml:space="preserve"> </w:t>
      </w:r>
      <w:r>
        <w:rPr>
          <w:rFonts w:cs="Traditional Arabic" w:hint="cs"/>
          <w:sz w:val="36"/>
          <w:szCs w:val="36"/>
          <w:rtl/>
        </w:rPr>
        <w:t>(</w:t>
      </w:r>
      <w:r w:rsidR="002A2E3F" w:rsidRPr="008D16F2">
        <w:rPr>
          <w:rFonts w:cs="Traditional Arabic" w:hint="cs"/>
          <w:sz w:val="36"/>
          <w:szCs w:val="36"/>
          <w:rtl/>
        </w:rPr>
        <w:t>الأعراف</w:t>
      </w:r>
      <w:r>
        <w:rPr>
          <w:rFonts w:cs="Traditional Arabic" w:hint="cs"/>
          <w:sz w:val="36"/>
          <w:szCs w:val="36"/>
          <w:rtl/>
        </w:rPr>
        <w:t>:</w:t>
      </w:r>
      <w:r w:rsidR="002A2E3F" w:rsidRPr="008D16F2">
        <w:rPr>
          <w:rFonts w:cs="Traditional Arabic" w:hint="cs"/>
          <w:sz w:val="36"/>
          <w:szCs w:val="36"/>
          <w:rtl/>
        </w:rPr>
        <w:t xml:space="preserve"> 65</w:t>
      </w:r>
      <w:r>
        <w:rPr>
          <w:rFonts w:cs="Traditional Arabic" w:hint="cs"/>
          <w:sz w:val="36"/>
          <w:szCs w:val="36"/>
          <w:rtl/>
        </w:rPr>
        <w:t>)</w:t>
      </w:r>
      <w:r w:rsidR="002A2E3F" w:rsidRPr="008D16F2">
        <w:rPr>
          <w:rFonts w:cs="Traditional Arabic" w:hint="cs"/>
          <w:sz w:val="36"/>
          <w:szCs w:val="36"/>
          <w:rtl/>
        </w:rPr>
        <w:t>.</w:t>
      </w:r>
    </w:p>
    <w:p w:rsidR="002A2E3F" w:rsidRPr="008D16F2" w:rsidRDefault="002A2E3F" w:rsidP="000A6A45">
      <w:pPr>
        <w:tabs>
          <w:tab w:val="left" w:pos="926"/>
        </w:tabs>
        <w:spacing w:after="0" w:line="240" w:lineRule="auto"/>
        <w:ind w:firstLine="369"/>
        <w:jc w:val="both"/>
        <w:rPr>
          <w:rFonts w:cs="Traditional Arabic"/>
          <w:sz w:val="36"/>
          <w:szCs w:val="36"/>
        </w:rPr>
      </w:pPr>
      <w:r w:rsidRPr="000A6A45">
        <w:rPr>
          <w:rFonts w:cs="Traditional Arabic" w:hint="cs"/>
          <w:sz w:val="36"/>
          <w:szCs w:val="36"/>
          <w:rtl/>
        </w:rPr>
        <w:t>يقول شيخ الإسلام ابن تيمية حول هذا المعنى</w:t>
      </w:r>
      <w:r w:rsidR="00C9559E">
        <w:rPr>
          <w:rFonts w:cs="Traditional Arabic" w:hint="cs"/>
          <w:sz w:val="36"/>
          <w:szCs w:val="36"/>
          <w:rtl/>
        </w:rPr>
        <w:t>:</w:t>
      </w:r>
      <w:r w:rsidRPr="000A6A45">
        <w:rPr>
          <w:rFonts w:cs="Traditional Arabic" w:hint="cs"/>
          <w:sz w:val="36"/>
          <w:szCs w:val="36"/>
          <w:rtl/>
        </w:rPr>
        <w:t xml:space="preserve"> (إنما الدين الحق هو تحقيق العبودية لله بكل وجه وهو تحقيق محبة الله بكل درجة وبقدر تكميل العبودية تكمل محبة العبد لربه وتكمل محبة الرب لعبده.. وكل محبة لا تكون لله فهي باطلة وكل عمل لا يراد به وجه الله فهو باطل)</w:t>
      </w:r>
      <w:r w:rsidRPr="00C9559E">
        <w:rPr>
          <w:rFonts w:cs="Traditional Arabic" w:hint="cs"/>
          <w:sz w:val="36"/>
          <w:szCs w:val="36"/>
          <w:vertAlign w:val="superscript"/>
          <w:rtl/>
        </w:rPr>
        <w:t>(</w:t>
      </w:r>
      <w:r w:rsidRPr="00C9559E">
        <w:rPr>
          <w:sz w:val="36"/>
          <w:szCs w:val="36"/>
          <w:vertAlign w:val="superscript"/>
          <w:rtl/>
        </w:rPr>
        <w:footnoteReference w:id="1"/>
      </w:r>
      <w:r w:rsidRPr="00C9559E">
        <w:rPr>
          <w:rFonts w:cs="Traditional Arabic" w:hint="cs"/>
          <w:sz w:val="36"/>
          <w:szCs w:val="36"/>
          <w:vertAlign w:val="superscript"/>
          <w:rtl/>
        </w:rPr>
        <w:t>)</w:t>
      </w:r>
      <w:r w:rsidRPr="000A6A45">
        <w:rPr>
          <w:rFonts w:cs="Traditional Arabic" w:hint="cs"/>
          <w:sz w:val="36"/>
          <w:szCs w:val="36"/>
          <w:rtl/>
        </w:rPr>
        <w:t>.</w:t>
      </w:r>
    </w:p>
    <w:p w:rsidR="002A2E3F" w:rsidRPr="008D16F2" w:rsidRDefault="002A2E3F" w:rsidP="00C9559E">
      <w:pPr>
        <w:tabs>
          <w:tab w:val="left" w:pos="926"/>
        </w:tabs>
        <w:spacing w:after="0" w:line="240" w:lineRule="auto"/>
        <w:ind w:firstLine="369"/>
        <w:jc w:val="both"/>
        <w:rPr>
          <w:rFonts w:cs="Traditional Arabic"/>
          <w:sz w:val="36"/>
          <w:szCs w:val="36"/>
        </w:rPr>
      </w:pPr>
      <w:r w:rsidRPr="000A6A45">
        <w:rPr>
          <w:rFonts w:cs="Traditional Arabic" w:hint="cs"/>
          <w:sz w:val="36"/>
          <w:szCs w:val="36"/>
          <w:rtl/>
        </w:rPr>
        <w:t>وكم هم الذين يقصرون مفهوم أركان الإسلام ويأخذون به مبتوراً ولذا نرى كثرة الأخطاء في أمهات العبادات الصلاة والزكاة والصيام والحج. والأمة</w:t>
      </w:r>
      <w:r w:rsidRPr="000A6A45">
        <w:rPr>
          <w:rFonts w:cs="Traditional Arabic"/>
          <w:sz w:val="36"/>
          <w:szCs w:val="36"/>
          <w:rtl/>
        </w:rPr>
        <w:t xml:space="preserve"> </w:t>
      </w:r>
      <w:r w:rsidRPr="000A6A45">
        <w:rPr>
          <w:rFonts w:cs="Traditional Arabic" w:hint="cs"/>
          <w:sz w:val="36"/>
          <w:szCs w:val="36"/>
          <w:rtl/>
        </w:rPr>
        <w:t xml:space="preserve"> مطالبة بالرجوع </w:t>
      </w:r>
      <w:r w:rsidRPr="000A6A45">
        <w:rPr>
          <w:rFonts w:cs="Traditional Arabic"/>
          <w:sz w:val="36"/>
          <w:szCs w:val="36"/>
          <w:rtl/>
        </w:rPr>
        <w:t xml:space="preserve"> </w:t>
      </w:r>
      <w:r w:rsidRPr="000A6A45">
        <w:rPr>
          <w:rFonts w:cs="Traditional Arabic" w:hint="cs"/>
          <w:sz w:val="36"/>
          <w:szCs w:val="36"/>
          <w:rtl/>
        </w:rPr>
        <w:t xml:space="preserve">إلى النبع الصافي والاطلاع على سيرة سلف الأمة لتتحقق القدوة الصادقة للمجتمع ولا نجاة ولا عز ولا فلاح إلا بالعبادة الحقة لله وفق ما شرعه سبحانه وكل عبادة تحيد عن المنهج الذي رسمه رسول الله </w:t>
      </w:r>
      <w:r w:rsidR="00C9559E" w:rsidRPr="00683B96">
        <w:rPr>
          <w:rFonts w:ascii="AGA Arabesque" w:hAnsi="AGA Arabesque" w:cs="Traditional Arabic"/>
          <w:sz w:val="36"/>
          <w:szCs w:val="36"/>
        </w:rPr>
        <w:sym w:font="AGA Arabesque" w:char="F072"/>
      </w:r>
      <w:r w:rsidRPr="000A6A45">
        <w:rPr>
          <w:rFonts w:cs="Traditional Arabic"/>
          <w:sz w:val="36"/>
          <w:szCs w:val="36"/>
          <w:rtl/>
        </w:rPr>
        <w:t xml:space="preserve"> </w:t>
      </w:r>
      <w:r w:rsidRPr="000A6A45">
        <w:rPr>
          <w:rFonts w:cs="Traditional Arabic" w:hint="cs"/>
          <w:sz w:val="36"/>
          <w:szCs w:val="36"/>
          <w:rtl/>
        </w:rPr>
        <w:t xml:space="preserve">فهي باطلة مردودة وهذا هو نداء رسول الله </w:t>
      </w:r>
      <w:r w:rsidR="00C9559E" w:rsidRPr="00683B96">
        <w:rPr>
          <w:rFonts w:ascii="AGA Arabesque" w:hAnsi="AGA Arabesque" w:cs="Traditional Arabic"/>
          <w:sz w:val="36"/>
          <w:szCs w:val="36"/>
        </w:rPr>
        <w:sym w:font="AGA Arabesque" w:char="F072"/>
      </w:r>
      <w:r w:rsidR="00C9559E">
        <w:rPr>
          <w:rFonts w:cs="Traditional Arabic" w:hint="cs"/>
          <w:sz w:val="36"/>
          <w:szCs w:val="36"/>
          <w:rtl/>
        </w:rPr>
        <w:t xml:space="preserve"> </w:t>
      </w:r>
      <w:r w:rsidRPr="000A6A45">
        <w:rPr>
          <w:rFonts w:cs="Traditional Arabic" w:hint="cs"/>
          <w:sz w:val="36"/>
          <w:szCs w:val="36"/>
          <w:rtl/>
        </w:rPr>
        <w:t xml:space="preserve">يقرع الأسماع: </w:t>
      </w:r>
      <w:r w:rsidR="00C9559E">
        <w:rPr>
          <w:rFonts w:cs="Traditional Arabic" w:hint="cs"/>
          <w:sz w:val="36"/>
          <w:szCs w:val="36"/>
          <w:rtl/>
        </w:rPr>
        <w:t>(</w:t>
      </w:r>
      <w:r w:rsidRPr="008D16F2">
        <w:rPr>
          <w:rFonts w:cs="Traditional Arabic" w:hint="cs"/>
          <w:sz w:val="36"/>
          <w:szCs w:val="36"/>
          <w:rtl/>
        </w:rPr>
        <w:t>(من عمل عملاً ليس عليه أمرنا فهو رد</w:t>
      </w:r>
      <w:r w:rsidR="00C9559E">
        <w:rPr>
          <w:rFonts w:cs="Traditional Arabic" w:hint="cs"/>
          <w:sz w:val="36"/>
          <w:szCs w:val="36"/>
          <w:rtl/>
        </w:rPr>
        <w:t>)</w:t>
      </w:r>
      <w:r w:rsidRPr="008D16F2">
        <w:rPr>
          <w:rFonts w:cs="Traditional Arabic" w:hint="cs"/>
          <w:sz w:val="36"/>
          <w:szCs w:val="36"/>
          <w:rtl/>
        </w:rPr>
        <w:t>)</w:t>
      </w:r>
      <w:r w:rsidRPr="00C9559E">
        <w:rPr>
          <w:rFonts w:cs="Traditional Arabic" w:hint="cs"/>
          <w:sz w:val="36"/>
          <w:szCs w:val="36"/>
          <w:vertAlign w:val="superscript"/>
          <w:rtl/>
        </w:rPr>
        <w:t>(</w:t>
      </w:r>
      <w:r w:rsidRPr="00C9559E">
        <w:rPr>
          <w:sz w:val="36"/>
          <w:szCs w:val="36"/>
          <w:vertAlign w:val="superscript"/>
          <w:rtl/>
        </w:rPr>
        <w:footnoteReference w:id="2"/>
      </w:r>
      <w:r w:rsidRPr="00C9559E">
        <w:rPr>
          <w:rFonts w:cs="Traditional Arabic" w:hint="cs"/>
          <w:sz w:val="36"/>
          <w:szCs w:val="36"/>
          <w:vertAlign w:val="superscript"/>
          <w:rtl/>
        </w:rPr>
        <w:t>)</w:t>
      </w:r>
      <w:r w:rsidRPr="000A6A45">
        <w:rPr>
          <w:rFonts w:cs="Traditional Arabic" w:hint="cs"/>
          <w:sz w:val="36"/>
          <w:szCs w:val="36"/>
          <w:rtl/>
        </w:rPr>
        <w:t>.</w:t>
      </w:r>
    </w:p>
    <w:p w:rsidR="000A6A45" w:rsidRPr="000A6A45" w:rsidRDefault="002A2E3F" w:rsidP="000A6A45">
      <w:pPr>
        <w:spacing w:after="0" w:line="240" w:lineRule="auto"/>
        <w:ind w:firstLine="369"/>
        <w:jc w:val="both"/>
        <w:rPr>
          <w:rFonts w:cs="Traditional Arabic"/>
          <w:sz w:val="36"/>
          <w:szCs w:val="36"/>
          <w:rtl/>
        </w:rPr>
      </w:pPr>
      <w:r w:rsidRPr="000A6A45">
        <w:rPr>
          <w:rFonts w:cs="Traditional Arabic" w:hint="cs"/>
          <w:sz w:val="36"/>
          <w:szCs w:val="36"/>
          <w:rtl/>
        </w:rPr>
        <w:t xml:space="preserve">لكن الكثيرين لم يستجيبوا لهذا النداء وحرفوا مفهوم العبادة ولذا لزم تصحيح هذا المفهوم وبيان أركان الإسلام بشيء من التيسير والتوضيح لا سيما لعامة الناس وبعض الجاليات الإسلامية التي تحتاج إلى معلومات في هذا الباب واضحة سهلة مبنية على الدليل وكانت فكرة جامعة الإمام محمد بن سعود </w:t>
      </w:r>
      <w:r w:rsidRPr="000A6A45">
        <w:rPr>
          <w:rFonts w:cs="Traditional Arabic" w:hint="cs"/>
          <w:sz w:val="36"/>
          <w:szCs w:val="36"/>
          <w:rtl/>
        </w:rPr>
        <w:lastRenderedPageBreak/>
        <w:t>الإسلامية وهي السبَّاقة في هذا السياق إخراج سلسلة من الكتب في هذا الباب وقد كلفتني عمادة البحث العلمي مشكورة أن أضع كتاباً يجمع أركان الإسلام بأسلوب سهل واضح ليكون معيناً للمحتاجين ممن يجهلون بعض الأحكام مما يتعلق بأركان الإسلام وهأنذا أضع هذا الكتيب حول الشهادتين الذي جاء استجابة لطلب العمادة ولكني أؤمل أن ينتفع منه الكثيرون سائلاً المولى جل وعلا أن ينفعني بما علمني وأن يعلمني ما جهلت وأن يكتب الأجر والثواب لمن أشار وأعان وشجع، إنه ولي ذلك والقادر عليه وصلى الله وسلم على نبينا محمد.</w:t>
      </w:r>
    </w:p>
    <w:p w:rsidR="002A2E3F" w:rsidRPr="00C9559E" w:rsidRDefault="002A2E3F" w:rsidP="00C9559E">
      <w:pPr>
        <w:spacing w:after="0" w:line="240" w:lineRule="auto"/>
        <w:ind w:firstLine="369"/>
        <w:jc w:val="center"/>
        <w:rPr>
          <w:rFonts w:cs="Traditional Arabic"/>
          <w:b/>
          <w:bCs/>
          <w:sz w:val="36"/>
          <w:szCs w:val="36"/>
          <w:rtl/>
        </w:rPr>
      </w:pPr>
      <w:r w:rsidRPr="00C9559E">
        <w:rPr>
          <w:rFonts w:cs="Traditional Arabic" w:hint="cs"/>
          <w:b/>
          <w:bCs/>
          <w:sz w:val="36"/>
          <w:szCs w:val="36"/>
          <w:rtl/>
        </w:rPr>
        <w:t>وكتب</w:t>
      </w:r>
    </w:p>
    <w:p w:rsidR="002A2E3F" w:rsidRPr="00C9559E" w:rsidRDefault="002A2E3F" w:rsidP="00C9559E">
      <w:pPr>
        <w:spacing w:after="0" w:line="240" w:lineRule="auto"/>
        <w:ind w:firstLine="369"/>
        <w:jc w:val="center"/>
        <w:rPr>
          <w:rFonts w:cs="Traditional Arabic"/>
          <w:b/>
          <w:bCs/>
          <w:sz w:val="36"/>
          <w:szCs w:val="36"/>
          <w:rtl/>
        </w:rPr>
      </w:pPr>
      <w:r w:rsidRPr="00C9559E">
        <w:rPr>
          <w:rFonts w:cs="Traditional Arabic" w:hint="cs"/>
          <w:b/>
          <w:bCs/>
          <w:sz w:val="36"/>
          <w:szCs w:val="36"/>
          <w:rtl/>
        </w:rPr>
        <w:t xml:space="preserve">أبو محمد </w:t>
      </w:r>
      <w:r w:rsidRPr="00C9559E">
        <w:rPr>
          <w:rFonts w:cs="Traditional Arabic"/>
          <w:b/>
          <w:bCs/>
          <w:sz w:val="36"/>
          <w:szCs w:val="36"/>
          <w:rtl/>
        </w:rPr>
        <w:t xml:space="preserve"> عبدالله بن محمد بن أحمد الطيار</w:t>
      </w:r>
    </w:p>
    <w:p w:rsidR="002A2E3F" w:rsidRPr="00C9559E" w:rsidRDefault="002A2E3F" w:rsidP="00C9559E">
      <w:pPr>
        <w:spacing w:after="0" w:line="240" w:lineRule="auto"/>
        <w:ind w:firstLine="369"/>
        <w:jc w:val="center"/>
        <w:rPr>
          <w:rFonts w:cs="Traditional Arabic"/>
          <w:b/>
          <w:bCs/>
          <w:sz w:val="36"/>
          <w:szCs w:val="36"/>
          <w:rtl/>
        </w:rPr>
      </w:pPr>
      <w:r w:rsidRPr="00C9559E">
        <w:rPr>
          <w:rFonts w:cs="Traditional Arabic" w:hint="cs"/>
          <w:b/>
          <w:bCs/>
          <w:sz w:val="36"/>
          <w:szCs w:val="36"/>
          <w:rtl/>
        </w:rPr>
        <w:t>الزلفي ص . ب 188</w:t>
      </w:r>
    </w:p>
    <w:p w:rsidR="002A2E3F" w:rsidRPr="000A6A45" w:rsidRDefault="002A2E3F" w:rsidP="000A6A45">
      <w:pPr>
        <w:spacing w:after="0" w:line="240" w:lineRule="auto"/>
        <w:ind w:firstLine="369"/>
        <w:jc w:val="both"/>
        <w:rPr>
          <w:rFonts w:cs="Traditional Arabic"/>
          <w:b/>
          <w:bCs/>
          <w:sz w:val="36"/>
          <w:szCs w:val="36"/>
          <w:rtl/>
        </w:rPr>
      </w:pPr>
      <w:r w:rsidRPr="000A6A45">
        <w:rPr>
          <w:rFonts w:cs="Traditional Arabic"/>
          <w:b/>
          <w:bCs/>
          <w:sz w:val="36"/>
          <w:szCs w:val="36"/>
          <w:rtl/>
        </w:rPr>
        <w:br w:type="page"/>
      </w:r>
    </w:p>
    <w:p w:rsidR="002A2E3F" w:rsidRPr="00C9559E" w:rsidRDefault="002A2E3F" w:rsidP="00C9559E">
      <w:pPr>
        <w:spacing w:after="0" w:line="240" w:lineRule="auto"/>
        <w:ind w:firstLine="369"/>
        <w:jc w:val="center"/>
        <w:rPr>
          <w:rFonts w:cs="Traditional Arabic"/>
          <w:b/>
          <w:bCs/>
          <w:sz w:val="36"/>
          <w:szCs w:val="36"/>
          <w:rtl/>
        </w:rPr>
      </w:pPr>
      <w:r w:rsidRPr="00C9559E">
        <w:rPr>
          <w:rFonts w:cs="Traditional Arabic" w:hint="cs"/>
          <w:b/>
          <w:bCs/>
          <w:sz w:val="36"/>
          <w:szCs w:val="36"/>
          <w:rtl/>
        </w:rPr>
        <w:lastRenderedPageBreak/>
        <w:t>المبحث الأول</w:t>
      </w:r>
    </w:p>
    <w:p w:rsidR="002A2E3F" w:rsidRPr="00C9559E" w:rsidRDefault="002A2E3F" w:rsidP="00C9559E">
      <w:pPr>
        <w:spacing w:after="0" w:line="240" w:lineRule="auto"/>
        <w:ind w:firstLine="369"/>
        <w:jc w:val="center"/>
        <w:rPr>
          <w:rFonts w:cs="Traditional Arabic"/>
          <w:b/>
          <w:bCs/>
          <w:sz w:val="36"/>
          <w:szCs w:val="36"/>
          <w:rtl/>
        </w:rPr>
      </w:pPr>
      <w:r w:rsidRPr="00C9559E">
        <w:rPr>
          <w:rFonts w:cs="Traditional Arabic" w:hint="cs"/>
          <w:b/>
          <w:bCs/>
          <w:sz w:val="36"/>
          <w:szCs w:val="36"/>
          <w:rtl/>
        </w:rPr>
        <w:t>الإيمان</w:t>
      </w:r>
    </w:p>
    <w:tbl>
      <w:tblPr>
        <w:bidiVisual/>
        <w:tblW w:w="8908" w:type="dxa"/>
        <w:tblLook w:val="0000" w:firstRow="0" w:lastRow="0" w:firstColumn="0" w:lastColumn="0" w:noHBand="0" w:noVBand="0"/>
      </w:tblPr>
      <w:tblGrid>
        <w:gridCol w:w="4483"/>
        <w:gridCol w:w="2230"/>
        <w:gridCol w:w="2195"/>
      </w:tblGrid>
      <w:tr w:rsidR="002A2E3F" w:rsidRPr="000A6A45" w:rsidTr="009B7F26">
        <w:trPr>
          <w:trHeight w:val="11140"/>
        </w:trPr>
        <w:tc>
          <w:tcPr>
            <w:tcW w:w="4483" w:type="dxa"/>
          </w:tcPr>
          <w:p w:rsidR="002A2E3F" w:rsidRPr="000A6A45" w:rsidRDefault="002A2E3F" w:rsidP="000A6A45">
            <w:pPr>
              <w:spacing w:after="0" w:line="240" w:lineRule="auto"/>
              <w:ind w:firstLine="369"/>
              <w:jc w:val="both"/>
              <w:rPr>
                <w:rFonts w:cs="Traditional Arabic"/>
                <w:sz w:val="36"/>
                <w:szCs w:val="36"/>
                <w:rtl/>
              </w:rPr>
            </w:pPr>
          </w:p>
          <w:p w:rsidR="002A2E3F" w:rsidRDefault="002A2E3F" w:rsidP="000A6A45">
            <w:pPr>
              <w:spacing w:after="0" w:line="240" w:lineRule="auto"/>
              <w:ind w:firstLine="369"/>
              <w:jc w:val="both"/>
              <w:rPr>
                <w:rFonts w:cs="Traditional Arabic"/>
                <w:sz w:val="36"/>
                <w:szCs w:val="36"/>
                <w:rtl/>
              </w:rPr>
            </w:pPr>
            <w:r w:rsidRPr="000A6A45">
              <w:rPr>
                <w:rFonts w:cs="Traditional Arabic" w:hint="cs"/>
                <w:sz w:val="36"/>
                <w:szCs w:val="36"/>
                <w:rtl/>
              </w:rPr>
              <w:t>ويشمل ما يأتي:</w:t>
            </w:r>
          </w:p>
          <w:p w:rsidR="009B7F26" w:rsidRPr="000A6A45" w:rsidRDefault="009B7F26" w:rsidP="000A6A45">
            <w:pPr>
              <w:spacing w:after="0" w:line="240" w:lineRule="auto"/>
              <w:ind w:firstLine="369"/>
              <w:jc w:val="both"/>
              <w:rPr>
                <w:rFonts w:cs="Traditional Arabic"/>
                <w:sz w:val="36"/>
                <w:szCs w:val="36"/>
                <w:rtl/>
              </w:rPr>
            </w:pPr>
          </w:p>
          <w:p w:rsidR="002A2E3F" w:rsidRPr="000A6A45" w:rsidRDefault="002A2E3F" w:rsidP="000A6A45">
            <w:pPr>
              <w:spacing w:after="0" w:line="240" w:lineRule="auto"/>
              <w:ind w:firstLine="369"/>
              <w:jc w:val="both"/>
              <w:rPr>
                <w:rFonts w:cs="Traditional Arabic"/>
                <w:b/>
                <w:bCs/>
                <w:sz w:val="36"/>
                <w:szCs w:val="36"/>
                <w:rtl/>
              </w:rPr>
            </w:pPr>
            <w:r w:rsidRPr="000A6A45">
              <w:rPr>
                <w:rFonts w:cs="Traditional Arabic" w:hint="cs"/>
                <w:b/>
                <w:bCs/>
                <w:sz w:val="36"/>
                <w:szCs w:val="36"/>
                <w:rtl/>
              </w:rPr>
              <w:t>1- معني الإيمان.</w:t>
            </w:r>
          </w:p>
          <w:p w:rsidR="002A2E3F" w:rsidRPr="000A6A45" w:rsidRDefault="002A2E3F" w:rsidP="000A6A45">
            <w:pPr>
              <w:spacing w:after="0" w:line="240" w:lineRule="auto"/>
              <w:ind w:firstLine="369"/>
              <w:jc w:val="both"/>
              <w:rPr>
                <w:rFonts w:cs="Traditional Arabic"/>
                <w:b/>
                <w:bCs/>
                <w:sz w:val="36"/>
                <w:szCs w:val="36"/>
                <w:rtl/>
              </w:rPr>
            </w:pPr>
            <w:r w:rsidRPr="000A6A45">
              <w:rPr>
                <w:rFonts w:cs="Traditional Arabic" w:hint="cs"/>
                <w:b/>
                <w:bCs/>
                <w:sz w:val="36"/>
                <w:szCs w:val="36"/>
                <w:rtl/>
              </w:rPr>
              <w:t>2- أركان الإيمان.</w:t>
            </w:r>
          </w:p>
          <w:p w:rsidR="002A2E3F" w:rsidRPr="000A6A45" w:rsidRDefault="002A2E3F" w:rsidP="000A6A45">
            <w:pPr>
              <w:spacing w:after="0" w:line="240" w:lineRule="auto"/>
              <w:ind w:firstLine="369"/>
              <w:jc w:val="both"/>
              <w:rPr>
                <w:rFonts w:cs="Traditional Arabic"/>
                <w:b/>
                <w:bCs/>
                <w:sz w:val="36"/>
                <w:szCs w:val="36"/>
                <w:rtl/>
              </w:rPr>
            </w:pPr>
            <w:r w:rsidRPr="000A6A45">
              <w:rPr>
                <w:rFonts w:cs="Traditional Arabic" w:hint="cs"/>
                <w:b/>
                <w:bCs/>
                <w:sz w:val="36"/>
                <w:szCs w:val="36"/>
                <w:rtl/>
              </w:rPr>
              <w:t>3- أصول الإيمان.</w:t>
            </w:r>
          </w:p>
          <w:p w:rsidR="002A2E3F" w:rsidRPr="000A6A45" w:rsidRDefault="002A2E3F" w:rsidP="000A6A45">
            <w:pPr>
              <w:spacing w:after="0" w:line="240" w:lineRule="auto"/>
              <w:ind w:firstLine="369"/>
              <w:jc w:val="both"/>
              <w:rPr>
                <w:rFonts w:cs="Traditional Arabic"/>
                <w:b/>
                <w:bCs/>
                <w:sz w:val="36"/>
                <w:szCs w:val="36"/>
                <w:rtl/>
              </w:rPr>
            </w:pPr>
            <w:r w:rsidRPr="000A6A45">
              <w:rPr>
                <w:rFonts w:cs="Traditional Arabic" w:hint="cs"/>
                <w:b/>
                <w:bCs/>
                <w:sz w:val="36"/>
                <w:szCs w:val="36"/>
                <w:rtl/>
              </w:rPr>
              <w:t>4- الإيمان بالله.</w:t>
            </w:r>
          </w:p>
          <w:p w:rsidR="002A2E3F" w:rsidRPr="000A6A45" w:rsidRDefault="002A2E3F" w:rsidP="000A6A45">
            <w:pPr>
              <w:spacing w:after="0" w:line="240" w:lineRule="auto"/>
              <w:ind w:firstLine="369"/>
              <w:jc w:val="both"/>
              <w:rPr>
                <w:rFonts w:cs="Traditional Arabic"/>
                <w:b/>
                <w:bCs/>
                <w:sz w:val="36"/>
                <w:szCs w:val="36"/>
                <w:rtl/>
              </w:rPr>
            </w:pPr>
            <w:r w:rsidRPr="000A6A45">
              <w:rPr>
                <w:rFonts w:cs="Traditional Arabic" w:hint="cs"/>
                <w:b/>
                <w:bCs/>
                <w:sz w:val="36"/>
                <w:szCs w:val="36"/>
                <w:rtl/>
              </w:rPr>
              <w:t>5- معنى الإيمان بالله.</w:t>
            </w:r>
          </w:p>
          <w:p w:rsidR="002A2E3F" w:rsidRPr="000A6A45" w:rsidRDefault="002A2E3F" w:rsidP="000A6A45">
            <w:pPr>
              <w:spacing w:after="0" w:line="240" w:lineRule="auto"/>
              <w:ind w:firstLine="369"/>
              <w:jc w:val="both"/>
              <w:rPr>
                <w:rFonts w:cs="Traditional Arabic"/>
                <w:b/>
                <w:bCs/>
                <w:sz w:val="36"/>
                <w:szCs w:val="36"/>
                <w:rtl/>
              </w:rPr>
            </w:pPr>
            <w:r w:rsidRPr="000A6A45">
              <w:rPr>
                <w:rFonts w:cs="Traditional Arabic" w:hint="cs"/>
                <w:b/>
                <w:bCs/>
                <w:sz w:val="36"/>
                <w:szCs w:val="36"/>
                <w:rtl/>
              </w:rPr>
              <w:t>6- ما يتضمنه الإيمان بالله.</w:t>
            </w:r>
          </w:p>
          <w:p w:rsidR="002A2E3F" w:rsidRPr="000A6A45" w:rsidRDefault="002A2E3F" w:rsidP="000A6A45">
            <w:pPr>
              <w:spacing w:after="0" w:line="240" w:lineRule="auto"/>
              <w:ind w:firstLine="369"/>
              <w:jc w:val="both"/>
              <w:rPr>
                <w:rFonts w:cs="Traditional Arabic"/>
                <w:b/>
                <w:bCs/>
                <w:sz w:val="36"/>
                <w:szCs w:val="36"/>
                <w:rtl/>
              </w:rPr>
            </w:pPr>
            <w:r w:rsidRPr="000A6A45">
              <w:rPr>
                <w:rFonts w:cs="Traditional Arabic" w:hint="cs"/>
                <w:b/>
                <w:bCs/>
                <w:sz w:val="36"/>
                <w:szCs w:val="36"/>
                <w:rtl/>
              </w:rPr>
              <w:t>7- الإيمان بوجوده سبحانه وتعالى.</w:t>
            </w:r>
          </w:p>
          <w:p w:rsidR="002A2E3F" w:rsidRPr="000A6A45" w:rsidRDefault="002A2E3F" w:rsidP="000A6A45">
            <w:pPr>
              <w:spacing w:after="0" w:line="240" w:lineRule="auto"/>
              <w:ind w:firstLine="369"/>
              <w:jc w:val="both"/>
              <w:rPr>
                <w:rFonts w:cs="Traditional Arabic"/>
                <w:b/>
                <w:bCs/>
                <w:sz w:val="36"/>
                <w:szCs w:val="36"/>
                <w:rtl/>
              </w:rPr>
            </w:pPr>
            <w:r w:rsidRPr="000A6A45">
              <w:rPr>
                <w:rFonts w:cs="Traditional Arabic" w:hint="cs"/>
                <w:b/>
                <w:bCs/>
                <w:sz w:val="36"/>
                <w:szCs w:val="36"/>
                <w:rtl/>
              </w:rPr>
              <w:t>8- الإيمان بألوهيته.</w:t>
            </w:r>
          </w:p>
          <w:p w:rsidR="002A2E3F" w:rsidRPr="000A6A45" w:rsidRDefault="002A2E3F" w:rsidP="000A6A45">
            <w:pPr>
              <w:spacing w:after="0" w:line="240" w:lineRule="auto"/>
              <w:ind w:firstLine="369"/>
              <w:jc w:val="both"/>
              <w:rPr>
                <w:rFonts w:cs="Traditional Arabic"/>
                <w:b/>
                <w:bCs/>
                <w:sz w:val="36"/>
                <w:szCs w:val="36"/>
                <w:rtl/>
              </w:rPr>
            </w:pPr>
            <w:r w:rsidRPr="000A6A45">
              <w:rPr>
                <w:rFonts w:cs="Traditional Arabic" w:hint="cs"/>
                <w:b/>
                <w:bCs/>
                <w:sz w:val="36"/>
                <w:szCs w:val="36"/>
                <w:rtl/>
              </w:rPr>
              <w:t>9- الإيمان بأسمائه وصفاته.</w:t>
            </w:r>
          </w:p>
          <w:p w:rsidR="002A2E3F" w:rsidRPr="000A6A45" w:rsidRDefault="002A2E3F" w:rsidP="000A6A45">
            <w:pPr>
              <w:spacing w:after="0" w:line="240" w:lineRule="auto"/>
              <w:ind w:firstLine="369"/>
              <w:jc w:val="both"/>
              <w:rPr>
                <w:rFonts w:cs="Traditional Arabic"/>
                <w:b/>
                <w:bCs/>
                <w:sz w:val="36"/>
                <w:szCs w:val="36"/>
                <w:rtl/>
              </w:rPr>
            </w:pPr>
            <w:r w:rsidRPr="000A6A45">
              <w:rPr>
                <w:rFonts w:cs="Traditional Arabic" w:hint="cs"/>
                <w:b/>
                <w:bCs/>
                <w:sz w:val="36"/>
                <w:szCs w:val="36"/>
                <w:rtl/>
              </w:rPr>
              <w:t>10- ثمرات الإيمان بالله.</w:t>
            </w:r>
          </w:p>
          <w:p w:rsidR="002A2E3F" w:rsidRPr="000A6A45" w:rsidRDefault="002A2E3F" w:rsidP="000A6A45">
            <w:pPr>
              <w:spacing w:after="0" w:line="240" w:lineRule="auto"/>
              <w:ind w:firstLine="369"/>
              <w:jc w:val="both"/>
              <w:rPr>
                <w:rFonts w:cs="Traditional Arabic"/>
                <w:b/>
                <w:bCs/>
                <w:sz w:val="36"/>
                <w:szCs w:val="36"/>
                <w:rtl/>
              </w:rPr>
            </w:pPr>
            <w:r w:rsidRPr="000A6A45">
              <w:rPr>
                <w:rFonts w:cs="Traditional Arabic" w:hint="cs"/>
                <w:b/>
                <w:bCs/>
                <w:sz w:val="36"/>
                <w:szCs w:val="36"/>
                <w:rtl/>
              </w:rPr>
              <w:t>11- الإيمان بالملائكة.</w:t>
            </w:r>
          </w:p>
          <w:p w:rsidR="002A2E3F" w:rsidRPr="000A6A45" w:rsidRDefault="002A2E3F" w:rsidP="000A6A45">
            <w:pPr>
              <w:spacing w:after="0" w:line="240" w:lineRule="auto"/>
              <w:ind w:firstLine="369"/>
              <w:jc w:val="both"/>
              <w:rPr>
                <w:rFonts w:cs="Traditional Arabic"/>
                <w:b/>
                <w:bCs/>
                <w:sz w:val="36"/>
                <w:szCs w:val="36"/>
                <w:rtl/>
              </w:rPr>
            </w:pPr>
            <w:r w:rsidRPr="000A6A45">
              <w:rPr>
                <w:rFonts w:cs="Traditional Arabic" w:hint="cs"/>
                <w:b/>
                <w:bCs/>
                <w:sz w:val="36"/>
                <w:szCs w:val="36"/>
                <w:rtl/>
              </w:rPr>
              <w:t>12- تعريف الإيمان بالملائكة.</w:t>
            </w:r>
          </w:p>
          <w:p w:rsidR="002A2E3F" w:rsidRPr="000A6A45" w:rsidRDefault="002A2E3F" w:rsidP="000A6A45">
            <w:pPr>
              <w:spacing w:after="0" w:line="240" w:lineRule="auto"/>
              <w:ind w:firstLine="369"/>
              <w:jc w:val="both"/>
              <w:rPr>
                <w:rFonts w:cs="Traditional Arabic"/>
                <w:b/>
                <w:bCs/>
                <w:sz w:val="36"/>
                <w:szCs w:val="36"/>
                <w:rtl/>
              </w:rPr>
            </w:pPr>
            <w:r w:rsidRPr="000A6A45">
              <w:rPr>
                <w:rFonts w:cs="Traditional Arabic" w:hint="cs"/>
                <w:b/>
                <w:bCs/>
                <w:sz w:val="36"/>
                <w:szCs w:val="36"/>
                <w:rtl/>
              </w:rPr>
              <w:t>13- كيف تؤمن بالملائكة.</w:t>
            </w:r>
          </w:p>
          <w:p w:rsidR="002A2E3F" w:rsidRPr="000A6A45" w:rsidRDefault="002A2E3F" w:rsidP="000A6A45">
            <w:pPr>
              <w:spacing w:after="0" w:line="240" w:lineRule="auto"/>
              <w:ind w:firstLine="369"/>
              <w:jc w:val="both"/>
              <w:rPr>
                <w:rFonts w:cs="Traditional Arabic"/>
                <w:b/>
                <w:bCs/>
                <w:sz w:val="36"/>
                <w:szCs w:val="36"/>
                <w:rtl/>
              </w:rPr>
            </w:pPr>
            <w:r w:rsidRPr="000A6A45">
              <w:rPr>
                <w:rFonts w:cs="Traditional Arabic" w:hint="cs"/>
                <w:b/>
                <w:bCs/>
                <w:sz w:val="36"/>
                <w:szCs w:val="36"/>
                <w:rtl/>
              </w:rPr>
              <w:t>14- ثمران الإيمان بالملائكة.</w:t>
            </w:r>
          </w:p>
          <w:p w:rsidR="002A2E3F" w:rsidRPr="000A6A45" w:rsidRDefault="002A2E3F" w:rsidP="000A6A45">
            <w:pPr>
              <w:spacing w:after="0" w:line="240" w:lineRule="auto"/>
              <w:ind w:firstLine="369"/>
              <w:jc w:val="both"/>
              <w:rPr>
                <w:rFonts w:cs="Traditional Arabic"/>
                <w:b/>
                <w:bCs/>
                <w:sz w:val="36"/>
                <w:szCs w:val="36"/>
                <w:rtl/>
              </w:rPr>
            </w:pPr>
            <w:r w:rsidRPr="000A6A45">
              <w:rPr>
                <w:rFonts w:cs="Traditional Arabic" w:hint="cs"/>
                <w:b/>
                <w:bCs/>
                <w:sz w:val="36"/>
                <w:szCs w:val="36"/>
                <w:rtl/>
              </w:rPr>
              <w:t>15- الإيمان بالكتب.</w:t>
            </w:r>
          </w:p>
          <w:p w:rsidR="002A2E3F" w:rsidRPr="000A6A45" w:rsidRDefault="002A2E3F" w:rsidP="000A6A45">
            <w:pPr>
              <w:spacing w:after="0" w:line="240" w:lineRule="auto"/>
              <w:ind w:firstLine="369"/>
              <w:jc w:val="both"/>
              <w:rPr>
                <w:rFonts w:cs="Traditional Arabic"/>
                <w:b/>
                <w:bCs/>
                <w:sz w:val="36"/>
                <w:szCs w:val="36"/>
                <w:rtl/>
              </w:rPr>
            </w:pPr>
            <w:r w:rsidRPr="000A6A45">
              <w:rPr>
                <w:rFonts w:cs="Traditional Arabic" w:hint="cs"/>
                <w:b/>
                <w:bCs/>
                <w:sz w:val="36"/>
                <w:szCs w:val="36"/>
                <w:rtl/>
              </w:rPr>
              <w:t>16- ما يتضمنه الإيمان بالكتب.</w:t>
            </w:r>
          </w:p>
          <w:p w:rsidR="002A2E3F" w:rsidRPr="000A6A45" w:rsidRDefault="002A2E3F" w:rsidP="000A6A45">
            <w:pPr>
              <w:spacing w:after="0" w:line="240" w:lineRule="auto"/>
              <w:ind w:firstLine="369"/>
              <w:jc w:val="both"/>
              <w:rPr>
                <w:rFonts w:cs="Traditional Arabic"/>
                <w:b/>
                <w:bCs/>
                <w:sz w:val="36"/>
                <w:szCs w:val="36"/>
              </w:rPr>
            </w:pPr>
            <w:r w:rsidRPr="000A6A45">
              <w:rPr>
                <w:rFonts w:cs="Traditional Arabic" w:hint="cs"/>
                <w:b/>
                <w:bCs/>
                <w:sz w:val="36"/>
                <w:szCs w:val="36"/>
                <w:rtl/>
              </w:rPr>
              <w:t>17- ثمرات الإيمان بالكتب.</w:t>
            </w:r>
          </w:p>
        </w:tc>
        <w:tc>
          <w:tcPr>
            <w:tcW w:w="4425" w:type="dxa"/>
            <w:gridSpan w:val="2"/>
          </w:tcPr>
          <w:p w:rsidR="000A6A45" w:rsidRPr="000A6A45" w:rsidRDefault="000A6A45" w:rsidP="000A6A45">
            <w:pPr>
              <w:spacing w:after="0" w:line="240" w:lineRule="auto"/>
              <w:ind w:firstLine="369"/>
              <w:jc w:val="both"/>
              <w:rPr>
                <w:rFonts w:cs="Traditional Arabic"/>
                <w:b/>
                <w:bCs/>
                <w:sz w:val="36"/>
                <w:szCs w:val="36"/>
                <w:rtl/>
              </w:rPr>
            </w:pPr>
          </w:p>
          <w:p w:rsidR="009B7F26" w:rsidRDefault="009B7F26" w:rsidP="000A6A45">
            <w:pPr>
              <w:spacing w:after="0" w:line="240" w:lineRule="auto"/>
              <w:ind w:firstLine="369"/>
              <w:jc w:val="both"/>
              <w:rPr>
                <w:rFonts w:cs="Traditional Arabic"/>
                <w:b/>
                <w:bCs/>
                <w:sz w:val="36"/>
                <w:szCs w:val="36"/>
                <w:rtl/>
              </w:rPr>
            </w:pPr>
          </w:p>
          <w:p w:rsidR="009B7F26" w:rsidRDefault="009B7F26" w:rsidP="000A6A45">
            <w:pPr>
              <w:spacing w:after="0" w:line="240" w:lineRule="auto"/>
              <w:ind w:firstLine="369"/>
              <w:jc w:val="both"/>
              <w:rPr>
                <w:rFonts w:cs="Traditional Arabic"/>
                <w:b/>
                <w:bCs/>
                <w:sz w:val="36"/>
                <w:szCs w:val="36"/>
                <w:rtl/>
              </w:rPr>
            </w:pPr>
          </w:p>
          <w:p w:rsidR="002A2E3F" w:rsidRPr="000A6A45" w:rsidRDefault="002A2E3F" w:rsidP="009B7F26">
            <w:pPr>
              <w:spacing w:after="0" w:line="240" w:lineRule="auto"/>
              <w:ind w:firstLine="369"/>
              <w:jc w:val="both"/>
              <w:rPr>
                <w:rFonts w:cs="Traditional Arabic"/>
                <w:b/>
                <w:bCs/>
                <w:sz w:val="36"/>
                <w:szCs w:val="36"/>
                <w:rtl/>
              </w:rPr>
            </w:pPr>
            <w:r w:rsidRPr="000A6A45">
              <w:rPr>
                <w:rFonts w:cs="Traditional Arabic" w:hint="cs"/>
                <w:b/>
                <w:bCs/>
                <w:sz w:val="36"/>
                <w:szCs w:val="36"/>
                <w:rtl/>
              </w:rPr>
              <w:t>18</w:t>
            </w:r>
            <w:r w:rsidR="009B7F26">
              <w:rPr>
                <w:rFonts w:cs="Traditional Arabic" w:hint="cs"/>
                <w:b/>
                <w:bCs/>
                <w:sz w:val="36"/>
                <w:szCs w:val="36"/>
                <w:rtl/>
              </w:rPr>
              <w:t>-</w:t>
            </w:r>
            <w:r w:rsidRPr="000A6A45">
              <w:rPr>
                <w:rFonts w:cs="Traditional Arabic" w:hint="cs"/>
                <w:b/>
                <w:bCs/>
                <w:sz w:val="36"/>
                <w:szCs w:val="36"/>
                <w:rtl/>
              </w:rPr>
              <w:t xml:space="preserve"> الإيمان بالرسل.</w:t>
            </w:r>
          </w:p>
          <w:p w:rsidR="002A2E3F" w:rsidRPr="000A6A45" w:rsidRDefault="002A2E3F" w:rsidP="009B7F26">
            <w:pPr>
              <w:spacing w:after="0" w:line="240" w:lineRule="auto"/>
              <w:ind w:firstLine="369"/>
              <w:jc w:val="both"/>
              <w:rPr>
                <w:rFonts w:cs="Traditional Arabic"/>
                <w:b/>
                <w:bCs/>
                <w:sz w:val="36"/>
                <w:szCs w:val="36"/>
                <w:rtl/>
              </w:rPr>
            </w:pPr>
            <w:r w:rsidRPr="000A6A45">
              <w:rPr>
                <w:rFonts w:cs="Traditional Arabic" w:hint="cs"/>
                <w:b/>
                <w:bCs/>
                <w:sz w:val="36"/>
                <w:szCs w:val="36"/>
                <w:rtl/>
              </w:rPr>
              <w:t>19</w:t>
            </w:r>
            <w:r w:rsidR="009B7F26">
              <w:rPr>
                <w:rFonts w:cs="Traditional Arabic" w:hint="cs"/>
                <w:b/>
                <w:bCs/>
                <w:sz w:val="36"/>
                <w:szCs w:val="36"/>
                <w:rtl/>
              </w:rPr>
              <w:t>-</w:t>
            </w:r>
            <w:r w:rsidRPr="000A6A45">
              <w:rPr>
                <w:rFonts w:cs="Traditional Arabic" w:hint="cs"/>
                <w:b/>
                <w:bCs/>
                <w:sz w:val="36"/>
                <w:szCs w:val="36"/>
                <w:rtl/>
              </w:rPr>
              <w:t xml:space="preserve"> التعريف بالرسل.</w:t>
            </w:r>
          </w:p>
          <w:p w:rsidR="002A2E3F" w:rsidRPr="000A6A45" w:rsidRDefault="002A2E3F" w:rsidP="009B7F26">
            <w:pPr>
              <w:tabs>
                <w:tab w:val="left" w:pos="285"/>
              </w:tabs>
              <w:spacing w:after="0" w:line="240" w:lineRule="auto"/>
              <w:ind w:left="427" w:hanging="427"/>
              <w:jc w:val="both"/>
              <w:rPr>
                <w:rFonts w:cs="Traditional Arabic"/>
                <w:b/>
                <w:bCs/>
                <w:sz w:val="36"/>
                <w:szCs w:val="36"/>
                <w:rtl/>
              </w:rPr>
            </w:pPr>
            <w:r w:rsidRPr="000A6A45">
              <w:rPr>
                <w:rFonts w:cs="Traditional Arabic" w:hint="cs"/>
                <w:b/>
                <w:bCs/>
                <w:sz w:val="36"/>
                <w:szCs w:val="36"/>
                <w:rtl/>
              </w:rPr>
              <w:t>20</w:t>
            </w:r>
            <w:r w:rsidR="009B7F26">
              <w:rPr>
                <w:rFonts w:cs="Traditional Arabic" w:hint="cs"/>
                <w:b/>
                <w:bCs/>
                <w:sz w:val="36"/>
                <w:szCs w:val="36"/>
                <w:rtl/>
              </w:rPr>
              <w:t>-</w:t>
            </w:r>
            <w:r w:rsidRPr="000A6A45">
              <w:rPr>
                <w:rFonts w:cs="Traditional Arabic" w:hint="cs"/>
                <w:b/>
                <w:bCs/>
                <w:sz w:val="36"/>
                <w:szCs w:val="36"/>
                <w:rtl/>
              </w:rPr>
              <w:t xml:space="preserve"> ما يتضمنه الإيمان بالرسل.</w:t>
            </w:r>
          </w:p>
          <w:p w:rsidR="002A2E3F" w:rsidRPr="000A6A45" w:rsidRDefault="002A2E3F" w:rsidP="000A6A45">
            <w:pPr>
              <w:spacing w:after="0" w:line="240" w:lineRule="auto"/>
              <w:ind w:firstLine="369"/>
              <w:jc w:val="both"/>
              <w:rPr>
                <w:rFonts w:cs="Traditional Arabic"/>
                <w:b/>
                <w:bCs/>
                <w:sz w:val="36"/>
                <w:szCs w:val="36"/>
                <w:rtl/>
              </w:rPr>
            </w:pPr>
            <w:r w:rsidRPr="000A6A45">
              <w:rPr>
                <w:rFonts w:cs="Traditional Arabic" w:hint="cs"/>
                <w:b/>
                <w:bCs/>
                <w:sz w:val="36"/>
                <w:szCs w:val="36"/>
                <w:rtl/>
              </w:rPr>
              <w:t>21- ثمرات الإيمان بالرسل.</w:t>
            </w:r>
          </w:p>
          <w:p w:rsidR="002A2E3F" w:rsidRPr="000A6A45" w:rsidRDefault="002A2E3F" w:rsidP="000A6A45">
            <w:pPr>
              <w:spacing w:after="0" w:line="240" w:lineRule="auto"/>
              <w:ind w:firstLine="369"/>
              <w:jc w:val="both"/>
              <w:rPr>
                <w:rFonts w:cs="Traditional Arabic"/>
                <w:b/>
                <w:bCs/>
                <w:sz w:val="36"/>
                <w:szCs w:val="36"/>
                <w:rtl/>
              </w:rPr>
            </w:pPr>
            <w:r w:rsidRPr="000A6A45">
              <w:rPr>
                <w:rFonts w:cs="Traditional Arabic" w:hint="cs"/>
                <w:b/>
                <w:bCs/>
                <w:sz w:val="36"/>
                <w:szCs w:val="36"/>
                <w:rtl/>
              </w:rPr>
              <w:t>22- الإيمان باليوم الآخر.</w:t>
            </w:r>
          </w:p>
          <w:p w:rsidR="002A2E3F" w:rsidRPr="000A6A45" w:rsidRDefault="002A2E3F" w:rsidP="000A6A45">
            <w:pPr>
              <w:spacing w:after="0" w:line="240" w:lineRule="auto"/>
              <w:ind w:firstLine="369"/>
              <w:jc w:val="both"/>
              <w:rPr>
                <w:rFonts w:cs="Traditional Arabic"/>
                <w:b/>
                <w:bCs/>
                <w:sz w:val="36"/>
                <w:szCs w:val="36"/>
                <w:rtl/>
              </w:rPr>
            </w:pPr>
            <w:r w:rsidRPr="000A6A45">
              <w:rPr>
                <w:rFonts w:cs="Traditional Arabic" w:hint="cs"/>
                <w:b/>
                <w:bCs/>
                <w:sz w:val="36"/>
                <w:szCs w:val="36"/>
                <w:rtl/>
              </w:rPr>
              <w:t>23- معنى الإيمان باليوم الآخر.</w:t>
            </w:r>
          </w:p>
          <w:p w:rsidR="002A2E3F" w:rsidRPr="000A6A45" w:rsidRDefault="002A2E3F" w:rsidP="000A6A45">
            <w:pPr>
              <w:spacing w:after="0" w:line="240" w:lineRule="auto"/>
              <w:ind w:firstLine="369"/>
              <w:jc w:val="both"/>
              <w:rPr>
                <w:rFonts w:cs="Traditional Arabic"/>
                <w:b/>
                <w:bCs/>
                <w:sz w:val="36"/>
                <w:szCs w:val="36"/>
                <w:rtl/>
              </w:rPr>
            </w:pPr>
            <w:r w:rsidRPr="000A6A45">
              <w:rPr>
                <w:rFonts w:cs="Traditional Arabic" w:hint="cs"/>
                <w:b/>
                <w:bCs/>
                <w:sz w:val="36"/>
                <w:szCs w:val="36"/>
                <w:rtl/>
              </w:rPr>
              <w:t>24- ما يتضمنه الإيمان باليوم الآخر.</w:t>
            </w:r>
          </w:p>
          <w:p w:rsidR="002A2E3F" w:rsidRPr="000A6A45" w:rsidRDefault="002A2E3F" w:rsidP="000A6A45">
            <w:pPr>
              <w:spacing w:after="0" w:line="240" w:lineRule="auto"/>
              <w:ind w:firstLine="369"/>
              <w:jc w:val="both"/>
              <w:rPr>
                <w:rFonts w:cs="Traditional Arabic"/>
                <w:b/>
                <w:bCs/>
                <w:sz w:val="36"/>
                <w:szCs w:val="36"/>
                <w:rtl/>
              </w:rPr>
            </w:pPr>
            <w:r w:rsidRPr="000A6A45">
              <w:rPr>
                <w:rFonts w:cs="Traditional Arabic" w:hint="cs"/>
                <w:b/>
                <w:bCs/>
                <w:sz w:val="36"/>
                <w:szCs w:val="36"/>
                <w:rtl/>
              </w:rPr>
              <w:t>25- ثمرات الإيمان باليوم الآخر.</w:t>
            </w:r>
          </w:p>
          <w:p w:rsidR="002A2E3F" w:rsidRPr="000A6A45" w:rsidRDefault="002A2E3F" w:rsidP="000A6A45">
            <w:pPr>
              <w:spacing w:after="0" w:line="240" w:lineRule="auto"/>
              <w:ind w:firstLine="369"/>
              <w:jc w:val="both"/>
              <w:rPr>
                <w:rFonts w:cs="Traditional Arabic"/>
                <w:b/>
                <w:bCs/>
                <w:sz w:val="36"/>
                <w:szCs w:val="36"/>
                <w:rtl/>
              </w:rPr>
            </w:pPr>
            <w:r w:rsidRPr="000A6A45">
              <w:rPr>
                <w:rFonts w:cs="Traditional Arabic" w:hint="cs"/>
                <w:b/>
                <w:bCs/>
                <w:sz w:val="36"/>
                <w:szCs w:val="36"/>
                <w:rtl/>
              </w:rPr>
              <w:t>26- الإيمان بالقدر.</w:t>
            </w:r>
          </w:p>
          <w:p w:rsidR="002A2E3F" w:rsidRPr="000A6A45" w:rsidRDefault="002A2E3F" w:rsidP="000A6A45">
            <w:pPr>
              <w:spacing w:after="0" w:line="240" w:lineRule="auto"/>
              <w:ind w:firstLine="369"/>
              <w:jc w:val="both"/>
              <w:rPr>
                <w:rFonts w:cs="Traditional Arabic"/>
                <w:b/>
                <w:bCs/>
                <w:sz w:val="36"/>
                <w:szCs w:val="36"/>
                <w:rtl/>
              </w:rPr>
            </w:pPr>
            <w:r w:rsidRPr="000A6A45">
              <w:rPr>
                <w:rFonts w:cs="Traditional Arabic" w:hint="cs"/>
                <w:b/>
                <w:bCs/>
                <w:sz w:val="36"/>
                <w:szCs w:val="36"/>
                <w:rtl/>
              </w:rPr>
              <w:t>27- معنى الإيمان بالقدر.</w:t>
            </w:r>
          </w:p>
          <w:p w:rsidR="002A2E3F" w:rsidRPr="000A6A45" w:rsidRDefault="002A2E3F" w:rsidP="000A6A45">
            <w:pPr>
              <w:spacing w:after="0" w:line="240" w:lineRule="auto"/>
              <w:ind w:firstLine="369"/>
              <w:jc w:val="both"/>
              <w:rPr>
                <w:rFonts w:cs="Traditional Arabic"/>
                <w:b/>
                <w:bCs/>
                <w:sz w:val="36"/>
                <w:szCs w:val="36"/>
                <w:rtl/>
              </w:rPr>
            </w:pPr>
            <w:r w:rsidRPr="000A6A45">
              <w:rPr>
                <w:rFonts w:cs="Traditional Arabic" w:hint="cs"/>
                <w:b/>
                <w:bCs/>
                <w:sz w:val="36"/>
                <w:szCs w:val="36"/>
                <w:rtl/>
              </w:rPr>
              <w:t>28- ما يتضمنه الإيمان بالقدر.</w:t>
            </w:r>
          </w:p>
          <w:p w:rsidR="002A2E3F" w:rsidRPr="000A6A45" w:rsidRDefault="002A2E3F" w:rsidP="000A6A45">
            <w:pPr>
              <w:spacing w:after="0" w:line="240" w:lineRule="auto"/>
              <w:ind w:firstLine="369"/>
              <w:jc w:val="both"/>
              <w:rPr>
                <w:rFonts w:cs="Traditional Arabic"/>
                <w:b/>
                <w:bCs/>
                <w:sz w:val="36"/>
                <w:szCs w:val="36"/>
                <w:rtl/>
              </w:rPr>
            </w:pPr>
            <w:r w:rsidRPr="000A6A45">
              <w:rPr>
                <w:rFonts w:cs="Traditional Arabic" w:hint="cs"/>
                <w:b/>
                <w:bCs/>
                <w:sz w:val="36"/>
                <w:szCs w:val="36"/>
                <w:rtl/>
              </w:rPr>
              <w:t>29- ثمرات الإيمان بالقدر.</w:t>
            </w:r>
          </w:p>
          <w:p w:rsidR="002A2E3F" w:rsidRPr="000A6A45" w:rsidRDefault="002A2E3F" w:rsidP="000A6A45">
            <w:pPr>
              <w:spacing w:after="0" w:line="240" w:lineRule="auto"/>
              <w:ind w:firstLine="369"/>
              <w:jc w:val="both"/>
              <w:rPr>
                <w:rFonts w:cs="Traditional Arabic"/>
                <w:b/>
                <w:bCs/>
                <w:sz w:val="36"/>
                <w:szCs w:val="36"/>
                <w:rtl/>
              </w:rPr>
            </w:pPr>
            <w:r w:rsidRPr="000A6A45">
              <w:rPr>
                <w:rFonts w:cs="Traditional Arabic" w:hint="cs"/>
                <w:b/>
                <w:bCs/>
                <w:sz w:val="36"/>
                <w:szCs w:val="36"/>
                <w:rtl/>
              </w:rPr>
              <w:t>30- الاهتمام بالعقيدة لماذا؟</w:t>
            </w:r>
          </w:p>
          <w:p w:rsidR="002A2E3F" w:rsidRPr="000A6A45" w:rsidRDefault="002A2E3F" w:rsidP="000A6A45">
            <w:pPr>
              <w:spacing w:after="0" w:line="240" w:lineRule="auto"/>
              <w:ind w:firstLine="369"/>
              <w:jc w:val="both"/>
              <w:rPr>
                <w:rFonts w:cs="Traditional Arabic"/>
                <w:b/>
                <w:bCs/>
                <w:sz w:val="36"/>
                <w:szCs w:val="36"/>
                <w:rtl/>
              </w:rPr>
            </w:pPr>
            <w:r w:rsidRPr="000A6A45">
              <w:rPr>
                <w:rFonts w:cs="Traditional Arabic" w:hint="cs"/>
                <w:b/>
                <w:bCs/>
                <w:sz w:val="36"/>
                <w:szCs w:val="36"/>
                <w:rtl/>
              </w:rPr>
              <w:t>31- أهداف العقيدة الإسلامية.</w:t>
            </w:r>
          </w:p>
          <w:p w:rsidR="002A2E3F" w:rsidRPr="000A6A45" w:rsidRDefault="002A2E3F" w:rsidP="000A6A45">
            <w:pPr>
              <w:spacing w:after="0" w:line="240" w:lineRule="auto"/>
              <w:ind w:firstLine="369"/>
              <w:jc w:val="both"/>
              <w:rPr>
                <w:rFonts w:cs="Traditional Arabic"/>
                <w:b/>
                <w:bCs/>
                <w:sz w:val="36"/>
                <w:szCs w:val="36"/>
                <w:rtl/>
              </w:rPr>
            </w:pPr>
            <w:r w:rsidRPr="000A6A45">
              <w:rPr>
                <w:rFonts w:cs="Traditional Arabic" w:hint="cs"/>
                <w:b/>
                <w:bCs/>
                <w:sz w:val="36"/>
                <w:szCs w:val="36"/>
                <w:rtl/>
              </w:rPr>
              <w:t>32- الولاء والبراء.</w:t>
            </w:r>
          </w:p>
          <w:p w:rsidR="002A2E3F" w:rsidRPr="000A6A45" w:rsidRDefault="002A2E3F" w:rsidP="000A6A45">
            <w:pPr>
              <w:spacing w:after="0" w:line="240" w:lineRule="auto"/>
              <w:ind w:firstLine="369"/>
              <w:jc w:val="both"/>
              <w:rPr>
                <w:rFonts w:cs="Traditional Arabic"/>
                <w:b/>
                <w:bCs/>
                <w:sz w:val="36"/>
                <w:szCs w:val="36"/>
                <w:rtl/>
              </w:rPr>
            </w:pPr>
            <w:r w:rsidRPr="000A6A45">
              <w:rPr>
                <w:rFonts w:cs="Traditional Arabic" w:hint="cs"/>
                <w:b/>
                <w:bCs/>
                <w:sz w:val="36"/>
                <w:szCs w:val="36"/>
                <w:rtl/>
              </w:rPr>
              <w:t>33- أهميته في عقيدة المسلم.</w:t>
            </w:r>
          </w:p>
          <w:p w:rsidR="002A2E3F" w:rsidRPr="000A6A45" w:rsidRDefault="002A2E3F" w:rsidP="000A6A45">
            <w:pPr>
              <w:spacing w:after="0" w:line="240" w:lineRule="auto"/>
              <w:ind w:firstLine="369"/>
              <w:jc w:val="both"/>
              <w:rPr>
                <w:rFonts w:cs="Traditional Arabic"/>
                <w:b/>
                <w:bCs/>
                <w:sz w:val="36"/>
                <w:szCs w:val="36"/>
              </w:rPr>
            </w:pPr>
            <w:r w:rsidRPr="000A6A45">
              <w:rPr>
                <w:rFonts w:cs="Traditional Arabic" w:hint="cs"/>
                <w:b/>
                <w:bCs/>
                <w:sz w:val="36"/>
                <w:szCs w:val="36"/>
                <w:rtl/>
              </w:rPr>
              <w:t>34- صورة من موالاة المشركين.</w:t>
            </w:r>
          </w:p>
        </w:tc>
      </w:tr>
      <w:tr w:rsidR="009B7F26" w:rsidRPr="000A6A45" w:rsidTr="009B7F26">
        <w:trPr>
          <w:gridAfter w:val="1"/>
          <w:wAfter w:w="2195" w:type="dxa"/>
          <w:trHeight w:val="591"/>
        </w:trPr>
        <w:tc>
          <w:tcPr>
            <w:tcW w:w="4483" w:type="dxa"/>
          </w:tcPr>
          <w:p w:rsidR="009B7F26" w:rsidRPr="000A6A45" w:rsidRDefault="009B7F26" w:rsidP="000A6A45">
            <w:pPr>
              <w:spacing w:after="0" w:line="240" w:lineRule="auto"/>
              <w:ind w:firstLine="369"/>
              <w:jc w:val="both"/>
              <w:rPr>
                <w:rFonts w:cs="Traditional Arabic"/>
                <w:sz w:val="36"/>
                <w:szCs w:val="36"/>
                <w:rtl/>
              </w:rPr>
            </w:pPr>
          </w:p>
        </w:tc>
        <w:tc>
          <w:tcPr>
            <w:tcW w:w="2230" w:type="dxa"/>
          </w:tcPr>
          <w:p w:rsidR="009B7F26" w:rsidRPr="000A6A45" w:rsidRDefault="009B7F26" w:rsidP="000A6A45">
            <w:pPr>
              <w:spacing w:after="0" w:line="240" w:lineRule="auto"/>
              <w:ind w:firstLine="369"/>
              <w:jc w:val="both"/>
              <w:rPr>
                <w:rFonts w:cs="Traditional Arabic"/>
                <w:b/>
                <w:bCs/>
                <w:sz w:val="36"/>
                <w:szCs w:val="36"/>
                <w:rtl/>
              </w:rPr>
            </w:pPr>
          </w:p>
        </w:tc>
      </w:tr>
    </w:tbl>
    <w:p w:rsidR="002A2E3F" w:rsidRPr="000A6A45" w:rsidRDefault="002A2E3F" w:rsidP="000A6A45">
      <w:pPr>
        <w:spacing w:after="0" w:line="240" w:lineRule="auto"/>
        <w:ind w:firstLine="369"/>
        <w:jc w:val="both"/>
        <w:rPr>
          <w:rFonts w:cs="Traditional Arabic"/>
          <w:sz w:val="36"/>
          <w:szCs w:val="36"/>
          <w:rtl/>
        </w:rPr>
      </w:pPr>
    </w:p>
    <w:p w:rsidR="002A2E3F" w:rsidRPr="000A6A45" w:rsidRDefault="002A2E3F" w:rsidP="000A6A45">
      <w:pPr>
        <w:spacing w:after="0" w:line="240" w:lineRule="auto"/>
        <w:ind w:firstLine="369"/>
        <w:jc w:val="both"/>
        <w:rPr>
          <w:rFonts w:cs="Traditional Arabic"/>
          <w:sz w:val="36"/>
          <w:szCs w:val="36"/>
          <w:rtl/>
        </w:rPr>
      </w:pPr>
      <w:r w:rsidRPr="000A6A45">
        <w:rPr>
          <w:rFonts w:cs="Traditional Arabic"/>
          <w:sz w:val="36"/>
          <w:szCs w:val="36"/>
          <w:rtl/>
        </w:rPr>
        <w:br w:type="page"/>
      </w:r>
    </w:p>
    <w:p w:rsidR="000A6A45" w:rsidRPr="009B7F26" w:rsidRDefault="002A2E3F" w:rsidP="000A6A45">
      <w:pPr>
        <w:spacing w:after="0" w:line="240" w:lineRule="auto"/>
        <w:ind w:firstLine="369"/>
        <w:jc w:val="both"/>
        <w:rPr>
          <w:rFonts w:cs="Traditional Arabic"/>
          <w:b/>
          <w:bCs/>
          <w:sz w:val="36"/>
          <w:szCs w:val="36"/>
          <w:rtl/>
        </w:rPr>
      </w:pPr>
      <w:r w:rsidRPr="009B7F26">
        <w:rPr>
          <w:rFonts w:cs="Traditional Arabic" w:hint="cs"/>
          <w:b/>
          <w:bCs/>
          <w:sz w:val="36"/>
          <w:szCs w:val="36"/>
          <w:rtl/>
        </w:rPr>
        <w:lastRenderedPageBreak/>
        <w:t>الإيمان</w:t>
      </w:r>
    </w:p>
    <w:p w:rsidR="002A2E3F" w:rsidRPr="000A6A45" w:rsidRDefault="002A2E3F" w:rsidP="000A6A45">
      <w:pPr>
        <w:spacing w:after="0" w:line="240" w:lineRule="auto"/>
        <w:ind w:firstLine="369"/>
        <w:jc w:val="both"/>
        <w:rPr>
          <w:rFonts w:cs="Traditional Arabic"/>
          <w:sz w:val="36"/>
          <w:szCs w:val="36"/>
          <w:rtl/>
        </w:rPr>
      </w:pPr>
      <w:r w:rsidRPr="000A6A45">
        <w:rPr>
          <w:rFonts w:cs="Traditional Arabic" w:hint="cs"/>
          <w:b/>
          <w:bCs/>
          <w:sz w:val="36"/>
          <w:szCs w:val="36"/>
          <w:rtl/>
        </w:rPr>
        <w:t>معنى الإيمان لغة:</w:t>
      </w:r>
      <w:r w:rsidRPr="000A6A45">
        <w:rPr>
          <w:rFonts w:cs="Traditional Arabic" w:hint="cs"/>
          <w:sz w:val="36"/>
          <w:szCs w:val="36"/>
          <w:rtl/>
        </w:rPr>
        <w:t xml:space="preserve"> التصديق.</w:t>
      </w:r>
    </w:p>
    <w:p w:rsidR="002A2E3F" w:rsidRPr="000A6A45" w:rsidRDefault="002A2E3F" w:rsidP="000A6A45">
      <w:pPr>
        <w:spacing w:after="0" w:line="240" w:lineRule="auto"/>
        <w:ind w:firstLine="369"/>
        <w:jc w:val="both"/>
        <w:rPr>
          <w:rFonts w:cs="Traditional Arabic"/>
          <w:sz w:val="36"/>
          <w:szCs w:val="36"/>
          <w:rtl/>
        </w:rPr>
      </w:pPr>
      <w:r w:rsidRPr="000A6A45">
        <w:rPr>
          <w:rFonts w:cs="Traditional Arabic" w:hint="cs"/>
          <w:b/>
          <w:bCs/>
          <w:sz w:val="36"/>
          <w:szCs w:val="36"/>
          <w:rtl/>
        </w:rPr>
        <w:t>وشرعاً:</w:t>
      </w:r>
      <w:r w:rsidRPr="000A6A45">
        <w:rPr>
          <w:rFonts w:cs="Traditional Arabic" w:hint="cs"/>
          <w:sz w:val="36"/>
          <w:szCs w:val="36"/>
          <w:rtl/>
        </w:rPr>
        <w:t xml:space="preserve"> الاعتقاد بالقلب والنطق باللسان والعمل بالجوارح والأركان.</w:t>
      </w:r>
    </w:p>
    <w:p w:rsidR="002A2E3F" w:rsidRPr="000A6A45" w:rsidRDefault="002A2E3F" w:rsidP="009B7F26">
      <w:pPr>
        <w:tabs>
          <w:tab w:val="left" w:pos="926"/>
        </w:tabs>
        <w:spacing w:after="0" w:line="240" w:lineRule="auto"/>
        <w:ind w:firstLine="369"/>
        <w:jc w:val="both"/>
        <w:rPr>
          <w:rFonts w:cs="Traditional Arabic"/>
          <w:sz w:val="36"/>
          <w:szCs w:val="36"/>
          <w:vertAlign w:val="superscript"/>
        </w:rPr>
      </w:pPr>
      <w:r w:rsidRPr="000A6A45">
        <w:rPr>
          <w:rFonts w:cs="Traditional Arabic" w:hint="cs"/>
          <w:sz w:val="36"/>
          <w:szCs w:val="36"/>
          <w:rtl/>
        </w:rPr>
        <w:t>قال تعالى</w:t>
      </w:r>
      <w:r w:rsidRPr="000A6A45">
        <w:rPr>
          <w:rFonts w:cs="Traditional Arabic" w:hint="cs"/>
          <w:b/>
          <w:bCs/>
          <w:color w:val="000000"/>
          <w:sz w:val="36"/>
          <w:szCs w:val="36"/>
          <w:rtl/>
        </w:rPr>
        <w:t>:</w:t>
      </w:r>
      <w:r w:rsidR="009B7F26">
        <w:rPr>
          <w:rFonts w:cs="Traditional Arabic" w:hint="cs"/>
          <w:b/>
          <w:bCs/>
          <w:color w:val="000000"/>
          <w:sz w:val="36"/>
          <w:szCs w:val="36"/>
          <w:rtl/>
        </w:rPr>
        <w:t xml:space="preserve"> </w:t>
      </w:r>
      <w:r w:rsidR="009B7F26">
        <w:rPr>
          <w:rFonts w:ascii="HQPB2" w:hAnsi="HQPB2" w:cs="Traditional Arabic" w:hint="cs"/>
          <w:b/>
          <w:bCs/>
          <w:color w:val="000000"/>
          <w:sz w:val="36"/>
          <w:szCs w:val="36"/>
          <w:rtl/>
        </w:rPr>
        <w:t>﴿</w:t>
      </w:r>
      <w:r w:rsidRPr="000A6A45">
        <w:rPr>
          <w:rFonts w:cs="Traditional Arabic"/>
          <w:bCs/>
          <w:color w:val="000000"/>
          <w:sz w:val="36"/>
          <w:szCs w:val="36"/>
          <w:rtl/>
        </w:rPr>
        <w:t>قَالَتْ الأَعْرَابُ آمَنَّا قُلْ لَمْ تُؤْمِنُوا وَلَكِنْ قُولُوا أَسْلَمْنَا وَلَمَّا يَدْخُلْ الإِيمَانُ فِي قُلُوبِكُمْ وَإِنْ تُطِيعُوا اللَّهَ وَرَسُولَهُ لا يَلِتْكُمْ مِنْ أَعْمَالِكُمْ شَيْئاً إِنَّ اللَّهَ غَفُورٌ رَحِيمٌ</w:t>
      </w:r>
      <w:r w:rsidR="009B7F26">
        <w:rPr>
          <w:rFonts w:ascii="HQPB2" w:hAnsi="HQPB2" w:cs="Traditional Arabic" w:hint="cs"/>
          <w:b/>
          <w:bCs/>
          <w:color w:val="000000"/>
          <w:sz w:val="36"/>
          <w:szCs w:val="36"/>
          <w:rtl/>
        </w:rPr>
        <w:t>﴾</w:t>
      </w:r>
      <w:r w:rsidRPr="009B7F26">
        <w:rPr>
          <w:rFonts w:cs="Traditional Arabic" w:hint="cs"/>
          <w:sz w:val="36"/>
          <w:szCs w:val="36"/>
          <w:vertAlign w:val="superscript"/>
          <w:rtl/>
        </w:rPr>
        <w:t>(</w:t>
      </w:r>
      <w:r w:rsidRPr="009B7F26">
        <w:rPr>
          <w:rStyle w:val="a6"/>
          <w:rFonts w:cs="Traditional Arabic"/>
          <w:sz w:val="36"/>
          <w:szCs w:val="36"/>
          <w:rtl/>
        </w:rPr>
        <w:footnoteReference w:id="3"/>
      </w:r>
      <w:r w:rsidRPr="009B7F26">
        <w:rPr>
          <w:rFonts w:cs="Traditional Arabic" w:hint="cs"/>
          <w:sz w:val="36"/>
          <w:szCs w:val="36"/>
          <w:vertAlign w:val="superscript"/>
          <w:rtl/>
        </w:rPr>
        <w:t>)</w:t>
      </w:r>
      <w:r w:rsidRPr="009B7F26">
        <w:rPr>
          <w:rFonts w:cs="Traditional Arabic" w:hint="cs"/>
          <w:sz w:val="36"/>
          <w:szCs w:val="36"/>
          <w:rtl/>
        </w:rPr>
        <w:t>.</w:t>
      </w:r>
    </w:p>
    <w:p w:rsidR="002A2E3F" w:rsidRPr="000A6A45" w:rsidRDefault="002A2E3F" w:rsidP="009B7F26">
      <w:pPr>
        <w:tabs>
          <w:tab w:val="left" w:pos="926"/>
        </w:tabs>
        <w:spacing w:after="0" w:line="240" w:lineRule="auto"/>
        <w:ind w:firstLine="369"/>
        <w:jc w:val="both"/>
        <w:rPr>
          <w:rFonts w:cs="Traditional Arabic"/>
          <w:sz w:val="36"/>
          <w:szCs w:val="36"/>
          <w:vertAlign w:val="superscript"/>
        </w:rPr>
      </w:pPr>
      <w:r w:rsidRPr="000A6A45">
        <w:rPr>
          <w:rFonts w:cs="Traditional Arabic" w:hint="cs"/>
          <w:color w:val="000000"/>
          <w:sz w:val="36"/>
          <w:szCs w:val="36"/>
          <w:rtl/>
        </w:rPr>
        <w:t xml:space="preserve">وقال  </w:t>
      </w:r>
      <w:r w:rsidR="009B7F26" w:rsidRPr="00683B96">
        <w:rPr>
          <w:rFonts w:ascii="AGA Arabesque" w:hAnsi="AGA Arabesque" w:cs="Traditional Arabic"/>
          <w:b/>
          <w:bCs/>
          <w:sz w:val="36"/>
          <w:szCs w:val="36"/>
        </w:rPr>
        <w:sym w:font="AGA Arabesque" w:char="F072"/>
      </w:r>
      <w:r w:rsidRPr="000A6A45">
        <w:rPr>
          <w:rFonts w:cs="Traditional Arabic" w:hint="cs"/>
          <w:sz w:val="36"/>
          <w:szCs w:val="36"/>
          <w:rtl/>
        </w:rPr>
        <w:t xml:space="preserve">: </w:t>
      </w:r>
      <w:r w:rsidR="009B7F26">
        <w:rPr>
          <w:rFonts w:cs="Traditional Arabic" w:hint="cs"/>
          <w:b/>
          <w:bCs/>
          <w:sz w:val="36"/>
          <w:szCs w:val="36"/>
          <w:rtl/>
        </w:rPr>
        <w:t>(</w:t>
      </w:r>
      <w:r w:rsidRPr="000A6A45">
        <w:rPr>
          <w:rFonts w:cs="Traditional Arabic" w:hint="cs"/>
          <w:b/>
          <w:bCs/>
          <w:sz w:val="36"/>
          <w:szCs w:val="36"/>
          <w:rtl/>
        </w:rPr>
        <w:t>(الإيمان أن تؤمن بالله وملائكته وكتبه ورسله واليوم الآخر وتؤمن بالقدر خيره وشره</w:t>
      </w:r>
      <w:r w:rsidR="009B7F26">
        <w:rPr>
          <w:rFonts w:cs="Traditional Arabic" w:hint="cs"/>
          <w:b/>
          <w:bCs/>
          <w:sz w:val="36"/>
          <w:szCs w:val="36"/>
          <w:rtl/>
        </w:rPr>
        <w:t>))</w:t>
      </w:r>
      <w:r w:rsidRPr="000A6A45">
        <w:rPr>
          <w:rFonts w:cs="Traditional Arabic" w:hint="cs"/>
          <w:sz w:val="36"/>
          <w:szCs w:val="36"/>
          <w:vertAlign w:val="superscript"/>
          <w:rtl/>
        </w:rPr>
        <w:t>(</w:t>
      </w:r>
      <w:r w:rsidRPr="000A6A45">
        <w:rPr>
          <w:rStyle w:val="a6"/>
          <w:rFonts w:cs="Traditional Arabic"/>
          <w:sz w:val="36"/>
          <w:szCs w:val="36"/>
          <w:rtl/>
        </w:rPr>
        <w:footnoteReference w:id="4"/>
      </w:r>
      <w:r w:rsidRPr="000A6A45">
        <w:rPr>
          <w:rFonts w:cs="Traditional Arabic" w:hint="cs"/>
          <w:sz w:val="36"/>
          <w:szCs w:val="36"/>
          <w:vertAlign w:val="superscript"/>
          <w:rtl/>
        </w:rPr>
        <w:t>)</w:t>
      </w:r>
      <w:r w:rsidRPr="000A6A45">
        <w:rPr>
          <w:rFonts w:cs="Traditional Arabic" w:hint="cs"/>
          <w:sz w:val="36"/>
          <w:szCs w:val="36"/>
          <w:rtl/>
        </w:rPr>
        <w:t>.</w:t>
      </w:r>
    </w:p>
    <w:p w:rsidR="002A2E3F" w:rsidRPr="000A6A45" w:rsidRDefault="002A2E3F" w:rsidP="000A6A45">
      <w:pPr>
        <w:spacing w:after="0" w:line="240" w:lineRule="auto"/>
        <w:ind w:firstLine="369"/>
        <w:jc w:val="both"/>
        <w:rPr>
          <w:rFonts w:cs="Traditional Arabic"/>
          <w:b/>
          <w:bCs/>
          <w:color w:val="000000"/>
          <w:sz w:val="36"/>
          <w:szCs w:val="36"/>
          <w:rtl/>
        </w:rPr>
      </w:pPr>
      <w:r w:rsidRPr="000A6A45">
        <w:rPr>
          <w:rFonts w:cs="Traditional Arabic" w:hint="cs"/>
          <w:color w:val="000000"/>
          <w:sz w:val="36"/>
          <w:szCs w:val="36"/>
          <w:rtl/>
        </w:rPr>
        <w:t xml:space="preserve">وقال الحسن البصري </w:t>
      </w:r>
      <w:r w:rsidRPr="000A6A45">
        <w:rPr>
          <w:rFonts w:cs="Traditional Arabic"/>
          <w:color w:val="000000"/>
          <w:sz w:val="36"/>
          <w:szCs w:val="36"/>
          <w:rtl/>
        </w:rPr>
        <w:t>–</w:t>
      </w:r>
      <w:r w:rsidRPr="000A6A45">
        <w:rPr>
          <w:rFonts w:cs="Traditional Arabic" w:hint="cs"/>
          <w:color w:val="000000"/>
          <w:sz w:val="36"/>
          <w:szCs w:val="36"/>
          <w:rtl/>
        </w:rPr>
        <w:t xml:space="preserve"> رحمه الله -</w:t>
      </w:r>
      <w:r w:rsidR="00C71896">
        <w:rPr>
          <w:rFonts w:cs="Traditional Arabic" w:hint="cs"/>
          <w:color w:val="000000"/>
          <w:sz w:val="36"/>
          <w:szCs w:val="36"/>
          <w:rtl/>
        </w:rPr>
        <w:t>:</w:t>
      </w:r>
      <w:r w:rsidRPr="000A6A45">
        <w:rPr>
          <w:rFonts w:cs="Traditional Arabic" w:hint="cs"/>
          <w:color w:val="000000"/>
          <w:sz w:val="36"/>
          <w:szCs w:val="36"/>
          <w:rtl/>
        </w:rPr>
        <w:t xml:space="preserve"> </w:t>
      </w:r>
      <w:r w:rsidRPr="000A6A45">
        <w:rPr>
          <w:rFonts w:cs="Traditional Arabic" w:hint="cs"/>
          <w:b/>
          <w:bCs/>
          <w:color w:val="000000"/>
          <w:sz w:val="36"/>
          <w:szCs w:val="36"/>
          <w:rtl/>
        </w:rPr>
        <w:t xml:space="preserve">(ليس الإيمان بالتمني ولا بالتحلي، ولكن شيء وقر في القلب، وصدَّقه العمل). </w:t>
      </w:r>
    </w:p>
    <w:p w:rsidR="002A2E3F" w:rsidRPr="000A6A45" w:rsidRDefault="002A2E3F" w:rsidP="000A6A45">
      <w:pPr>
        <w:spacing w:after="0" w:line="240" w:lineRule="auto"/>
        <w:ind w:firstLine="369"/>
        <w:jc w:val="both"/>
        <w:rPr>
          <w:rFonts w:cs="Traditional Arabic"/>
          <w:color w:val="000000"/>
          <w:sz w:val="36"/>
          <w:szCs w:val="36"/>
          <w:rtl/>
        </w:rPr>
      </w:pPr>
      <w:r w:rsidRPr="000A6A45">
        <w:rPr>
          <w:rFonts w:cs="Traditional Arabic" w:hint="cs"/>
          <w:color w:val="000000"/>
          <w:sz w:val="36"/>
          <w:szCs w:val="36"/>
          <w:rtl/>
        </w:rPr>
        <w:t>وإذا اجتمع الإسلام والإيمان فسر الإسلام بالأعمال الظاهرة، والإيمان بالأعمال القلبية.</w:t>
      </w:r>
    </w:p>
    <w:p w:rsidR="002A2E3F" w:rsidRPr="000A6A45" w:rsidRDefault="002A2E3F" w:rsidP="000A6A45">
      <w:pPr>
        <w:spacing w:after="0" w:line="240" w:lineRule="auto"/>
        <w:ind w:firstLine="369"/>
        <w:jc w:val="both"/>
        <w:rPr>
          <w:rFonts w:cs="Traditional Arabic"/>
          <w:color w:val="000000"/>
          <w:sz w:val="36"/>
          <w:szCs w:val="36"/>
          <w:rtl/>
        </w:rPr>
      </w:pPr>
      <w:r w:rsidRPr="000A6A45">
        <w:rPr>
          <w:rFonts w:cs="Traditional Arabic" w:hint="cs"/>
          <w:color w:val="000000"/>
          <w:sz w:val="36"/>
          <w:szCs w:val="36"/>
          <w:rtl/>
        </w:rPr>
        <w:t>وإذا افترق الإسلام والإيمان بأن جاء ذكر الإسلام دون الإيمان فالمراد بالإسلام الدين كله.</w:t>
      </w:r>
    </w:p>
    <w:p w:rsidR="000A6A45" w:rsidRPr="000A6A45" w:rsidRDefault="002A2E3F" w:rsidP="000A6A45">
      <w:pPr>
        <w:spacing w:after="0" w:line="240" w:lineRule="auto"/>
        <w:ind w:firstLine="369"/>
        <w:jc w:val="both"/>
        <w:rPr>
          <w:rFonts w:cs="Traditional Arabic"/>
          <w:color w:val="000000"/>
          <w:sz w:val="36"/>
          <w:szCs w:val="36"/>
          <w:rtl/>
        </w:rPr>
      </w:pPr>
      <w:r w:rsidRPr="000A6A45">
        <w:rPr>
          <w:rFonts w:cs="Traditional Arabic" w:hint="cs"/>
          <w:color w:val="000000"/>
          <w:sz w:val="36"/>
          <w:szCs w:val="36"/>
          <w:rtl/>
        </w:rPr>
        <w:t>وهكذا إذا جاء ذكر الإيمان وحده غير مقترن بالإسلام فالمراد به الدين كله، فإذا اجتمعا افترقا، وإذا افترقا اتفقا. والله أعلم.</w:t>
      </w:r>
    </w:p>
    <w:p w:rsidR="002A2E3F" w:rsidRPr="000A6A45" w:rsidRDefault="002A2E3F" w:rsidP="000A6A45">
      <w:pPr>
        <w:spacing w:after="0" w:line="240" w:lineRule="auto"/>
        <w:ind w:firstLine="369"/>
        <w:jc w:val="both"/>
        <w:rPr>
          <w:rFonts w:cs="Traditional Arabic"/>
          <w:color w:val="000000"/>
          <w:sz w:val="36"/>
          <w:szCs w:val="36"/>
          <w:rtl/>
        </w:rPr>
      </w:pPr>
      <w:r w:rsidRPr="000A6A45">
        <w:rPr>
          <w:rFonts w:cs="Traditional Arabic" w:hint="cs"/>
          <w:color w:val="000000"/>
          <w:sz w:val="36"/>
          <w:szCs w:val="36"/>
          <w:rtl/>
        </w:rPr>
        <w:t>أصول الإيمان:</w:t>
      </w:r>
    </w:p>
    <w:p w:rsidR="002A2E3F" w:rsidRPr="000A6A45" w:rsidRDefault="002A2E3F" w:rsidP="000A6A45">
      <w:pPr>
        <w:spacing w:after="0" w:line="240" w:lineRule="auto"/>
        <w:ind w:firstLine="369"/>
        <w:jc w:val="both"/>
        <w:rPr>
          <w:rFonts w:cs="Traditional Arabic"/>
          <w:color w:val="000000"/>
          <w:sz w:val="36"/>
          <w:szCs w:val="36"/>
          <w:rtl/>
        </w:rPr>
      </w:pPr>
      <w:r w:rsidRPr="000A6A45">
        <w:rPr>
          <w:rFonts w:cs="Traditional Arabic" w:hint="cs"/>
          <w:color w:val="000000"/>
          <w:sz w:val="36"/>
          <w:szCs w:val="36"/>
          <w:rtl/>
        </w:rPr>
        <w:tab/>
        <w:t>أصول الإيمان التي يجب الإيمان بها ستة ذكرها الله في كتابه، وكذا جاءت بها نصوص السُنَّة.</w:t>
      </w:r>
    </w:p>
    <w:p w:rsidR="002A2E3F" w:rsidRPr="000A6A45" w:rsidRDefault="002A2E3F" w:rsidP="00D74F83">
      <w:pPr>
        <w:spacing w:after="0" w:line="240" w:lineRule="auto"/>
        <w:ind w:firstLine="369"/>
        <w:jc w:val="both"/>
        <w:rPr>
          <w:rFonts w:cs="Traditional Arabic"/>
          <w:sz w:val="36"/>
          <w:szCs w:val="36"/>
          <w:vertAlign w:val="superscript"/>
        </w:rPr>
      </w:pPr>
      <w:r w:rsidRPr="000A6A45">
        <w:rPr>
          <w:rFonts w:cs="Traditional Arabic" w:hint="cs"/>
          <w:color w:val="000000"/>
          <w:sz w:val="36"/>
          <w:szCs w:val="36"/>
          <w:rtl/>
        </w:rPr>
        <w:tab/>
        <w:t>قال الله تعالى</w:t>
      </w:r>
      <w:r w:rsidRPr="000A6A45">
        <w:rPr>
          <w:rFonts w:cs="Traditional Arabic" w:hint="cs"/>
          <w:b/>
          <w:bCs/>
          <w:color w:val="000000"/>
          <w:sz w:val="36"/>
          <w:szCs w:val="36"/>
          <w:rtl/>
        </w:rPr>
        <w:t xml:space="preserve">: </w:t>
      </w:r>
      <w:r w:rsidR="00D74F83">
        <w:rPr>
          <w:rFonts w:ascii="HQPB2" w:hAnsi="HQPB2" w:cs="Traditional Arabic" w:hint="cs"/>
          <w:b/>
          <w:bCs/>
          <w:color w:val="000000"/>
          <w:sz w:val="36"/>
          <w:szCs w:val="36"/>
          <w:rtl/>
        </w:rPr>
        <w:t>﴿</w:t>
      </w:r>
      <w:r w:rsidRPr="000A6A45">
        <w:rPr>
          <w:rFonts w:cs="Traditional Arabic"/>
          <w:bCs/>
          <w:color w:val="000000"/>
          <w:sz w:val="36"/>
          <w:szCs w:val="36"/>
          <w:rtl/>
        </w:rPr>
        <w:t>لَيْسَ الْبِرَّ أَنْ تُوَلُّوا وُجُوهَكُمْ قِبَلَ الْمَشْرِقِ وَالْمَغْرِبِ وَلَكِنَّ الْبِرَّ مَنْ آمَنَ بِاللَّهِ وَالْيَوْمِ الآخِرِ وَالْمَلائِكَةِ وَالْكِتَابِ وَالنَّبِيِّينَ</w:t>
      </w:r>
      <w:r w:rsidR="00D74F83">
        <w:rPr>
          <w:rFonts w:ascii="HQPB2" w:hAnsi="HQPB2" w:cs="Traditional Arabic" w:hint="cs"/>
          <w:b/>
          <w:bCs/>
          <w:color w:val="000000"/>
          <w:sz w:val="36"/>
          <w:szCs w:val="36"/>
          <w:rtl/>
        </w:rPr>
        <w:t>﴾</w:t>
      </w:r>
      <w:r w:rsidRPr="000A6A45">
        <w:rPr>
          <w:rFonts w:cs="Traditional Arabic" w:hint="cs"/>
          <w:sz w:val="36"/>
          <w:szCs w:val="36"/>
          <w:vertAlign w:val="superscript"/>
          <w:rtl/>
        </w:rPr>
        <w:t>(</w:t>
      </w:r>
      <w:r w:rsidRPr="000A6A45">
        <w:rPr>
          <w:rStyle w:val="a6"/>
          <w:rFonts w:cs="Traditional Arabic"/>
          <w:sz w:val="36"/>
          <w:szCs w:val="36"/>
          <w:rtl/>
        </w:rPr>
        <w:footnoteReference w:id="5"/>
      </w:r>
      <w:r w:rsidRPr="000A6A45">
        <w:rPr>
          <w:rFonts w:cs="Traditional Arabic" w:hint="cs"/>
          <w:sz w:val="36"/>
          <w:szCs w:val="36"/>
          <w:vertAlign w:val="superscript"/>
          <w:rtl/>
        </w:rPr>
        <w:t>)</w:t>
      </w:r>
      <w:r w:rsidRPr="000A6A45">
        <w:rPr>
          <w:rFonts w:cs="Traditional Arabic" w:hint="cs"/>
          <w:sz w:val="36"/>
          <w:szCs w:val="36"/>
          <w:rtl/>
        </w:rPr>
        <w:t>.</w:t>
      </w:r>
    </w:p>
    <w:p w:rsidR="002A2E3F" w:rsidRPr="000A6A45" w:rsidRDefault="002A2E3F" w:rsidP="000A6A45">
      <w:pPr>
        <w:spacing w:after="0" w:line="240" w:lineRule="auto"/>
        <w:ind w:firstLine="369"/>
        <w:jc w:val="both"/>
        <w:rPr>
          <w:rFonts w:cs="Traditional Arabic"/>
          <w:color w:val="000000"/>
          <w:sz w:val="36"/>
          <w:szCs w:val="36"/>
          <w:rtl/>
        </w:rPr>
      </w:pPr>
      <w:r w:rsidRPr="000A6A45">
        <w:rPr>
          <w:rFonts w:cs="Traditional Arabic" w:hint="cs"/>
          <w:color w:val="000000"/>
          <w:sz w:val="36"/>
          <w:szCs w:val="36"/>
          <w:rtl/>
        </w:rPr>
        <w:tab/>
        <w:t>فهذه الآية قد جمعت بين خمسة من أصول الإيمان، وهي:</w:t>
      </w:r>
    </w:p>
    <w:p w:rsidR="002A2E3F" w:rsidRPr="000A6A45" w:rsidRDefault="002A2E3F" w:rsidP="000A6A45">
      <w:pPr>
        <w:spacing w:after="0" w:line="240" w:lineRule="auto"/>
        <w:ind w:firstLine="369"/>
        <w:jc w:val="both"/>
        <w:rPr>
          <w:rFonts w:cs="Traditional Arabic"/>
          <w:color w:val="000000"/>
          <w:sz w:val="36"/>
          <w:szCs w:val="36"/>
          <w:rtl/>
        </w:rPr>
      </w:pPr>
      <w:r w:rsidRPr="000A6A45">
        <w:rPr>
          <w:rFonts w:cs="Traditional Arabic" w:hint="cs"/>
          <w:color w:val="000000"/>
          <w:sz w:val="36"/>
          <w:szCs w:val="36"/>
          <w:rtl/>
        </w:rPr>
        <w:t>1- الإيمان بالله.</w:t>
      </w:r>
      <w:r w:rsidRPr="000A6A45">
        <w:rPr>
          <w:rFonts w:cs="Traditional Arabic" w:hint="cs"/>
          <w:color w:val="000000"/>
          <w:sz w:val="36"/>
          <w:szCs w:val="36"/>
          <w:rtl/>
        </w:rPr>
        <w:tab/>
      </w:r>
      <w:r w:rsidRPr="000A6A45">
        <w:rPr>
          <w:rFonts w:cs="Traditional Arabic" w:hint="cs"/>
          <w:color w:val="000000"/>
          <w:sz w:val="36"/>
          <w:szCs w:val="36"/>
          <w:rtl/>
        </w:rPr>
        <w:tab/>
      </w:r>
      <w:r w:rsidR="00D74F83">
        <w:rPr>
          <w:rFonts w:cs="Traditional Arabic" w:hint="cs"/>
          <w:color w:val="000000"/>
          <w:sz w:val="36"/>
          <w:szCs w:val="36"/>
          <w:rtl/>
        </w:rPr>
        <w:tab/>
      </w:r>
      <w:r w:rsidRPr="000A6A45">
        <w:rPr>
          <w:rFonts w:cs="Traditional Arabic" w:hint="cs"/>
          <w:color w:val="000000"/>
          <w:sz w:val="36"/>
          <w:szCs w:val="36"/>
          <w:rtl/>
        </w:rPr>
        <w:t>2- واليوم الآخر.</w:t>
      </w:r>
    </w:p>
    <w:p w:rsidR="002A2E3F" w:rsidRPr="000A6A45" w:rsidRDefault="002A2E3F" w:rsidP="000A6A45">
      <w:pPr>
        <w:spacing w:after="0" w:line="240" w:lineRule="auto"/>
        <w:ind w:firstLine="369"/>
        <w:jc w:val="both"/>
        <w:rPr>
          <w:rFonts w:cs="Traditional Arabic"/>
          <w:color w:val="000000"/>
          <w:sz w:val="36"/>
          <w:szCs w:val="36"/>
          <w:rtl/>
        </w:rPr>
      </w:pPr>
      <w:r w:rsidRPr="000A6A45">
        <w:rPr>
          <w:rFonts w:cs="Traditional Arabic" w:hint="cs"/>
          <w:color w:val="000000"/>
          <w:sz w:val="36"/>
          <w:szCs w:val="36"/>
          <w:rtl/>
        </w:rPr>
        <w:t>3- الإيمان بالملائكة.</w:t>
      </w:r>
      <w:r w:rsidRPr="000A6A45">
        <w:rPr>
          <w:rFonts w:cs="Traditional Arabic" w:hint="cs"/>
          <w:color w:val="000000"/>
          <w:sz w:val="36"/>
          <w:szCs w:val="36"/>
          <w:rtl/>
        </w:rPr>
        <w:tab/>
      </w:r>
      <w:r w:rsidRPr="000A6A45">
        <w:rPr>
          <w:rFonts w:cs="Traditional Arabic" w:hint="cs"/>
          <w:color w:val="000000"/>
          <w:sz w:val="36"/>
          <w:szCs w:val="36"/>
          <w:rtl/>
        </w:rPr>
        <w:tab/>
        <w:t>4- الإيمان بالكتب.</w:t>
      </w:r>
    </w:p>
    <w:p w:rsidR="002A2E3F" w:rsidRPr="000A6A45" w:rsidRDefault="002A2E3F" w:rsidP="000A6A45">
      <w:pPr>
        <w:spacing w:after="0" w:line="240" w:lineRule="auto"/>
        <w:ind w:firstLine="369"/>
        <w:jc w:val="both"/>
        <w:rPr>
          <w:rFonts w:cs="Traditional Arabic"/>
          <w:color w:val="000000"/>
          <w:sz w:val="36"/>
          <w:szCs w:val="36"/>
          <w:rtl/>
        </w:rPr>
      </w:pPr>
      <w:r w:rsidRPr="000A6A45">
        <w:rPr>
          <w:rFonts w:cs="Traditional Arabic" w:hint="cs"/>
          <w:color w:val="000000"/>
          <w:sz w:val="36"/>
          <w:szCs w:val="36"/>
          <w:rtl/>
        </w:rPr>
        <w:t xml:space="preserve">5- الإيمان بالرسل. </w:t>
      </w:r>
    </w:p>
    <w:p w:rsidR="002A2E3F" w:rsidRPr="000A6A45" w:rsidRDefault="002A2E3F" w:rsidP="00D74F83">
      <w:pPr>
        <w:spacing w:after="0" w:line="240" w:lineRule="auto"/>
        <w:ind w:firstLine="369"/>
        <w:jc w:val="both"/>
        <w:rPr>
          <w:rFonts w:cs="Traditional Arabic"/>
          <w:sz w:val="36"/>
          <w:szCs w:val="36"/>
          <w:vertAlign w:val="superscript"/>
        </w:rPr>
      </w:pPr>
      <w:r w:rsidRPr="000A6A45">
        <w:rPr>
          <w:rFonts w:cs="Traditional Arabic" w:hint="cs"/>
          <w:color w:val="000000"/>
          <w:sz w:val="36"/>
          <w:szCs w:val="36"/>
          <w:rtl/>
        </w:rPr>
        <w:t xml:space="preserve">وبقي الإيمان بالقدر، فقد ذكره الله تعالى في قوله: </w:t>
      </w:r>
      <w:r w:rsidR="00D74F83">
        <w:rPr>
          <w:rFonts w:ascii="HQPB2" w:hAnsi="HQPB2" w:cs="Traditional Arabic" w:hint="cs"/>
          <w:b/>
          <w:bCs/>
          <w:color w:val="000000"/>
          <w:sz w:val="36"/>
          <w:szCs w:val="36"/>
          <w:rtl/>
        </w:rPr>
        <w:t>﴿</w:t>
      </w:r>
      <w:r w:rsidRPr="000A6A45">
        <w:rPr>
          <w:rFonts w:cs="Traditional Arabic"/>
          <w:bCs/>
          <w:color w:val="000000"/>
          <w:sz w:val="36"/>
          <w:szCs w:val="36"/>
          <w:rtl/>
        </w:rPr>
        <w:t>إِنَّا كُلَّ شَيْءٍ خَلَقْنَاهُ بِقَدَرٍ</w:t>
      </w:r>
      <w:r w:rsidR="00D74F83">
        <w:rPr>
          <w:rFonts w:ascii="HQPB2" w:hAnsi="HQPB2" w:cs="Traditional Arabic" w:hint="cs"/>
          <w:b/>
          <w:bCs/>
          <w:color w:val="000000"/>
          <w:sz w:val="36"/>
          <w:szCs w:val="36"/>
          <w:rtl/>
        </w:rPr>
        <w:t>﴾</w:t>
      </w:r>
      <w:r w:rsidRPr="000A6A45">
        <w:rPr>
          <w:rFonts w:cs="Traditional Arabic" w:hint="cs"/>
          <w:sz w:val="36"/>
          <w:szCs w:val="36"/>
          <w:vertAlign w:val="superscript"/>
          <w:rtl/>
        </w:rPr>
        <w:t>(</w:t>
      </w:r>
      <w:r w:rsidRPr="000A6A45">
        <w:rPr>
          <w:rStyle w:val="a6"/>
          <w:rFonts w:cs="Traditional Arabic"/>
          <w:sz w:val="36"/>
          <w:szCs w:val="36"/>
          <w:rtl/>
        </w:rPr>
        <w:footnoteReference w:id="6"/>
      </w:r>
      <w:r w:rsidRPr="000A6A45">
        <w:rPr>
          <w:rFonts w:cs="Traditional Arabic" w:hint="cs"/>
          <w:sz w:val="36"/>
          <w:szCs w:val="36"/>
          <w:vertAlign w:val="superscript"/>
          <w:rtl/>
        </w:rPr>
        <w:t>)</w:t>
      </w:r>
      <w:r w:rsidRPr="000A6A45">
        <w:rPr>
          <w:rFonts w:cs="Traditional Arabic" w:hint="cs"/>
          <w:sz w:val="36"/>
          <w:szCs w:val="36"/>
          <w:rtl/>
        </w:rPr>
        <w:t>.</w:t>
      </w:r>
    </w:p>
    <w:p w:rsidR="002A2E3F" w:rsidRPr="000A6A45" w:rsidRDefault="002A2E3F" w:rsidP="00D74F83">
      <w:pPr>
        <w:tabs>
          <w:tab w:val="left" w:pos="926"/>
        </w:tabs>
        <w:spacing w:after="0" w:line="240" w:lineRule="auto"/>
        <w:ind w:firstLine="369"/>
        <w:jc w:val="both"/>
        <w:rPr>
          <w:rFonts w:cs="Traditional Arabic"/>
          <w:sz w:val="36"/>
          <w:szCs w:val="36"/>
          <w:vertAlign w:val="superscript"/>
        </w:rPr>
      </w:pPr>
      <w:r w:rsidRPr="000A6A45">
        <w:rPr>
          <w:rFonts w:cs="Traditional Arabic" w:hint="cs"/>
          <w:color w:val="000000"/>
          <w:sz w:val="36"/>
          <w:szCs w:val="36"/>
          <w:rtl/>
        </w:rPr>
        <w:lastRenderedPageBreak/>
        <w:t xml:space="preserve">أما نصوص السُنَّة فهي كثيرة، نكتفي بذكر دليل منها، وهو العمدة في بيان أصول الإيمان والإسلام والإحسان. وهو حديث جبريل، وفيه قال: حدثني عن الإيمان؟ قال </w:t>
      </w:r>
      <w:r w:rsidR="00D74F83" w:rsidRPr="00683B96">
        <w:rPr>
          <w:rFonts w:ascii="AGA Arabesque" w:hAnsi="AGA Arabesque" w:cs="Traditional Arabic"/>
          <w:b/>
          <w:bCs/>
          <w:sz w:val="36"/>
          <w:szCs w:val="36"/>
        </w:rPr>
        <w:sym w:font="AGA Arabesque" w:char="F072"/>
      </w:r>
      <w:r w:rsidRPr="000A6A45">
        <w:rPr>
          <w:rFonts w:cs="Traditional Arabic" w:hint="cs"/>
          <w:b/>
          <w:bCs/>
          <w:sz w:val="36"/>
          <w:szCs w:val="36"/>
          <w:rtl/>
        </w:rPr>
        <w:t>: (</w:t>
      </w:r>
      <w:r w:rsidR="00D74F83">
        <w:rPr>
          <w:rFonts w:cs="Traditional Arabic" w:hint="cs"/>
          <w:b/>
          <w:bCs/>
          <w:sz w:val="36"/>
          <w:szCs w:val="36"/>
          <w:rtl/>
        </w:rPr>
        <w:t>(</w:t>
      </w:r>
      <w:r w:rsidRPr="000A6A45">
        <w:rPr>
          <w:rFonts w:cs="Traditional Arabic" w:hint="cs"/>
          <w:b/>
          <w:bCs/>
          <w:sz w:val="36"/>
          <w:szCs w:val="36"/>
          <w:rtl/>
        </w:rPr>
        <w:t>الإيمان أن تؤمن بالله وملائكته وكتبه ورسله واليوم الآخر والقدر خيره وشره</w:t>
      </w:r>
      <w:r w:rsidR="00D74F83">
        <w:rPr>
          <w:rFonts w:cs="Traditional Arabic" w:hint="cs"/>
          <w:b/>
          <w:bCs/>
          <w:sz w:val="36"/>
          <w:szCs w:val="36"/>
          <w:rtl/>
        </w:rPr>
        <w:t>)</w:t>
      </w:r>
      <w:r w:rsidRPr="000A6A45">
        <w:rPr>
          <w:rFonts w:cs="Traditional Arabic" w:hint="cs"/>
          <w:b/>
          <w:bCs/>
          <w:sz w:val="36"/>
          <w:szCs w:val="36"/>
          <w:rtl/>
        </w:rPr>
        <w:t>)</w:t>
      </w:r>
      <w:r w:rsidRPr="000A6A45">
        <w:rPr>
          <w:rFonts w:cs="Traditional Arabic" w:hint="cs"/>
          <w:sz w:val="36"/>
          <w:szCs w:val="36"/>
          <w:vertAlign w:val="superscript"/>
          <w:rtl/>
        </w:rPr>
        <w:t>(</w:t>
      </w:r>
      <w:r w:rsidRPr="000A6A45">
        <w:rPr>
          <w:rStyle w:val="a6"/>
          <w:rFonts w:cs="Traditional Arabic"/>
          <w:sz w:val="36"/>
          <w:szCs w:val="36"/>
          <w:rtl/>
        </w:rPr>
        <w:footnoteReference w:id="7"/>
      </w:r>
      <w:r w:rsidRPr="000A6A45">
        <w:rPr>
          <w:rFonts w:cs="Traditional Arabic" w:hint="cs"/>
          <w:sz w:val="36"/>
          <w:szCs w:val="36"/>
          <w:vertAlign w:val="superscript"/>
          <w:rtl/>
        </w:rPr>
        <w:t>)</w:t>
      </w:r>
      <w:r w:rsidRPr="000A6A45">
        <w:rPr>
          <w:rFonts w:cs="Traditional Arabic" w:hint="cs"/>
          <w:sz w:val="36"/>
          <w:szCs w:val="36"/>
          <w:rtl/>
        </w:rPr>
        <w:t>.</w:t>
      </w:r>
    </w:p>
    <w:p w:rsidR="002A2E3F" w:rsidRPr="00C86824" w:rsidRDefault="002A2E3F" w:rsidP="000A6A45">
      <w:pPr>
        <w:spacing w:after="0" w:line="240" w:lineRule="auto"/>
        <w:ind w:firstLine="369"/>
        <w:jc w:val="both"/>
        <w:rPr>
          <w:rFonts w:cs="Traditional Arabic"/>
          <w:b/>
          <w:bCs/>
          <w:color w:val="000000"/>
          <w:sz w:val="36"/>
          <w:szCs w:val="36"/>
          <w:rtl/>
        </w:rPr>
      </w:pPr>
      <w:r w:rsidRPr="00C86824">
        <w:rPr>
          <w:rFonts w:cs="Traditional Arabic" w:hint="cs"/>
          <w:b/>
          <w:bCs/>
          <w:color w:val="000000"/>
          <w:sz w:val="36"/>
          <w:szCs w:val="36"/>
          <w:rtl/>
        </w:rPr>
        <w:t>فهذه هي أركان الإيمان الستة التي سنعرض لها بشيء من التفصيل.</w:t>
      </w:r>
    </w:p>
    <w:p w:rsidR="002A2E3F" w:rsidRPr="003F5D9F" w:rsidRDefault="002A2E3F" w:rsidP="000A6A45">
      <w:pPr>
        <w:spacing w:after="0" w:line="240" w:lineRule="auto"/>
        <w:ind w:firstLine="369"/>
        <w:jc w:val="both"/>
        <w:rPr>
          <w:rFonts w:cs="Traditional Arabic"/>
          <w:b/>
          <w:bCs/>
          <w:color w:val="000000"/>
          <w:sz w:val="36"/>
          <w:szCs w:val="36"/>
          <w:rtl/>
        </w:rPr>
      </w:pPr>
      <w:r w:rsidRPr="003F5D9F">
        <w:rPr>
          <w:rFonts w:cs="Traditional Arabic" w:hint="cs"/>
          <w:b/>
          <w:bCs/>
          <w:color w:val="000000"/>
          <w:sz w:val="36"/>
          <w:szCs w:val="36"/>
          <w:rtl/>
        </w:rPr>
        <w:t>أولاً</w:t>
      </w:r>
      <w:r w:rsidR="00C71896">
        <w:rPr>
          <w:rFonts w:cs="Traditional Arabic" w:hint="cs"/>
          <w:b/>
          <w:bCs/>
          <w:color w:val="000000"/>
          <w:sz w:val="36"/>
          <w:szCs w:val="36"/>
          <w:rtl/>
        </w:rPr>
        <w:t>:</w:t>
      </w:r>
      <w:r w:rsidRPr="003F5D9F">
        <w:rPr>
          <w:rFonts w:cs="Traditional Arabic" w:hint="cs"/>
          <w:b/>
          <w:bCs/>
          <w:color w:val="000000"/>
          <w:sz w:val="36"/>
          <w:szCs w:val="36"/>
          <w:rtl/>
        </w:rPr>
        <w:t xml:space="preserve"> الإيمان بالله:</w:t>
      </w:r>
    </w:p>
    <w:p w:rsidR="002A2E3F" w:rsidRPr="000A6A45" w:rsidRDefault="002A2E3F" w:rsidP="000A6A45">
      <w:pPr>
        <w:spacing w:after="0" w:line="240" w:lineRule="auto"/>
        <w:ind w:firstLine="369"/>
        <w:jc w:val="both"/>
        <w:rPr>
          <w:rFonts w:cs="Traditional Arabic"/>
          <w:color w:val="000000"/>
          <w:sz w:val="36"/>
          <w:szCs w:val="36"/>
          <w:rtl/>
        </w:rPr>
      </w:pPr>
      <w:r w:rsidRPr="000A6A45">
        <w:rPr>
          <w:rFonts w:cs="Traditional Arabic" w:hint="cs"/>
          <w:color w:val="000000"/>
          <w:sz w:val="36"/>
          <w:szCs w:val="36"/>
          <w:rtl/>
        </w:rPr>
        <w:tab/>
      </w:r>
      <w:r w:rsidRPr="000A6A45">
        <w:rPr>
          <w:rFonts w:cs="Traditional Arabic" w:hint="cs"/>
          <w:b/>
          <w:bCs/>
          <w:color w:val="000000"/>
          <w:sz w:val="36"/>
          <w:szCs w:val="36"/>
          <w:rtl/>
        </w:rPr>
        <w:t>معنى الإيمان بالله:</w:t>
      </w:r>
      <w:r w:rsidRPr="000A6A45">
        <w:rPr>
          <w:rFonts w:cs="Traditional Arabic" w:hint="cs"/>
          <w:color w:val="000000"/>
          <w:sz w:val="36"/>
          <w:szCs w:val="36"/>
          <w:rtl/>
        </w:rPr>
        <w:t xml:space="preserve"> الإقرار والاعتراف المستلزم للقبول للأخبار والإذعان للأحكام، بأن لهذا الكون خالقاً موجوداً ربَّا منفرداً بالربوبية والألوهية والأسماء والصفات.</w:t>
      </w:r>
    </w:p>
    <w:p w:rsidR="002A2E3F" w:rsidRPr="000A6A45" w:rsidRDefault="002A2E3F" w:rsidP="000A6A45">
      <w:pPr>
        <w:spacing w:after="0" w:line="240" w:lineRule="auto"/>
        <w:ind w:firstLine="369"/>
        <w:jc w:val="both"/>
        <w:rPr>
          <w:rFonts w:cs="Traditional Arabic"/>
          <w:color w:val="000000"/>
          <w:sz w:val="36"/>
          <w:szCs w:val="36"/>
          <w:rtl/>
        </w:rPr>
      </w:pPr>
      <w:r w:rsidRPr="000A6A45">
        <w:rPr>
          <w:rFonts w:cs="Traditional Arabic" w:hint="cs"/>
          <w:color w:val="000000"/>
          <w:sz w:val="36"/>
          <w:szCs w:val="36"/>
          <w:rtl/>
        </w:rPr>
        <w:t>وعلى هذا المعنى الذي ذُكر يتضح لنا أن الإيمان بالله يتضمن أموراً:</w:t>
      </w:r>
    </w:p>
    <w:p w:rsidR="002A2E3F" w:rsidRPr="000A6A45" w:rsidRDefault="002A2E3F" w:rsidP="000A6A45">
      <w:pPr>
        <w:spacing w:after="0" w:line="240" w:lineRule="auto"/>
        <w:ind w:firstLine="369"/>
        <w:jc w:val="both"/>
        <w:rPr>
          <w:rFonts w:cs="Traditional Arabic"/>
          <w:b/>
          <w:bCs/>
          <w:color w:val="000000"/>
          <w:sz w:val="36"/>
          <w:szCs w:val="36"/>
          <w:rtl/>
        </w:rPr>
      </w:pPr>
      <w:r w:rsidRPr="000A6A45">
        <w:rPr>
          <w:rFonts w:cs="Traditional Arabic" w:hint="cs"/>
          <w:b/>
          <w:bCs/>
          <w:color w:val="000000"/>
          <w:sz w:val="36"/>
          <w:szCs w:val="36"/>
          <w:rtl/>
        </w:rPr>
        <w:t>الأمر الأول: الإيمان بوجوده سبحانه وتعالى:</w:t>
      </w:r>
    </w:p>
    <w:p w:rsidR="002A2E3F" w:rsidRPr="000A6A45" w:rsidRDefault="002A2E3F" w:rsidP="000A6A45">
      <w:pPr>
        <w:spacing w:after="0" w:line="240" w:lineRule="auto"/>
        <w:ind w:firstLine="369"/>
        <w:jc w:val="both"/>
        <w:rPr>
          <w:rFonts w:cs="Traditional Arabic"/>
          <w:color w:val="000000"/>
          <w:sz w:val="36"/>
          <w:szCs w:val="36"/>
          <w:rtl/>
        </w:rPr>
      </w:pPr>
      <w:r w:rsidRPr="000A6A45">
        <w:rPr>
          <w:rFonts w:cs="Traditional Arabic" w:hint="cs"/>
          <w:color w:val="000000"/>
          <w:sz w:val="36"/>
          <w:szCs w:val="36"/>
          <w:rtl/>
        </w:rPr>
        <w:t>وقد دل على وجود الرب سبحانه وتعالى أمور أربعة:</w:t>
      </w:r>
    </w:p>
    <w:p w:rsidR="002A2E3F" w:rsidRPr="000A6A45" w:rsidRDefault="002A2E3F" w:rsidP="000A6A45">
      <w:pPr>
        <w:spacing w:after="0" w:line="240" w:lineRule="auto"/>
        <w:ind w:firstLine="369"/>
        <w:jc w:val="both"/>
        <w:rPr>
          <w:rFonts w:cs="Traditional Arabic"/>
          <w:color w:val="000000"/>
          <w:sz w:val="36"/>
          <w:szCs w:val="36"/>
          <w:rtl/>
        </w:rPr>
      </w:pPr>
      <w:r w:rsidRPr="000A6A45">
        <w:rPr>
          <w:rFonts w:cs="Traditional Arabic" w:hint="cs"/>
          <w:color w:val="000000"/>
          <w:sz w:val="36"/>
          <w:szCs w:val="36"/>
          <w:rtl/>
        </w:rPr>
        <w:t>1- العقل.</w:t>
      </w:r>
      <w:r w:rsidRPr="000A6A45">
        <w:rPr>
          <w:rFonts w:cs="Traditional Arabic" w:hint="cs"/>
          <w:color w:val="000000"/>
          <w:sz w:val="36"/>
          <w:szCs w:val="36"/>
          <w:rtl/>
        </w:rPr>
        <w:tab/>
        <w:t>2- الحس.</w:t>
      </w:r>
    </w:p>
    <w:p w:rsidR="002A2E3F" w:rsidRPr="000A6A45" w:rsidRDefault="002A2E3F" w:rsidP="000A6A45">
      <w:pPr>
        <w:spacing w:after="0" w:line="240" w:lineRule="auto"/>
        <w:ind w:firstLine="369"/>
        <w:jc w:val="both"/>
        <w:rPr>
          <w:rFonts w:cs="Traditional Arabic"/>
          <w:color w:val="000000"/>
          <w:sz w:val="36"/>
          <w:szCs w:val="36"/>
          <w:rtl/>
        </w:rPr>
      </w:pPr>
      <w:r w:rsidRPr="000A6A45">
        <w:rPr>
          <w:rFonts w:cs="Traditional Arabic" w:hint="cs"/>
          <w:color w:val="000000"/>
          <w:sz w:val="36"/>
          <w:szCs w:val="36"/>
          <w:rtl/>
        </w:rPr>
        <w:t>3- الفطرة.</w:t>
      </w:r>
      <w:r w:rsidRPr="000A6A45">
        <w:rPr>
          <w:rFonts w:cs="Traditional Arabic" w:hint="cs"/>
          <w:color w:val="000000"/>
          <w:sz w:val="36"/>
          <w:szCs w:val="36"/>
          <w:rtl/>
        </w:rPr>
        <w:tab/>
        <w:t>4- الشرع.</w:t>
      </w:r>
    </w:p>
    <w:p w:rsidR="002A2E3F" w:rsidRPr="000A6A45" w:rsidRDefault="002A2E3F" w:rsidP="000A6A45">
      <w:pPr>
        <w:spacing w:after="0" w:line="240" w:lineRule="auto"/>
        <w:ind w:firstLine="369"/>
        <w:jc w:val="both"/>
        <w:rPr>
          <w:rFonts w:cs="Traditional Arabic"/>
          <w:b/>
          <w:bCs/>
          <w:color w:val="000000"/>
          <w:sz w:val="36"/>
          <w:szCs w:val="36"/>
          <w:rtl/>
        </w:rPr>
      </w:pPr>
      <w:r w:rsidRPr="000A6A45">
        <w:rPr>
          <w:rFonts w:cs="Traditional Arabic" w:hint="cs"/>
          <w:b/>
          <w:bCs/>
          <w:color w:val="000000"/>
          <w:sz w:val="36"/>
          <w:szCs w:val="36"/>
          <w:rtl/>
        </w:rPr>
        <w:t>1- دلالة العقل على وجود الله تعالى:</w:t>
      </w:r>
    </w:p>
    <w:p w:rsidR="002A2E3F" w:rsidRPr="000A6A45" w:rsidRDefault="002A2E3F" w:rsidP="00D74F83">
      <w:pPr>
        <w:tabs>
          <w:tab w:val="left" w:pos="926"/>
        </w:tabs>
        <w:spacing w:after="0" w:line="240" w:lineRule="auto"/>
        <w:ind w:firstLine="369"/>
        <w:jc w:val="both"/>
        <w:rPr>
          <w:rFonts w:cs="Traditional Arabic"/>
          <w:sz w:val="36"/>
          <w:szCs w:val="36"/>
          <w:vertAlign w:val="superscript"/>
        </w:rPr>
      </w:pPr>
      <w:r w:rsidRPr="000A6A45">
        <w:rPr>
          <w:rFonts w:cs="Traditional Arabic" w:hint="cs"/>
          <w:color w:val="000000"/>
          <w:sz w:val="36"/>
          <w:szCs w:val="36"/>
          <w:rtl/>
        </w:rPr>
        <w:tab/>
        <w:t xml:space="preserve">هذا الكون بما فيه من الآيات الكونية والكائنات الحسية دليل عقلي على وجود </w:t>
      </w:r>
      <w:r w:rsidRPr="000A6A45">
        <w:rPr>
          <w:rFonts w:cs="Traditional Arabic"/>
          <w:color w:val="000000"/>
          <w:sz w:val="36"/>
          <w:szCs w:val="36"/>
          <w:rtl/>
        </w:rPr>
        <w:t>–</w:t>
      </w:r>
      <w:r w:rsidRPr="000A6A45">
        <w:rPr>
          <w:rFonts w:cs="Traditional Arabic" w:hint="cs"/>
          <w:color w:val="000000"/>
          <w:sz w:val="36"/>
          <w:szCs w:val="36"/>
          <w:rtl/>
        </w:rPr>
        <w:t xml:space="preserve"> الله تعالى -؛ فإن هذه العوالم العلويات والسفليات لابد لها من موجد أوجدها، ويتصرف فيها ويديرها، ومحال أن توجد بدون موجد، ومحال أن توجد أنفسها، قال الله تعالى: </w:t>
      </w:r>
      <w:r w:rsidR="00D74F83">
        <w:rPr>
          <w:rFonts w:ascii="HQPB2" w:hAnsi="HQPB2" w:cs="Traditional Arabic" w:hint="cs"/>
          <w:b/>
          <w:bCs/>
          <w:color w:val="000000"/>
          <w:sz w:val="36"/>
          <w:szCs w:val="36"/>
          <w:rtl/>
        </w:rPr>
        <w:t>﴿</w:t>
      </w:r>
      <w:r w:rsidRPr="000A6A45">
        <w:rPr>
          <w:rFonts w:cs="Traditional Arabic"/>
          <w:bCs/>
          <w:color w:val="000000"/>
          <w:sz w:val="36"/>
          <w:szCs w:val="36"/>
          <w:rtl/>
        </w:rPr>
        <w:t xml:space="preserve">أَمْ خُلِقُوا مِنْ غَيْرِ شَيْءٍ أَمْ هُمْ الْخَالِقُونَ </w:t>
      </w:r>
      <w:r w:rsidR="00D74F83">
        <w:rPr>
          <w:rFonts w:cs="Traditional Arabic" w:hint="cs"/>
          <w:bCs/>
          <w:color w:val="000000"/>
          <w:sz w:val="36"/>
          <w:szCs w:val="36"/>
          <w:rtl/>
        </w:rPr>
        <w:t>*</w:t>
      </w:r>
      <w:r w:rsidRPr="000A6A45">
        <w:rPr>
          <w:rFonts w:cs="Traditional Arabic"/>
          <w:bCs/>
          <w:color w:val="000000"/>
          <w:sz w:val="36"/>
          <w:szCs w:val="36"/>
          <w:rtl/>
        </w:rPr>
        <w:t xml:space="preserve"> أَمْ خَلَقُوا السَّمَوَاتِ</w:t>
      </w:r>
      <w:r w:rsidRPr="000A6A45">
        <w:rPr>
          <w:rFonts w:cs="Traditional Arabic"/>
          <w:bCs/>
          <w:color w:val="000000"/>
          <w:sz w:val="36"/>
          <w:szCs w:val="36"/>
        </w:rPr>
        <w:t xml:space="preserve"> </w:t>
      </w:r>
      <w:r w:rsidRPr="000A6A45">
        <w:rPr>
          <w:rFonts w:cs="Traditional Arabic"/>
          <w:bCs/>
          <w:color w:val="000000"/>
          <w:sz w:val="36"/>
          <w:szCs w:val="36"/>
          <w:rtl/>
        </w:rPr>
        <w:t>وَالأَرْضَ بَل لا يُوقِنُونَ</w:t>
      </w:r>
      <w:r w:rsidR="00D74F83">
        <w:rPr>
          <w:rFonts w:ascii="HQPB2" w:hAnsi="HQPB2" w:cs="Traditional Arabic" w:hint="cs"/>
          <w:b/>
          <w:bCs/>
          <w:color w:val="000000"/>
          <w:sz w:val="36"/>
          <w:szCs w:val="36"/>
          <w:rtl/>
        </w:rPr>
        <w:t>﴾</w:t>
      </w:r>
      <w:r w:rsidRPr="000A6A45">
        <w:rPr>
          <w:rFonts w:cs="Traditional Arabic" w:hint="cs"/>
          <w:color w:val="000000"/>
          <w:sz w:val="36"/>
          <w:szCs w:val="36"/>
          <w:vertAlign w:val="superscript"/>
          <w:rtl/>
        </w:rPr>
        <w:t>(</w:t>
      </w:r>
      <w:r w:rsidRPr="000A6A45">
        <w:rPr>
          <w:rStyle w:val="a6"/>
          <w:rFonts w:cs="Traditional Arabic"/>
          <w:color w:val="000000"/>
          <w:sz w:val="36"/>
          <w:szCs w:val="36"/>
          <w:rtl/>
        </w:rPr>
        <w:footnoteReference w:id="8"/>
      </w:r>
      <w:r w:rsidRPr="000A6A45">
        <w:rPr>
          <w:rFonts w:cs="Traditional Arabic" w:hint="cs"/>
          <w:color w:val="000000"/>
          <w:sz w:val="36"/>
          <w:szCs w:val="36"/>
          <w:vertAlign w:val="superscript"/>
          <w:rtl/>
        </w:rPr>
        <w:t>)</w:t>
      </w:r>
      <w:r w:rsidRPr="000A6A45">
        <w:rPr>
          <w:rFonts w:cs="Traditional Arabic" w:hint="cs"/>
          <w:color w:val="000000"/>
          <w:sz w:val="36"/>
          <w:szCs w:val="36"/>
          <w:rtl/>
        </w:rPr>
        <w:t>.</w:t>
      </w:r>
    </w:p>
    <w:p w:rsidR="002A2E3F" w:rsidRPr="000A6A45" w:rsidRDefault="002A2E3F" w:rsidP="00D74F83">
      <w:pPr>
        <w:tabs>
          <w:tab w:val="left" w:pos="926"/>
        </w:tabs>
        <w:spacing w:after="0" w:line="240" w:lineRule="auto"/>
        <w:ind w:firstLine="369"/>
        <w:jc w:val="both"/>
        <w:rPr>
          <w:rFonts w:cs="Traditional Arabic"/>
          <w:sz w:val="36"/>
          <w:szCs w:val="36"/>
          <w:rtl/>
        </w:rPr>
      </w:pPr>
      <w:r w:rsidRPr="000A6A45">
        <w:rPr>
          <w:rFonts w:ascii="HQPB2" w:hAnsi="AL-Hotham" w:cs="Traditional Arabic" w:hint="cs"/>
          <w:color w:val="000000"/>
          <w:sz w:val="36"/>
          <w:szCs w:val="36"/>
          <w:rtl/>
        </w:rPr>
        <w:tab/>
        <w:t xml:space="preserve">ولذا لما سمع جبير بن مطعم </w:t>
      </w:r>
      <w:r w:rsidRPr="000A6A45">
        <w:rPr>
          <w:rFonts w:cs="Traditional Arabic"/>
          <w:color w:val="000000"/>
          <w:sz w:val="36"/>
          <w:szCs w:val="36"/>
        </w:rPr>
        <w:t xml:space="preserve"> </w:t>
      </w:r>
      <w:r w:rsidR="00D74F83" w:rsidRPr="00D74F83">
        <w:rPr>
          <w:rFonts w:ascii="HQPB2" w:hAnsi="AL-Hotham" w:cs="Traditional Arabic"/>
          <w:b/>
          <w:bCs/>
          <w:color w:val="000000"/>
          <w:sz w:val="36"/>
          <w:szCs w:val="36"/>
        </w:rPr>
        <w:sym w:font="AGA Arabesque" w:char="F074"/>
      </w:r>
      <w:r w:rsidRPr="000A6A45">
        <w:rPr>
          <w:rFonts w:ascii="HQPB2" w:hAnsi="AL-Hotham" w:cs="Traditional Arabic" w:hint="cs"/>
          <w:color w:val="000000"/>
          <w:sz w:val="36"/>
          <w:szCs w:val="36"/>
          <w:rtl/>
        </w:rPr>
        <w:t xml:space="preserve">هذه الآيات وكان لم يسلم بعد قال: </w:t>
      </w:r>
      <w:r w:rsidRPr="000A6A45">
        <w:rPr>
          <w:rFonts w:ascii="HQPB2" w:hAnsi="AL-Hotham" w:cs="Traditional Arabic" w:hint="cs"/>
          <w:b/>
          <w:bCs/>
          <w:color w:val="000000"/>
          <w:sz w:val="36"/>
          <w:szCs w:val="36"/>
          <w:rtl/>
        </w:rPr>
        <w:t>(كاد قلبي أن يطير)</w:t>
      </w:r>
      <w:r w:rsidRPr="000A6A45">
        <w:rPr>
          <w:rFonts w:cs="Traditional Arabic" w:hint="cs"/>
          <w:sz w:val="36"/>
          <w:szCs w:val="36"/>
          <w:vertAlign w:val="superscript"/>
          <w:rtl/>
        </w:rPr>
        <w:t>(</w:t>
      </w:r>
      <w:r w:rsidRPr="000A6A45">
        <w:rPr>
          <w:rStyle w:val="a6"/>
          <w:rFonts w:cs="Traditional Arabic"/>
          <w:sz w:val="36"/>
          <w:szCs w:val="36"/>
          <w:rtl/>
        </w:rPr>
        <w:footnoteReference w:id="9"/>
      </w:r>
      <w:r w:rsidRPr="000A6A45">
        <w:rPr>
          <w:rFonts w:cs="Traditional Arabic" w:hint="cs"/>
          <w:sz w:val="36"/>
          <w:szCs w:val="36"/>
          <w:vertAlign w:val="superscript"/>
          <w:rtl/>
        </w:rPr>
        <w:t>)</w:t>
      </w:r>
      <w:r w:rsidRPr="000A6A45">
        <w:rPr>
          <w:rFonts w:cs="Traditional Arabic" w:hint="cs"/>
          <w:sz w:val="36"/>
          <w:szCs w:val="36"/>
          <w:rtl/>
        </w:rPr>
        <w:t>،</w:t>
      </w:r>
      <w:r w:rsidRPr="000A6A45">
        <w:rPr>
          <w:rFonts w:cs="Traditional Arabic" w:hint="cs"/>
          <w:sz w:val="36"/>
          <w:szCs w:val="36"/>
          <w:vertAlign w:val="superscript"/>
          <w:rtl/>
        </w:rPr>
        <w:t xml:space="preserve"> </w:t>
      </w:r>
      <w:r w:rsidRPr="000A6A45">
        <w:rPr>
          <w:rFonts w:cs="Traditional Arabic" w:hint="cs"/>
          <w:sz w:val="36"/>
          <w:szCs w:val="36"/>
          <w:rtl/>
        </w:rPr>
        <w:t>وذلك لما وقر الإيمان في قلبه، فكثيراً ما يرشد الرب سبحانه وتعالى عباده إلى الاستدلال على معرفته بآياته الظاهرة من المخلوقات العلوية والسفلية، كما قال تعالى:</w:t>
      </w:r>
      <w:r w:rsidR="00D74F83">
        <w:rPr>
          <w:rFonts w:ascii="HQPB2" w:hAnsi="HQPB2" w:cs="Traditional Arabic" w:hint="cs"/>
          <w:b/>
          <w:bCs/>
          <w:color w:val="000000"/>
          <w:sz w:val="36"/>
          <w:szCs w:val="36"/>
          <w:rtl/>
        </w:rPr>
        <w:t xml:space="preserve"> ﴿</w:t>
      </w:r>
      <w:r w:rsidRPr="000A6A45">
        <w:rPr>
          <w:rFonts w:cs="Traditional Arabic"/>
          <w:bCs/>
          <w:color w:val="000000"/>
          <w:sz w:val="36"/>
          <w:szCs w:val="36"/>
          <w:rtl/>
        </w:rPr>
        <w:t>وَفِي الأَرْضِ آيَاتٌ لِلْمُوقِنِينَ</w:t>
      </w:r>
      <w:r w:rsidR="00D74F83">
        <w:rPr>
          <w:rFonts w:ascii="HQPB2" w:hAnsi="HQPB2" w:cs="Traditional Arabic" w:hint="cs"/>
          <w:b/>
          <w:bCs/>
          <w:color w:val="000000"/>
          <w:sz w:val="36"/>
          <w:szCs w:val="36"/>
          <w:rtl/>
        </w:rPr>
        <w:t>﴾</w:t>
      </w:r>
      <w:r w:rsidRPr="000A6A45">
        <w:rPr>
          <w:rFonts w:cs="Traditional Arabic" w:hint="cs"/>
          <w:sz w:val="36"/>
          <w:szCs w:val="36"/>
          <w:rtl/>
        </w:rPr>
        <w:t>، والمعنى: انظروا إلى هذه الأرض وما فيها من الآيات الدالة على عظمة خالقها وقدرته الباهرة، وذلك مما فيها من صنوف النبات.</w:t>
      </w:r>
    </w:p>
    <w:p w:rsidR="002A2E3F" w:rsidRPr="000A6A45" w:rsidRDefault="002A2E3F" w:rsidP="000A6A45">
      <w:pPr>
        <w:tabs>
          <w:tab w:val="left" w:pos="926"/>
        </w:tabs>
        <w:spacing w:after="0" w:line="240" w:lineRule="auto"/>
        <w:ind w:firstLine="369"/>
        <w:jc w:val="both"/>
        <w:rPr>
          <w:rFonts w:cs="Traditional Arabic"/>
          <w:b/>
          <w:bCs/>
          <w:sz w:val="36"/>
          <w:szCs w:val="36"/>
          <w:rtl/>
        </w:rPr>
      </w:pPr>
      <w:r w:rsidRPr="000A6A45">
        <w:rPr>
          <w:rFonts w:cs="Traditional Arabic" w:hint="cs"/>
          <w:b/>
          <w:bCs/>
          <w:sz w:val="36"/>
          <w:szCs w:val="36"/>
          <w:rtl/>
        </w:rPr>
        <w:t>2- دلالة الحس على وجود الله سبحانه وتعالى:</w:t>
      </w:r>
    </w:p>
    <w:p w:rsidR="002A2E3F" w:rsidRPr="00D74F83" w:rsidRDefault="002A2E3F" w:rsidP="00D74F83">
      <w:pPr>
        <w:tabs>
          <w:tab w:val="left" w:pos="926"/>
        </w:tabs>
        <w:spacing w:after="0" w:line="240" w:lineRule="auto"/>
        <w:ind w:firstLine="369"/>
        <w:jc w:val="both"/>
        <w:rPr>
          <w:rFonts w:cs="Traditional Arabic"/>
          <w:sz w:val="36"/>
          <w:szCs w:val="36"/>
        </w:rPr>
      </w:pPr>
      <w:r w:rsidRPr="000A6A45">
        <w:rPr>
          <w:rFonts w:cs="Traditional Arabic" w:hint="cs"/>
          <w:sz w:val="36"/>
          <w:szCs w:val="36"/>
          <w:rtl/>
        </w:rPr>
        <w:lastRenderedPageBreak/>
        <w:tab/>
        <w:t xml:space="preserve">فإن الإنسان يدعو ربه سبحانه وتعالى بما يريد من أمور الدنيا، فيقول: يا رب؛ ويدعو بالشيء الذي يريده، فما يلبث إلا وقد استجيب له، يرى ذلك رأى العين، ألا يدل ذلك على وجوده سبحانه؟ وهذا أمر مشاهد يعترف به الكافرون والملحدون، وما أجمل هذه القصة التي سمعتها، فقد ذكرها لي أحد الدعاة، فقال: (بينما نحن في سفر إلى بعض البلدان، وكنا قد ركبنا طائرة في هذا السفر، إذا بالطائرة يحدث فيها شيء، وأحس الركاب أنهم هالكون لا محالة، فأخذت مصحفي، وأخذت أقرأ، فجاء ناحيتي ملحد، فقال لي بأعلى صوته: زد من القراءة. ووقف بجانبي وهو يقول: زد، ارفع صوتك، لعل الله أن ينجينا. والحمد لله فقد نجونا من هذا الأمر الخطير)، ولا غرابة من فعله هذا، فقد فعله من قبله من المشركين الذين قال الله تعالى في وصفهم: </w:t>
      </w:r>
      <w:r w:rsidR="00D74F83" w:rsidRPr="00D74F83">
        <w:rPr>
          <w:rFonts w:cs="Traditional Arabic" w:hint="cs"/>
          <w:sz w:val="36"/>
          <w:szCs w:val="36"/>
          <w:rtl/>
        </w:rPr>
        <w:t>﴿</w:t>
      </w:r>
      <w:r w:rsidRPr="00D74F83">
        <w:rPr>
          <w:rFonts w:cs="Traditional Arabic"/>
          <w:sz w:val="36"/>
          <w:szCs w:val="36"/>
          <w:rtl/>
        </w:rPr>
        <w:t>فَإِذَا رَكِبُوا فِي الْفُلْكِ دَعَوْا اللَّهَ مُخْلِصِينَ لَهُ الدِّينَ فَلَمَّا نَجَّاهُمْ إِلَى الْبَرِّ إِذَا هُمْ يُشْرِكُونَ</w:t>
      </w:r>
      <w:r w:rsidR="00D74F83" w:rsidRPr="00D74F83">
        <w:rPr>
          <w:rFonts w:cs="Traditional Arabic" w:hint="cs"/>
          <w:sz w:val="36"/>
          <w:szCs w:val="36"/>
          <w:rtl/>
        </w:rPr>
        <w:t>﴾</w:t>
      </w:r>
      <w:r w:rsidRPr="00D74F83">
        <w:rPr>
          <w:rFonts w:cs="Traditional Arabic" w:hint="cs"/>
          <w:sz w:val="36"/>
          <w:szCs w:val="36"/>
          <w:vertAlign w:val="superscript"/>
          <w:rtl/>
        </w:rPr>
        <w:t>(</w:t>
      </w:r>
      <w:r w:rsidRPr="00D74F83">
        <w:rPr>
          <w:vertAlign w:val="superscript"/>
          <w:rtl/>
        </w:rPr>
        <w:footnoteReference w:id="10"/>
      </w:r>
      <w:r w:rsidRPr="00D74F83">
        <w:rPr>
          <w:rFonts w:cs="Traditional Arabic" w:hint="cs"/>
          <w:sz w:val="36"/>
          <w:szCs w:val="36"/>
          <w:vertAlign w:val="superscript"/>
          <w:rtl/>
        </w:rPr>
        <w:t>)</w:t>
      </w:r>
      <w:r w:rsidRPr="000A6A45">
        <w:rPr>
          <w:rFonts w:cs="Traditional Arabic" w:hint="cs"/>
          <w:sz w:val="36"/>
          <w:szCs w:val="36"/>
          <w:rtl/>
        </w:rPr>
        <w:t>.</w:t>
      </w:r>
    </w:p>
    <w:p w:rsidR="002A2E3F" w:rsidRPr="00D74F83" w:rsidRDefault="002A2E3F" w:rsidP="000A6A45">
      <w:pPr>
        <w:tabs>
          <w:tab w:val="left" w:pos="926"/>
        </w:tabs>
        <w:spacing w:after="0" w:line="240" w:lineRule="auto"/>
        <w:ind w:firstLine="369"/>
        <w:jc w:val="both"/>
        <w:rPr>
          <w:rFonts w:cs="Traditional Arabic"/>
          <w:sz w:val="36"/>
          <w:szCs w:val="36"/>
        </w:rPr>
      </w:pPr>
      <w:r w:rsidRPr="00D74F83">
        <w:rPr>
          <w:rFonts w:cs="Traditional Arabic" w:hint="cs"/>
          <w:sz w:val="36"/>
          <w:szCs w:val="36"/>
          <w:rtl/>
        </w:rPr>
        <w:tab/>
        <w:t>فهذه دلالة حسية على وجوده سبحانه وتعالى.</w:t>
      </w:r>
    </w:p>
    <w:p w:rsidR="002A2E3F" w:rsidRPr="00D74F83" w:rsidRDefault="002A2E3F" w:rsidP="00D74F83">
      <w:pPr>
        <w:widowControl w:val="0"/>
        <w:spacing w:after="0" w:line="240" w:lineRule="auto"/>
        <w:ind w:firstLine="369"/>
        <w:jc w:val="both"/>
        <w:rPr>
          <w:rFonts w:cs="Traditional Arabic"/>
          <w:b/>
          <w:bCs/>
          <w:sz w:val="36"/>
          <w:szCs w:val="36"/>
          <w:rtl/>
        </w:rPr>
      </w:pPr>
      <w:r w:rsidRPr="00D74F83">
        <w:rPr>
          <w:rFonts w:cs="Traditional Arabic" w:hint="cs"/>
          <w:b/>
          <w:bCs/>
          <w:sz w:val="36"/>
          <w:szCs w:val="36"/>
          <w:rtl/>
        </w:rPr>
        <w:t xml:space="preserve"> 3- دلالة الفطرة على وجوده سبحانه:</w:t>
      </w:r>
    </w:p>
    <w:p w:rsidR="002A2E3F" w:rsidRPr="00D74F83" w:rsidRDefault="002A2E3F" w:rsidP="00D74F83">
      <w:pPr>
        <w:widowControl w:val="0"/>
        <w:tabs>
          <w:tab w:val="left" w:pos="926"/>
        </w:tabs>
        <w:spacing w:after="0" w:line="240" w:lineRule="auto"/>
        <w:ind w:firstLine="369"/>
        <w:jc w:val="both"/>
        <w:rPr>
          <w:rFonts w:cs="Traditional Arabic"/>
          <w:sz w:val="36"/>
          <w:szCs w:val="36"/>
          <w:rtl/>
        </w:rPr>
      </w:pPr>
      <w:r w:rsidRPr="00D74F83">
        <w:rPr>
          <w:rFonts w:cs="Traditional Arabic" w:hint="cs"/>
          <w:sz w:val="36"/>
          <w:szCs w:val="36"/>
          <w:rtl/>
        </w:rPr>
        <w:tab/>
        <w:t xml:space="preserve">فإن كثيراً من الناس الذين لم تنحرف فطرهم يؤمنون بوجود الله، حتى البهائم العُجم تؤمن بوجود الله؛ فالفطر مجبولة على معرفة الرب سبحانه وتعالى وتوحيده قال الله تعالى: </w:t>
      </w:r>
      <w:r w:rsidR="00D74F83" w:rsidRPr="00D74F83">
        <w:rPr>
          <w:rFonts w:cs="Traditional Arabic" w:hint="cs"/>
          <w:sz w:val="36"/>
          <w:szCs w:val="36"/>
          <w:rtl/>
        </w:rPr>
        <w:t>﴿</w:t>
      </w:r>
      <w:r w:rsidRPr="00D74F83">
        <w:rPr>
          <w:rFonts w:cs="Traditional Arabic"/>
          <w:sz w:val="36"/>
          <w:szCs w:val="36"/>
          <w:rtl/>
        </w:rPr>
        <w:t>وَإِذْ أَخَذَ رَبُّكَ مِنْ بَنِي آدَمَ مِنْ ظُهُورِهِمْ ذُرِّيَّتَهُمْ وَأَشْهَدَهُمْ عَلَى أَنفُسِهِمْ أَلَسْتُ بِرَبِّكُمْ قَالُوا بَلَى شَهِدْنَا أَنْ تَقُولُوا يَوْمَ الْقِيَامَةِ إِنَّا كُنَّا عَنْ هَذَا غَافِلِينَ</w:t>
      </w:r>
      <w:r w:rsidR="00D74F83" w:rsidRPr="00D74F83">
        <w:rPr>
          <w:rFonts w:cs="Traditional Arabic" w:hint="cs"/>
          <w:sz w:val="36"/>
          <w:szCs w:val="36"/>
          <w:rtl/>
        </w:rPr>
        <w:t>﴾</w:t>
      </w:r>
      <w:r w:rsidRPr="00D74F83">
        <w:rPr>
          <w:rFonts w:cs="Traditional Arabic" w:hint="cs"/>
          <w:sz w:val="36"/>
          <w:szCs w:val="36"/>
          <w:vertAlign w:val="superscript"/>
          <w:rtl/>
        </w:rPr>
        <w:t>(</w:t>
      </w:r>
      <w:r w:rsidRPr="00D74F83">
        <w:rPr>
          <w:sz w:val="36"/>
          <w:szCs w:val="36"/>
          <w:vertAlign w:val="superscript"/>
          <w:rtl/>
        </w:rPr>
        <w:footnoteReference w:id="11"/>
      </w:r>
      <w:r w:rsidRPr="00D74F83">
        <w:rPr>
          <w:rFonts w:cs="Traditional Arabic" w:hint="cs"/>
          <w:sz w:val="36"/>
          <w:szCs w:val="36"/>
          <w:vertAlign w:val="superscript"/>
          <w:rtl/>
        </w:rPr>
        <w:t>)</w:t>
      </w:r>
      <w:r w:rsidR="00D74F83" w:rsidRPr="00D74F83">
        <w:rPr>
          <w:rFonts w:cs="Traditional Arabic" w:hint="cs"/>
          <w:sz w:val="36"/>
          <w:szCs w:val="36"/>
          <w:rtl/>
        </w:rPr>
        <w:t xml:space="preserve"> </w:t>
      </w:r>
      <w:r w:rsidRPr="00D74F83">
        <w:rPr>
          <w:rFonts w:cs="Traditional Arabic" w:hint="cs"/>
          <w:sz w:val="36"/>
          <w:szCs w:val="36"/>
          <w:rtl/>
        </w:rPr>
        <w:t>فهذه الآيات تدل على أن الإنسان مجبول بفطرته على شهادته بوجوده سبحانه وتعالى.</w:t>
      </w:r>
    </w:p>
    <w:p w:rsidR="002A2E3F" w:rsidRPr="00D74F83" w:rsidRDefault="002A2E3F" w:rsidP="00D74F83">
      <w:pPr>
        <w:widowControl w:val="0"/>
        <w:spacing w:after="0" w:line="240" w:lineRule="auto"/>
        <w:ind w:firstLine="369"/>
        <w:jc w:val="both"/>
        <w:rPr>
          <w:rFonts w:cs="Traditional Arabic"/>
          <w:sz w:val="36"/>
          <w:szCs w:val="36"/>
          <w:rtl/>
        </w:rPr>
      </w:pPr>
      <w:r w:rsidRPr="00D74F83">
        <w:rPr>
          <w:rFonts w:cs="Traditional Arabic" w:hint="cs"/>
          <w:sz w:val="36"/>
          <w:szCs w:val="36"/>
          <w:rtl/>
        </w:rPr>
        <w:t>4</w:t>
      </w:r>
      <w:r w:rsidRPr="00D74F83">
        <w:rPr>
          <w:rFonts w:cs="Traditional Arabic" w:hint="cs"/>
          <w:b/>
          <w:bCs/>
          <w:sz w:val="36"/>
          <w:szCs w:val="36"/>
          <w:rtl/>
        </w:rPr>
        <w:t>- دلالة الشرع:</w:t>
      </w:r>
    </w:p>
    <w:p w:rsidR="002A2E3F" w:rsidRPr="00D74F83" w:rsidRDefault="002A2E3F" w:rsidP="00D74F83">
      <w:pPr>
        <w:widowControl w:val="0"/>
        <w:spacing w:after="0" w:line="240" w:lineRule="auto"/>
        <w:ind w:firstLine="369"/>
        <w:jc w:val="both"/>
        <w:rPr>
          <w:rFonts w:cs="Traditional Arabic"/>
          <w:sz w:val="36"/>
          <w:szCs w:val="36"/>
          <w:rtl/>
        </w:rPr>
      </w:pPr>
      <w:r w:rsidRPr="00D74F83">
        <w:rPr>
          <w:rFonts w:cs="Traditional Arabic" w:hint="cs"/>
          <w:sz w:val="36"/>
          <w:szCs w:val="36"/>
          <w:rtl/>
        </w:rPr>
        <w:tab/>
        <w:t>فقد جاءت الرسل بشرائع الله المتضمنة لجميع ما يصلح للخلق، وهذا يدل على أن الذي أرسلها هو رب العالمين سبحانه وتعالى، ولا سيما هذا القرآن المجيد الذي أعجز البشر أن يأتوا بمثله.</w:t>
      </w:r>
    </w:p>
    <w:p w:rsidR="002A2E3F" w:rsidRPr="00D74F83" w:rsidRDefault="002A2E3F" w:rsidP="00D74F83">
      <w:pPr>
        <w:tabs>
          <w:tab w:val="left" w:pos="926"/>
        </w:tabs>
        <w:spacing w:after="0" w:line="240" w:lineRule="auto"/>
        <w:ind w:firstLine="369"/>
        <w:jc w:val="both"/>
        <w:rPr>
          <w:rFonts w:cs="Traditional Arabic"/>
          <w:sz w:val="36"/>
          <w:szCs w:val="36"/>
        </w:rPr>
      </w:pPr>
      <w:r w:rsidRPr="00D74F83">
        <w:rPr>
          <w:rFonts w:cs="Traditional Arabic" w:hint="cs"/>
          <w:sz w:val="36"/>
          <w:szCs w:val="36"/>
          <w:rtl/>
        </w:rPr>
        <w:t xml:space="preserve">ومما يدل على وجود الله هذه الحيوانات والمهاد والجبال والأنهار والبحار، واختلاف ألسنة الناس وألوانهم وما بينهم من تفاوت العقول والفهوم والحركات والسعادة والشقاوة وفي تركيبهم من الحكم في وضع كل عضو من أعضائهم في المحل الذي هو محتاج إليه فيه، ولذا قال تعالى: </w:t>
      </w:r>
      <w:r w:rsidR="00D74F83" w:rsidRPr="00683B96">
        <w:rPr>
          <w:rFonts w:cs="Traditional Arabic" w:hint="cs"/>
          <w:sz w:val="36"/>
          <w:szCs w:val="36"/>
          <w:rtl/>
        </w:rPr>
        <w:t>﴿</w:t>
      </w:r>
      <w:r w:rsidR="00D74F83" w:rsidRPr="00683B96">
        <w:rPr>
          <w:rFonts w:cs="Traditional Arabic"/>
          <w:sz w:val="36"/>
          <w:szCs w:val="36"/>
          <w:rtl/>
        </w:rPr>
        <w:t>وَفِي أَنْفُسِكُمْ أَفَلَا تُبْصِرُونَ</w:t>
      </w:r>
      <w:r w:rsidR="00D74F83" w:rsidRPr="00683B96">
        <w:rPr>
          <w:rFonts w:cs="Traditional Arabic" w:hint="cs"/>
          <w:sz w:val="36"/>
          <w:szCs w:val="36"/>
          <w:rtl/>
        </w:rPr>
        <w:t>﴾</w:t>
      </w:r>
      <w:r w:rsidRPr="00D74F83">
        <w:rPr>
          <w:rFonts w:cs="Traditional Arabic" w:hint="cs"/>
          <w:sz w:val="36"/>
          <w:szCs w:val="36"/>
          <w:vertAlign w:val="superscript"/>
          <w:rtl/>
        </w:rPr>
        <w:t>(</w:t>
      </w:r>
      <w:r w:rsidRPr="00D74F83">
        <w:rPr>
          <w:sz w:val="36"/>
          <w:szCs w:val="36"/>
          <w:vertAlign w:val="superscript"/>
          <w:rtl/>
        </w:rPr>
        <w:footnoteReference w:id="12"/>
      </w:r>
      <w:r w:rsidRPr="00D74F83">
        <w:rPr>
          <w:rFonts w:cs="Traditional Arabic" w:hint="cs"/>
          <w:sz w:val="36"/>
          <w:szCs w:val="36"/>
          <w:vertAlign w:val="superscript"/>
          <w:rtl/>
        </w:rPr>
        <w:t>)</w:t>
      </w:r>
      <w:r w:rsidRPr="000A6A45">
        <w:rPr>
          <w:rFonts w:cs="Traditional Arabic" w:hint="cs"/>
          <w:sz w:val="36"/>
          <w:szCs w:val="36"/>
          <w:rtl/>
        </w:rPr>
        <w:t>.</w:t>
      </w:r>
    </w:p>
    <w:tbl>
      <w:tblPr>
        <w:bidiVisual/>
        <w:tblW w:w="0" w:type="auto"/>
        <w:tblLook w:val="0000" w:firstRow="0" w:lastRow="0" w:firstColumn="0" w:lastColumn="0" w:noHBand="0" w:noVBand="0"/>
      </w:tblPr>
      <w:tblGrid>
        <w:gridCol w:w="3756"/>
      </w:tblGrid>
      <w:tr w:rsidR="002A2E3F" w:rsidRPr="000A6A45" w:rsidTr="001964AE">
        <w:trPr>
          <w:cantSplit/>
          <w:trHeight w:hRule="exact" w:val="510"/>
        </w:trPr>
        <w:tc>
          <w:tcPr>
            <w:tcW w:w="3756" w:type="dxa"/>
          </w:tcPr>
          <w:p w:rsidR="002A2E3F" w:rsidRPr="00D74F83" w:rsidRDefault="002A2E3F" w:rsidP="00D74F83">
            <w:pPr>
              <w:tabs>
                <w:tab w:val="left" w:pos="926"/>
              </w:tabs>
              <w:spacing w:after="0" w:line="240" w:lineRule="auto"/>
              <w:ind w:firstLine="369"/>
              <w:jc w:val="center"/>
              <w:rPr>
                <w:rFonts w:cs="Traditional Arabic"/>
                <w:sz w:val="36"/>
                <w:szCs w:val="36"/>
              </w:rPr>
            </w:pPr>
            <w:r w:rsidRPr="00D74F83">
              <w:rPr>
                <w:rFonts w:cs="Traditional Arabic" w:hint="cs"/>
                <w:sz w:val="36"/>
                <w:szCs w:val="36"/>
                <w:rtl/>
              </w:rPr>
              <w:t>فيا عجباً كيف يعصى الإله</w:t>
            </w:r>
            <w:r w:rsidRPr="00D74F83">
              <w:rPr>
                <w:rFonts w:cs="Traditional Arabic"/>
                <w:sz w:val="36"/>
                <w:szCs w:val="36"/>
                <w:rtl/>
              </w:rPr>
              <w:br/>
            </w:r>
          </w:p>
        </w:tc>
      </w:tr>
      <w:tr w:rsidR="002A2E3F" w:rsidRPr="000A6A45" w:rsidTr="001964AE">
        <w:trPr>
          <w:cantSplit/>
          <w:trHeight w:hRule="exact" w:val="510"/>
        </w:trPr>
        <w:tc>
          <w:tcPr>
            <w:tcW w:w="3522" w:type="dxa"/>
          </w:tcPr>
          <w:p w:rsidR="002A2E3F" w:rsidRPr="00D74F83" w:rsidRDefault="002A2E3F" w:rsidP="00D74F83">
            <w:pPr>
              <w:tabs>
                <w:tab w:val="left" w:pos="926"/>
              </w:tabs>
              <w:spacing w:after="0" w:line="240" w:lineRule="auto"/>
              <w:ind w:firstLine="369"/>
              <w:jc w:val="center"/>
              <w:rPr>
                <w:rFonts w:cs="Traditional Arabic"/>
                <w:sz w:val="36"/>
                <w:szCs w:val="36"/>
              </w:rPr>
            </w:pPr>
            <w:r w:rsidRPr="00D74F83">
              <w:rPr>
                <w:rFonts w:cs="Traditional Arabic" w:hint="cs"/>
                <w:sz w:val="36"/>
                <w:szCs w:val="36"/>
                <w:rtl/>
              </w:rPr>
              <w:lastRenderedPageBreak/>
              <w:t>أم كيف يجحده الجاحد</w:t>
            </w:r>
            <w:r w:rsidRPr="00D74F83">
              <w:rPr>
                <w:rFonts w:cs="Traditional Arabic"/>
                <w:sz w:val="36"/>
                <w:szCs w:val="36"/>
                <w:rtl/>
              </w:rPr>
              <w:br/>
            </w:r>
          </w:p>
        </w:tc>
      </w:tr>
      <w:tr w:rsidR="002A2E3F" w:rsidRPr="000A6A45" w:rsidTr="001964AE">
        <w:trPr>
          <w:cantSplit/>
          <w:trHeight w:hRule="exact" w:val="510"/>
        </w:trPr>
        <w:tc>
          <w:tcPr>
            <w:tcW w:w="3756" w:type="dxa"/>
          </w:tcPr>
          <w:p w:rsidR="002A2E3F" w:rsidRPr="00D74F83" w:rsidRDefault="002A2E3F" w:rsidP="00D74F83">
            <w:pPr>
              <w:tabs>
                <w:tab w:val="left" w:pos="926"/>
              </w:tabs>
              <w:spacing w:after="0" w:line="240" w:lineRule="auto"/>
              <w:ind w:firstLine="369"/>
              <w:jc w:val="center"/>
              <w:rPr>
                <w:rFonts w:cs="Traditional Arabic"/>
                <w:sz w:val="36"/>
                <w:szCs w:val="36"/>
              </w:rPr>
            </w:pPr>
            <w:r w:rsidRPr="00D74F83">
              <w:rPr>
                <w:rFonts w:cs="Traditional Arabic" w:hint="cs"/>
                <w:sz w:val="36"/>
                <w:szCs w:val="36"/>
                <w:rtl/>
              </w:rPr>
              <w:t>ولله في كل تحريكة</w:t>
            </w:r>
            <w:r w:rsidRPr="00D74F83">
              <w:rPr>
                <w:rFonts w:cs="Traditional Arabic"/>
                <w:sz w:val="36"/>
                <w:szCs w:val="36"/>
                <w:rtl/>
              </w:rPr>
              <w:br/>
            </w:r>
          </w:p>
        </w:tc>
      </w:tr>
      <w:tr w:rsidR="002A2E3F" w:rsidRPr="000A6A45" w:rsidTr="001964AE">
        <w:trPr>
          <w:cantSplit/>
          <w:trHeight w:hRule="exact" w:val="510"/>
        </w:trPr>
        <w:tc>
          <w:tcPr>
            <w:tcW w:w="3522" w:type="dxa"/>
          </w:tcPr>
          <w:p w:rsidR="002A2E3F" w:rsidRPr="00D74F83" w:rsidRDefault="002A2E3F" w:rsidP="00D74F83">
            <w:pPr>
              <w:tabs>
                <w:tab w:val="left" w:pos="926"/>
              </w:tabs>
              <w:spacing w:after="0" w:line="240" w:lineRule="auto"/>
              <w:ind w:firstLine="369"/>
              <w:jc w:val="center"/>
              <w:rPr>
                <w:rFonts w:cs="Traditional Arabic"/>
                <w:sz w:val="36"/>
                <w:szCs w:val="36"/>
              </w:rPr>
            </w:pPr>
            <w:r w:rsidRPr="00D74F83">
              <w:rPr>
                <w:rFonts w:cs="Traditional Arabic" w:hint="cs"/>
                <w:sz w:val="36"/>
                <w:szCs w:val="36"/>
                <w:rtl/>
              </w:rPr>
              <w:t>وفي كل تسكينة شاهد</w:t>
            </w:r>
            <w:r w:rsidRPr="00D74F83">
              <w:rPr>
                <w:rFonts w:cs="Traditional Arabic"/>
                <w:sz w:val="36"/>
                <w:szCs w:val="36"/>
                <w:rtl/>
              </w:rPr>
              <w:br/>
            </w:r>
          </w:p>
        </w:tc>
      </w:tr>
      <w:tr w:rsidR="002A2E3F" w:rsidRPr="000A6A45" w:rsidTr="001964AE">
        <w:trPr>
          <w:cantSplit/>
          <w:trHeight w:hRule="exact" w:val="510"/>
        </w:trPr>
        <w:tc>
          <w:tcPr>
            <w:tcW w:w="3756" w:type="dxa"/>
          </w:tcPr>
          <w:p w:rsidR="002A2E3F" w:rsidRPr="00D74F83" w:rsidRDefault="002A2E3F" w:rsidP="00D74F83">
            <w:pPr>
              <w:tabs>
                <w:tab w:val="left" w:pos="926"/>
              </w:tabs>
              <w:spacing w:after="0" w:line="240" w:lineRule="auto"/>
              <w:ind w:firstLine="369"/>
              <w:jc w:val="center"/>
              <w:rPr>
                <w:rFonts w:cs="Traditional Arabic"/>
                <w:sz w:val="36"/>
                <w:szCs w:val="36"/>
              </w:rPr>
            </w:pPr>
            <w:r w:rsidRPr="00D74F83">
              <w:rPr>
                <w:rFonts w:cs="Traditional Arabic" w:hint="cs"/>
                <w:sz w:val="36"/>
                <w:szCs w:val="36"/>
                <w:rtl/>
              </w:rPr>
              <w:t>وفي كل شيء له آية</w:t>
            </w:r>
            <w:r w:rsidRPr="00D74F83">
              <w:rPr>
                <w:rFonts w:cs="Traditional Arabic"/>
                <w:sz w:val="36"/>
                <w:szCs w:val="36"/>
                <w:rtl/>
              </w:rPr>
              <w:br/>
            </w:r>
          </w:p>
        </w:tc>
      </w:tr>
      <w:tr w:rsidR="002A2E3F" w:rsidRPr="000A6A45" w:rsidTr="001964AE">
        <w:trPr>
          <w:cantSplit/>
          <w:trHeight w:hRule="exact" w:val="510"/>
        </w:trPr>
        <w:tc>
          <w:tcPr>
            <w:tcW w:w="3522" w:type="dxa"/>
          </w:tcPr>
          <w:p w:rsidR="002A2E3F" w:rsidRPr="00D74F83" w:rsidRDefault="002A2E3F" w:rsidP="00D74F83">
            <w:pPr>
              <w:tabs>
                <w:tab w:val="left" w:pos="926"/>
              </w:tabs>
              <w:spacing w:after="0" w:line="240" w:lineRule="auto"/>
              <w:ind w:firstLine="369"/>
              <w:jc w:val="center"/>
              <w:rPr>
                <w:rFonts w:cs="Traditional Arabic"/>
                <w:sz w:val="36"/>
                <w:szCs w:val="36"/>
              </w:rPr>
            </w:pPr>
            <w:r w:rsidRPr="00D74F83">
              <w:rPr>
                <w:rFonts w:cs="Traditional Arabic" w:hint="cs"/>
                <w:sz w:val="36"/>
                <w:szCs w:val="36"/>
                <w:rtl/>
              </w:rPr>
              <w:t>تدل على أنه واحد</w:t>
            </w:r>
            <w:r w:rsidRPr="00D74F83">
              <w:rPr>
                <w:rFonts w:cs="Traditional Arabic"/>
                <w:sz w:val="36"/>
                <w:szCs w:val="36"/>
                <w:rtl/>
              </w:rPr>
              <w:br/>
            </w:r>
          </w:p>
        </w:tc>
      </w:tr>
    </w:tbl>
    <w:p w:rsidR="002A2E3F" w:rsidRPr="000A6A45" w:rsidRDefault="002A2E3F" w:rsidP="000A6A45">
      <w:pPr>
        <w:spacing w:after="0" w:line="240" w:lineRule="auto"/>
        <w:ind w:firstLine="369"/>
        <w:jc w:val="both"/>
        <w:rPr>
          <w:rFonts w:cs="Traditional Arabic"/>
          <w:sz w:val="36"/>
          <w:szCs w:val="36"/>
          <w:rtl/>
        </w:rPr>
      </w:pPr>
      <w:r w:rsidRPr="00D74F83">
        <w:rPr>
          <w:rFonts w:cs="Traditional Arabic" w:hint="cs"/>
          <w:sz w:val="36"/>
          <w:szCs w:val="36"/>
          <w:rtl/>
        </w:rPr>
        <w:t>وصدق أبو نواس حين قال:</w:t>
      </w:r>
    </w:p>
    <w:tbl>
      <w:tblPr>
        <w:bidiVisual/>
        <w:tblW w:w="0" w:type="auto"/>
        <w:tblLook w:val="0000" w:firstRow="0" w:lastRow="0" w:firstColumn="0" w:lastColumn="0" w:noHBand="0" w:noVBand="0"/>
      </w:tblPr>
      <w:tblGrid>
        <w:gridCol w:w="3756"/>
        <w:gridCol w:w="320"/>
      </w:tblGrid>
      <w:tr w:rsidR="002A2E3F" w:rsidRPr="000A6A45" w:rsidTr="001964AE">
        <w:trPr>
          <w:cantSplit/>
          <w:trHeight w:hRule="exact" w:val="624"/>
        </w:trPr>
        <w:tc>
          <w:tcPr>
            <w:tcW w:w="4076" w:type="dxa"/>
            <w:gridSpan w:val="2"/>
          </w:tcPr>
          <w:p w:rsidR="002A2E3F" w:rsidRPr="00D74F83" w:rsidRDefault="002A2E3F" w:rsidP="00D74F83">
            <w:pPr>
              <w:tabs>
                <w:tab w:val="left" w:pos="926"/>
              </w:tabs>
              <w:spacing w:after="0" w:line="240" w:lineRule="auto"/>
              <w:ind w:firstLine="369"/>
              <w:jc w:val="center"/>
              <w:rPr>
                <w:rFonts w:cs="Traditional Arabic"/>
                <w:sz w:val="36"/>
                <w:szCs w:val="36"/>
              </w:rPr>
            </w:pPr>
            <w:r w:rsidRPr="00D74F83">
              <w:rPr>
                <w:rFonts w:cs="Traditional Arabic" w:hint="cs"/>
                <w:sz w:val="36"/>
                <w:szCs w:val="36"/>
                <w:rtl/>
              </w:rPr>
              <w:t>تأمل في رياض الأرض وانظر</w:t>
            </w:r>
            <w:r w:rsidRPr="00D74F83">
              <w:rPr>
                <w:rFonts w:cs="Traditional Arabic"/>
                <w:sz w:val="36"/>
                <w:szCs w:val="36"/>
                <w:rtl/>
              </w:rPr>
              <w:br/>
            </w:r>
          </w:p>
        </w:tc>
      </w:tr>
      <w:tr w:rsidR="002A2E3F" w:rsidRPr="000A6A45" w:rsidTr="00D74F83">
        <w:trPr>
          <w:cantSplit/>
          <w:trHeight w:hRule="exact" w:val="624"/>
        </w:trPr>
        <w:tc>
          <w:tcPr>
            <w:tcW w:w="4076" w:type="dxa"/>
            <w:gridSpan w:val="2"/>
          </w:tcPr>
          <w:p w:rsidR="002A2E3F" w:rsidRPr="00D74F83" w:rsidRDefault="002A2E3F" w:rsidP="00D74F83">
            <w:pPr>
              <w:tabs>
                <w:tab w:val="left" w:pos="926"/>
              </w:tabs>
              <w:spacing w:after="0" w:line="240" w:lineRule="auto"/>
              <w:ind w:firstLine="369"/>
              <w:jc w:val="center"/>
              <w:rPr>
                <w:rFonts w:cs="Traditional Arabic"/>
                <w:sz w:val="36"/>
                <w:szCs w:val="36"/>
              </w:rPr>
            </w:pPr>
            <w:r w:rsidRPr="00D74F83">
              <w:rPr>
                <w:rFonts w:cs="Traditional Arabic" w:hint="cs"/>
                <w:sz w:val="36"/>
                <w:szCs w:val="36"/>
                <w:rtl/>
              </w:rPr>
              <w:t>إلى آثار ما صنع المليك</w:t>
            </w:r>
            <w:r w:rsidRPr="00D74F83">
              <w:rPr>
                <w:rFonts w:cs="Traditional Arabic"/>
                <w:sz w:val="36"/>
                <w:szCs w:val="36"/>
                <w:rtl/>
              </w:rPr>
              <w:br/>
            </w:r>
          </w:p>
        </w:tc>
      </w:tr>
      <w:tr w:rsidR="002A2E3F" w:rsidRPr="000A6A45" w:rsidTr="001964AE">
        <w:trPr>
          <w:gridAfter w:val="1"/>
          <w:wAfter w:w="320" w:type="dxa"/>
          <w:cantSplit/>
          <w:trHeight w:hRule="exact" w:val="624"/>
        </w:trPr>
        <w:tc>
          <w:tcPr>
            <w:tcW w:w="3756" w:type="dxa"/>
          </w:tcPr>
          <w:p w:rsidR="002A2E3F" w:rsidRPr="00D74F83" w:rsidRDefault="002A2E3F" w:rsidP="00D74F83">
            <w:pPr>
              <w:spacing w:after="0" w:line="240" w:lineRule="auto"/>
              <w:ind w:firstLine="369"/>
              <w:jc w:val="center"/>
              <w:rPr>
                <w:rFonts w:cs="Traditional Arabic"/>
                <w:sz w:val="36"/>
                <w:szCs w:val="36"/>
              </w:rPr>
            </w:pPr>
            <w:r w:rsidRPr="00D74F83">
              <w:rPr>
                <w:rFonts w:cs="Traditional Arabic" w:hint="cs"/>
                <w:sz w:val="36"/>
                <w:szCs w:val="36"/>
                <w:rtl/>
              </w:rPr>
              <w:t>عيون من لجين شاخصات</w:t>
            </w:r>
            <w:r w:rsidRPr="00D74F83">
              <w:rPr>
                <w:rFonts w:cs="Traditional Arabic"/>
                <w:sz w:val="36"/>
                <w:szCs w:val="36"/>
                <w:rtl/>
              </w:rPr>
              <w:br/>
            </w:r>
          </w:p>
        </w:tc>
      </w:tr>
      <w:tr w:rsidR="002A2E3F" w:rsidRPr="000A6A45" w:rsidTr="00D74F83">
        <w:trPr>
          <w:gridAfter w:val="1"/>
          <w:wAfter w:w="320" w:type="dxa"/>
          <w:cantSplit/>
          <w:trHeight w:hRule="exact" w:val="624"/>
        </w:trPr>
        <w:tc>
          <w:tcPr>
            <w:tcW w:w="3756" w:type="dxa"/>
          </w:tcPr>
          <w:p w:rsidR="002A2E3F" w:rsidRPr="00D74F83" w:rsidRDefault="002A2E3F" w:rsidP="00D74F83">
            <w:pPr>
              <w:tabs>
                <w:tab w:val="left" w:pos="926"/>
              </w:tabs>
              <w:spacing w:after="0" w:line="240" w:lineRule="auto"/>
              <w:ind w:firstLine="369"/>
              <w:jc w:val="center"/>
              <w:rPr>
                <w:rFonts w:cs="Traditional Arabic"/>
                <w:sz w:val="36"/>
                <w:szCs w:val="36"/>
              </w:rPr>
            </w:pPr>
            <w:r w:rsidRPr="00D74F83">
              <w:rPr>
                <w:rFonts w:cs="Traditional Arabic" w:hint="cs"/>
                <w:sz w:val="36"/>
                <w:szCs w:val="36"/>
                <w:rtl/>
              </w:rPr>
              <w:t>بأحداق هي الذهب السميك</w:t>
            </w:r>
            <w:r w:rsidRPr="00D74F83">
              <w:rPr>
                <w:rFonts w:cs="Traditional Arabic"/>
                <w:sz w:val="36"/>
                <w:szCs w:val="36"/>
                <w:rtl/>
              </w:rPr>
              <w:br/>
            </w:r>
          </w:p>
        </w:tc>
      </w:tr>
      <w:tr w:rsidR="002A2E3F" w:rsidRPr="000A6A45" w:rsidTr="001964AE">
        <w:trPr>
          <w:gridAfter w:val="1"/>
          <w:wAfter w:w="320" w:type="dxa"/>
          <w:cantSplit/>
          <w:trHeight w:hRule="exact" w:val="624"/>
        </w:trPr>
        <w:tc>
          <w:tcPr>
            <w:tcW w:w="3756" w:type="dxa"/>
          </w:tcPr>
          <w:p w:rsidR="002A2E3F" w:rsidRPr="00D74F83" w:rsidRDefault="002A2E3F" w:rsidP="00D74F83">
            <w:pPr>
              <w:tabs>
                <w:tab w:val="left" w:pos="926"/>
              </w:tabs>
              <w:spacing w:after="0" w:line="240" w:lineRule="auto"/>
              <w:ind w:firstLine="369"/>
              <w:jc w:val="center"/>
              <w:rPr>
                <w:rFonts w:cs="Traditional Arabic"/>
                <w:sz w:val="36"/>
                <w:szCs w:val="36"/>
              </w:rPr>
            </w:pPr>
            <w:r w:rsidRPr="00D74F83">
              <w:rPr>
                <w:rFonts w:cs="Traditional Arabic" w:hint="cs"/>
                <w:sz w:val="36"/>
                <w:szCs w:val="36"/>
                <w:rtl/>
              </w:rPr>
              <w:t>على قضب الزبرجد شاهدات</w:t>
            </w:r>
            <w:r w:rsidRPr="00D74F83">
              <w:rPr>
                <w:rFonts w:cs="Traditional Arabic"/>
                <w:sz w:val="36"/>
                <w:szCs w:val="36"/>
                <w:rtl/>
              </w:rPr>
              <w:br/>
            </w:r>
          </w:p>
        </w:tc>
      </w:tr>
      <w:tr w:rsidR="002A2E3F" w:rsidRPr="000A6A45" w:rsidTr="00D74F83">
        <w:trPr>
          <w:gridAfter w:val="1"/>
          <w:wAfter w:w="320" w:type="dxa"/>
          <w:cantSplit/>
          <w:trHeight w:hRule="exact" w:val="624"/>
        </w:trPr>
        <w:tc>
          <w:tcPr>
            <w:tcW w:w="3756" w:type="dxa"/>
          </w:tcPr>
          <w:p w:rsidR="002A2E3F" w:rsidRPr="00D74F83" w:rsidRDefault="002A2E3F" w:rsidP="00D74F83">
            <w:pPr>
              <w:tabs>
                <w:tab w:val="left" w:pos="926"/>
              </w:tabs>
              <w:spacing w:after="0" w:line="240" w:lineRule="auto"/>
              <w:ind w:firstLine="369"/>
              <w:jc w:val="center"/>
              <w:rPr>
                <w:rFonts w:cs="Traditional Arabic"/>
                <w:sz w:val="36"/>
                <w:szCs w:val="36"/>
              </w:rPr>
            </w:pPr>
            <w:r w:rsidRPr="00D74F83">
              <w:rPr>
                <w:rFonts w:cs="Traditional Arabic" w:hint="cs"/>
                <w:sz w:val="36"/>
                <w:szCs w:val="36"/>
                <w:rtl/>
              </w:rPr>
              <w:t>بأن الله ليس له شريك</w:t>
            </w:r>
            <w:r w:rsidRPr="00D74F83">
              <w:rPr>
                <w:rFonts w:cs="Traditional Arabic"/>
                <w:sz w:val="36"/>
                <w:szCs w:val="36"/>
                <w:rtl/>
              </w:rPr>
              <w:br/>
            </w:r>
          </w:p>
        </w:tc>
      </w:tr>
    </w:tbl>
    <w:p w:rsidR="002A2E3F" w:rsidRPr="000A6A45" w:rsidRDefault="002A2E3F" w:rsidP="000A6A45">
      <w:pPr>
        <w:spacing w:after="0" w:line="240" w:lineRule="auto"/>
        <w:ind w:firstLine="369"/>
        <w:jc w:val="both"/>
        <w:rPr>
          <w:rFonts w:ascii="HQPB2" w:hAnsi="AL-Hotham" w:cs="Traditional Arabic"/>
          <w:color w:val="000000"/>
          <w:sz w:val="36"/>
          <w:szCs w:val="36"/>
          <w:rtl/>
        </w:rPr>
      </w:pPr>
      <w:r w:rsidRPr="000A6A45">
        <w:rPr>
          <w:rFonts w:ascii="HQPB2" w:hAnsi="AL-Hotham" w:cs="Traditional Arabic" w:hint="cs"/>
          <w:color w:val="000000"/>
          <w:sz w:val="36"/>
          <w:szCs w:val="36"/>
          <w:rtl/>
        </w:rPr>
        <w:t>وما أجمل هذه الإجابة التي أجاب بها الأعرابي حين سُئل عن وجود الرب سبحانه وتعالى، فقال: يا سبحانه الله! إن البعر ليدل على البعير، وإن أثر الأقدام ليدل على المسير؛ فسماء ذات أبراج، وأرض ذات فجاج، وبحار ذات أمواج ألا يدل ذلك على وجود اللطيف الخبير؟.</w:t>
      </w:r>
    </w:p>
    <w:p w:rsidR="002A2E3F" w:rsidRPr="000A6A45" w:rsidRDefault="002A2E3F" w:rsidP="000A6A45">
      <w:pPr>
        <w:spacing w:after="0" w:line="240" w:lineRule="auto"/>
        <w:ind w:firstLine="369"/>
        <w:jc w:val="both"/>
        <w:rPr>
          <w:rFonts w:ascii="HQPB2" w:hAnsi="HQPB2" w:cs="Traditional Arabic"/>
          <w:b/>
          <w:bCs/>
          <w:color w:val="000000"/>
          <w:spacing w:val="-10"/>
          <w:sz w:val="36"/>
          <w:szCs w:val="36"/>
          <w:rtl/>
        </w:rPr>
      </w:pPr>
      <w:r w:rsidRPr="000A6A45">
        <w:rPr>
          <w:rFonts w:ascii="HQPB2" w:hAnsi="HQPB2" w:cs="Traditional Arabic" w:hint="cs"/>
          <w:b/>
          <w:bCs/>
          <w:color w:val="000000"/>
          <w:spacing w:val="-10"/>
          <w:sz w:val="36"/>
          <w:szCs w:val="36"/>
          <w:rtl/>
        </w:rPr>
        <w:t>الأمر الثاني: مما يتضمنه الإيمان بالله الإيمان بالألوهية:</w:t>
      </w:r>
    </w:p>
    <w:p w:rsidR="002A2E3F" w:rsidRPr="000A6A45" w:rsidRDefault="002A2E3F" w:rsidP="000A6A45">
      <w:pPr>
        <w:spacing w:after="0" w:line="240" w:lineRule="auto"/>
        <w:ind w:firstLine="369"/>
        <w:jc w:val="both"/>
        <w:rPr>
          <w:rFonts w:ascii="HQPB2" w:hAnsi="AL-Hotham" w:cs="Traditional Arabic"/>
          <w:color w:val="000000"/>
          <w:sz w:val="36"/>
          <w:szCs w:val="36"/>
          <w:rtl/>
        </w:rPr>
      </w:pPr>
      <w:r w:rsidRPr="000A6A45">
        <w:rPr>
          <w:rFonts w:ascii="HQPB2" w:hAnsi="AL-Hotham" w:cs="Traditional Arabic" w:hint="cs"/>
          <w:color w:val="000000"/>
          <w:sz w:val="36"/>
          <w:szCs w:val="36"/>
          <w:rtl/>
        </w:rPr>
        <w:tab/>
        <w:t>ومعناه أن تعتقد بقلبك مع الإقرار بلسانك أنه وحده الإله الحق لا شريك له في ألوهيته وجميع ما يعبد من دونه ألوهيتهم باطلة.</w:t>
      </w:r>
    </w:p>
    <w:p w:rsidR="002A2E3F" w:rsidRPr="000A6A45" w:rsidRDefault="002A2E3F" w:rsidP="00683B96">
      <w:pPr>
        <w:tabs>
          <w:tab w:val="left" w:pos="926"/>
        </w:tabs>
        <w:spacing w:after="0" w:line="240" w:lineRule="auto"/>
        <w:ind w:firstLine="369"/>
        <w:jc w:val="both"/>
        <w:rPr>
          <w:rFonts w:cs="Traditional Arabic"/>
          <w:sz w:val="36"/>
          <w:szCs w:val="36"/>
          <w:vertAlign w:val="superscript"/>
        </w:rPr>
      </w:pPr>
      <w:r w:rsidRPr="000A6A45">
        <w:rPr>
          <w:rFonts w:ascii="HQPB2" w:hAnsi="AL-Hotham" w:cs="Traditional Arabic" w:hint="cs"/>
          <w:color w:val="000000"/>
          <w:sz w:val="36"/>
          <w:szCs w:val="36"/>
          <w:rtl/>
        </w:rPr>
        <w:tab/>
        <w:t xml:space="preserve">قال الله تعالى: </w:t>
      </w:r>
      <w:r w:rsidR="00683B96" w:rsidRPr="00683B96">
        <w:rPr>
          <w:rFonts w:ascii="HQPB2" w:hAnsi="AL-Hotham" w:cs="Traditional Arabic" w:hint="cs"/>
          <w:color w:val="000000"/>
          <w:sz w:val="36"/>
          <w:szCs w:val="36"/>
          <w:rtl/>
        </w:rPr>
        <w:t>﴿</w:t>
      </w:r>
      <w:r w:rsidRPr="00683B96">
        <w:rPr>
          <w:rFonts w:ascii="HQPB2" w:hAnsi="AL-Hotham" w:cs="Traditional Arabic"/>
          <w:color w:val="000000"/>
          <w:sz w:val="36"/>
          <w:szCs w:val="36"/>
          <w:rtl/>
        </w:rPr>
        <w:t>ذَلِكَ بِأَنَّ اللَّهَ هُوَ الْحَقُّ وَأَنَّ مَا يَدْعُونَ مِنْ دُونِهِ هُوَ الْبَاطِلُ وَأَنَّ اللَّهَ هُوَ الْعَلِيُّ الْكَبِيرُ</w:t>
      </w:r>
      <w:r w:rsidR="00683B96" w:rsidRPr="00683B96">
        <w:rPr>
          <w:rFonts w:ascii="HQPB2" w:hAnsi="AL-Hotham" w:cs="Traditional Arabic" w:hint="cs"/>
          <w:color w:val="000000"/>
          <w:sz w:val="36"/>
          <w:szCs w:val="36"/>
          <w:rtl/>
        </w:rPr>
        <w:t>﴾</w:t>
      </w:r>
      <w:r w:rsidRPr="000A6A45">
        <w:rPr>
          <w:rFonts w:cs="Traditional Arabic" w:hint="cs"/>
          <w:sz w:val="36"/>
          <w:szCs w:val="36"/>
          <w:vertAlign w:val="superscript"/>
          <w:rtl/>
        </w:rPr>
        <w:t>(</w:t>
      </w:r>
      <w:r w:rsidRPr="000A6A45">
        <w:rPr>
          <w:rStyle w:val="a6"/>
          <w:rFonts w:cs="Traditional Arabic"/>
          <w:sz w:val="36"/>
          <w:szCs w:val="36"/>
          <w:rtl/>
        </w:rPr>
        <w:footnoteReference w:id="13"/>
      </w:r>
      <w:r w:rsidRPr="000A6A45">
        <w:rPr>
          <w:rFonts w:cs="Traditional Arabic" w:hint="cs"/>
          <w:sz w:val="36"/>
          <w:szCs w:val="36"/>
          <w:vertAlign w:val="superscript"/>
          <w:rtl/>
        </w:rPr>
        <w:t>)</w:t>
      </w:r>
      <w:r w:rsidRPr="000A6A45">
        <w:rPr>
          <w:rFonts w:cs="Traditional Arabic" w:hint="cs"/>
          <w:sz w:val="36"/>
          <w:szCs w:val="36"/>
          <w:rtl/>
        </w:rPr>
        <w:t>.</w:t>
      </w:r>
    </w:p>
    <w:p w:rsidR="002A2E3F" w:rsidRPr="000A6A45" w:rsidRDefault="002A2E3F" w:rsidP="000A6A45">
      <w:pPr>
        <w:tabs>
          <w:tab w:val="left" w:pos="926"/>
        </w:tabs>
        <w:spacing w:after="0" w:line="240" w:lineRule="auto"/>
        <w:ind w:firstLine="369"/>
        <w:jc w:val="both"/>
        <w:rPr>
          <w:rFonts w:cs="Traditional Arabic"/>
          <w:sz w:val="36"/>
          <w:szCs w:val="36"/>
          <w:vertAlign w:val="superscript"/>
        </w:rPr>
      </w:pPr>
      <w:r w:rsidRPr="000A6A45">
        <w:rPr>
          <w:rFonts w:ascii="HQPB2" w:hAnsi="AL-Hotham" w:cs="Traditional Arabic" w:hint="cs"/>
          <w:color w:val="000000"/>
          <w:sz w:val="36"/>
          <w:szCs w:val="36"/>
          <w:rtl/>
        </w:rPr>
        <w:tab/>
        <w:t xml:space="preserve">والإيمان بألوهية الرب تبارك وتعالى يقتضي أن لا يصرف العبد نوعاً من أنواع العبادة لغيره سبحانه وتعالى فهو الإله الحق الذي يستحق أن يعبد فلا يتوجه العبد بعبادة قلبية ولا بعبادة قولية ولا بعبادة عملية إلا له سبحانه وتعالى. قال تعالى: </w:t>
      </w:r>
      <w:r w:rsidR="00683B96">
        <w:rPr>
          <w:rFonts w:ascii="HQPB2" w:hAnsi="HQPB2" w:cs="Traditional Arabic" w:hint="cs"/>
          <w:b/>
          <w:bCs/>
          <w:color w:val="000000"/>
          <w:sz w:val="36"/>
          <w:szCs w:val="36"/>
          <w:rtl/>
        </w:rPr>
        <w:t>﴿</w:t>
      </w:r>
      <w:r w:rsidRPr="00683B96">
        <w:rPr>
          <w:rFonts w:ascii="HQPB2" w:hAnsi="AL-Hotham" w:cs="Traditional Arabic"/>
          <w:color w:val="000000"/>
          <w:sz w:val="36"/>
          <w:szCs w:val="36"/>
          <w:rtl/>
        </w:rPr>
        <w:t>يَا أَيُّهَا النَّاسُ اعْبُدُوا رَبَّكُمْ الَّذِي خَلَقَكُمْ وَالَّذِينَ مِنْ قَبْلِكُمْ لَعَلَّكُمْ تَتَّقُونَ</w:t>
      </w:r>
      <w:r w:rsidR="00683B96" w:rsidRPr="00683B96">
        <w:rPr>
          <w:rFonts w:ascii="HQPB2" w:hAnsi="AL-Hotham" w:cs="Traditional Arabic" w:hint="cs"/>
          <w:color w:val="000000"/>
          <w:sz w:val="36"/>
          <w:szCs w:val="36"/>
          <w:rtl/>
        </w:rPr>
        <w:t>﴾</w:t>
      </w:r>
      <w:r w:rsidRPr="000A6A45">
        <w:rPr>
          <w:rFonts w:cs="Traditional Arabic" w:hint="cs"/>
          <w:sz w:val="36"/>
          <w:szCs w:val="36"/>
          <w:vertAlign w:val="superscript"/>
          <w:rtl/>
        </w:rPr>
        <w:t>(</w:t>
      </w:r>
      <w:r w:rsidRPr="000A6A45">
        <w:rPr>
          <w:rStyle w:val="a6"/>
          <w:rFonts w:cs="Traditional Arabic"/>
          <w:sz w:val="36"/>
          <w:szCs w:val="36"/>
          <w:rtl/>
        </w:rPr>
        <w:footnoteReference w:id="14"/>
      </w:r>
      <w:r w:rsidRPr="000A6A45">
        <w:rPr>
          <w:rFonts w:cs="Traditional Arabic" w:hint="cs"/>
          <w:sz w:val="36"/>
          <w:szCs w:val="36"/>
          <w:vertAlign w:val="superscript"/>
          <w:rtl/>
        </w:rPr>
        <w:t>)</w:t>
      </w:r>
      <w:r w:rsidRPr="000A6A45">
        <w:rPr>
          <w:rFonts w:cs="Traditional Arabic" w:hint="cs"/>
          <w:sz w:val="36"/>
          <w:szCs w:val="36"/>
          <w:rtl/>
        </w:rPr>
        <w:t>.</w:t>
      </w:r>
    </w:p>
    <w:p w:rsidR="002A2E3F" w:rsidRPr="000A6A45" w:rsidRDefault="002A2E3F" w:rsidP="00683B96">
      <w:pPr>
        <w:tabs>
          <w:tab w:val="left" w:pos="926"/>
        </w:tabs>
        <w:spacing w:after="0" w:line="240" w:lineRule="auto"/>
        <w:ind w:firstLine="369"/>
        <w:jc w:val="both"/>
        <w:rPr>
          <w:rFonts w:cs="Traditional Arabic"/>
          <w:sz w:val="36"/>
          <w:szCs w:val="36"/>
          <w:rtl/>
        </w:rPr>
      </w:pPr>
      <w:r w:rsidRPr="000A6A45">
        <w:rPr>
          <w:rFonts w:ascii="HQPB2" w:hAnsi="AL-Hotham" w:cs="Traditional Arabic" w:hint="cs"/>
          <w:color w:val="000000"/>
          <w:sz w:val="36"/>
          <w:szCs w:val="36"/>
          <w:rtl/>
        </w:rPr>
        <w:lastRenderedPageBreak/>
        <w:tab/>
        <w:t>وقال تعالى</w:t>
      </w:r>
      <w:r w:rsidRPr="000A6A45">
        <w:rPr>
          <w:rFonts w:ascii="HQPB4" w:hAnsi="HQPB4" w:cs="Traditional Arabic" w:hint="cs"/>
          <w:b/>
          <w:bCs/>
          <w:color w:val="000000"/>
          <w:sz w:val="36"/>
          <w:szCs w:val="36"/>
          <w:rtl/>
        </w:rPr>
        <w:t>:</w:t>
      </w:r>
      <w:r w:rsidR="00683B96">
        <w:rPr>
          <w:rFonts w:ascii="HQPB4" w:hAnsi="HQPB4" w:cs="Traditional Arabic" w:hint="cs"/>
          <w:b/>
          <w:bCs/>
          <w:color w:val="000000"/>
          <w:spacing w:val="-4"/>
          <w:sz w:val="36"/>
          <w:szCs w:val="36"/>
          <w:rtl/>
        </w:rPr>
        <w:t xml:space="preserve"> </w:t>
      </w:r>
      <w:r w:rsidR="00683B96" w:rsidRPr="00683B96">
        <w:rPr>
          <w:rFonts w:ascii="HQPB2" w:hAnsi="AL-Hotham" w:cs="Traditional Arabic" w:hint="cs"/>
          <w:color w:val="000000"/>
          <w:sz w:val="36"/>
          <w:szCs w:val="36"/>
          <w:rtl/>
        </w:rPr>
        <w:t>﴿</w:t>
      </w:r>
      <w:r w:rsidRPr="00683B96">
        <w:rPr>
          <w:rFonts w:ascii="HQPB2" w:hAnsi="AL-Hotham" w:cs="Traditional Arabic" w:hint="cs"/>
          <w:color w:val="000000"/>
          <w:sz w:val="36"/>
          <w:szCs w:val="36"/>
          <w:rtl/>
        </w:rPr>
        <w:t>واعبدوا الله ولا تشركوا به شيئا</w:t>
      </w:r>
      <w:r w:rsidR="00683B96" w:rsidRPr="00683B96">
        <w:rPr>
          <w:rFonts w:ascii="HQPB2" w:hAnsi="AL-Hotham" w:cs="Traditional Arabic" w:hint="cs"/>
          <w:color w:val="000000"/>
          <w:sz w:val="36"/>
          <w:szCs w:val="36"/>
          <w:rtl/>
        </w:rPr>
        <w:t>﴾</w:t>
      </w:r>
      <w:r w:rsidRPr="000A6A45">
        <w:rPr>
          <w:rFonts w:cs="Traditional Arabic" w:hint="cs"/>
          <w:sz w:val="36"/>
          <w:szCs w:val="36"/>
          <w:vertAlign w:val="superscript"/>
          <w:rtl/>
        </w:rPr>
        <w:t>(</w:t>
      </w:r>
      <w:r w:rsidRPr="000A6A45">
        <w:rPr>
          <w:rStyle w:val="a6"/>
          <w:rFonts w:cs="Traditional Arabic"/>
          <w:sz w:val="36"/>
          <w:szCs w:val="36"/>
          <w:rtl/>
        </w:rPr>
        <w:footnoteReference w:id="15"/>
      </w:r>
      <w:r w:rsidRPr="000A6A45">
        <w:rPr>
          <w:rFonts w:cs="Traditional Arabic" w:hint="cs"/>
          <w:sz w:val="36"/>
          <w:szCs w:val="36"/>
          <w:vertAlign w:val="superscript"/>
          <w:rtl/>
        </w:rPr>
        <w:t>)</w:t>
      </w:r>
      <w:r w:rsidRPr="000A6A45">
        <w:rPr>
          <w:rFonts w:cs="Traditional Arabic" w:hint="cs"/>
          <w:sz w:val="36"/>
          <w:szCs w:val="36"/>
          <w:rtl/>
        </w:rPr>
        <w:t>.</w:t>
      </w:r>
    </w:p>
    <w:p w:rsidR="002A2E3F" w:rsidRPr="000A6A45" w:rsidRDefault="002A2E3F" w:rsidP="00683B96">
      <w:pPr>
        <w:tabs>
          <w:tab w:val="left" w:pos="926"/>
        </w:tabs>
        <w:spacing w:after="0" w:line="240" w:lineRule="auto"/>
        <w:ind w:firstLine="369"/>
        <w:jc w:val="both"/>
        <w:rPr>
          <w:rFonts w:cs="Traditional Arabic"/>
          <w:sz w:val="36"/>
          <w:szCs w:val="36"/>
          <w:vertAlign w:val="superscript"/>
        </w:rPr>
      </w:pPr>
      <w:r w:rsidRPr="000A6A45">
        <w:rPr>
          <w:rFonts w:ascii="HQPB2" w:hAnsi="AL-Hotham" w:cs="Traditional Arabic" w:hint="cs"/>
          <w:color w:val="000000"/>
          <w:sz w:val="36"/>
          <w:szCs w:val="36"/>
          <w:rtl/>
        </w:rPr>
        <w:tab/>
        <w:t>وقال تعالى</w:t>
      </w:r>
      <w:r w:rsidRPr="000A6A45">
        <w:rPr>
          <w:rFonts w:ascii="HQPB1" w:hAnsi="HQPB1" w:cs="Traditional Arabic" w:hint="cs"/>
          <w:b/>
          <w:bCs/>
          <w:color w:val="000000"/>
          <w:sz w:val="36"/>
          <w:szCs w:val="36"/>
          <w:rtl/>
        </w:rPr>
        <w:t>:</w:t>
      </w:r>
      <w:r w:rsidR="00683B96">
        <w:rPr>
          <w:rFonts w:ascii="HQPB1" w:hAnsi="HQPB1" w:cs="Traditional Arabic" w:hint="cs"/>
          <w:b/>
          <w:bCs/>
          <w:color w:val="000000"/>
          <w:sz w:val="36"/>
          <w:szCs w:val="36"/>
          <w:rtl/>
        </w:rPr>
        <w:t xml:space="preserve"> </w:t>
      </w:r>
      <w:r w:rsidR="00683B96" w:rsidRPr="00683B96">
        <w:rPr>
          <w:rFonts w:ascii="HQPB2" w:hAnsi="AL-Hotham" w:cs="Traditional Arabic" w:hint="cs"/>
          <w:color w:val="000000"/>
          <w:sz w:val="36"/>
          <w:szCs w:val="36"/>
          <w:rtl/>
        </w:rPr>
        <w:t>﴿</w:t>
      </w:r>
      <w:r w:rsidRPr="00683B96">
        <w:rPr>
          <w:rFonts w:ascii="HQPB2" w:hAnsi="AL-Hotham" w:cs="Traditional Arabic"/>
          <w:color w:val="000000"/>
          <w:sz w:val="36"/>
          <w:szCs w:val="36"/>
          <w:rtl/>
        </w:rPr>
        <w:t>وَقَضَى رَبُّكَ أَلاَّ تَعْبُدُوا إِلاَّ إِيَّاهُ وَبِالْوَالِدَيْنِ إِحْسَاناً</w:t>
      </w:r>
      <w:r w:rsidR="00683B96" w:rsidRPr="00683B96">
        <w:rPr>
          <w:rFonts w:ascii="HQPB2" w:hAnsi="AL-Hotham" w:cs="Traditional Arabic" w:hint="cs"/>
          <w:color w:val="000000"/>
          <w:sz w:val="36"/>
          <w:szCs w:val="36"/>
          <w:rtl/>
        </w:rPr>
        <w:t>﴾</w:t>
      </w:r>
      <w:r w:rsidRPr="000A6A45">
        <w:rPr>
          <w:rFonts w:cs="Traditional Arabic" w:hint="cs"/>
          <w:sz w:val="36"/>
          <w:szCs w:val="36"/>
          <w:vertAlign w:val="superscript"/>
          <w:rtl/>
        </w:rPr>
        <w:t>(</w:t>
      </w:r>
      <w:r w:rsidRPr="000A6A45">
        <w:rPr>
          <w:rStyle w:val="a6"/>
          <w:rFonts w:cs="Traditional Arabic"/>
          <w:sz w:val="36"/>
          <w:szCs w:val="36"/>
          <w:rtl/>
        </w:rPr>
        <w:footnoteReference w:id="16"/>
      </w:r>
      <w:r w:rsidRPr="000A6A45">
        <w:rPr>
          <w:rFonts w:cs="Traditional Arabic" w:hint="cs"/>
          <w:sz w:val="36"/>
          <w:szCs w:val="36"/>
          <w:vertAlign w:val="superscript"/>
          <w:rtl/>
        </w:rPr>
        <w:t>)</w:t>
      </w:r>
      <w:r w:rsidRPr="000A6A45">
        <w:rPr>
          <w:rFonts w:cs="Traditional Arabic" w:hint="cs"/>
          <w:sz w:val="36"/>
          <w:szCs w:val="36"/>
          <w:rtl/>
        </w:rPr>
        <w:t>.</w:t>
      </w:r>
    </w:p>
    <w:p w:rsidR="002A2E3F" w:rsidRPr="000A6A45" w:rsidRDefault="002A2E3F" w:rsidP="00683B96">
      <w:pPr>
        <w:tabs>
          <w:tab w:val="left" w:pos="926"/>
        </w:tabs>
        <w:spacing w:after="0" w:line="240" w:lineRule="auto"/>
        <w:ind w:firstLine="369"/>
        <w:jc w:val="both"/>
        <w:rPr>
          <w:rFonts w:cs="Traditional Arabic"/>
          <w:sz w:val="36"/>
          <w:szCs w:val="36"/>
          <w:vertAlign w:val="superscript"/>
        </w:rPr>
      </w:pPr>
      <w:r w:rsidRPr="000A6A45">
        <w:rPr>
          <w:rFonts w:ascii="HQPB2" w:hAnsi="AL-Hotham" w:cs="Traditional Arabic" w:hint="cs"/>
          <w:color w:val="000000"/>
          <w:sz w:val="36"/>
          <w:szCs w:val="36"/>
          <w:rtl/>
        </w:rPr>
        <w:tab/>
        <w:t xml:space="preserve">وقال </w:t>
      </w:r>
      <w:r w:rsidR="00683B96" w:rsidRPr="00683B96">
        <w:rPr>
          <w:rFonts w:ascii="AGA Arabesque" w:hAnsi="AGA Arabesque" w:cs="Traditional Arabic"/>
          <w:color w:val="000000"/>
          <w:sz w:val="36"/>
          <w:szCs w:val="36"/>
        </w:rPr>
        <w:sym w:font="AGA Arabesque" w:char="F072"/>
      </w:r>
      <w:r w:rsidRPr="000A6A45">
        <w:rPr>
          <w:rFonts w:ascii="HQPB2" w:hAnsi="AL-Hotham" w:cs="Traditional Arabic" w:hint="cs"/>
          <w:color w:val="000000"/>
          <w:sz w:val="36"/>
          <w:szCs w:val="36"/>
          <w:rtl/>
        </w:rPr>
        <w:t>: (</w:t>
      </w:r>
      <w:r w:rsidR="00683B96">
        <w:rPr>
          <w:rFonts w:ascii="HQPB2" w:hAnsi="AL-Hotham" w:cs="Traditional Arabic" w:hint="cs"/>
          <w:color w:val="000000"/>
          <w:sz w:val="36"/>
          <w:szCs w:val="36"/>
          <w:rtl/>
        </w:rPr>
        <w:t>(</w:t>
      </w:r>
      <w:r w:rsidRPr="000A6A45">
        <w:rPr>
          <w:rFonts w:ascii="HQPB2" w:hAnsi="AL-Hotham" w:cs="Traditional Arabic" w:hint="cs"/>
          <w:color w:val="000000"/>
          <w:sz w:val="36"/>
          <w:szCs w:val="36"/>
          <w:rtl/>
        </w:rPr>
        <w:t xml:space="preserve">قال الله تعالى: </w:t>
      </w:r>
      <w:r w:rsidRPr="00683B96">
        <w:rPr>
          <w:rFonts w:ascii="HQPB2" w:hAnsi="AL-Hotham" w:cs="Traditional Arabic" w:hint="cs"/>
          <w:color w:val="000000"/>
          <w:sz w:val="36"/>
          <w:szCs w:val="36"/>
          <w:rtl/>
        </w:rPr>
        <w:t>أنا أغنى الشركاء عن الشرك فمن أشرك معي غيري تركته وشركه</w:t>
      </w:r>
      <w:r w:rsidR="00683B96">
        <w:rPr>
          <w:rFonts w:ascii="HQPB2" w:hAnsi="AL-Hotham" w:cs="Traditional Arabic" w:hint="cs"/>
          <w:b/>
          <w:bCs/>
          <w:color w:val="000000"/>
          <w:sz w:val="36"/>
          <w:szCs w:val="36"/>
          <w:rtl/>
        </w:rPr>
        <w:t>)</w:t>
      </w:r>
      <w:r w:rsidRPr="000A6A45">
        <w:rPr>
          <w:rFonts w:ascii="HQPB2" w:hAnsi="AL-Hotham" w:cs="Traditional Arabic" w:hint="cs"/>
          <w:b/>
          <w:bCs/>
          <w:color w:val="000000"/>
          <w:sz w:val="36"/>
          <w:szCs w:val="36"/>
          <w:rtl/>
        </w:rPr>
        <w:t>)</w:t>
      </w:r>
      <w:r w:rsidRPr="000A6A45">
        <w:rPr>
          <w:rFonts w:cs="Traditional Arabic" w:hint="cs"/>
          <w:sz w:val="36"/>
          <w:szCs w:val="36"/>
          <w:vertAlign w:val="superscript"/>
          <w:rtl/>
        </w:rPr>
        <w:t>(</w:t>
      </w:r>
      <w:r w:rsidRPr="000A6A45">
        <w:rPr>
          <w:rStyle w:val="a6"/>
          <w:rFonts w:cs="Traditional Arabic"/>
          <w:sz w:val="36"/>
          <w:szCs w:val="36"/>
          <w:rtl/>
        </w:rPr>
        <w:footnoteReference w:id="17"/>
      </w:r>
      <w:r w:rsidRPr="000A6A45">
        <w:rPr>
          <w:rFonts w:cs="Traditional Arabic" w:hint="cs"/>
          <w:sz w:val="36"/>
          <w:szCs w:val="36"/>
          <w:vertAlign w:val="superscript"/>
          <w:rtl/>
        </w:rPr>
        <w:t>)</w:t>
      </w:r>
      <w:r w:rsidRPr="000A6A45">
        <w:rPr>
          <w:rFonts w:cs="Traditional Arabic" w:hint="cs"/>
          <w:sz w:val="36"/>
          <w:szCs w:val="36"/>
          <w:rtl/>
        </w:rPr>
        <w:t>.</w:t>
      </w:r>
    </w:p>
    <w:p w:rsidR="002A2E3F" w:rsidRPr="000A6A45" w:rsidRDefault="002A2E3F" w:rsidP="000A6A45">
      <w:pPr>
        <w:spacing w:after="0" w:line="240" w:lineRule="auto"/>
        <w:ind w:firstLine="369"/>
        <w:jc w:val="both"/>
        <w:rPr>
          <w:rFonts w:ascii="HQPB2" w:hAnsi="AL-Hotham" w:cs="Traditional Arabic"/>
          <w:color w:val="000000"/>
          <w:sz w:val="36"/>
          <w:szCs w:val="36"/>
          <w:rtl/>
        </w:rPr>
      </w:pPr>
      <w:r w:rsidRPr="000A6A45">
        <w:rPr>
          <w:rFonts w:ascii="HQPB2" w:hAnsi="AL-Hotham" w:cs="Traditional Arabic" w:hint="cs"/>
          <w:color w:val="000000"/>
          <w:sz w:val="36"/>
          <w:szCs w:val="36"/>
          <w:rtl/>
        </w:rPr>
        <w:tab/>
        <w:t>فالواجب على العبد أن لا يتوجه بأي نوع من أنواع العبادة كنذر وذبح ودعاء واستغاثة واستعانة وذل وخضوع وخشية وإنابة وصلاة وحج وزكاة وغيرها من سائر العبادات لغير الله تعالى؛ فصرفها لغيره شرك.</w:t>
      </w:r>
    </w:p>
    <w:p w:rsidR="002A2E3F" w:rsidRPr="000A6A45" w:rsidRDefault="002A2E3F" w:rsidP="000A6A45">
      <w:pPr>
        <w:spacing w:after="0" w:line="240" w:lineRule="auto"/>
        <w:ind w:firstLine="369"/>
        <w:jc w:val="both"/>
        <w:rPr>
          <w:rFonts w:ascii="HQPB2" w:hAnsi="HQPB2" w:cs="Traditional Arabic"/>
          <w:b/>
          <w:bCs/>
          <w:color w:val="000000"/>
          <w:spacing w:val="-6"/>
          <w:sz w:val="36"/>
          <w:szCs w:val="36"/>
          <w:rtl/>
        </w:rPr>
      </w:pPr>
      <w:r w:rsidRPr="000A6A45">
        <w:rPr>
          <w:rFonts w:ascii="HQPB2" w:hAnsi="HQPB2" w:cs="Traditional Arabic" w:hint="cs"/>
          <w:b/>
          <w:bCs/>
          <w:color w:val="000000"/>
          <w:spacing w:val="-6"/>
          <w:sz w:val="36"/>
          <w:szCs w:val="36"/>
          <w:rtl/>
        </w:rPr>
        <w:t>الأمر الثالث: مما يتضمنه الإيمان بالله الإيمان بأسمائه وصفاته:</w:t>
      </w:r>
    </w:p>
    <w:p w:rsidR="002A2E3F" w:rsidRPr="000A6A45" w:rsidRDefault="002A2E3F" w:rsidP="00683B96">
      <w:pPr>
        <w:tabs>
          <w:tab w:val="left" w:pos="926"/>
        </w:tabs>
        <w:spacing w:after="0" w:line="240" w:lineRule="auto"/>
        <w:ind w:firstLine="369"/>
        <w:jc w:val="both"/>
        <w:rPr>
          <w:rFonts w:cs="Traditional Arabic"/>
          <w:sz w:val="36"/>
          <w:szCs w:val="36"/>
          <w:vertAlign w:val="superscript"/>
        </w:rPr>
      </w:pPr>
      <w:r w:rsidRPr="000A6A45">
        <w:rPr>
          <w:rFonts w:ascii="HQPB2" w:hAnsi="AL-Hotham" w:cs="Traditional Arabic" w:hint="cs"/>
          <w:color w:val="000000"/>
          <w:sz w:val="36"/>
          <w:szCs w:val="36"/>
          <w:rtl/>
        </w:rPr>
        <w:tab/>
        <w:t xml:space="preserve">ومعنى الإيمان بأسماء الله وصفاته إثبات ما أثبته الله لنفسه في كتابه وسُنة رسوله </w:t>
      </w:r>
      <w:r w:rsidR="00683B96" w:rsidRPr="00683B96">
        <w:rPr>
          <w:rFonts w:ascii="AGA Arabesque" w:hAnsi="AGA Arabesque" w:cs="Arial"/>
          <w:color w:val="000000"/>
          <w:sz w:val="36"/>
          <w:szCs w:val="36"/>
        </w:rPr>
        <w:t></w:t>
      </w:r>
      <w:r w:rsidRPr="000A6A45">
        <w:rPr>
          <w:rFonts w:ascii="HQPB2" w:hAnsi="AL-Hotham" w:cs="Traditional Arabic" w:hint="cs"/>
          <w:color w:val="000000"/>
          <w:sz w:val="36"/>
          <w:szCs w:val="36"/>
          <w:rtl/>
        </w:rPr>
        <w:t xml:space="preserve"> من الأسماء والصفات على الوجه اللائق به من غير تحريف ولا تعطيل ولا تكييف ولا تمثيل. قال الله تعالى: </w:t>
      </w:r>
      <w:r w:rsidR="00683B96">
        <w:rPr>
          <w:rFonts w:ascii="HQPB2" w:hAnsi="HQPB2" w:cs="Traditional Arabic" w:hint="cs"/>
          <w:b/>
          <w:bCs/>
          <w:color w:val="000000"/>
          <w:spacing w:val="-8"/>
          <w:sz w:val="36"/>
          <w:szCs w:val="36"/>
          <w:rtl/>
        </w:rPr>
        <w:t>﴿</w:t>
      </w:r>
      <w:r w:rsidRPr="000A6A45">
        <w:rPr>
          <w:rFonts w:cs="Traditional Arabic"/>
          <w:bCs/>
          <w:color w:val="000000"/>
          <w:sz w:val="36"/>
          <w:szCs w:val="36"/>
          <w:rtl/>
        </w:rPr>
        <w:t>وَلِلَّهِ الأَسْمَاءُ الْحُسْنَى</w:t>
      </w:r>
      <w:r w:rsidR="00683B96">
        <w:rPr>
          <w:rFonts w:ascii="HQPB2" w:hAnsi="HQPB2" w:cs="Traditional Arabic" w:hint="cs"/>
          <w:b/>
          <w:bCs/>
          <w:color w:val="000000"/>
          <w:spacing w:val="-8"/>
          <w:sz w:val="36"/>
          <w:szCs w:val="36"/>
          <w:rtl/>
        </w:rPr>
        <w:t>﴾</w:t>
      </w:r>
      <w:r w:rsidRPr="000A6A45">
        <w:rPr>
          <w:rFonts w:cs="Traditional Arabic" w:hint="cs"/>
          <w:sz w:val="36"/>
          <w:szCs w:val="36"/>
          <w:vertAlign w:val="superscript"/>
          <w:rtl/>
        </w:rPr>
        <w:t>(</w:t>
      </w:r>
      <w:r w:rsidRPr="000A6A45">
        <w:rPr>
          <w:rStyle w:val="a6"/>
          <w:rFonts w:cs="Traditional Arabic"/>
          <w:sz w:val="36"/>
          <w:szCs w:val="36"/>
          <w:rtl/>
        </w:rPr>
        <w:footnoteReference w:id="18"/>
      </w:r>
      <w:r w:rsidRPr="000A6A45">
        <w:rPr>
          <w:rFonts w:cs="Traditional Arabic" w:hint="cs"/>
          <w:sz w:val="36"/>
          <w:szCs w:val="36"/>
          <w:vertAlign w:val="superscript"/>
          <w:rtl/>
        </w:rPr>
        <w:t>)</w:t>
      </w:r>
      <w:r w:rsidRPr="000A6A45">
        <w:rPr>
          <w:rFonts w:cs="Traditional Arabic" w:hint="cs"/>
          <w:sz w:val="36"/>
          <w:szCs w:val="36"/>
          <w:rtl/>
        </w:rPr>
        <w:t>.</w:t>
      </w:r>
    </w:p>
    <w:p w:rsidR="002A2E3F" w:rsidRPr="000A6A45" w:rsidRDefault="002A2E3F" w:rsidP="000A6A45">
      <w:pPr>
        <w:spacing w:after="0" w:line="240" w:lineRule="auto"/>
        <w:ind w:firstLine="369"/>
        <w:jc w:val="both"/>
        <w:rPr>
          <w:rFonts w:ascii="HQPB2" w:hAnsi="AL-Hotham" w:cs="Traditional Arabic"/>
          <w:color w:val="000000"/>
          <w:sz w:val="36"/>
          <w:szCs w:val="36"/>
          <w:rtl/>
        </w:rPr>
      </w:pPr>
      <w:r w:rsidRPr="000A6A45">
        <w:rPr>
          <w:rFonts w:ascii="HQPB2" w:hAnsi="AL-Hotham" w:cs="Traditional Arabic" w:hint="cs"/>
          <w:color w:val="000000"/>
          <w:sz w:val="36"/>
          <w:szCs w:val="36"/>
          <w:rtl/>
        </w:rPr>
        <w:tab/>
        <w:t>وعلى العبد أن يستشعر عظمة هذه الأسماء والصفات فيتعبد لله سبحانه وتعالى بها؛فإن الإيمان بهذه الأسماء يورث العبد محبة وخوفاً ورجاءً لمعبوده سبحانه وتعالى.</w:t>
      </w:r>
    </w:p>
    <w:p w:rsidR="002A2E3F" w:rsidRPr="000A6A45" w:rsidRDefault="002A2E3F" w:rsidP="000A6A45">
      <w:pPr>
        <w:spacing w:after="0" w:line="240" w:lineRule="auto"/>
        <w:ind w:firstLine="369"/>
        <w:jc w:val="both"/>
        <w:rPr>
          <w:rFonts w:ascii="HQPB2" w:hAnsi="AL-Hotham" w:cs="Traditional Arabic"/>
          <w:b/>
          <w:bCs/>
          <w:color w:val="000000"/>
          <w:sz w:val="36"/>
          <w:szCs w:val="36"/>
          <w:rtl/>
        </w:rPr>
      </w:pPr>
      <w:r w:rsidRPr="000A6A45">
        <w:rPr>
          <w:rFonts w:ascii="HQPB2" w:hAnsi="AL-Hotham" w:cs="Traditional Arabic" w:hint="cs"/>
          <w:b/>
          <w:bCs/>
          <w:color w:val="000000"/>
          <w:sz w:val="36"/>
          <w:szCs w:val="36"/>
          <w:rtl/>
        </w:rPr>
        <w:t>ثمرات الإيمان بالله تعالى:</w:t>
      </w:r>
    </w:p>
    <w:p w:rsidR="002A2E3F" w:rsidRPr="000A6A45" w:rsidRDefault="002A2E3F" w:rsidP="000A6A45">
      <w:pPr>
        <w:spacing w:after="0" w:line="240" w:lineRule="auto"/>
        <w:ind w:firstLine="369"/>
        <w:jc w:val="both"/>
        <w:rPr>
          <w:rFonts w:ascii="HQPB2" w:hAnsi="AL-Hotham" w:cs="Traditional Arabic"/>
          <w:b/>
          <w:bCs/>
          <w:color w:val="000000"/>
          <w:sz w:val="36"/>
          <w:szCs w:val="36"/>
          <w:rtl/>
        </w:rPr>
      </w:pPr>
      <w:r w:rsidRPr="000A6A45">
        <w:rPr>
          <w:rFonts w:ascii="HQPB2" w:hAnsi="AL-Hotham" w:cs="Traditional Arabic" w:hint="cs"/>
          <w:color w:val="000000"/>
          <w:sz w:val="36"/>
          <w:szCs w:val="36"/>
          <w:rtl/>
        </w:rPr>
        <w:tab/>
      </w:r>
      <w:r w:rsidRPr="000A6A45">
        <w:rPr>
          <w:rFonts w:ascii="HQPB2" w:hAnsi="AL-Hotham" w:cs="Traditional Arabic" w:hint="cs"/>
          <w:b/>
          <w:bCs/>
          <w:color w:val="000000"/>
          <w:sz w:val="36"/>
          <w:szCs w:val="36"/>
          <w:rtl/>
        </w:rPr>
        <w:t>للإيمان بالله تعالى ثمرات عظيمة نذكر منها:</w:t>
      </w:r>
    </w:p>
    <w:p w:rsidR="002A2E3F" w:rsidRPr="000A6A45" w:rsidRDefault="002A2E3F" w:rsidP="000A6A45">
      <w:pPr>
        <w:spacing w:after="0" w:line="240" w:lineRule="auto"/>
        <w:ind w:firstLine="369"/>
        <w:jc w:val="both"/>
        <w:rPr>
          <w:rFonts w:ascii="HQPB2" w:hAnsi="AL-Hotham" w:cs="Traditional Arabic"/>
          <w:color w:val="000000"/>
          <w:sz w:val="36"/>
          <w:szCs w:val="36"/>
          <w:rtl/>
        </w:rPr>
      </w:pPr>
      <w:r w:rsidRPr="000A6A45">
        <w:rPr>
          <w:rFonts w:ascii="HQPB2" w:hAnsi="AL-Hotham" w:cs="Traditional Arabic" w:hint="cs"/>
          <w:color w:val="000000"/>
          <w:sz w:val="36"/>
          <w:szCs w:val="36"/>
          <w:rtl/>
        </w:rPr>
        <w:t>1- تحقيق توحيد الله تعالى بحيث لا يتعلق بغيره.</w:t>
      </w:r>
    </w:p>
    <w:p w:rsidR="002A2E3F" w:rsidRPr="000A6A45" w:rsidRDefault="002A2E3F" w:rsidP="000A6A45">
      <w:pPr>
        <w:spacing w:after="0" w:line="240" w:lineRule="auto"/>
        <w:ind w:firstLine="369"/>
        <w:jc w:val="both"/>
        <w:rPr>
          <w:rFonts w:ascii="HQPB2" w:hAnsi="AL-Hotham" w:cs="Traditional Arabic"/>
          <w:color w:val="000000"/>
          <w:sz w:val="36"/>
          <w:szCs w:val="36"/>
          <w:rtl/>
        </w:rPr>
      </w:pPr>
      <w:r w:rsidRPr="000A6A45">
        <w:rPr>
          <w:rFonts w:ascii="HQPB2" w:hAnsi="AL-Hotham" w:cs="Traditional Arabic" w:hint="cs"/>
          <w:color w:val="000000"/>
          <w:sz w:val="36"/>
          <w:szCs w:val="36"/>
          <w:rtl/>
        </w:rPr>
        <w:t>2- كمال محبة الله تعالى وتعظيمه بمقتضى أسمائه الحسنى وصفاته العليا.</w:t>
      </w:r>
    </w:p>
    <w:p w:rsidR="002A2E3F" w:rsidRPr="000A6A45" w:rsidRDefault="002A2E3F" w:rsidP="000A6A45">
      <w:pPr>
        <w:spacing w:after="0" w:line="240" w:lineRule="auto"/>
        <w:ind w:firstLine="369"/>
        <w:jc w:val="both"/>
        <w:rPr>
          <w:rFonts w:ascii="HQPB2" w:hAnsi="AL-Hotham" w:cs="Traditional Arabic"/>
          <w:color w:val="000000"/>
          <w:sz w:val="36"/>
          <w:szCs w:val="36"/>
          <w:rtl/>
        </w:rPr>
      </w:pPr>
      <w:r w:rsidRPr="000A6A45">
        <w:rPr>
          <w:rFonts w:ascii="HQPB2" w:hAnsi="AL-Hotham" w:cs="Traditional Arabic" w:hint="cs"/>
          <w:color w:val="000000"/>
          <w:sz w:val="36"/>
          <w:szCs w:val="36"/>
          <w:rtl/>
        </w:rPr>
        <w:t>3- تحقيق عبادته بفعل ما أمر به واجتناب ما نهى عنه.</w:t>
      </w:r>
    </w:p>
    <w:p w:rsidR="002A2E3F" w:rsidRPr="000A6A45" w:rsidRDefault="002A2E3F" w:rsidP="000A6A45">
      <w:pPr>
        <w:spacing w:after="0" w:line="240" w:lineRule="auto"/>
        <w:ind w:firstLine="369"/>
        <w:jc w:val="both"/>
        <w:rPr>
          <w:rFonts w:ascii="HQPB2" w:hAnsi="AL-Hotham" w:cs="Traditional Arabic"/>
          <w:color w:val="000000"/>
          <w:sz w:val="36"/>
          <w:szCs w:val="36"/>
          <w:rtl/>
        </w:rPr>
      </w:pPr>
      <w:r w:rsidRPr="000A6A45">
        <w:rPr>
          <w:rFonts w:ascii="HQPB2" w:hAnsi="AL-Hotham" w:cs="Traditional Arabic" w:hint="cs"/>
          <w:color w:val="000000"/>
          <w:sz w:val="36"/>
          <w:szCs w:val="36"/>
          <w:rtl/>
        </w:rPr>
        <w:t>4- تحرير العبد (من رق المخلوقين والتعلق بهم وخوفهم ورجائهم والعمل لأجلهم) فإن هذا هو العز الحقيقي.</w:t>
      </w:r>
    </w:p>
    <w:p w:rsidR="002A2E3F" w:rsidRPr="00FD7B70" w:rsidRDefault="002A2E3F" w:rsidP="000A6A45">
      <w:pPr>
        <w:spacing w:after="0" w:line="240" w:lineRule="auto"/>
        <w:ind w:firstLine="369"/>
        <w:jc w:val="both"/>
        <w:rPr>
          <w:rFonts w:cs="Traditional Arabic"/>
          <w:b/>
          <w:bCs/>
          <w:color w:val="000000"/>
          <w:sz w:val="36"/>
          <w:szCs w:val="36"/>
          <w:rtl/>
        </w:rPr>
      </w:pPr>
      <w:r w:rsidRPr="00FD7B70">
        <w:rPr>
          <w:rFonts w:cs="Traditional Arabic" w:hint="cs"/>
          <w:b/>
          <w:bCs/>
          <w:color w:val="000000"/>
          <w:sz w:val="36"/>
          <w:szCs w:val="36"/>
          <w:rtl/>
        </w:rPr>
        <w:t>ثانياً</w:t>
      </w:r>
      <w:r w:rsidR="00C71896">
        <w:rPr>
          <w:rFonts w:cs="Traditional Arabic" w:hint="cs"/>
          <w:b/>
          <w:bCs/>
          <w:color w:val="000000"/>
          <w:sz w:val="36"/>
          <w:szCs w:val="36"/>
          <w:rtl/>
        </w:rPr>
        <w:t>:</w:t>
      </w:r>
      <w:r w:rsidRPr="00FD7B70">
        <w:rPr>
          <w:rFonts w:cs="Traditional Arabic" w:hint="cs"/>
          <w:b/>
          <w:bCs/>
          <w:color w:val="000000"/>
          <w:sz w:val="36"/>
          <w:szCs w:val="36"/>
          <w:rtl/>
        </w:rPr>
        <w:t xml:space="preserve"> الإيمان بالملائكة:</w:t>
      </w:r>
    </w:p>
    <w:p w:rsidR="002A2E3F" w:rsidRPr="000A6A45" w:rsidRDefault="002A2E3F" w:rsidP="000A6A45">
      <w:pPr>
        <w:spacing w:after="0" w:line="240" w:lineRule="auto"/>
        <w:ind w:firstLine="369"/>
        <w:jc w:val="both"/>
        <w:rPr>
          <w:rFonts w:cs="Traditional Arabic"/>
          <w:color w:val="000000"/>
          <w:sz w:val="36"/>
          <w:szCs w:val="36"/>
          <w:rtl/>
        </w:rPr>
      </w:pPr>
      <w:r w:rsidRPr="000A6A45">
        <w:rPr>
          <w:rFonts w:cs="Traditional Arabic" w:hint="cs"/>
          <w:color w:val="000000"/>
          <w:sz w:val="36"/>
          <w:szCs w:val="36"/>
          <w:rtl/>
        </w:rPr>
        <w:tab/>
      </w:r>
      <w:r w:rsidRPr="000A6A45">
        <w:rPr>
          <w:rFonts w:cs="Traditional Arabic" w:hint="cs"/>
          <w:b/>
          <w:bCs/>
          <w:color w:val="000000"/>
          <w:sz w:val="36"/>
          <w:szCs w:val="36"/>
          <w:rtl/>
        </w:rPr>
        <w:t>من هم الملائكة؟:</w:t>
      </w:r>
      <w:r w:rsidRPr="000A6A45">
        <w:rPr>
          <w:rFonts w:cs="Traditional Arabic" w:hint="cs"/>
          <w:color w:val="000000"/>
          <w:sz w:val="36"/>
          <w:szCs w:val="36"/>
          <w:rtl/>
        </w:rPr>
        <w:t xml:space="preserve"> هم عالم غيبي خلقهم الله تعالى من نور، وجعلهم طائعين له، متذللين له، ولكل منهم وظائف خصه الله بها.</w:t>
      </w:r>
    </w:p>
    <w:p w:rsidR="002A2E3F" w:rsidRPr="000A6A45" w:rsidRDefault="002A2E3F" w:rsidP="000A6A45">
      <w:pPr>
        <w:spacing w:after="0" w:line="240" w:lineRule="auto"/>
        <w:ind w:firstLine="369"/>
        <w:jc w:val="both"/>
        <w:rPr>
          <w:rFonts w:cs="Traditional Arabic"/>
          <w:color w:val="000000"/>
          <w:sz w:val="36"/>
          <w:szCs w:val="36"/>
          <w:rtl/>
        </w:rPr>
      </w:pPr>
      <w:r w:rsidRPr="000A6A45">
        <w:rPr>
          <w:rFonts w:cs="Traditional Arabic" w:hint="cs"/>
          <w:color w:val="000000"/>
          <w:sz w:val="36"/>
          <w:szCs w:val="36"/>
          <w:rtl/>
        </w:rPr>
        <w:lastRenderedPageBreak/>
        <w:t>فجبريل وكِّل بالوحي، وإسرافيل موكل بنفخ الصور، وهو أيضاً أحد حملة العرش، وميكائيل موكل بالقطر والنبات، ومنهم من وكل بقبض أرواح بني آدم وكل ذي روح وهو ملك الموت وأعوانه. وغير ذلك ممن علمنا أعمالهم ووظائفهم وممن لا نعلم.</w:t>
      </w:r>
    </w:p>
    <w:p w:rsidR="002A2E3F" w:rsidRPr="000A6A45" w:rsidRDefault="002A2E3F" w:rsidP="000A6A45">
      <w:pPr>
        <w:spacing w:after="0" w:line="240" w:lineRule="auto"/>
        <w:ind w:firstLine="369"/>
        <w:jc w:val="both"/>
        <w:rPr>
          <w:rFonts w:cs="Traditional Arabic"/>
          <w:b/>
          <w:bCs/>
          <w:color w:val="000000"/>
          <w:sz w:val="36"/>
          <w:szCs w:val="36"/>
          <w:rtl/>
        </w:rPr>
      </w:pPr>
      <w:r w:rsidRPr="000A6A45">
        <w:rPr>
          <w:rFonts w:cs="Traditional Arabic" w:hint="cs"/>
          <w:b/>
          <w:bCs/>
          <w:color w:val="000000"/>
          <w:sz w:val="36"/>
          <w:szCs w:val="36"/>
          <w:rtl/>
        </w:rPr>
        <w:t>كيف تؤمن بالملائكة؟</w:t>
      </w:r>
    </w:p>
    <w:p w:rsidR="002A2E3F" w:rsidRPr="000A6A45" w:rsidRDefault="002A2E3F" w:rsidP="00683B96">
      <w:pPr>
        <w:tabs>
          <w:tab w:val="left" w:pos="926"/>
        </w:tabs>
        <w:spacing w:after="0" w:line="240" w:lineRule="auto"/>
        <w:ind w:firstLine="369"/>
        <w:jc w:val="both"/>
        <w:rPr>
          <w:rFonts w:cs="Traditional Arabic"/>
          <w:sz w:val="36"/>
          <w:szCs w:val="36"/>
          <w:vertAlign w:val="superscript"/>
        </w:rPr>
      </w:pPr>
      <w:r w:rsidRPr="000A6A45">
        <w:rPr>
          <w:rFonts w:cs="Traditional Arabic" w:hint="cs"/>
          <w:color w:val="000000"/>
          <w:sz w:val="36"/>
          <w:szCs w:val="36"/>
          <w:rtl/>
        </w:rPr>
        <w:t xml:space="preserve">1- تؤمن بأنهم عالم غيبي لا يشاهدون، وقد يشاهدون ولكن الأصل أنهم لا يشاهدون، وهم مخلوقون من نور، خاضعون لله أتم الخضوع. قال الله تعالى: </w:t>
      </w:r>
      <w:r w:rsidR="00683B96" w:rsidRPr="00683B96">
        <w:rPr>
          <w:rFonts w:cs="Traditional Arabic" w:hint="cs"/>
          <w:color w:val="000000"/>
          <w:sz w:val="36"/>
          <w:szCs w:val="36"/>
          <w:rtl/>
        </w:rPr>
        <w:t>﴿</w:t>
      </w:r>
      <w:r w:rsidRPr="00683B96">
        <w:rPr>
          <w:rFonts w:cs="Traditional Arabic"/>
          <w:color w:val="000000"/>
          <w:sz w:val="36"/>
          <w:szCs w:val="36"/>
          <w:rtl/>
        </w:rPr>
        <w:t>لا يَعْصُونَ اللَّهَ مَا أَمَرَهُمْ وَيَفْعَلُونَ مَا يُؤْمَرُونَ</w:t>
      </w:r>
      <w:r w:rsidR="00683B96" w:rsidRPr="00683B96">
        <w:rPr>
          <w:rFonts w:cs="Traditional Arabic" w:hint="cs"/>
          <w:color w:val="000000"/>
          <w:sz w:val="36"/>
          <w:szCs w:val="36"/>
          <w:rtl/>
        </w:rPr>
        <w:t>﴾</w:t>
      </w:r>
      <w:r w:rsidRPr="000A6A45">
        <w:rPr>
          <w:rFonts w:cs="Traditional Arabic" w:hint="cs"/>
          <w:sz w:val="36"/>
          <w:szCs w:val="36"/>
          <w:vertAlign w:val="superscript"/>
          <w:rtl/>
        </w:rPr>
        <w:t>(</w:t>
      </w:r>
      <w:r w:rsidRPr="000A6A45">
        <w:rPr>
          <w:rStyle w:val="a6"/>
          <w:rFonts w:cs="Traditional Arabic"/>
          <w:sz w:val="36"/>
          <w:szCs w:val="36"/>
          <w:rtl/>
        </w:rPr>
        <w:footnoteReference w:id="19"/>
      </w:r>
      <w:r w:rsidRPr="000A6A45">
        <w:rPr>
          <w:rFonts w:cs="Traditional Arabic" w:hint="cs"/>
          <w:sz w:val="36"/>
          <w:szCs w:val="36"/>
          <w:vertAlign w:val="superscript"/>
          <w:rtl/>
        </w:rPr>
        <w:t>)</w:t>
      </w:r>
      <w:r w:rsidRPr="000A6A45">
        <w:rPr>
          <w:rFonts w:cs="Traditional Arabic" w:hint="cs"/>
          <w:sz w:val="36"/>
          <w:szCs w:val="36"/>
          <w:rtl/>
        </w:rPr>
        <w:t>.</w:t>
      </w:r>
    </w:p>
    <w:p w:rsidR="002A2E3F" w:rsidRPr="000A6A45" w:rsidRDefault="002A2E3F" w:rsidP="000A6A45">
      <w:pPr>
        <w:spacing w:after="0" w:line="240" w:lineRule="auto"/>
        <w:ind w:firstLine="369"/>
        <w:jc w:val="both"/>
        <w:rPr>
          <w:rFonts w:cs="Traditional Arabic"/>
          <w:color w:val="000000"/>
          <w:sz w:val="36"/>
          <w:szCs w:val="36"/>
          <w:rtl/>
        </w:rPr>
      </w:pPr>
      <w:r w:rsidRPr="000A6A45">
        <w:rPr>
          <w:rFonts w:ascii="HQPB2" w:hAnsi="AL-Hotham" w:cs="Traditional Arabic" w:hint="cs"/>
          <w:color w:val="000000"/>
          <w:sz w:val="36"/>
          <w:szCs w:val="36"/>
          <w:rtl/>
        </w:rPr>
        <w:t>2</w:t>
      </w:r>
      <w:r w:rsidRPr="000A6A45">
        <w:rPr>
          <w:rFonts w:cs="Traditional Arabic" w:hint="cs"/>
          <w:color w:val="000000"/>
          <w:sz w:val="36"/>
          <w:szCs w:val="36"/>
          <w:rtl/>
        </w:rPr>
        <w:t>- نؤمن بأسماء من علِّمنا أسماءهم، ونؤمن بوظائف من أُعلمنا بوظائفهم.</w:t>
      </w:r>
    </w:p>
    <w:p w:rsidR="002A2E3F" w:rsidRPr="000A6A45" w:rsidRDefault="002A2E3F" w:rsidP="000A6A45">
      <w:pPr>
        <w:spacing w:after="0" w:line="240" w:lineRule="auto"/>
        <w:ind w:firstLine="369"/>
        <w:jc w:val="both"/>
        <w:rPr>
          <w:rFonts w:cs="Traditional Arabic"/>
          <w:b/>
          <w:bCs/>
          <w:color w:val="000000"/>
          <w:sz w:val="36"/>
          <w:szCs w:val="36"/>
          <w:rtl/>
        </w:rPr>
      </w:pPr>
      <w:r w:rsidRPr="000A6A45">
        <w:rPr>
          <w:rFonts w:cs="Traditional Arabic" w:hint="cs"/>
          <w:b/>
          <w:bCs/>
          <w:color w:val="000000"/>
          <w:sz w:val="36"/>
          <w:szCs w:val="36"/>
          <w:rtl/>
        </w:rPr>
        <w:t>ثمرات الإيمان بالملائكة</w:t>
      </w:r>
      <w:r w:rsidR="00C71896">
        <w:rPr>
          <w:rFonts w:cs="Traditional Arabic" w:hint="cs"/>
          <w:b/>
          <w:bCs/>
          <w:color w:val="000000"/>
          <w:sz w:val="36"/>
          <w:szCs w:val="36"/>
          <w:rtl/>
        </w:rPr>
        <w:t>:</w:t>
      </w:r>
    </w:p>
    <w:p w:rsidR="002A2E3F" w:rsidRPr="000A6A45" w:rsidRDefault="002A2E3F" w:rsidP="000A6A45">
      <w:pPr>
        <w:spacing w:after="0" w:line="240" w:lineRule="auto"/>
        <w:ind w:firstLine="369"/>
        <w:jc w:val="both"/>
        <w:rPr>
          <w:rFonts w:cs="Traditional Arabic"/>
          <w:color w:val="000000"/>
          <w:sz w:val="36"/>
          <w:szCs w:val="36"/>
          <w:rtl/>
        </w:rPr>
      </w:pPr>
      <w:r w:rsidRPr="000A6A45">
        <w:rPr>
          <w:rFonts w:cs="Traditional Arabic" w:hint="cs"/>
          <w:color w:val="000000"/>
          <w:sz w:val="36"/>
          <w:szCs w:val="36"/>
          <w:rtl/>
        </w:rPr>
        <w:t>1- العلم بعظمة الله وقوته وسلطانه.</w:t>
      </w:r>
    </w:p>
    <w:p w:rsidR="002A2E3F" w:rsidRPr="000A6A45" w:rsidRDefault="002A2E3F" w:rsidP="000A6A45">
      <w:pPr>
        <w:spacing w:after="0" w:line="240" w:lineRule="auto"/>
        <w:ind w:firstLine="369"/>
        <w:jc w:val="both"/>
        <w:rPr>
          <w:rFonts w:ascii="HQPB2" w:hAnsi="AL-Hotham" w:cs="Traditional Arabic"/>
          <w:color w:val="000000"/>
          <w:sz w:val="36"/>
          <w:szCs w:val="36"/>
          <w:rtl/>
        </w:rPr>
      </w:pPr>
      <w:r w:rsidRPr="000A6A45">
        <w:rPr>
          <w:rFonts w:ascii="HQPB2" w:hAnsi="AL-Hotham" w:cs="Traditional Arabic" w:hint="cs"/>
          <w:color w:val="000000"/>
          <w:sz w:val="36"/>
          <w:szCs w:val="36"/>
          <w:rtl/>
        </w:rPr>
        <w:t>2- شكر الله على عنايته ببني آدم؛ حيث وكَّل من هؤلاء الملائكة من يقوم بحفظهم.</w:t>
      </w:r>
    </w:p>
    <w:p w:rsidR="002A2E3F" w:rsidRPr="000A6A45" w:rsidRDefault="002A2E3F" w:rsidP="000A6A45">
      <w:pPr>
        <w:tabs>
          <w:tab w:val="left" w:pos="926"/>
        </w:tabs>
        <w:spacing w:after="0" w:line="240" w:lineRule="auto"/>
        <w:ind w:firstLine="369"/>
        <w:jc w:val="both"/>
        <w:rPr>
          <w:rFonts w:cs="Traditional Arabic"/>
          <w:sz w:val="36"/>
          <w:szCs w:val="36"/>
          <w:vertAlign w:val="superscript"/>
        </w:rPr>
      </w:pPr>
      <w:r w:rsidRPr="000A6A45">
        <w:rPr>
          <w:rFonts w:ascii="HQPB2" w:hAnsi="AL-Hotham" w:cs="Traditional Arabic" w:hint="cs"/>
          <w:color w:val="000000"/>
          <w:sz w:val="36"/>
          <w:szCs w:val="36"/>
          <w:rtl/>
        </w:rPr>
        <w:t>3- محبة الملائكة على ما قاموا به من عبادة الله</w:t>
      </w:r>
      <w:r w:rsidRPr="000A6A45">
        <w:rPr>
          <w:rFonts w:cs="Traditional Arabic" w:hint="cs"/>
          <w:sz w:val="36"/>
          <w:szCs w:val="36"/>
          <w:vertAlign w:val="superscript"/>
          <w:rtl/>
        </w:rPr>
        <w:t>(</w:t>
      </w:r>
      <w:r w:rsidRPr="000A6A45">
        <w:rPr>
          <w:rStyle w:val="a6"/>
          <w:rFonts w:cs="Traditional Arabic"/>
          <w:sz w:val="36"/>
          <w:szCs w:val="36"/>
          <w:rtl/>
        </w:rPr>
        <w:footnoteReference w:id="20"/>
      </w:r>
      <w:r w:rsidRPr="000A6A45">
        <w:rPr>
          <w:rFonts w:cs="Traditional Arabic" w:hint="cs"/>
          <w:sz w:val="36"/>
          <w:szCs w:val="36"/>
          <w:vertAlign w:val="superscript"/>
          <w:rtl/>
        </w:rPr>
        <w:t>)</w:t>
      </w:r>
      <w:r w:rsidRPr="000A6A45">
        <w:rPr>
          <w:rFonts w:cs="Traditional Arabic" w:hint="cs"/>
          <w:sz w:val="36"/>
          <w:szCs w:val="36"/>
          <w:rtl/>
        </w:rPr>
        <w:t>.</w:t>
      </w:r>
    </w:p>
    <w:p w:rsidR="002A2E3F" w:rsidRPr="00FD7B70" w:rsidRDefault="002A2E3F" w:rsidP="000A6A45">
      <w:pPr>
        <w:spacing w:after="0" w:line="240" w:lineRule="auto"/>
        <w:ind w:firstLine="369"/>
        <w:jc w:val="both"/>
        <w:rPr>
          <w:rFonts w:ascii="HQPB2" w:hAnsi="AL-Hotham" w:cs="Traditional Arabic"/>
          <w:b/>
          <w:bCs/>
          <w:color w:val="000000"/>
          <w:sz w:val="36"/>
          <w:szCs w:val="36"/>
          <w:rtl/>
        </w:rPr>
      </w:pPr>
      <w:r w:rsidRPr="00FD7B70">
        <w:rPr>
          <w:rFonts w:ascii="HQPB2" w:hAnsi="AL-Hotham" w:cs="Traditional Arabic" w:hint="cs"/>
          <w:b/>
          <w:bCs/>
          <w:color w:val="000000"/>
          <w:sz w:val="36"/>
          <w:szCs w:val="36"/>
          <w:rtl/>
        </w:rPr>
        <w:t>ثالثاً</w:t>
      </w:r>
      <w:r w:rsidR="00C71896">
        <w:rPr>
          <w:rFonts w:ascii="HQPB2" w:hAnsi="AL-Hotham" w:cs="Traditional Arabic" w:hint="cs"/>
          <w:b/>
          <w:bCs/>
          <w:color w:val="000000"/>
          <w:sz w:val="36"/>
          <w:szCs w:val="36"/>
          <w:rtl/>
        </w:rPr>
        <w:t>:</w:t>
      </w:r>
      <w:r w:rsidRPr="00FD7B70">
        <w:rPr>
          <w:rFonts w:ascii="HQPB2" w:hAnsi="AL-Hotham" w:cs="Traditional Arabic" w:hint="cs"/>
          <w:b/>
          <w:bCs/>
          <w:color w:val="000000"/>
          <w:sz w:val="36"/>
          <w:szCs w:val="36"/>
          <w:rtl/>
        </w:rPr>
        <w:t xml:space="preserve"> الإيمان بالكتب:</w:t>
      </w:r>
    </w:p>
    <w:p w:rsidR="002A2E3F" w:rsidRPr="000A6A45" w:rsidRDefault="002A2E3F" w:rsidP="000A6A45">
      <w:pPr>
        <w:spacing w:after="0" w:line="240" w:lineRule="auto"/>
        <w:ind w:firstLine="369"/>
        <w:jc w:val="both"/>
        <w:rPr>
          <w:rFonts w:ascii="HQPB2" w:hAnsi="AL-Hotham" w:cs="Traditional Arabic"/>
          <w:color w:val="000000"/>
          <w:sz w:val="36"/>
          <w:szCs w:val="36"/>
          <w:rtl/>
        </w:rPr>
      </w:pPr>
      <w:r w:rsidRPr="000A6A45">
        <w:rPr>
          <w:rFonts w:ascii="HQPB2" w:hAnsi="AL-Hotham" w:cs="Traditional Arabic" w:hint="cs"/>
          <w:b/>
          <w:bCs/>
          <w:color w:val="000000"/>
          <w:sz w:val="36"/>
          <w:szCs w:val="36"/>
          <w:rtl/>
        </w:rPr>
        <w:t>ومعنى الإيمان بالكتب</w:t>
      </w:r>
      <w:r w:rsidR="00C71896">
        <w:rPr>
          <w:rFonts w:ascii="HQPB2" w:hAnsi="AL-Hotham" w:cs="Traditional Arabic" w:hint="cs"/>
          <w:b/>
          <w:bCs/>
          <w:color w:val="000000"/>
          <w:sz w:val="36"/>
          <w:szCs w:val="36"/>
          <w:rtl/>
        </w:rPr>
        <w:t>:</w:t>
      </w:r>
      <w:r w:rsidRPr="000A6A45">
        <w:rPr>
          <w:rFonts w:ascii="HQPB2" w:hAnsi="AL-Hotham" w:cs="Traditional Arabic" w:hint="cs"/>
          <w:color w:val="000000"/>
          <w:sz w:val="36"/>
          <w:szCs w:val="36"/>
          <w:rtl/>
        </w:rPr>
        <w:t xml:space="preserve"> هو التصديق الجازم بأنها كلها منزلة من عند الله عز وجل إلى عباده بالحق المبين والهدي المستبين، وأن هذه الكتب كلام الله عز وجل لا كلام غيره.</w:t>
      </w:r>
    </w:p>
    <w:p w:rsidR="002A2E3F" w:rsidRPr="000A6A45" w:rsidRDefault="002A2E3F" w:rsidP="000A6A45">
      <w:pPr>
        <w:spacing w:after="0" w:line="240" w:lineRule="auto"/>
        <w:ind w:firstLine="369"/>
        <w:jc w:val="both"/>
        <w:rPr>
          <w:rFonts w:ascii="HQPB2" w:hAnsi="AL-Hotham" w:cs="Traditional Arabic"/>
          <w:color w:val="000000"/>
          <w:sz w:val="36"/>
          <w:szCs w:val="36"/>
          <w:rtl/>
        </w:rPr>
      </w:pPr>
      <w:r w:rsidRPr="000A6A45">
        <w:rPr>
          <w:rFonts w:ascii="HQPB2" w:hAnsi="AL-Hotham" w:cs="Traditional Arabic" w:hint="cs"/>
          <w:b/>
          <w:bCs/>
          <w:color w:val="000000"/>
          <w:sz w:val="36"/>
          <w:szCs w:val="36"/>
          <w:rtl/>
        </w:rPr>
        <w:t>والإيمان بالكتب يتضمن أموراً</w:t>
      </w:r>
      <w:r w:rsidR="00C71896">
        <w:rPr>
          <w:rFonts w:ascii="HQPB2" w:hAnsi="AL-Hotham" w:cs="Traditional Arabic" w:hint="cs"/>
          <w:b/>
          <w:bCs/>
          <w:color w:val="000000"/>
          <w:sz w:val="36"/>
          <w:szCs w:val="36"/>
          <w:rtl/>
        </w:rPr>
        <w:t>:</w:t>
      </w:r>
    </w:p>
    <w:p w:rsidR="002A2E3F" w:rsidRPr="000A6A45" w:rsidRDefault="002A2E3F" w:rsidP="00683B96">
      <w:pPr>
        <w:numPr>
          <w:ilvl w:val="0"/>
          <w:numId w:val="1"/>
        </w:numPr>
        <w:spacing w:after="0" w:line="240" w:lineRule="auto"/>
        <w:ind w:left="0" w:right="0" w:firstLine="369"/>
        <w:jc w:val="both"/>
        <w:rPr>
          <w:rFonts w:ascii="HQPB2" w:hAnsi="AL-Hotham" w:cs="Traditional Arabic"/>
          <w:color w:val="000000"/>
          <w:sz w:val="36"/>
          <w:szCs w:val="36"/>
          <w:rtl/>
        </w:rPr>
      </w:pPr>
      <w:r w:rsidRPr="000A6A45">
        <w:rPr>
          <w:rFonts w:ascii="HQPB2" w:hAnsi="AL-Hotham" w:cs="Traditional Arabic" w:hint="cs"/>
          <w:color w:val="000000"/>
          <w:sz w:val="36"/>
          <w:szCs w:val="36"/>
          <w:rtl/>
        </w:rPr>
        <w:t>الإيمان بأن نزولها من عند الله حقاً.</w:t>
      </w:r>
      <w:r w:rsidR="00683B96">
        <w:rPr>
          <w:rFonts w:ascii="HQPB2" w:hAnsi="AL-Hotham" w:cs="Traditional Arabic" w:hint="cs"/>
          <w:color w:val="000000"/>
          <w:sz w:val="36"/>
          <w:szCs w:val="36"/>
          <w:rtl/>
        </w:rPr>
        <w:t xml:space="preserve"> </w:t>
      </w:r>
    </w:p>
    <w:p w:rsidR="002A2E3F" w:rsidRPr="000A6A45" w:rsidRDefault="002A2E3F" w:rsidP="000A6A45">
      <w:pPr>
        <w:numPr>
          <w:ilvl w:val="0"/>
          <w:numId w:val="1"/>
        </w:numPr>
        <w:spacing w:after="0" w:line="240" w:lineRule="auto"/>
        <w:ind w:left="0" w:right="0" w:firstLine="369"/>
        <w:jc w:val="both"/>
        <w:rPr>
          <w:rFonts w:ascii="HQPB2" w:hAnsi="AL-Hotham" w:cs="Traditional Arabic"/>
          <w:color w:val="000000"/>
          <w:sz w:val="36"/>
          <w:szCs w:val="36"/>
        </w:rPr>
      </w:pPr>
      <w:r w:rsidRPr="000A6A45">
        <w:rPr>
          <w:rFonts w:ascii="HQPB2" w:hAnsi="AL-Hotham" w:cs="Traditional Arabic" w:hint="cs"/>
          <w:color w:val="000000"/>
          <w:sz w:val="36"/>
          <w:szCs w:val="36"/>
          <w:rtl/>
        </w:rPr>
        <w:t>الإيمان بما علمنا اسمه منها، كالقرآن الذي نزل على محمد</w:t>
      </w:r>
      <w:r w:rsidR="00683B96" w:rsidRPr="00683B96">
        <w:rPr>
          <w:rFonts w:ascii="AGA Arabesque" w:hAnsi="AGA Arabesque" w:cs="Arial"/>
          <w:color w:val="000000"/>
          <w:sz w:val="36"/>
          <w:szCs w:val="36"/>
        </w:rPr>
        <w:t></w:t>
      </w:r>
      <w:r w:rsidRPr="000A6A45">
        <w:rPr>
          <w:rFonts w:cs="Traditional Arabic"/>
          <w:color w:val="000000"/>
          <w:sz w:val="36"/>
          <w:szCs w:val="36"/>
        </w:rPr>
        <w:t xml:space="preserve"> </w:t>
      </w:r>
      <w:r w:rsidRPr="000A6A45">
        <w:rPr>
          <w:rFonts w:ascii="HQPB2" w:hAnsi="AL-Hotham" w:cs="Traditional Arabic" w:hint="cs"/>
          <w:color w:val="000000"/>
          <w:sz w:val="36"/>
          <w:szCs w:val="36"/>
          <w:rtl/>
        </w:rPr>
        <w:t xml:space="preserve">، والتوراة التي أنزلت على موسى </w:t>
      </w:r>
      <w:r w:rsidR="00683B96" w:rsidRPr="00683B96">
        <w:rPr>
          <w:rFonts w:ascii="AGA Arabesque" w:hAnsi="AGA Arabesque" w:cs="Arial"/>
          <w:color w:val="000000"/>
          <w:sz w:val="36"/>
          <w:szCs w:val="36"/>
        </w:rPr>
        <w:t></w:t>
      </w:r>
      <w:r w:rsidRPr="000A6A45">
        <w:rPr>
          <w:rFonts w:ascii="HQPB2" w:hAnsi="AL-Hotham" w:cs="Traditional Arabic" w:hint="cs"/>
          <w:color w:val="000000"/>
          <w:sz w:val="36"/>
          <w:szCs w:val="36"/>
          <w:rtl/>
        </w:rPr>
        <w:t xml:space="preserve"> ، والإنجيل الذي أنزل على عيسى </w:t>
      </w:r>
      <w:r w:rsidRPr="000A6A45">
        <w:rPr>
          <w:rFonts w:ascii="HQPB2" w:hAnsi="AL-Hotham" w:cs="Traditional Arabic"/>
          <w:color w:val="000000"/>
          <w:sz w:val="36"/>
          <w:szCs w:val="36"/>
          <w:rtl/>
        </w:rPr>
        <w:t>عليه السلام</w:t>
      </w:r>
      <w:r w:rsidRPr="000A6A45">
        <w:rPr>
          <w:rFonts w:ascii="HQPB2" w:hAnsi="AL-Hotham" w:cs="Traditional Arabic" w:hint="cs"/>
          <w:color w:val="000000"/>
          <w:sz w:val="36"/>
          <w:szCs w:val="36"/>
          <w:rtl/>
        </w:rPr>
        <w:t xml:space="preserve">، والزبور الذي أنزل على داود </w:t>
      </w:r>
      <w:r w:rsidR="00683B96" w:rsidRPr="00683B96">
        <w:rPr>
          <w:rFonts w:ascii="AGA Arabesque" w:hAnsi="AGA Arabesque" w:cs="Arial"/>
          <w:color w:val="000000"/>
          <w:sz w:val="36"/>
          <w:szCs w:val="36"/>
        </w:rPr>
        <w:t></w:t>
      </w:r>
      <w:r w:rsidRPr="000A6A45">
        <w:rPr>
          <w:rFonts w:ascii="HQPB2" w:hAnsi="AL-Hotham" w:cs="Traditional Arabic" w:hint="cs"/>
          <w:color w:val="000000"/>
          <w:sz w:val="36"/>
          <w:szCs w:val="36"/>
          <w:rtl/>
        </w:rPr>
        <w:t xml:space="preserve"> ، أما ما لم نعلم اسمه فنؤمن به إجمالاً.</w:t>
      </w:r>
    </w:p>
    <w:p w:rsidR="002A2E3F" w:rsidRPr="000A6A45" w:rsidRDefault="002A2E3F" w:rsidP="000A6A45">
      <w:pPr>
        <w:numPr>
          <w:ilvl w:val="0"/>
          <w:numId w:val="1"/>
        </w:numPr>
        <w:spacing w:after="0" w:line="240" w:lineRule="auto"/>
        <w:ind w:left="0" w:right="0" w:firstLine="369"/>
        <w:jc w:val="both"/>
        <w:rPr>
          <w:rFonts w:ascii="HQPB2" w:hAnsi="AL-Hotham" w:cs="Traditional Arabic"/>
          <w:color w:val="000000"/>
          <w:sz w:val="36"/>
          <w:szCs w:val="36"/>
        </w:rPr>
      </w:pPr>
      <w:r w:rsidRPr="000A6A45">
        <w:rPr>
          <w:rFonts w:ascii="HQPB2" w:hAnsi="AL-Hotham" w:cs="Traditional Arabic" w:hint="cs"/>
          <w:color w:val="000000"/>
          <w:sz w:val="36"/>
          <w:szCs w:val="36"/>
          <w:rtl/>
        </w:rPr>
        <w:t>تصديق ما صح من أخبارها، كأخبار القرآن وأخبار ما لم يبدل أو يحرف من الكتب السابقة.</w:t>
      </w:r>
    </w:p>
    <w:p w:rsidR="002A2E3F" w:rsidRPr="000A6A45" w:rsidRDefault="002A2E3F" w:rsidP="000A6A45">
      <w:pPr>
        <w:numPr>
          <w:ilvl w:val="0"/>
          <w:numId w:val="1"/>
        </w:numPr>
        <w:spacing w:after="0" w:line="240" w:lineRule="auto"/>
        <w:ind w:left="0" w:right="0" w:firstLine="369"/>
        <w:jc w:val="both"/>
        <w:rPr>
          <w:rFonts w:ascii="HQPB2" w:hAnsi="AL-Hotham" w:cs="Traditional Arabic"/>
          <w:color w:val="000000"/>
          <w:sz w:val="36"/>
          <w:szCs w:val="36"/>
        </w:rPr>
      </w:pPr>
      <w:r w:rsidRPr="000A6A45">
        <w:rPr>
          <w:rFonts w:ascii="HQPB2" w:hAnsi="AL-Hotham" w:cs="Traditional Arabic" w:hint="cs"/>
          <w:color w:val="000000"/>
          <w:sz w:val="36"/>
          <w:szCs w:val="36"/>
          <w:rtl/>
        </w:rPr>
        <w:t>العمل بأحكام ما لم ينسخ منها، والرضا والتسليم به، فجميع الكتب السابقة منسوخة بالقرآن العظيم.</w:t>
      </w:r>
    </w:p>
    <w:p w:rsidR="002A2E3F" w:rsidRPr="000A6A45" w:rsidRDefault="002A2E3F" w:rsidP="00C86824">
      <w:pPr>
        <w:tabs>
          <w:tab w:val="left" w:pos="926"/>
        </w:tabs>
        <w:spacing w:after="0" w:line="240" w:lineRule="auto"/>
        <w:ind w:firstLine="369"/>
        <w:jc w:val="both"/>
        <w:rPr>
          <w:rFonts w:cs="Traditional Arabic"/>
          <w:color w:val="000000"/>
          <w:sz w:val="36"/>
          <w:szCs w:val="36"/>
          <w:rtl/>
        </w:rPr>
      </w:pPr>
      <w:r w:rsidRPr="000A6A45">
        <w:rPr>
          <w:rFonts w:ascii="HQPB2" w:hAnsi="AL-Hotham" w:cs="Traditional Arabic" w:hint="cs"/>
          <w:color w:val="000000"/>
          <w:sz w:val="36"/>
          <w:szCs w:val="36"/>
          <w:rtl/>
        </w:rPr>
        <w:lastRenderedPageBreak/>
        <w:t>قال الله تعالى</w:t>
      </w:r>
      <w:r w:rsidR="00C86824">
        <w:rPr>
          <w:rFonts w:ascii="HQPB2" w:hAnsi="AL-Hotham" w:cs="Traditional Arabic" w:hint="cs"/>
          <w:b/>
          <w:bCs/>
          <w:color w:val="000000"/>
          <w:sz w:val="36"/>
          <w:szCs w:val="36"/>
          <w:rtl/>
        </w:rPr>
        <w:t>: ﴿</w:t>
      </w:r>
      <w:r w:rsidRPr="000A6A45">
        <w:rPr>
          <w:rFonts w:ascii="HQPB2" w:hAnsi="HQPB2" w:cs="Traditional Arabic" w:hint="cs"/>
          <w:b/>
          <w:bCs/>
          <w:color w:val="000000"/>
          <w:sz w:val="36"/>
          <w:szCs w:val="36"/>
          <w:rtl/>
        </w:rPr>
        <w:t>وأنزلنا إليك الكتاب بالحق مصدقا لما بين يديه من الكتاب ومهيمنا عليه</w:t>
      </w:r>
      <w:r w:rsidR="00C86824">
        <w:rPr>
          <w:rFonts w:ascii="HQPB2" w:hAnsi="HQPB2" w:cs="Traditional Arabic" w:hint="cs"/>
          <w:b/>
          <w:bCs/>
          <w:color w:val="000000"/>
          <w:sz w:val="36"/>
          <w:szCs w:val="36"/>
          <w:rtl/>
        </w:rPr>
        <w:t>﴾</w:t>
      </w:r>
      <w:r w:rsidRPr="000A6A45">
        <w:rPr>
          <w:rFonts w:cs="Traditional Arabic" w:hint="cs"/>
          <w:color w:val="000000"/>
          <w:sz w:val="36"/>
          <w:szCs w:val="36"/>
          <w:vertAlign w:val="superscript"/>
          <w:rtl/>
        </w:rPr>
        <w:t>(</w:t>
      </w:r>
      <w:r w:rsidRPr="000A6A45">
        <w:rPr>
          <w:rStyle w:val="a6"/>
          <w:rFonts w:cs="Traditional Arabic"/>
          <w:color w:val="000000"/>
          <w:sz w:val="36"/>
          <w:szCs w:val="36"/>
          <w:rtl/>
        </w:rPr>
        <w:footnoteReference w:id="21"/>
      </w:r>
      <w:r w:rsidRPr="000A6A45">
        <w:rPr>
          <w:rFonts w:cs="Traditional Arabic" w:hint="cs"/>
          <w:color w:val="000000"/>
          <w:sz w:val="36"/>
          <w:szCs w:val="36"/>
          <w:vertAlign w:val="superscript"/>
          <w:rtl/>
        </w:rPr>
        <w:t>)</w:t>
      </w:r>
      <w:r w:rsidRPr="000A6A45">
        <w:rPr>
          <w:rFonts w:cs="Traditional Arabic" w:hint="cs"/>
          <w:color w:val="000000"/>
          <w:sz w:val="36"/>
          <w:szCs w:val="36"/>
          <w:rtl/>
        </w:rPr>
        <w:t>.</w:t>
      </w:r>
    </w:p>
    <w:p w:rsidR="002A2E3F" w:rsidRPr="000A6A45" w:rsidRDefault="002A2E3F" w:rsidP="000A6A45">
      <w:pPr>
        <w:spacing w:after="0" w:line="240" w:lineRule="auto"/>
        <w:ind w:firstLine="369"/>
        <w:jc w:val="both"/>
        <w:rPr>
          <w:rFonts w:cs="Traditional Arabic"/>
          <w:color w:val="000000"/>
          <w:sz w:val="36"/>
          <w:szCs w:val="36"/>
          <w:rtl/>
        </w:rPr>
      </w:pPr>
      <w:r w:rsidRPr="000A6A45">
        <w:rPr>
          <w:rFonts w:cs="Traditional Arabic" w:hint="cs"/>
          <w:color w:val="000000"/>
          <w:sz w:val="36"/>
          <w:szCs w:val="36"/>
          <w:rtl/>
        </w:rPr>
        <w:t>أي حاكماً عليه، وعلى ذلك لا يجوز العمل بأي حكم من أحكام الكتب السابقة، إلا ما صح منها، وأقره القرآن.</w:t>
      </w:r>
    </w:p>
    <w:p w:rsidR="002A2E3F" w:rsidRPr="000A6A45" w:rsidRDefault="002A2E3F" w:rsidP="000A6A45">
      <w:pPr>
        <w:tabs>
          <w:tab w:val="left" w:pos="926"/>
        </w:tabs>
        <w:spacing w:after="0" w:line="240" w:lineRule="auto"/>
        <w:ind w:firstLine="369"/>
        <w:jc w:val="both"/>
        <w:rPr>
          <w:rFonts w:cs="Traditional Arabic"/>
          <w:b/>
          <w:bCs/>
          <w:color w:val="000000"/>
          <w:sz w:val="36"/>
          <w:szCs w:val="36"/>
          <w:rtl/>
        </w:rPr>
      </w:pPr>
      <w:r w:rsidRPr="000A6A45">
        <w:rPr>
          <w:rFonts w:cs="Traditional Arabic" w:hint="cs"/>
          <w:b/>
          <w:bCs/>
          <w:color w:val="000000"/>
          <w:sz w:val="36"/>
          <w:szCs w:val="36"/>
          <w:rtl/>
        </w:rPr>
        <w:t>ثمرات الإيمان بالكتب:</w:t>
      </w:r>
    </w:p>
    <w:p w:rsidR="002A2E3F" w:rsidRPr="000A6A45" w:rsidRDefault="002A2E3F" w:rsidP="000A6A45">
      <w:pPr>
        <w:spacing w:after="0" w:line="240" w:lineRule="auto"/>
        <w:ind w:firstLine="369"/>
        <w:jc w:val="both"/>
        <w:rPr>
          <w:rFonts w:cs="Traditional Arabic"/>
          <w:color w:val="000000"/>
          <w:sz w:val="36"/>
          <w:szCs w:val="36"/>
          <w:rtl/>
        </w:rPr>
      </w:pPr>
      <w:r w:rsidRPr="000A6A45">
        <w:rPr>
          <w:rFonts w:cs="Traditional Arabic" w:hint="cs"/>
          <w:color w:val="000000"/>
          <w:sz w:val="36"/>
          <w:szCs w:val="36"/>
          <w:rtl/>
        </w:rPr>
        <w:t>1- العلم بعناية الله بخلقه حيث أنزل لكل قوم كتاباً يهديهم به.</w:t>
      </w:r>
    </w:p>
    <w:p w:rsidR="002A2E3F" w:rsidRPr="000A6A45" w:rsidRDefault="002A2E3F" w:rsidP="000A6A45">
      <w:pPr>
        <w:tabs>
          <w:tab w:val="left" w:pos="926"/>
        </w:tabs>
        <w:spacing w:after="0" w:line="240" w:lineRule="auto"/>
        <w:ind w:firstLine="369"/>
        <w:jc w:val="both"/>
        <w:rPr>
          <w:rFonts w:cs="Traditional Arabic"/>
          <w:color w:val="000000"/>
          <w:sz w:val="36"/>
          <w:szCs w:val="36"/>
        </w:rPr>
      </w:pPr>
      <w:r w:rsidRPr="000A6A45">
        <w:rPr>
          <w:rFonts w:cs="Traditional Arabic" w:hint="cs"/>
          <w:color w:val="000000"/>
          <w:sz w:val="36"/>
          <w:szCs w:val="36"/>
          <w:rtl/>
        </w:rPr>
        <w:t>2- العلم بحكمة الله حيث شرع لكل قوم ما يناسبهم في أحوالهم.</w:t>
      </w:r>
    </w:p>
    <w:p w:rsidR="002A2E3F" w:rsidRPr="000A6A45" w:rsidRDefault="002A2E3F" w:rsidP="000A6A45">
      <w:pPr>
        <w:tabs>
          <w:tab w:val="left" w:pos="926"/>
        </w:tabs>
        <w:spacing w:after="0" w:line="240" w:lineRule="auto"/>
        <w:ind w:firstLine="369"/>
        <w:jc w:val="both"/>
        <w:rPr>
          <w:rFonts w:cs="Traditional Arabic"/>
          <w:sz w:val="36"/>
          <w:szCs w:val="36"/>
          <w:vertAlign w:val="superscript"/>
        </w:rPr>
      </w:pPr>
      <w:r w:rsidRPr="000A6A45">
        <w:rPr>
          <w:rFonts w:ascii="HQPB2" w:hAnsi="AL-Hotham" w:cs="Traditional Arabic" w:hint="cs"/>
          <w:color w:val="000000"/>
          <w:sz w:val="36"/>
          <w:szCs w:val="36"/>
          <w:rtl/>
        </w:rPr>
        <w:t>قال تعالى</w:t>
      </w:r>
      <w:r w:rsidRPr="000A6A45">
        <w:rPr>
          <w:rFonts w:ascii="HQPB2" w:hAnsi="AL-Hotham" w:cs="Traditional Arabic" w:hint="cs"/>
          <w:b/>
          <w:bCs/>
          <w:color w:val="000000"/>
          <w:sz w:val="36"/>
          <w:szCs w:val="36"/>
          <w:rtl/>
        </w:rPr>
        <w:t xml:space="preserve">: </w:t>
      </w:r>
      <w:r w:rsidRPr="000A6A45">
        <w:rPr>
          <w:rFonts w:ascii="HQPB2" w:hAnsi="HQPB2" w:cs="Traditional Arabic"/>
          <w:b/>
          <w:bCs/>
          <w:color w:val="000000"/>
          <w:sz w:val="36"/>
          <w:szCs w:val="36"/>
          <w:rtl/>
        </w:rPr>
        <w:t>(</w:t>
      </w:r>
      <w:r w:rsidRPr="000A6A45">
        <w:rPr>
          <w:rFonts w:ascii="HQPB4" w:hAnsi="HQPB4" w:cs="Traditional Arabic" w:hint="cs"/>
          <w:b/>
          <w:bCs/>
          <w:color w:val="000000"/>
          <w:sz w:val="36"/>
          <w:szCs w:val="36"/>
          <w:rtl/>
        </w:rPr>
        <w:t>لكل جعلنا منكم شرعة ومنهاجا</w:t>
      </w:r>
      <w:r w:rsidRPr="000A6A45">
        <w:rPr>
          <w:rFonts w:ascii="HQPB2" w:hAnsi="HQPB2" w:cs="Traditional Arabic"/>
          <w:b/>
          <w:bCs/>
          <w:color w:val="000000"/>
          <w:sz w:val="36"/>
          <w:szCs w:val="36"/>
          <w:rtl/>
        </w:rPr>
        <w:t>)</w:t>
      </w:r>
      <w:r w:rsidRPr="00325381">
        <w:rPr>
          <w:rFonts w:cs="Traditional Arabic" w:hint="cs"/>
          <w:color w:val="FF0000"/>
          <w:sz w:val="36"/>
          <w:szCs w:val="36"/>
          <w:vertAlign w:val="superscript"/>
          <w:rtl/>
        </w:rPr>
        <w:t>(</w:t>
      </w:r>
      <w:r w:rsidRPr="00325381">
        <w:rPr>
          <w:rStyle w:val="a6"/>
          <w:rFonts w:cs="Traditional Arabic"/>
          <w:color w:val="FF0000"/>
          <w:sz w:val="36"/>
          <w:szCs w:val="36"/>
          <w:rtl/>
        </w:rPr>
        <w:footnoteReference w:id="22"/>
      </w:r>
      <w:r w:rsidRPr="00325381">
        <w:rPr>
          <w:rFonts w:cs="Traditional Arabic" w:hint="cs"/>
          <w:color w:val="FF0000"/>
          <w:sz w:val="36"/>
          <w:szCs w:val="36"/>
          <w:vertAlign w:val="superscript"/>
          <w:rtl/>
        </w:rPr>
        <w:t>)</w:t>
      </w:r>
      <w:r w:rsidRPr="000A6A45">
        <w:rPr>
          <w:rFonts w:cs="Traditional Arabic" w:hint="cs"/>
          <w:sz w:val="36"/>
          <w:szCs w:val="36"/>
          <w:rtl/>
        </w:rPr>
        <w:t>.</w:t>
      </w:r>
    </w:p>
    <w:p w:rsidR="002A2E3F" w:rsidRPr="000A6A45" w:rsidRDefault="002A2E3F" w:rsidP="000A6A45">
      <w:pPr>
        <w:tabs>
          <w:tab w:val="left" w:pos="926"/>
        </w:tabs>
        <w:spacing w:after="0" w:line="240" w:lineRule="auto"/>
        <w:ind w:firstLine="369"/>
        <w:jc w:val="both"/>
        <w:rPr>
          <w:rFonts w:ascii="HQPB2" w:hAnsi="AL-Hotham" w:cs="Traditional Arabic"/>
          <w:color w:val="000000"/>
          <w:sz w:val="36"/>
          <w:szCs w:val="36"/>
        </w:rPr>
      </w:pPr>
      <w:r w:rsidRPr="000A6A45">
        <w:rPr>
          <w:rFonts w:ascii="HQPB2" w:hAnsi="AL-Hotham" w:cs="Traditional Arabic" w:hint="cs"/>
          <w:color w:val="000000"/>
          <w:sz w:val="36"/>
          <w:szCs w:val="36"/>
          <w:rtl/>
        </w:rPr>
        <w:t>3- شكر نعمة الله في ذلك</w:t>
      </w:r>
      <w:r w:rsidRPr="000A6A45">
        <w:rPr>
          <w:rFonts w:cs="Traditional Arabic" w:hint="cs"/>
          <w:sz w:val="36"/>
          <w:szCs w:val="36"/>
          <w:vertAlign w:val="superscript"/>
          <w:rtl/>
        </w:rPr>
        <w:t>(</w:t>
      </w:r>
      <w:r w:rsidRPr="000A6A45">
        <w:rPr>
          <w:rStyle w:val="a6"/>
          <w:rFonts w:cs="Traditional Arabic"/>
          <w:sz w:val="36"/>
          <w:szCs w:val="36"/>
          <w:rtl/>
        </w:rPr>
        <w:footnoteReference w:id="23"/>
      </w:r>
      <w:r w:rsidRPr="000A6A45">
        <w:rPr>
          <w:rFonts w:cs="Traditional Arabic" w:hint="cs"/>
          <w:sz w:val="36"/>
          <w:szCs w:val="36"/>
          <w:vertAlign w:val="superscript"/>
          <w:rtl/>
        </w:rPr>
        <w:t>)</w:t>
      </w:r>
      <w:r w:rsidRPr="000A6A45">
        <w:rPr>
          <w:rFonts w:ascii="HQPB2" w:hAnsi="AL-Hotham" w:cs="Traditional Arabic" w:hint="cs"/>
          <w:color w:val="000000"/>
          <w:sz w:val="36"/>
          <w:szCs w:val="36"/>
          <w:rtl/>
        </w:rPr>
        <w:t>.</w:t>
      </w:r>
    </w:p>
    <w:p w:rsidR="002A2E3F" w:rsidRPr="00FD7B70" w:rsidRDefault="002A2E3F" w:rsidP="000A6A45">
      <w:pPr>
        <w:spacing w:after="0" w:line="240" w:lineRule="auto"/>
        <w:ind w:firstLine="369"/>
        <w:jc w:val="both"/>
        <w:rPr>
          <w:rFonts w:ascii="HQPB2" w:hAnsi="AL-Hotham" w:cs="Traditional Arabic"/>
          <w:b/>
          <w:bCs/>
          <w:color w:val="000000"/>
          <w:sz w:val="36"/>
          <w:szCs w:val="36"/>
          <w:rtl/>
        </w:rPr>
      </w:pPr>
      <w:r w:rsidRPr="00FD7B70">
        <w:rPr>
          <w:rFonts w:cs="Traditional Arabic" w:hint="cs"/>
          <w:b/>
          <w:bCs/>
          <w:color w:val="000000"/>
          <w:sz w:val="36"/>
          <w:szCs w:val="36"/>
          <w:rtl/>
        </w:rPr>
        <w:t>رابعا</w:t>
      </w:r>
      <w:r w:rsidRPr="00FD7B70">
        <w:rPr>
          <w:rFonts w:ascii="HQPB2" w:hAnsi="AL-Hotham" w:cs="Traditional Arabic" w:hint="cs"/>
          <w:b/>
          <w:bCs/>
          <w:color w:val="000000"/>
          <w:sz w:val="36"/>
          <w:szCs w:val="36"/>
          <w:rtl/>
        </w:rPr>
        <w:t>ً</w:t>
      </w:r>
      <w:r w:rsidR="00C71896">
        <w:rPr>
          <w:rFonts w:ascii="HQPB2" w:hAnsi="AL-Hotham" w:cs="Traditional Arabic" w:hint="cs"/>
          <w:b/>
          <w:bCs/>
          <w:color w:val="000000"/>
          <w:sz w:val="36"/>
          <w:szCs w:val="36"/>
          <w:rtl/>
        </w:rPr>
        <w:t>:</w:t>
      </w:r>
      <w:r w:rsidRPr="00FD7B70">
        <w:rPr>
          <w:rFonts w:ascii="HQPB2" w:hAnsi="AL-Hotham" w:cs="Traditional Arabic" w:hint="cs"/>
          <w:b/>
          <w:bCs/>
          <w:color w:val="000000"/>
          <w:sz w:val="36"/>
          <w:szCs w:val="36"/>
          <w:rtl/>
        </w:rPr>
        <w:t xml:space="preserve"> الإيمان بالرسل:</w:t>
      </w:r>
    </w:p>
    <w:p w:rsidR="002A2E3F" w:rsidRPr="000A6A45" w:rsidRDefault="002A2E3F" w:rsidP="000A6A45">
      <w:pPr>
        <w:spacing w:after="0" w:line="240" w:lineRule="auto"/>
        <w:ind w:firstLine="369"/>
        <w:jc w:val="both"/>
        <w:rPr>
          <w:rFonts w:ascii="HQPB2" w:hAnsi="AL-Hotham" w:cs="Traditional Arabic"/>
          <w:color w:val="000000"/>
          <w:sz w:val="36"/>
          <w:szCs w:val="36"/>
          <w:rtl/>
        </w:rPr>
      </w:pPr>
      <w:r w:rsidRPr="000A6A45">
        <w:rPr>
          <w:rFonts w:ascii="HQPB2" w:hAnsi="AL-Hotham" w:cs="Traditional Arabic" w:hint="cs"/>
          <w:b/>
          <w:bCs/>
          <w:color w:val="000000"/>
          <w:sz w:val="36"/>
          <w:szCs w:val="36"/>
          <w:rtl/>
        </w:rPr>
        <w:t>من هم الرسل؟</w:t>
      </w:r>
      <w:r w:rsidR="00C71896">
        <w:rPr>
          <w:rFonts w:ascii="HQPB2" w:hAnsi="AL-Hotham" w:cs="Traditional Arabic" w:hint="cs"/>
          <w:b/>
          <w:bCs/>
          <w:color w:val="000000"/>
          <w:sz w:val="36"/>
          <w:szCs w:val="36"/>
          <w:rtl/>
        </w:rPr>
        <w:t>:</w:t>
      </w:r>
      <w:r w:rsidRPr="000A6A45">
        <w:rPr>
          <w:rFonts w:ascii="HQPB2" w:hAnsi="AL-Hotham" w:cs="Traditional Arabic" w:hint="cs"/>
          <w:color w:val="000000"/>
          <w:sz w:val="36"/>
          <w:szCs w:val="36"/>
          <w:rtl/>
        </w:rPr>
        <w:t xml:space="preserve"> هم قوم اختارهم الله تعالى؛ ليكونوا واسطة بينه وبين خلقه، وذلك بإبلاغهم شرعه وما يجب عليهم لله، وغير ذلك مما أوحاه الله إليهم، وأول الرسل نوح عليه السلام، وآخرهم محمد </w:t>
      </w:r>
      <w:r w:rsidR="00683B96" w:rsidRPr="00683B96">
        <w:rPr>
          <w:rFonts w:ascii="AGA Arabesque" w:hAnsi="AGA Arabesque" w:cs="Arial"/>
          <w:color w:val="000000"/>
          <w:sz w:val="36"/>
          <w:szCs w:val="36"/>
        </w:rPr>
        <w:t></w:t>
      </w:r>
      <w:r w:rsidRPr="000A6A45">
        <w:rPr>
          <w:rFonts w:ascii="HQPB2" w:hAnsi="AL-Hotham" w:cs="Traditional Arabic" w:hint="cs"/>
          <w:color w:val="000000"/>
          <w:sz w:val="36"/>
          <w:szCs w:val="36"/>
          <w:rtl/>
        </w:rPr>
        <w:t>.</w:t>
      </w:r>
    </w:p>
    <w:p w:rsidR="002A2E3F" w:rsidRPr="000A6A45" w:rsidRDefault="002A2E3F" w:rsidP="00C32878">
      <w:pPr>
        <w:tabs>
          <w:tab w:val="left" w:pos="926"/>
        </w:tabs>
        <w:spacing w:after="0" w:line="240" w:lineRule="auto"/>
        <w:ind w:firstLine="369"/>
        <w:jc w:val="both"/>
        <w:rPr>
          <w:rFonts w:cs="Traditional Arabic"/>
          <w:sz w:val="36"/>
          <w:szCs w:val="36"/>
          <w:vertAlign w:val="superscript"/>
        </w:rPr>
      </w:pPr>
      <w:r w:rsidRPr="000A6A45">
        <w:rPr>
          <w:rFonts w:ascii="HQPB2" w:hAnsi="AL-Hotham" w:cs="Traditional Arabic" w:hint="cs"/>
          <w:color w:val="000000"/>
          <w:sz w:val="36"/>
          <w:szCs w:val="36"/>
          <w:rtl/>
        </w:rPr>
        <w:t xml:space="preserve">قال الله تعالى: </w:t>
      </w:r>
      <w:r w:rsidR="00C32878">
        <w:rPr>
          <w:rFonts w:ascii="HQPB2" w:hAnsi="HQPB2" w:cs="Traditional Arabic" w:hint="cs"/>
          <w:b/>
          <w:bCs/>
          <w:color w:val="000000"/>
          <w:sz w:val="36"/>
          <w:szCs w:val="36"/>
          <w:rtl/>
        </w:rPr>
        <w:t>﴿</w:t>
      </w:r>
      <w:r w:rsidRPr="000A6A45">
        <w:rPr>
          <w:rFonts w:cs="Traditional Arabic"/>
          <w:bCs/>
          <w:color w:val="000000"/>
          <w:sz w:val="36"/>
          <w:szCs w:val="36"/>
          <w:rtl/>
        </w:rPr>
        <w:t>مَا كَانَ مُحَمَّدٌ أَبَا أَحَدٍ مِنْ رِجَالِكُمْ وَلَكِنْ رَسُولَ اللَّهِ وَخَاتَمَ النَّبِيِّينَ</w:t>
      </w:r>
      <w:r w:rsidR="00C32878">
        <w:rPr>
          <w:rFonts w:ascii="HQPB2" w:hAnsi="HQPB2" w:cs="Traditional Arabic" w:hint="cs"/>
          <w:b/>
          <w:bCs/>
          <w:color w:val="000000"/>
          <w:sz w:val="36"/>
          <w:szCs w:val="36"/>
          <w:rtl/>
        </w:rPr>
        <w:t>﴾</w:t>
      </w:r>
      <w:r w:rsidRPr="000A6A45">
        <w:rPr>
          <w:rFonts w:cs="Traditional Arabic" w:hint="cs"/>
          <w:sz w:val="36"/>
          <w:szCs w:val="36"/>
          <w:vertAlign w:val="superscript"/>
          <w:rtl/>
        </w:rPr>
        <w:t>(</w:t>
      </w:r>
      <w:r w:rsidRPr="000A6A45">
        <w:rPr>
          <w:rStyle w:val="a6"/>
          <w:rFonts w:cs="Traditional Arabic"/>
          <w:sz w:val="36"/>
          <w:szCs w:val="36"/>
          <w:rtl/>
        </w:rPr>
        <w:footnoteReference w:id="24"/>
      </w:r>
      <w:r w:rsidRPr="000A6A45">
        <w:rPr>
          <w:rFonts w:cs="Traditional Arabic" w:hint="cs"/>
          <w:sz w:val="36"/>
          <w:szCs w:val="36"/>
          <w:vertAlign w:val="superscript"/>
          <w:rtl/>
        </w:rPr>
        <w:t>)</w:t>
      </w:r>
      <w:r w:rsidRPr="000A6A45">
        <w:rPr>
          <w:rFonts w:cs="Traditional Arabic" w:hint="cs"/>
          <w:sz w:val="36"/>
          <w:szCs w:val="36"/>
          <w:rtl/>
        </w:rPr>
        <w:t>.</w:t>
      </w:r>
    </w:p>
    <w:p w:rsidR="002A2E3F" w:rsidRPr="000A6A45" w:rsidRDefault="002A2E3F" w:rsidP="000A6A45">
      <w:pPr>
        <w:spacing w:after="0" w:line="240" w:lineRule="auto"/>
        <w:ind w:firstLine="369"/>
        <w:jc w:val="both"/>
        <w:rPr>
          <w:rFonts w:ascii="HQPB2" w:hAnsi="AL-Hotham" w:cs="Traditional Arabic"/>
          <w:color w:val="000000"/>
          <w:sz w:val="36"/>
          <w:szCs w:val="36"/>
          <w:rtl/>
        </w:rPr>
      </w:pPr>
      <w:r w:rsidRPr="000A6A45">
        <w:rPr>
          <w:rFonts w:ascii="HQPB2" w:hAnsi="AL-Hotham" w:cs="Traditional Arabic" w:hint="cs"/>
          <w:color w:val="000000"/>
          <w:sz w:val="36"/>
          <w:szCs w:val="36"/>
          <w:rtl/>
        </w:rPr>
        <w:t>والرسل بشر مخلوقون، ليس لهم من خصائص الربوبية والألوهية شيء، فلا يجوز الاستغاثة بهم ولا دعاؤهم ولا النذر لهم ولا الذبح، وغير ذلك من أنواع العبادة، لا يجوز صرفها لأحد منهم.</w:t>
      </w:r>
    </w:p>
    <w:p w:rsidR="002A2E3F" w:rsidRPr="000A6A45" w:rsidRDefault="002A2E3F" w:rsidP="00C32878">
      <w:pPr>
        <w:tabs>
          <w:tab w:val="left" w:pos="926"/>
        </w:tabs>
        <w:spacing w:after="0" w:line="240" w:lineRule="auto"/>
        <w:ind w:firstLine="369"/>
        <w:jc w:val="both"/>
        <w:rPr>
          <w:rFonts w:cs="Traditional Arabic"/>
          <w:sz w:val="36"/>
          <w:szCs w:val="36"/>
          <w:vertAlign w:val="superscript"/>
        </w:rPr>
      </w:pPr>
      <w:r w:rsidRPr="000A6A45">
        <w:rPr>
          <w:rFonts w:ascii="HQPB2" w:hAnsi="AL-Hotham" w:cs="Traditional Arabic" w:hint="cs"/>
          <w:color w:val="000000"/>
          <w:sz w:val="36"/>
          <w:szCs w:val="36"/>
          <w:rtl/>
        </w:rPr>
        <w:t xml:space="preserve">قال الله تعالى لنبيه </w:t>
      </w:r>
      <w:r w:rsidR="00683B96" w:rsidRPr="00683B96">
        <w:rPr>
          <w:rFonts w:ascii="AGA Arabesque" w:hAnsi="AGA Arabesque" w:cs="Arial"/>
          <w:color w:val="000000"/>
          <w:sz w:val="36"/>
          <w:szCs w:val="36"/>
        </w:rPr>
        <w:t></w:t>
      </w:r>
      <w:r w:rsidRPr="000A6A45">
        <w:rPr>
          <w:rFonts w:ascii="HQPB2" w:hAnsi="AL-Hotham" w:cs="Traditional Arabic" w:hint="cs"/>
          <w:color w:val="000000"/>
          <w:sz w:val="36"/>
          <w:szCs w:val="36"/>
          <w:rtl/>
        </w:rPr>
        <w:t xml:space="preserve">: </w:t>
      </w:r>
      <w:r w:rsidR="00C32878">
        <w:rPr>
          <w:rFonts w:ascii="HQPB2" w:hAnsi="HQPB2" w:cs="Traditional Arabic" w:hint="cs"/>
          <w:b/>
          <w:bCs/>
          <w:color w:val="000000"/>
          <w:sz w:val="36"/>
          <w:szCs w:val="36"/>
          <w:rtl/>
        </w:rPr>
        <w:t>﴿</w:t>
      </w:r>
      <w:r w:rsidRPr="000A6A45">
        <w:rPr>
          <w:rFonts w:cs="Traditional Arabic"/>
          <w:bCs/>
          <w:color w:val="000000"/>
          <w:sz w:val="36"/>
          <w:szCs w:val="36"/>
          <w:rtl/>
        </w:rPr>
        <w:t>قُلْ لا أَمْلِكُ لِنَفْسِي نَفْعاً وَلا ضَرّاً إِلاَّ مَا شَاءَ اللَّهُ وَلَوْ كُنتُ أَعْلَمُ الْغَيْبَ لاسْتَكْثَرْتُ مِنْ الْخَيْرِ وَمَا مَسَّنِي السُّوءُ إِنْ أَنَا إِلاَّ نَذِيرٌ وَبَشِيرٌ لِقَوْمٍ يُؤْمِنُونَ</w:t>
      </w:r>
      <w:r w:rsidR="00C32878">
        <w:rPr>
          <w:rFonts w:ascii="HQPB2" w:hAnsi="HQPB2" w:cs="Traditional Arabic" w:hint="cs"/>
          <w:b/>
          <w:bCs/>
          <w:color w:val="000000"/>
          <w:sz w:val="36"/>
          <w:szCs w:val="36"/>
          <w:rtl/>
        </w:rPr>
        <w:t>﴾</w:t>
      </w:r>
      <w:r w:rsidRPr="000A6A45">
        <w:rPr>
          <w:rFonts w:cs="Traditional Arabic" w:hint="cs"/>
          <w:sz w:val="36"/>
          <w:szCs w:val="36"/>
          <w:vertAlign w:val="superscript"/>
          <w:rtl/>
        </w:rPr>
        <w:t>(</w:t>
      </w:r>
      <w:r w:rsidRPr="000A6A45">
        <w:rPr>
          <w:rStyle w:val="a6"/>
          <w:rFonts w:cs="Traditional Arabic"/>
          <w:sz w:val="36"/>
          <w:szCs w:val="36"/>
          <w:rtl/>
        </w:rPr>
        <w:footnoteReference w:id="25"/>
      </w:r>
      <w:r w:rsidRPr="000A6A45">
        <w:rPr>
          <w:rFonts w:cs="Traditional Arabic" w:hint="cs"/>
          <w:sz w:val="36"/>
          <w:szCs w:val="36"/>
          <w:vertAlign w:val="superscript"/>
          <w:rtl/>
        </w:rPr>
        <w:t>)</w:t>
      </w:r>
      <w:r w:rsidRPr="000A6A45">
        <w:rPr>
          <w:rFonts w:cs="Traditional Arabic" w:hint="cs"/>
          <w:sz w:val="36"/>
          <w:szCs w:val="36"/>
          <w:rtl/>
        </w:rPr>
        <w:t>.</w:t>
      </w:r>
    </w:p>
    <w:p w:rsidR="002A2E3F" w:rsidRPr="000A6A45" w:rsidRDefault="002A2E3F" w:rsidP="000A6A45">
      <w:pPr>
        <w:spacing w:after="0" w:line="240" w:lineRule="auto"/>
        <w:ind w:firstLine="369"/>
        <w:jc w:val="both"/>
        <w:rPr>
          <w:rFonts w:ascii="HQPB2" w:hAnsi="AL-Hotham" w:cs="Traditional Arabic"/>
          <w:b/>
          <w:bCs/>
          <w:color w:val="000000"/>
          <w:sz w:val="36"/>
          <w:szCs w:val="36"/>
          <w:rtl/>
        </w:rPr>
      </w:pPr>
      <w:r w:rsidRPr="000A6A45">
        <w:rPr>
          <w:rFonts w:ascii="HQPB2" w:hAnsi="AL-Hotham" w:cs="Traditional Arabic" w:hint="cs"/>
          <w:b/>
          <w:bCs/>
          <w:color w:val="000000"/>
          <w:sz w:val="36"/>
          <w:szCs w:val="36"/>
          <w:rtl/>
        </w:rPr>
        <w:t>والإيمان بالرسل يتضمن أربعة أمور:</w:t>
      </w:r>
    </w:p>
    <w:p w:rsidR="002A2E3F" w:rsidRPr="000A6A45" w:rsidRDefault="002A2E3F" w:rsidP="000A6A45">
      <w:pPr>
        <w:spacing w:after="0" w:line="240" w:lineRule="auto"/>
        <w:ind w:firstLine="369"/>
        <w:jc w:val="both"/>
        <w:rPr>
          <w:rFonts w:ascii="HQPB2" w:hAnsi="AL-Hotham" w:cs="Traditional Arabic"/>
          <w:color w:val="000000"/>
          <w:sz w:val="36"/>
          <w:szCs w:val="36"/>
          <w:rtl/>
        </w:rPr>
      </w:pPr>
      <w:r w:rsidRPr="000A6A45">
        <w:rPr>
          <w:rFonts w:ascii="HQPB2" w:hAnsi="AL-Hotham" w:cs="Traditional Arabic" w:hint="cs"/>
          <w:color w:val="000000"/>
          <w:sz w:val="36"/>
          <w:szCs w:val="36"/>
          <w:rtl/>
        </w:rPr>
        <w:t xml:space="preserve">1- أن رسالتهم حق من عند الله؛ فمن كفر  برسالة واحد منهم فقد كفر بالجميع؛ فالنصارى الذين كذبوا محمداً </w:t>
      </w:r>
      <w:r w:rsidR="00683B96" w:rsidRPr="00683B96">
        <w:rPr>
          <w:rFonts w:ascii="AGA Arabesque" w:hAnsi="AGA Arabesque" w:cs="Arial"/>
          <w:color w:val="000000"/>
          <w:sz w:val="36"/>
          <w:szCs w:val="36"/>
        </w:rPr>
        <w:t></w:t>
      </w:r>
      <w:r w:rsidRPr="000A6A45">
        <w:rPr>
          <w:rFonts w:ascii="HQPB2" w:hAnsi="AL-Hotham" w:cs="Traditional Arabic" w:hint="cs"/>
          <w:color w:val="000000"/>
          <w:sz w:val="36"/>
          <w:szCs w:val="36"/>
          <w:rtl/>
        </w:rPr>
        <w:t xml:space="preserve"> ولم يتبعوه هم مكذبون للمسيح ابن مريم غير متبعين له أيضاً؛ لأنه بشَّرهم بمحمد </w:t>
      </w:r>
      <w:r w:rsidR="00683B96" w:rsidRPr="00683B96">
        <w:rPr>
          <w:rFonts w:ascii="AGA Arabesque" w:hAnsi="AGA Arabesque" w:cs="Arial"/>
          <w:color w:val="000000"/>
          <w:sz w:val="36"/>
          <w:szCs w:val="36"/>
        </w:rPr>
        <w:t></w:t>
      </w:r>
      <w:r w:rsidRPr="000A6A45">
        <w:rPr>
          <w:rFonts w:ascii="HQPB2" w:hAnsi="AL-Hotham" w:cs="Traditional Arabic" w:hint="cs"/>
          <w:color w:val="000000"/>
          <w:sz w:val="36"/>
          <w:szCs w:val="36"/>
          <w:rtl/>
        </w:rPr>
        <w:t>.</w:t>
      </w:r>
    </w:p>
    <w:p w:rsidR="002A2E3F" w:rsidRPr="000A6A45" w:rsidRDefault="002A2E3F" w:rsidP="000A6A45">
      <w:pPr>
        <w:spacing w:after="0" w:line="240" w:lineRule="auto"/>
        <w:ind w:firstLine="369"/>
        <w:jc w:val="both"/>
        <w:rPr>
          <w:rFonts w:ascii="HQPB2" w:hAnsi="AL-Hotham" w:cs="Traditional Arabic"/>
          <w:color w:val="000000"/>
          <w:sz w:val="36"/>
          <w:szCs w:val="36"/>
          <w:rtl/>
        </w:rPr>
      </w:pPr>
      <w:r w:rsidRPr="000A6A45">
        <w:rPr>
          <w:rFonts w:ascii="HQPB2" w:hAnsi="AL-Hotham" w:cs="Traditional Arabic" w:hint="cs"/>
          <w:color w:val="000000"/>
          <w:sz w:val="36"/>
          <w:szCs w:val="36"/>
          <w:rtl/>
        </w:rPr>
        <w:t>2- الإيمان بمن علمنا اسمه منهم مثل محمد وإبراهيم وعيسى وموسى ونوح وغيرهم ممن ذكر اسمه في القرآن، ومن لم نعلم اسمه منهم نؤمن به إجمالاً.</w:t>
      </w:r>
    </w:p>
    <w:p w:rsidR="002A2E3F" w:rsidRPr="000A6A45" w:rsidRDefault="002A2E3F" w:rsidP="000A6A45">
      <w:pPr>
        <w:spacing w:after="0" w:line="240" w:lineRule="auto"/>
        <w:ind w:firstLine="369"/>
        <w:jc w:val="both"/>
        <w:rPr>
          <w:rFonts w:ascii="HQPB2" w:hAnsi="AL-Hotham" w:cs="Traditional Arabic"/>
          <w:color w:val="000000"/>
          <w:sz w:val="36"/>
          <w:szCs w:val="36"/>
          <w:rtl/>
        </w:rPr>
      </w:pPr>
      <w:r w:rsidRPr="000A6A45">
        <w:rPr>
          <w:rFonts w:ascii="HQPB2" w:hAnsi="AL-Hotham" w:cs="Traditional Arabic" w:hint="cs"/>
          <w:color w:val="000000"/>
          <w:sz w:val="36"/>
          <w:szCs w:val="36"/>
          <w:rtl/>
        </w:rPr>
        <w:t>3- تصديق ما صح عنهم من أخبارهم.</w:t>
      </w:r>
    </w:p>
    <w:p w:rsidR="002A2E3F" w:rsidRPr="000A6A45" w:rsidRDefault="002A2E3F" w:rsidP="000A6A45">
      <w:pPr>
        <w:spacing w:after="0" w:line="240" w:lineRule="auto"/>
        <w:ind w:firstLine="369"/>
        <w:jc w:val="both"/>
        <w:rPr>
          <w:rFonts w:ascii="HQPB2" w:hAnsi="AL-Hotham" w:cs="Traditional Arabic"/>
          <w:color w:val="000000"/>
          <w:sz w:val="36"/>
          <w:szCs w:val="36"/>
          <w:rtl/>
        </w:rPr>
      </w:pPr>
      <w:r w:rsidRPr="000A6A45">
        <w:rPr>
          <w:rFonts w:ascii="HQPB2" w:hAnsi="AL-Hotham" w:cs="Traditional Arabic" w:hint="cs"/>
          <w:color w:val="000000"/>
          <w:sz w:val="36"/>
          <w:szCs w:val="36"/>
          <w:rtl/>
        </w:rPr>
        <w:lastRenderedPageBreak/>
        <w:t xml:space="preserve">4- العمل بشريعة من أرسل إلينا منهم، وهو محمد </w:t>
      </w:r>
      <w:r w:rsidR="00683B96" w:rsidRPr="00683B96">
        <w:rPr>
          <w:rFonts w:ascii="AGA Arabesque" w:hAnsi="AGA Arabesque" w:cs="Arial"/>
          <w:color w:val="000000"/>
          <w:sz w:val="36"/>
          <w:szCs w:val="36"/>
        </w:rPr>
        <w:t></w:t>
      </w:r>
      <w:r w:rsidRPr="000A6A45">
        <w:rPr>
          <w:rFonts w:ascii="HQPB2" w:hAnsi="AL-Hotham" w:cs="Traditional Arabic" w:hint="cs"/>
          <w:color w:val="000000"/>
          <w:sz w:val="36"/>
          <w:szCs w:val="36"/>
          <w:rtl/>
        </w:rPr>
        <w:t>، فهو خاتم الرسل.</w:t>
      </w:r>
    </w:p>
    <w:p w:rsidR="002A2E3F" w:rsidRPr="000A6A45" w:rsidRDefault="002A2E3F" w:rsidP="000A6A45">
      <w:pPr>
        <w:spacing w:after="0" w:line="240" w:lineRule="auto"/>
        <w:ind w:firstLine="369"/>
        <w:jc w:val="both"/>
        <w:rPr>
          <w:rFonts w:ascii="HQPB2" w:hAnsi="AL-Hotham" w:cs="Traditional Arabic"/>
          <w:b/>
          <w:bCs/>
          <w:color w:val="000000"/>
          <w:sz w:val="36"/>
          <w:szCs w:val="36"/>
          <w:rtl/>
        </w:rPr>
      </w:pPr>
      <w:r w:rsidRPr="000A6A45">
        <w:rPr>
          <w:rFonts w:ascii="HQPB2" w:hAnsi="AL-Hotham" w:cs="Traditional Arabic" w:hint="cs"/>
          <w:b/>
          <w:bCs/>
          <w:color w:val="000000"/>
          <w:sz w:val="36"/>
          <w:szCs w:val="36"/>
          <w:rtl/>
        </w:rPr>
        <w:t>ثمرات الإيمان بالرسل:</w:t>
      </w:r>
    </w:p>
    <w:p w:rsidR="002A2E3F" w:rsidRPr="000A6A45" w:rsidRDefault="002A2E3F" w:rsidP="000A6A45">
      <w:pPr>
        <w:spacing w:after="0" w:line="240" w:lineRule="auto"/>
        <w:ind w:firstLine="369"/>
        <w:jc w:val="both"/>
        <w:rPr>
          <w:rFonts w:ascii="HQPB2" w:hAnsi="AL-Hotham" w:cs="Traditional Arabic"/>
          <w:color w:val="000000"/>
          <w:sz w:val="36"/>
          <w:szCs w:val="36"/>
          <w:rtl/>
        </w:rPr>
      </w:pPr>
      <w:r w:rsidRPr="000A6A45">
        <w:rPr>
          <w:rFonts w:ascii="HQPB2" w:hAnsi="AL-Hotham" w:cs="Traditional Arabic" w:hint="cs"/>
          <w:color w:val="000000"/>
          <w:sz w:val="36"/>
          <w:szCs w:val="36"/>
          <w:rtl/>
        </w:rPr>
        <w:t>1- العلم برحمة الله وعنايته بعباده، حيث أرسل إليهم الرسل، ليهدوهم إلى صراط الله، ويبينوا لهم كيف يعبدون الله.</w:t>
      </w:r>
    </w:p>
    <w:p w:rsidR="002A2E3F" w:rsidRPr="000A6A45" w:rsidRDefault="002A2E3F" w:rsidP="000A6A45">
      <w:pPr>
        <w:spacing w:after="0" w:line="240" w:lineRule="auto"/>
        <w:ind w:firstLine="369"/>
        <w:jc w:val="both"/>
        <w:rPr>
          <w:rFonts w:ascii="HQPB2" w:hAnsi="AL-Hotham" w:cs="Traditional Arabic"/>
          <w:color w:val="000000"/>
          <w:sz w:val="36"/>
          <w:szCs w:val="36"/>
          <w:rtl/>
        </w:rPr>
      </w:pPr>
      <w:r w:rsidRPr="000A6A45">
        <w:rPr>
          <w:rFonts w:ascii="HQPB2" w:hAnsi="AL-Hotham" w:cs="Traditional Arabic" w:hint="cs"/>
          <w:color w:val="000000"/>
          <w:sz w:val="36"/>
          <w:szCs w:val="36"/>
          <w:rtl/>
        </w:rPr>
        <w:t>2- شكر الله على هذه النعمة.</w:t>
      </w:r>
    </w:p>
    <w:p w:rsidR="002A2E3F" w:rsidRPr="000A6A45" w:rsidRDefault="002A2E3F" w:rsidP="000A6A45">
      <w:pPr>
        <w:spacing w:after="0" w:line="240" w:lineRule="auto"/>
        <w:ind w:firstLine="369"/>
        <w:jc w:val="both"/>
        <w:rPr>
          <w:rFonts w:ascii="HQPB2" w:hAnsi="AL-Hotham" w:cs="Traditional Arabic"/>
          <w:color w:val="000000"/>
          <w:sz w:val="36"/>
          <w:szCs w:val="36"/>
          <w:rtl/>
        </w:rPr>
      </w:pPr>
      <w:r w:rsidRPr="000A6A45">
        <w:rPr>
          <w:rFonts w:ascii="HQPB2" w:hAnsi="AL-Hotham" w:cs="Traditional Arabic" w:hint="cs"/>
          <w:color w:val="000000"/>
          <w:sz w:val="36"/>
          <w:szCs w:val="36"/>
          <w:rtl/>
        </w:rPr>
        <w:t>3- محبة الرسل عليهم الصلاة والسلام وتعظيمهم والثناء عليهم.</w:t>
      </w:r>
    </w:p>
    <w:p w:rsidR="002A2E3F" w:rsidRPr="00FD7B70" w:rsidRDefault="002A2E3F" w:rsidP="000A6A45">
      <w:pPr>
        <w:spacing w:after="0" w:line="240" w:lineRule="auto"/>
        <w:ind w:firstLine="369"/>
        <w:jc w:val="both"/>
        <w:rPr>
          <w:rFonts w:ascii="HQPB2" w:hAnsi="AL-Hotham" w:cs="Traditional Arabic"/>
          <w:b/>
          <w:bCs/>
          <w:color w:val="000000"/>
          <w:sz w:val="36"/>
          <w:szCs w:val="36"/>
          <w:rtl/>
        </w:rPr>
      </w:pPr>
      <w:r w:rsidRPr="00FD7B70">
        <w:rPr>
          <w:rFonts w:ascii="HQPB2" w:hAnsi="AL-Hotham" w:cs="Traditional Arabic" w:hint="cs"/>
          <w:b/>
          <w:bCs/>
          <w:color w:val="000000"/>
          <w:sz w:val="36"/>
          <w:szCs w:val="36"/>
          <w:rtl/>
        </w:rPr>
        <w:t>خامساً: الإيمان باليوم الآخر:</w:t>
      </w:r>
    </w:p>
    <w:p w:rsidR="002A2E3F" w:rsidRPr="000A6A45" w:rsidRDefault="002A2E3F" w:rsidP="000A6A45">
      <w:pPr>
        <w:spacing w:after="0" w:line="240" w:lineRule="auto"/>
        <w:ind w:firstLine="369"/>
        <w:jc w:val="both"/>
        <w:rPr>
          <w:rFonts w:ascii="HQPB2" w:hAnsi="AL-Hotham" w:cs="Traditional Arabic"/>
          <w:color w:val="000000"/>
          <w:sz w:val="36"/>
          <w:szCs w:val="36"/>
          <w:rtl/>
        </w:rPr>
      </w:pPr>
      <w:r w:rsidRPr="000A6A45">
        <w:rPr>
          <w:rFonts w:ascii="HQPB2" w:hAnsi="AL-Hotham" w:cs="Traditional Arabic" w:hint="cs"/>
          <w:b/>
          <w:bCs/>
          <w:color w:val="000000"/>
          <w:sz w:val="36"/>
          <w:szCs w:val="36"/>
          <w:rtl/>
        </w:rPr>
        <w:t>والمراد باليوم الآخر:</w:t>
      </w:r>
      <w:r w:rsidRPr="000A6A45">
        <w:rPr>
          <w:rFonts w:ascii="HQPB2" w:hAnsi="AL-Hotham" w:cs="Traditional Arabic" w:hint="cs"/>
          <w:color w:val="000000"/>
          <w:sz w:val="36"/>
          <w:szCs w:val="36"/>
          <w:rtl/>
        </w:rPr>
        <w:t xml:space="preserve"> يوم القيامة الذي يبعث الله الناس فيه للحساب والجزاء، وسمي باليوم الآخر؛ لأنه لا يوم بعده، حيث يستقر أهل الجنة في منازلهم، وأهل النار في منازلهم.</w:t>
      </w:r>
    </w:p>
    <w:p w:rsidR="002A2E3F" w:rsidRPr="00C32878" w:rsidRDefault="002A2E3F" w:rsidP="00C32878">
      <w:pPr>
        <w:tabs>
          <w:tab w:val="left" w:pos="926"/>
        </w:tabs>
        <w:spacing w:after="0" w:line="240" w:lineRule="auto"/>
        <w:ind w:firstLine="369"/>
        <w:jc w:val="both"/>
        <w:rPr>
          <w:rFonts w:ascii="HQPB2" w:hAnsi="AL-Hotham" w:cs="Traditional Arabic"/>
          <w:color w:val="000000"/>
          <w:sz w:val="36"/>
          <w:szCs w:val="36"/>
        </w:rPr>
      </w:pPr>
      <w:r w:rsidRPr="000A6A45">
        <w:rPr>
          <w:rFonts w:ascii="HQPB2" w:hAnsi="AL-Hotham" w:cs="Traditional Arabic" w:hint="cs"/>
          <w:color w:val="000000"/>
          <w:sz w:val="36"/>
          <w:szCs w:val="36"/>
          <w:rtl/>
        </w:rPr>
        <w:t>قال الله تعالى</w:t>
      </w:r>
      <w:r w:rsidRPr="00C32878">
        <w:rPr>
          <w:rFonts w:ascii="HQPB2" w:hAnsi="AL-Hotham" w:cs="Traditional Arabic" w:hint="cs"/>
          <w:color w:val="000000"/>
          <w:sz w:val="36"/>
          <w:szCs w:val="36"/>
          <w:rtl/>
        </w:rPr>
        <w:t>:</w:t>
      </w:r>
      <w:r w:rsidR="00C32878" w:rsidRPr="00C32878">
        <w:rPr>
          <w:rFonts w:ascii="HQPB2" w:hAnsi="AL-Hotham" w:cs="Traditional Arabic" w:hint="cs"/>
          <w:color w:val="000000"/>
          <w:sz w:val="36"/>
          <w:szCs w:val="36"/>
          <w:rtl/>
        </w:rPr>
        <w:t xml:space="preserve"> ﴿</w:t>
      </w:r>
      <w:r w:rsidRPr="00C32878">
        <w:rPr>
          <w:rFonts w:ascii="HQPB2" w:hAnsi="AL-Hotham" w:cs="Traditional Arabic" w:hint="cs"/>
          <w:color w:val="000000"/>
          <w:sz w:val="36"/>
          <w:szCs w:val="36"/>
          <w:rtl/>
        </w:rPr>
        <w:t>ولكن البر من آمن بالله واليوم الآخرٍ</w:t>
      </w:r>
      <w:r w:rsidR="00C32878" w:rsidRPr="00C32878">
        <w:rPr>
          <w:rFonts w:ascii="HQPB2" w:hAnsi="AL-Hotham" w:cs="Traditional Arabic" w:hint="cs"/>
          <w:color w:val="000000"/>
          <w:sz w:val="36"/>
          <w:szCs w:val="36"/>
          <w:rtl/>
        </w:rPr>
        <w:t>﴾</w:t>
      </w:r>
      <w:r w:rsidRPr="00C32878">
        <w:rPr>
          <w:rFonts w:ascii="HQPB2" w:hAnsi="AL-Hotham" w:cs="Traditional Arabic" w:hint="cs"/>
          <w:color w:val="000000"/>
          <w:sz w:val="36"/>
          <w:szCs w:val="36"/>
          <w:vertAlign w:val="superscript"/>
          <w:rtl/>
        </w:rPr>
        <w:t>(</w:t>
      </w:r>
      <w:r w:rsidRPr="00C32878">
        <w:rPr>
          <w:rFonts w:ascii="HQPB2" w:hAnsi="AL-Hotham"/>
          <w:color w:val="000000"/>
          <w:sz w:val="36"/>
          <w:szCs w:val="36"/>
          <w:vertAlign w:val="superscript"/>
          <w:rtl/>
        </w:rPr>
        <w:footnoteReference w:id="26"/>
      </w:r>
      <w:r w:rsidRPr="00C32878">
        <w:rPr>
          <w:rFonts w:ascii="HQPB2" w:hAnsi="AL-Hotham" w:cs="Traditional Arabic" w:hint="cs"/>
          <w:color w:val="000000"/>
          <w:sz w:val="36"/>
          <w:szCs w:val="36"/>
          <w:vertAlign w:val="superscript"/>
          <w:rtl/>
        </w:rPr>
        <w:t>)</w:t>
      </w:r>
      <w:r w:rsidRPr="00C32878">
        <w:rPr>
          <w:rFonts w:ascii="HQPB2" w:hAnsi="AL-Hotham" w:cs="Traditional Arabic" w:hint="cs"/>
          <w:color w:val="000000"/>
          <w:sz w:val="36"/>
          <w:szCs w:val="36"/>
          <w:rtl/>
        </w:rPr>
        <w:t xml:space="preserve">، وقال تعالى: </w:t>
      </w:r>
      <w:r w:rsidR="00C32878" w:rsidRPr="00C32878">
        <w:rPr>
          <w:rFonts w:ascii="HQPB2" w:hAnsi="AL-Hotham" w:cs="Traditional Arabic" w:hint="cs"/>
          <w:color w:val="000000"/>
          <w:sz w:val="36"/>
          <w:szCs w:val="36"/>
          <w:rtl/>
        </w:rPr>
        <w:t>﴿</w:t>
      </w:r>
      <w:r w:rsidRPr="00C32878">
        <w:rPr>
          <w:rFonts w:ascii="HQPB2" w:hAnsi="AL-Hotham" w:cs="Traditional Arabic"/>
          <w:color w:val="000000"/>
          <w:sz w:val="36"/>
          <w:szCs w:val="36"/>
          <w:rtl/>
        </w:rPr>
        <w:t>وَالَّذِينَ يُؤْمِنُونَ بِمَا أُنْزِلَ إِلَيْكَ وَمَا أُنْزِلَ مِنْ قَبْلِكَ وَبِالآخرَةِ هُمْ يُوقِنُونَ</w:t>
      </w:r>
      <w:r w:rsidR="00C32878" w:rsidRPr="00C32878">
        <w:rPr>
          <w:rFonts w:ascii="HQPB2" w:hAnsi="AL-Hotham" w:cs="Traditional Arabic" w:hint="cs"/>
          <w:color w:val="000000"/>
          <w:sz w:val="36"/>
          <w:szCs w:val="36"/>
          <w:rtl/>
        </w:rPr>
        <w:t>﴾</w:t>
      </w:r>
      <w:r w:rsidRPr="00C32878">
        <w:rPr>
          <w:rFonts w:ascii="HQPB2" w:hAnsi="AL-Hotham" w:cs="Traditional Arabic" w:hint="cs"/>
          <w:color w:val="000000"/>
          <w:sz w:val="36"/>
          <w:szCs w:val="36"/>
          <w:vertAlign w:val="superscript"/>
          <w:rtl/>
        </w:rPr>
        <w:t>(</w:t>
      </w:r>
      <w:r w:rsidRPr="00C32878">
        <w:rPr>
          <w:rFonts w:ascii="HQPB2" w:hAnsi="AL-Hotham"/>
          <w:color w:val="000000"/>
          <w:sz w:val="36"/>
          <w:szCs w:val="36"/>
          <w:vertAlign w:val="superscript"/>
          <w:rtl/>
        </w:rPr>
        <w:footnoteReference w:id="27"/>
      </w:r>
      <w:r w:rsidRPr="00C32878">
        <w:rPr>
          <w:rFonts w:ascii="HQPB2" w:hAnsi="AL-Hotham" w:cs="Traditional Arabic" w:hint="cs"/>
          <w:color w:val="000000"/>
          <w:sz w:val="36"/>
          <w:szCs w:val="36"/>
          <w:vertAlign w:val="superscript"/>
          <w:rtl/>
        </w:rPr>
        <w:t>)</w:t>
      </w:r>
      <w:r w:rsidRPr="00C32878">
        <w:rPr>
          <w:rFonts w:ascii="HQPB2" w:hAnsi="AL-Hotham" w:cs="Traditional Arabic" w:hint="cs"/>
          <w:color w:val="000000"/>
          <w:sz w:val="36"/>
          <w:szCs w:val="36"/>
          <w:rtl/>
        </w:rPr>
        <w:t>.</w:t>
      </w:r>
    </w:p>
    <w:p w:rsidR="002A2E3F" w:rsidRPr="00C32878" w:rsidRDefault="002A2E3F" w:rsidP="00C32878">
      <w:pPr>
        <w:tabs>
          <w:tab w:val="left" w:pos="926"/>
        </w:tabs>
        <w:spacing w:after="0" w:line="240" w:lineRule="auto"/>
        <w:ind w:firstLine="369"/>
        <w:jc w:val="both"/>
        <w:rPr>
          <w:rFonts w:ascii="HQPB2" w:hAnsi="AL-Hotham" w:cs="Traditional Arabic"/>
          <w:color w:val="000000"/>
          <w:sz w:val="36"/>
          <w:szCs w:val="36"/>
        </w:rPr>
      </w:pPr>
      <w:r w:rsidRPr="00C32878">
        <w:rPr>
          <w:rFonts w:ascii="HQPB2" w:hAnsi="AL-Hotham" w:cs="Traditional Arabic" w:hint="cs"/>
          <w:color w:val="000000"/>
          <w:sz w:val="36"/>
          <w:szCs w:val="36"/>
          <w:rtl/>
        </w:rPr>
        <w:tab/>
        <w:t xml:space="preserve">فهذا هو الركن الخامس من أركان الإيمان؛ فمن كذب به فقد كفر، قال الله تعالى: </w:t>
      </w:r>
      <w:r w:rsidR="00C32878" w:rsidRPr="00C32878">
        <w:rPr>
          <w:rFonts w:ascii="HQPB2" w:hAnsi="AL-Hotham" w:cs="Traditional Arabic" w:hint="cs"/>
          <w:color w:val="000000"/>
          <w:sz w:val="36"/>
          <w:szCs w:val="36"/>
          <w:rtl/>
        </w:rPr>
        <w:t>﴿</w:t>
      </w:r>
      <w:r w:rsidRPr="00C32878">
        <w:rPr>
          <w:rFonts w:ascii="HQPB2" w:hAnsi="AL-Hotham" w:cs="Traditional Arabic"/>
          <w:color w:val="000000"/>
          <w:sz w:val="36"/>
          <w:szCs w:val="36"/>
          <w:rtl/>
        </w:rPr>
        <w:t>زَعَمَ الَّذِينَ كَفَرُوا أَنْ لَنْ يُبْعَثُوا قُلْ بَلَى وَرَبِّي لَتُبْعَثُنَّ ثُمَّ لَتُنَبَّؤُنَّ بِمَا عَمِلْتُمْ وَذَلِكَ عَلَى اللَّهِ يَسِيرٌ</w:t>
      </w:r>
      <w:r w:rsidR="00C32878" w:rsidRPr="00C32878">
        <w:rPr>
          <w:rFonts w:ascii="HQPB2" w:hAnsi="AL-Hotham" w:cs="Traditional Arabic" w:hint="cs"/>
          <w:color w:val="000000"/>
          <w:sz w:val="36"/>
          <w:szCs w:val="36"/>
          <w:rtl/>
        </w:rPr>
        <w:t>﴾</w:t>
      </w:r>
      <w:r w:rsidRPr="00C32878">
        <w:rPr>
          <w:rFonts w:ascii="HQPB2" w:hAnsi="AL-Hotham" w:cs="Traditional Arabic" w:hint="cs"/>
          <w:color w:val="000000"/>
          <w:sz w:val="36"/>
          <w:szCs w:val="36"/>
          <w:vertAlign w:val="superscript"/>
          <w:rtl/>
        </w:rPr>
        <w:t>(</w:t>
      </w:r>
      <w:r w:rsidRPr="00C32878">
        <w:rPr>
          <w:rFonts w:ascii="HQPB2" w:hAnsi="AL-Hotham"/>
          <w:color w:val="000000"/>
          <w:sz w:val="36"/>
          <w:szCs w:val="36"/>
          <w:vertAlign w:val="superscript"/>
          <w:rtl/>
        </w:rPr>
        <w:footnoteReference w:id="28"/>
      </w:r>
      <w:r w:rsidRPr="00C32878">
        <w:rPr>
          <w:rFonts w:ascii="HQPB2" w:hAnsi="AL-Hotham" w:cs="Traditional Arabic" w:hint="cs"/>
          <w:color w:val="000000"/>
          <w:sz w:val="36"/>
          <w:szCs w:val="36"/>
          <w:vertAlign w:val="superscript"/>
          <w:rtl/>
        </w:rPr>
        <w:t>)</w:t>
      </w:r>
      <w:r w:rsidRPr="00C32878">
        <w:rPr>
          <w:rFonts w:ascii="HQPB2" w:hAnsi="AL-Hotham" w:cs="Traditional Arabic" w:hint="cs"/>
          <w:color w:val="000000"/>
          <w:sz w:val="36"/>
          <w:szCs w:val="36"/>
          <w:rtl/>
        </w:rPr>
        <w:t>.</w:t>
      </w:r>
    </w:p>
    <w:p w:rsidR="002A2E3F" w:rsidRPr="00FD7B70" w:rsidRDefault="002A2E3F" w:rsidP="000A6A45">
      <w:pPr>
        <w:tabs>
          <w:tab w:val="left" w:pos="926"/>
        </w:tabs>
        <w:spacing w:after="0" w:line="240" w:lineRule="auto"/>
        <w:ind w:firstLine="369"/>
        <w:jc w:val="both"/>
        <w:rPr>
          <w:rFonts w:ascii="HQPB2" w:hAnsi="AL-Hotham" w:cs="Traditional Arabic"/>
          <w:b/>
          <w:bCs/>
          <w:color w:val="000000"/>
          <w:sz w:val="36"/>
          <w:szCs w:val="36"/>
          <w:rtl/>
        </w:rPr>
      </w:pPr>
      <w:r w:rsidRPr="00FD7B70">
        <w:rPr>
          <w:rFonts w:ascii="HQPB2" w:hAnsi="AL-Hotham" w:cs="Traditional Arabic" w:hint="cs"/>
          <w:b/>
          <w:bCs/>
          <w:color w:val="000000"/>
          <w:sz w:val="36"/>
          <w:szCs w:val="36"/>
          <w:rtl/>
        </w:rPr>
        <w:t>والإيمان باليوم الآخر يتضمن بعض الأمور منها:</w:t>
      </w:r>
    </w:p>
    <w:p w:rsidR="002A2E3F" w:rsidRPr="00C32878" w:rsidRDefault="002A2E3F" w:rsidP="00C32878">
      <w:pPr>
        <w:tabs>
          <w:tab w:val="left" w:pos="926"/>
        </w:tabs>
        <w:spacing w:after="0" w:line="240" w:lineRule="auto"/>
        <w:ind w:firstLine="369"/>
        <w:jc w:val="both"/>
        <w:rPr>
          <w:rFonts w:ascii="HQPB2" w:hAnsi="AL-Hotham" w:cs="Traditional Arabic"/>
          <w:color w:val="000000"/>
          <w:sz w:val="36"/>
          <w:szCs w:val="36"/>
        </w:rPr>
      </w:pPr>
      <w:r w:rsidRPr="00C32878">
        <w:rPr>
          <w:rFonts w:ascii="HQPB2" w:hAnsi="AL-Hotham" w:cs="Traditional Arabic" w:hint="cs"/>
          <w:color w:val="000000"/>
          <w:sz w:val="36"/>
          <w:szCs w:val="36"/>
          <w:rtl/>
        </w:rPr>
        <w:t>1- الإيمان بالحساب والجزاء حيث يحاسب الله العباد على أعمالهم، فيجازي كلاً بعمله. قال الله تعالى:</w:t>
      </w:r>
      <w:r w:rsidR="00C32878" w:rsidRPr="00C32878">
        <w:rPr>
          <w:rFonts w:ascii="HQPB2" w:hAnsi="AL-Hotham" w:cs="Traditional Arabic" w:hint="cs"/>
          <w:color w:val="000000"/>
          <w:sz w:val="36"/>
          <w:szCs w:val="36"/>
          <w:rtl/>
        </w:rPr>
        <w:t xml:space="preserve"> ﴿</w:t>
      </w:r>
      <w:r w:rsidRPr="00C32878">
        <w:rPr>
          <w:rFonts w:ascii="HQPB2" w:hAnsi="AL-Hotham" w:cs="Traditional Arabic"/>
          <w:color w:val="000000"/>
          <w:sz w:val="36"/>
          <w:szCs w:val="36"/>
          <w:rtl/>
        </w:rPr>
        <w:t xml:space="preserve">إِنَّ إِلَيْنَا إِيَابَهُمْ </w:t>
      </w:r>
      <w:r w:rsidR="00C32878" w:rsidRPr="00C32878">
        <w:rPr>
          <w:rFonts w:ascii="HQPB2" w:hAnsi="AL-Hotham" w:cs="Traditional Arabic" w:hint="cs"/>
          <w:color w:val="000000"/>
          <w:sz w:val="36"/>
          <w:szCs w:val="36"/>
          <w:rtl/>
        </w:rPr>
        <w:t>*</w:t>
      </w:r>
      <w:r w:rsidRPr="00C32878">
        <w:rPr>
          <w:rFonts w:ascii="HQPB2" w:hAnsi="AL-Hotham" w:cs="Traditional Arabic"/>
          <w:color w:val="000000"/>
          <w:sz w:val="36"/>
          <w:szCs w:val="36"/>
          <w:rtl/>
        </w:rPr>
        <w:t xml:space="preserve"> ثُمَّ إِنَّ عَلَيْنَا حِسَابَهُمْ</w:t>
      </w:r>
      <w:r w:rsidR="00C32878" w:rsidRPr="00C32878">
        <w:rPr>
          <w:rFonts w:ascii="HQPB2" w:hAnsi="AL-Hotham" w:cs="Traditional Arabic" w:hint="cs"/>
          <w:color w:val="000000"/>
          <w:sz w:val="36"/>
          <w:szCs w:val="36"/>
          <w:rtl/>
        </w:rPr>
        <w:t>﴾</w:t>
      </w:r>
      <w:r w:rsidRPr="00C32878">
        <w:rPr>
          <w:rFonts w:ascii="HQPB2" w:hAnsi="AL-Hotham" w:cs="Traditional Arabic" w:hint="cs"/>
          <w:color w:val="000000"/>
          <w:sz w:val="36"/>
          <w:szCs w:val="36"/>
          <w:vertAlign w:val="superscript"/>
          <w:rtl/>
        </w:rPr>
        <w:t>(</w:t>
      </w:r>
      <w:r w:rsidRPr="00C32878">
        <w:rPr>
          <w:rFonts w:ascii="HQPB2" w:hAnsi="AL-Hotham"/>
          <w:color w:val="000000"/>
          <w:sz w:val="36"/>
          <w:szCs w:val="36"/>
          <w:vertAlign w:val="superscript"/>
          <w:rtl/>
        </w:rPr>
        <w:footnoteReference w:id="29"/>
      </w:r>
      <w:r w:rsidRPr="00C32878">
        <w:rPr>
          <w:rFonts w:ascii="HQPB2" w:hAnsi="AL-Hotham" w:cs="Traditional Arabic" w:hint="cs"/>
          <w:color w:val="000000"/>
          <w:sz w:val="36"/>
          <w:szCs w:val="36"/>
          <w:vertAlign w:val="superscript"/>
          <w:rtl/>
        </w:rPr>
        <w:t>)</w:t>
      </w:r>
      <w:r w:rsidRPr="00C32878">
        <w:rPr>
          <w:rFonts w:ascii="HQPB2" w:hAnsi="AL-Hotham" w:cs="Traditional Arabic" w:hint="cs"/>
          <w:color w:val="000000"/>
          <w:sz w:val="36"/>
          <w:szCs w:val="36"/>
          <w:rtl/>
        </w:rPr>
        <w:t>.</w:t>
      </w:r>
    </w:p>
    <w:p w:rsidR="002A2E3F" w:rsidRPr="00C32878" w:rsidRDefault="002A2E3F" w:rsidP="000A6A45">
      <w:pPr>
        <w:tabs>
          <w:tab w:val="left" w:pos="926"/>
        </w:tabs>
        <w:spacing w:after="0" w:line="240" w:lineRule="auto"/>
        <w:ind w:firstLine="369"/>
        <w:jc w:val="both"/>
        <w:rPr>
          <w:rFonts w:ascii="HQPB2" w:hAnsi="AL-Hotham" w:cs="Traditional Arabic"/>
          <w:color w:val="000000"/>
          <w:sz w:val="36"/>
          <w:szCs w:val="36"/>
          <w:rtl/>
        </w:rPr>
      </w:pPr>
      <w:r w:rsidRPr="00C32878">
        <w:rPr>
          <w:rFonts w:ascii="HQPB2" w:hAnsi="AL-Hotham" w:cs="Traditional Arabic" w:hint="cs"/>
          <w:color w:val="000000"/>
          <w:sz w:val="36"/>
          <w:szCs w:val="36"/>
          <w:rtl/>
        </w:rPr>
        <w:t>2- الإيمان بالجنة والنار، وأنها الحياة الأبدية للخلق؛ فالجنة أعدها الله لأهل طاعته: المؤمنين الصادقين المخلصين، والنار أعدها لأهل معصيته: الكافرين والمنافقين.</w:t>
      </w:r>
    </w:p>
    <w:p w:rsidR="002A2E3F" w:rsidRPr="00C32878" w:rsidRDefault="002A2E3F" w:rsidP="00C32878">
      <w:pPr>
        <w:tabs>
          <w:tab w:val="left" w:pos="926"/>
        </w:tabs>
        <w:spacing w:after="0" w:line="240" w:lineRule="auto"/>
        <w:ind w:firstLine="369"/>
        <w:jc w:val="both"/>
        <w:rPr>
          <w:rFonts w:ascii="HQPB2" w:hAnsi="AL-Hotham" w:cs="Traditional Arabic"/>
          <w:color w:val="000000"/>
          <w:sz w:val="36"/>
          <w:szCs w:val="36"/>
        </w:rPr>
      </w:pPr>
      <w:r w:rsidRPr="00C32878">
        <w:rPr>
          <w:rFonts w:ascii="HQPB2" w:hAnsi="AL-Hotham" w:cs="Traditional Arabic" w:hint="cs"/>
          <w:color w:val="000000"/>
          <w:sz w:val="36"/>
          <w:szCs w:val="36"/>
          <w:rtl/>
        </w:rPr>
        <w:tab/>
        <w:t xml:space="preserve">قال الله تعالى في بيان دار المؤمنين: </w:t>
      </w:r>
      <w:r w:rsidR="00C32878" w:rsidRPr="00C32878">
        <w:rPr>
          <w:rFonts w:ascii="HQPB2" w:hAnsi="AL-Hotham" w:cs="Traditional Arabic" w:hint="cs"/>
          <w:color w:val="000000"/>
          <w:sz w:val="36"/>
          <w:szCs w:val="36"/>
          <w:rtl/>
        </w:rPr>
        <w:t>﴿</w:t>
      </w:r>
      <w:r w:rsidRPr="00C32878">
        <w:rPr>
          <w:rFonts w:ascii="HQPB2" w:hAnsi="AL-Hotham" w:cs="Traditional Arabic"/>
          <w:color w:val="000000"/>
          <w:sz w:val="36"/>
          <w:szCs w:val="36"/>
          <w:rtl/>
        </w:rPr>
        <w:t xml:space="preserve">إِنَّ الَّذِينَ آمَنُوا وَعَمِلُوا الصَّالِحَاتِ أُوْلَئِكَ هُمْ خَيْرُ الْبَرِيَّةِ </w:t>
      </w:r>
      <w:r w:rsidR="00C32878" w:rsidRPr="00C32878">
        <w:rPr>
          <w:rFonts w:ascii="HQPB2" w:hAnsi="AL-Hotham" w:cs="Traditional Arabic" w:hint="cs"/>
          <w:color w:val="000000"/>
          <w:sz w:val="36"/>
          <w:szCs w:val="36"/>
          <w:rtl/>
        </w:rPr>
        <w:t>*</w:t>
      </w:r>
      <w:r w:rsidRPr="00C32878">
        <w:rPr>
          <w:rFonts w:ascii="HQPB2" w:hAnsi="AL-Hotham" w:cs="Traditional Arabic"/>
          <w:color w:val="000000"/>
          <w:sz w:val="36"/>
          <w:szCs w:val="36"/>
          <w:rtl/>
        </w:rPr>
        <w:t xml:space="preserve"> جَزَاؤُهُمْ عِنْدَ رَبِّهِمْ جَنَّاتُ عَدْنٍ تَجْرِي مِنْ تَحْتِهَا الأَنْهَارُ خَالِدِينَ فِيهَا أَبَداً رَضِيَ اللَّهُ عَنْهُمْ وَرَضُوا عَنْهُ ذَلِكَ لِمَنْ خَشِيَ رَبَّهُ</w:t>
      </w:r>
      <w:r w:rsidR="00C32878" w:rsidRPr="00C32878">
        <w:rPr>
          <w:rFonts w:ascii="HQPB2" w:hAnsi="AL-Hotham" w:cs="Traditional Arabic" w:hint="cs"/>
          <w:color w:val="000000"/>
          <w:sz w:val="36"/>
          <w:szCs w:val="36"/>
          <w:rtl/>
        </w:rPr>
        <w:t>﴾</w:t>
      </w:r>
      <w:r w:rsidRPr="00C32878">
        <w:rPr>
          <w:rFonts w:ascii="HQPB2" w:hAnsi="AL-Hotham" w:cs="Traditional Arabic" w:hint="cs"/>
          <w:color w:val="000000"/>
          <w:sz w:val="36"/>
          <w:szCs w:val="36"/>
          <w:vertAlign w:val="superscript"/>
          <w:rtl/>
        </w:rPr>
        <w:t>(</w:t>
      </w:r>
      <w:r w:rsidRPr="00C32878">
        <w:rPr>
          <w:rFonts w:ascii="HQPB2" w:hAnsi="AL-Hotham"/>
          <w:color w:val="000000"/>
          <w:sz w:val="36"/>
          <w:szCs w:val="36"/>
          <w:vertAlign w:val="superscript"/>
          <w:rtl/>
        </w:rPr>
        <w:footnoteReference w:id="30"/>
      </w:r>
      <w:r w:rsidRPr="00C32878">
        <w:rPr>
          <w:rFonts w:ascii="HQPB2" w:hAnsi="AL-Hotham" w:cs="Traditional Arabic" w:hint="cs"/>
          <w:color w:val="000000"/>
          <w:sz w:val="36"/>
          <w:szCs w:val="36"/>
          <w:vertAlign w:val="superscript"/>
          <w:rtl/>
        </w:rPr>
        <w:t>)</w:t>
      </w:r>
      <w:r w:rsidRPr="00C32878">
        <w:rPr>
          <w:rFonts w:ascii="HQPB2" w:hAnsi="AL-Hotham" w:cs="Traditional Arabic" w:hint="cs"/>
          <w:color w:val="000000"/>
          <w:sz w:val="36"/>
          <w:szCs w:val="36"/>
          <w:rtl/>
        </w:rPr>
        <w:t>.</w:t>
      </w:r>
    </w:p>
    <w:p w:rsidR="002A2E3F" w:rsidRPr="00C32878" w:rsidRDefault="002A2E3F" w:rsidP="000A6A45">
      <w:pPr>
        <w:tabs>
          <w:tab w:val="left" w:pos="926"/>
        </w:tabs>
        <w:spacing w:after="0" w:line="240" w:lineRule="auto"/>
        <w:ind w:firstLine="369"/>
        <w:jc w:val="both"/>
        <w:rPr>
          <w:rFonts w:ascii="HQPB2" w:hAnsi="AL-Hotham" w:cs="Traditional Arabic"/>
          <w:color w:val="000000"/>
          <w:sz w:val="36"/>
          <w:szCs w:val="36"/>
        </w:rPr>
      </w:pPr>
      <w:r w:rsidRPr="00C32878">
        <w:rPr>
          <w:rFonts w:ascii="HQPB2" w:hAnsi="AL-Hotham" w:cs="Traditional Arabic" w:hint="cs"/>
          <w:color w:val="000000"/>
          <w:sz w:val="36"/>
          <w:szCs w:val="36"/>
          <w:rtl/>
        </w:rPr>
        <w:t xml:space="preserve">وقال في بيان دار الكافرين والمنافقين: </w:t>
      </w:r>
      <w:r w:rsidRPr="00C32878">
        <w:rPr>
          <w:rFonts w:ascii="HQPB2" w:hAnsi="AL-Hotham" w:cs="Traditional Arabic"/>
          <w:color w:val="000000"/>
          <w:sz w:val="36"/>
          <w:szCs w:val="36"/>
          <w:rtl/>
        </w:rPr>
        <w:t>(</w:t>
      </w:r>
      <w:r w:rsidRPr="00C32878">
        <w:rPr>
          <w:rFonts w:ascii="HQPB2" w:hAnsi="AL-Hotham" w:cs="Traditional Arabic" w:hint="cs"/>
          <w:color w:val="000000"/>
          <w:sz w:val="36"/>
          <w:szCs w:val="36"/>
          <w:rtl/>
        </w:rPr>
        <w:t>واتقوا النار التي أعدت للكافرين</w:t>
      </w:r>
      <w:r w:rsidRPr="00C32878">
        <w:rPr>
          <w:rFonts w:ascii="HQPB2" w:hAnsi="AL-Hotham" w:cs="Traditional Arabic"/>
          <w:color w:val="000000"/>
          <w:sz w:val="36"/>
          <w:szCs w:val="36"/>
          <w:rtl/>
        </w:rPr>
        <w:t>)</w:t>
      </w:r>
      <w:r w:rsidRPr="00C32878">
        <w:rPr>
          <w:rFonts w:ascii="HQPB2" w:hAnsi="AL-Hotham" w:cs="Traditional Arabic" w:hint="cs"/>
          <w:color w:val="000000"/>
          <w:sz w:val="36"/>
          <w:szCs w:val="36"/>
          <w:vertAlign w:val="superscript"/>
          <w:rtl/>
        </w:rPr>
        <w:t>(</w:t>
      </w:r>
      <w:r w:rsidRPr="00C32878">
        <w:rPr>
          <w:rFonts w:ascii="HQPB2" w:hAnsi="AL-Hotham"/>
          <w:color w:val="000000"/>
          <w:sz w:val="36"/>
          <w:szCs w:val="36"/>
          <w:vertAlign w:val="superscript"/>
          <w:rtl/>
        </w:rPr>
        <w:footnoteReference w:id="31"/>
      </w:r>
      <w:r w:rsidRPr="00C32878">
        <w:rPr>
          <w:rFonts w:ascii="HQPB2" w:hAnsi="AL-Hotham" w:cs="Traditional Arabic" w:hint="cs"/>
          <w:color w:val="000000"/>
          <w:sz w:val="36"/>
          <w:szCs w:val="36"/>
          <w:vertAlign w:val="superscript"/>
          <w:rtl/>
        </w:rPr>
        <w:t>)</w:t>
      </w:r>
      <w:r w:rsidRPr="00C32878">
        <w:rPr>
          <w:rFonts w:ascii="HQPB2" w:hAnsi="AL-Hotham" w:cs="Traditional Arabic" w:hint="cs"/>
          <w:color w:val="000000"/>
          <w:sz w:val="36"/>
          <w:szCs w:val="36"/>
          <w:rtl/>
        </w:rPr>
        <w:t>.</w:t>
      </w:r>
    </w:p>
    <w:p w:rsidR="002A2E3F" w:rsidRPr="00C32878" w:rsidRDefault="002A2E3F" w:rsidP="00C32878">
      <w:pPr>
        <w:tabs>
          <w:tab w:val="left" w:pos="926"/>
        </w:tabs>
        <w:spacing w:after="0" w:line="240" w:lineRule="auto"/>
        <w:ind w:firstLine="369"/>
        <w:jc w:val="both"/>
        <w:rPr>
          <w:rFonts w:ascii="HQPB2" w:hAnsi="AL-Hotham" w:cs="Traditional Arabic"/>
          <w:color w:val="000000"/>
          <w:sz w:val="36"/>
          <w:szCs w:val="36"/>
        </w:rPr>
      </w:pPr>
      <w:r w:rsidRPr="00C32878">
        <w:rPr>
          <w:rFonts w:ascii="HQPB2" w:hAnsi="AL-Hotham" w:cs="Traditional Arabic" w:hint="cs"/>
          <w:color w:val="000000"/>
          <w:sz w:val="36"/>
          <w:szCs w:val="36"/>
          <w:rtl/>
        </w:rPr>
        <w:lastRenderedPageBreak/>
        <w:t xml:space="preserve">وقال أيضاً: </w:t>
      </w:r>
      <w:r w:rsidR="00C32878">
        <w:rPr>
          <w:rFonts w:ascii="HQPB2" w:hAnsi="AL-Hotham" w:cs="Traditional Arabic" w:hint="cs"/>
          <w:color w:val="000000"/>
          <w:sz w:val="36"/>
          <w:szCs w:val="36"/>
          <w:rtl/>
        </w:rPr>
        <w:t>﴿إ</w:t>
      </w:r>
      <w:r w:rsidRPr="00C32878">
        <w:rPr>
          <w:rFonts w:ascii="HQPB2" w:hAnsi="AL-Hotham" w:cs="Traditional Arabic"/>
          <w:color w:val="000000"/>
          <w:sz w:val="36"/>
          <w:szCs w:val="36"/>
          <w:rtl/>
        </w:rPr>
        <w:t xml:space="preserve">ِنَّ اللَّهَ لَعَنَ الْكَافِرِينَ وَأَعَدَّ لَهُمْ سَعِيراً </w:t>
      </w:r>
      <w:r w:rsidR="00C32878">
        <w:rPr>
          <w:rFonts w:ascii="HQPB2" w:hAnsi="AL-Hotham" w:cs="Traditional Arabic" w:hint="cs"/>
          <w:color w:val="000000"/>
          <w:sz w:val="36"/>
          <w:szCs w:val="36"/>
          <w:rtl/>
        </w:rPr>
        <w:t>*</w:t>
      </w:r>
      <w:r w:rsidRPr="00C32878">
        <w:rPr>
          <w:rFonts w:ascii="HQPB2" w:hAnsi="AL-Hotham" w:cs="Traditional Arabic"/>
          <w:color w:val="000000"/>
          <w:sz w:val="36"/>
          <w:szCs w:val="36"/>
          <w:rtl/>
        </w:rPr>
        <w:t xml:space="preserve"> خَالِدِينَ فِيهَا أَبَداً لا يَجِدُونَ وَلِيّاً وَلا نَصِيراً</w:t>
      </w:r>
      <w:r w:rsidR="00C32878">
        <w:rPr>
          <w:rFonts w:ascii="HQPB2" w:hAnsi="AL-Hotham" w:cs="Traditional Arabic" w:hint="cs"/>
          <w:color w:val="000000"/>
          <w:sz w:val="36"/>
          <w:szCs w:val="36"/>
          <w:rtl/>
        </w:rPr>
        <w:t>﴾</w:t>
      </w:r>
      <w:r w:rsidRPr="00C32878">
        <w:rPr>
          <w:rFonts w:ascii="HQPB2" w:hAnsi="AL-Hotham" w:cs="Traditional Arabic" w:hint="cs"/>
          <w:color w:val="000000"/>
          <w:sz w:val="36"/>
          <w:szCs w:val="36"/>
          <w:vertAlign w:val="superscript"/>
          <w:rtl/>
        </w:rPr>
        <w:t>(</w:t>
      </w:r>
      <w:r w:rsidRPr="00C32878">
        <w:rPr>
          <w:rFonts w:ascii="HQPB2" w:hAnsi="AL-Hotham"/>
          <w:color w:val="000000"/>
          <w:sz w:val="36"/>
          <w:szCs w:val="36"/>
          <w:vertAlign w:val="superscript"/>
          <w:rtl/>
        </w:rPr>
        <w:footnoteReference w:id="32"/>
      </w:r>
      <w:r w:rsidRPr="00C32878">
        <w:rPr>
          <w:rFonts w:ascii="HQPB2" w:hAnsi="AL-Hotham" w:cs="Traditional Arabic" w:hint="cs"/>
          <w:color w:val="000000"/>
          <w:sz w:val="36"/>
          <w:szCs w:val="36"/>
          <w:vertAlign w:val="superscript"/>
          <w:rtl/>
        </w:rPr>
        <w:t>)</w:t>
      </w:r>
      <w:r w:rsidRPr="00C32878">
        <w:rPr>
          <w:rFonts w:ascii="HQPB2" w:hAnsi="AL-Hotham" w:cs="Traditional Arabic" w:hint="cs"/>
          <w:color w:val="000000"/>
          <w:sz w:val="36"/>
          <w:szCs w:val="36"/>
          <w:rtl/>
        </w:rPr>
        <w:t>.</w:t>
      </w:r>
    </w:p>
    <w:p w:rsidR="002A2E3F" w:rsidRPr="00FD7B70" w:rsidRDefault="002A2E3F" w:rsidP="000A6A45">
      <w:pPr>
        <w:spacing w:after="0" w:line="240" w:lineRule="auto"/>
        <w:ind w:firstLine="369"/>
        <w:jc w:val="both"/>
        <w:rPr>
          <w:rFonts w:ascii="HQPB2" w:hAnsi="AL-Hotham" w:cs="Traditional Arabic"/>
          <w:b/>
          <w:bCs/>
          <w:sz w:val="36"/>
          <w:szCs w:val="36"/>
          <w:rtl/>
        </w:rPr>
      </w:pPr>
      <w:r w:rsidRPr="00FD7B70">
        <w:rPr>
          <w:rFonts w:ascii="HQPB2" w:hAnsi="AL-Hotham" w:cs="Traditional Arabic" w:hint="cs"/>
          <w:b/>
          <w:bCs/>
          <w:sz w:val="36"/>
          <w:szCs w:val="36"/>
          <w:rtl/>
        </w:rPr>
        <w:t>ومما يلحق بالإيمان باليوم الآخر، الإيمان بكل ما يكون بعد الموت مثل:</w:t>
      </w:r>
    </w:p>
    <w:p w:rsidR="002A2E3F" w:rsidRPr="000A6A45" w:rsidRDefault="002A2E3F" w:rsidP="000A6A45">
      <w:pPr>
        <w:spacing w:after="0" w:line="240" w:lineRule="auto"/>
        <w:ind w:firstLine="369"/>
        <w:jc w:val="both"/>
        <w:rPr>
          <w:rFonts w:ascii="HQPB2" w:hAnsi="AL-Hotham" w:cs="Traditional Arabic"/>
          <w:sz w:val="36"/>
          <w:szCs w:val="36"/>
          <w:rtl/>
        </w:rPr>
      </w:pPr>
      <w:r w:rsidRPr="000A6A45">
        <w:rPr>
          <w:rFonts w:ascii="HQPB2" w:hAnsi="AL-Hotham" w:cs="Traditional Arabic" w:hint="cs"/>
          <w:b/>
          <w:bCs/>
          <w:sz w:val="36"/>
          <w:szCs w:val="36"/>
          <w:rtl/>
        </w:rPr>
        <w:t>1- فتنة القبر:</w:t>
      </w:r>
      <w:r w:rsidRPr="000A6A45">
        <w:rPr>
          <w:rFonts w:ascii="HQPB2" w:hAnsi="AL-Hotham" w:cs="Traditional Arabic" w:hint="cs"/>
          <w:sz w:val="36"/>
          <w:szCs w:val="36"/>
          <w:rtl/>
        </w:rPr>
        <w:t xml:space="preserve"> ونعني بها سؤال الميت بعد دفنه؛ حيث يُسأل عن ربه ودينه ورسوله؛ فأما المؤمن فيقول: ربي الله، وديني الإسلام، ونبيي محمد ، أما الكافر فيقول: ها.. ها لا أدري.</w:t>
      </w:r>
    </w:p>
    <w:p w:rsidR="002A2E3F" w:rsidRPr="000A6A45" w:rsidRDefault="002A2E3F" w:rsidP="000A6A45">
      <w:pPr>
        <w:spacing w:after="0" w:line="240" w:lineRule="auto"/>
        <w:ind w:firstLine="369"/>
        <w:jc w:val="both"/>
        <w:rPr>
          <w:rFonts w:ascii="HQPB2" w:hAnsi="AL-Hotham" w:cs="Traditional Arabic"/>
          <w:sz w:val="36"/>
          <w:szCs w:val="36"/>
          <w:rtl/>
        </w:rPr>
      </w:pPr>
      <w:r w:rsidRPr="000A6A45">
        <w:rPr>
          <w:rFonts w:ascii="HQPB2" w:hAnsi="AL-Hotham" w:cs="Traditional Arabic" w:hint="cs"/>
          <w:b/>
          <w:bCs/>
          <w:sz w:val="36"/>
          <w:szCs w:val="36"/>
          <w:rtl/>
        </w:rPr>
        <w:t>2- عذاب القبر ونعيمه:</w:t>
      </w:r>
      <w:r w:rsidRPr="000A6A45">
        <w:rPr>
          <w:rFonts w:ascii="HQPB2" w:hAnsi="AL-Hotham" w:cs="Traditional Arabic" w:hint="cs"/>
          <w:sz w:val="36"/>
          <w:szCs w:val="36"/>
          <w:rtl/>
        </w:rPr>
        <w:t xml:space="preserve"> فأهل الإيمان ينعمون في قبورهم، ويفسح لهم فيها مد البصر، ويرى كل منهم منازلهم في الجنة. أما الكافرون والمنافقون والظالمون فيعذبون في قبورهم، ويضيّق عليهم فيها، وتُملأ عليهم ناراً، ويرى كل منهم منزله في النار، نعوذ بالله منها.</w:t>
      </w:r>
    </w:p>
    <w:p w:rsidR="002A2E3F" w:rsidRPr="000A6A45" w:rsidRDefault="002A2E3F" w:rsidP="000A6A45">
      <w:pPr>
        <w:spacing w:after="0" w:line="240" w:lineRule="auto"/>
        <w:ind w:firstLine="369"/>
        <w:jc w:val="both"/>
        <w:rPr>
          <w:rFonts w:ascii="HQPB2" w:hAnsi="AL-Hotham" w:cs="Traditional Arabic"/>
          <w:b/>
          <w:bCs/>
          <w:sz w:val="36"/>
          <w:szCs w:val="36"/>
          <w:rtl/>
        </w:rPr>
      </w:pPr>
      <w:r w:rsidRPr="000A6A45">
        <w:rPr>
          <w:rFonts w:ascii="HQPB2" w:hAnsi="AL-Hotham" w:cs="Traditional Arabic" w:hint="cs"/>
          <w:b/>
          <w:bCs/>
          <w:sz w:val="36"/>
          <w:szCs w:val="36"/>
          <w:rtl/>
        </w:rPr>
        <w:t>ثمرات الإيمان باليوم الآخر:</w:t>
      </w:r>
    </w:p>
    <w:p w:rsidR="002A2E3F" w:rsidRPr="000A6A45" w:rsidRDefault="002A2E3F" w:rsidP="000A6A45">
      <w:pPr>
        <w:spacing w:after="0" w:line="240" w:lineRule="auto"/>
        <w:ind w:firstLine="369"/>
        <w:jc w:val="both"/>
        <w:rPr>
          <w:rFonts w:ascii="HQPB2" w:hAnsi="AL-Hotham" w:cs="Traditional Arabic"/>
          <w:sz w:val="36"/>
          <w:szCs w:val="36"/>
          <w:rtl/>
        </w:rPr>
      </w:pPr>
      <w:r w:rsidRPr="000A6A45">
        <w:rPr>
          <w:rFonts w:ascii="HQPB2" w:hAnsi="AL-Hotham" w:cs="Traditional Arabic" w:hint="cs"/>
          <w:sz w:val="36"/>
          <w:szCs w:val="36"/>
          <w:rtl/>
        </w:rPr>
        <w:t>1- الرغبة في فعل الطاعة والحرص عليها والندم على فواتها.</w:t>
      </w:r>
    </w:p>
    <w:p w:rsidR="002A2E3F" w:rsidRPr="000A6A45" w:rsidRDefault="002A2E3F" w:rsidP="000A6A45">
      <w:pPr>
        <w:spacing w:after="0" w:line="240" w:lineRule="auto"/>
        <w:ind w:firstLine="369"/>
        <w:jc w:val="both"/>
        <w:rPr>
          <w:rFonts w:ascii="HQPB2" w:hAnsi="AL-Hotham" w:cs="Traditional Arabic"/>
          <w:sz w:val="36"/>
          <w:szCs w:val="36"/>
          <w:rtl/>
        </w:rPr>
      </w:pPr>
      <w:r w:rsidRPr="000A6A45">
        <w:rPr>
          <w:rFonts w:ascii="HQPB2" w:hAnsi="AL-Hotham" w:cs="Traditional Arabic" w:hint="cs"/>
          <w:sz w:val="36"/>
          <w:szCs w:val="36"/>
          <w:rtl/>
        </w:rPr>
        <w:t>2- الرهبة من فعل المعصية والخوف منها.</w:t>
      </w:r>
    </w:p>
    <w:p w:rsidR="002A2E3F" w:rsidRPr="000A6A45" w:rsidRDefault="002A2E3F" w:rsidP="000A6A45">
      <w:pPr>
        <w:spacing w:after="0" w:line="240" w:lineRule="auto"/>
        <w:ind w:firstLine="369"/>
        <w:jc w:val="both"/>
        <w:rPr>
          <w:rFonts w:ascii="HQPB2" w:hAnsi="AL-Hotham" w:cs="Traditional Arabic"/>
          <w:sz w:val="36"/>
          <w:szCs w:val="36"/>
          <w:rtl/>
        </w:rPr>
      </w:pPr>
      <w:r w:rsidRPr="000A6A45">
        <w:rPr>
          <w:rFonts w:ascii="HQPB2" w:hAnsi="AL-Hotham" w:cs="Traditional Arabic" w:hint="cs"/>
          <w:sz w:val="36"/>
          <w:szCs w:val="36"/>
          <w:rtl/>
        </w:rPr>
        <w:t>3- تسلية المؤمن عما يفوته من الدنيا بما يرجوه من نعيم الآخرة.</w:t>
      </w:r>
    </w:p>
    <w:p w:rsidR="002A2E3F" w:rsidRPr="00FD7B70" w:rsidRDefault="00FD7B70" w:rsidP="000A6A45">
      <w:pPr>
        <w:spacing w:after="0" w:line="240" w:lineRule="auto"/>
        <w:ind w:firstLine="369"/>
        <w:jc w:val="both"/>
        <w:rPr>
          <w:rFonts w:ascii="HQPB2" w:hAnsi="AL-Hotham" w:cs="Traditional Arabic"/>
          <w:b/>
          <w:bCs/>
          <w:color w:val="000000"/>
          <w:sz w:val="36"/>
          <w:szCs w:val="36"/>
          <w:rtl/>
        </w:rPr>
      </w:pPr>
      <w:r>
        <w:rPr>
          <w:rFonts w:ascii="HQPB2" w:hAnsi="AL-Hotham" w:cs="Traditional Arabic" w:hint="cs"/>
          <w:b/>
          <w:bCs/>
          <w:color w:val="000000"/>
          <w:sz w:val="36"/>
          <w:szCs w:val="36"/>
          <w:rtl/>
        </w:rPr>
        <w:t>سادساً: الإيمان بالقدر</w:t>
      </w:r>
      <w:r w:rsidR="002A2E3F" w:rsidRPr="00FD7B70">
        <w:rPr>
          <w:rFonts w:ascii="HQPB2" w:hAnsi="AL-Hotham" w:cs="Traditional Arabic" w:hint="cs"/>
          <w:b/>
          <w:bCs/>
          <w:color w:val="000000"/>
          <w:sz w:val="36"/>
          <w:szCs w:val="36"/>
          <w:rtl/>
        </w:rPr>
        <w:t>:</w:t>
      </w:r>
    </w:p>
    <w:p w:rsidR="002A2E3F" w:rsidRPr="000A6A45" w:rsidRDefault="002A2E3F" w:rsidP="000A6A45">
      <w:pPr>
        <w:spacing w:after="0" w:line="240" w:lineRule="auto"/>
        <w:ind w:firstLine="369"/>
        <w:jc w:val="both"/>
        <w:rPr>
          <w:rFonts w:ascii="HQPB2" w:hAnsi="AL-Hotham" w:cs="Traditional Arabic"/>
          <w:color w:val="000000"/>
          <w:sz w:val="36"/>
          <w:szCs w:val="36"/>
          <w:rtl/>
        </w:rPr>
      </w:pPr>
      <w:r w:rsidRPr="000A6A45">
        <w:rPr>
          <w:rFonts w:ascii="HQPB2" w:hAnsi="AL-Hotham" w:cs="Traditional Arabic" w:hint="cs"/>
          <w:b/>
          <w:bCs/>
          <w:color w:val="000000"/>
          <w:sz w:val="36"/>
          <w:szCs w:val="36"/>
          <w:rtl/>
        </w:rPr>
        <w:t>وهذا هو الركن السادس من أركان الإيمان:</w:t>
      </w:r>
      <w:r w:rsidRPr="000A6A45">
        <w:rPr>
          <w:rFonts w:ascii="HQPB2" w:hAnsi="AL-Hotham" w:cs="Traditional Arabic" w:hint="cs"/>
          <w:color w:val="000000"/>
          <w:sz w:val="36"/>
          <w:szCs w:val="36"/>
          <w:rtl/>
        </w:rPr>
        <w:t xml:space="preserve"> ومعنى الإيمان بالقدر أن الله سبحانه وتعالى قدَّر الأشياء في القدم، وعلم سبحانه وتعالى أنها ستقع في أوقات معلومة عنده سبحانه وتعالى وفي أمكنة معلومة، وهي تقع على حسب ما قدره الله تعالى.</w:t>
      </w:r>
    </w:p>
    <w:p w:rsidR="002A2E3F" w:rsidRPr="000A6A45" w:rsidRDefault="002A2E3F" w:rsidP="000A6A45">
      <w:pPr>
        <w:tabs>
          <w:tab w:val="left" w:pos="926"/>
        </w:tabs>
        <w:spacing w:after="0" w:line="240" w:lineRule="auto"/>
        <w:ind w:firstLine="369"/>
        <w:jc w:val="both"/>
        <w:rPr>
          <w:rFonts w:cs="Traditional Arabic"/>
          <w:b/>
          <w:bCs/>
          <w:sz w:val="36"/>
          <w:szCs w:val="36"/>
          <w:vertAlign w:val="superscript"/>
          <w:rtl/>
        </w:rPr>
      </w:pPr>
      <w:r w:rsidRPr="000A6A45">
        <w:rPr>
          <w:rFonts w:ascii="HQPB2" w:hAnsi="AL-Hotham" w:cs="Traditional Arabic" w:hint="cs"/>
          <w:b/>
          <w:bCs/>
          <w:color w:val="000000"/>
          <w:sz w:val="36"/>
          <w:szCs w:val="36"/>
          <w:rtl/>
        </w:rPr>
        <w:t>والإيمان بالقدر يتضمن أموراً</w:t>
      </w:r>
      <w:r w:rsidRPr="00325381">
        <w:rPr>
          <w:rFonts w:cs="Traditional Arabic" w:hint="cs"/>
          <w:b/>
          <w:bCs/>
          <w:color w:val="FF0000"/>
          <w:sz w:val="36"/>
          <w:szCs w:val="36"/>
          <w:vertAlign w:val="superscript"/>
          <w:rtl/>
        </w:rPr>
        <w:t>(</w:t>
      </w:r>
      <w:r w:rsidRPr="00325381">
        <w:rPr>
          <w:rStyle w:val="a6"/>
          <w:rFonts w:cs="Traditional Arabic"/>
          <w:b/>
          <w:bCs/>
          <w:color w:val="FF0000"/>
          <w:sz w:val="36"/>
          <w:szCs w:val="36"/>
          <w:rtl/>
        </w:rPr>
        <w:footnoteReference w:id="33"/>
      </w:r>
      <w:r w:rsidRPr="00325381">
        <w:rPr>
          <w:rFonts w:cs="Traditional Arabic" w:hint="cs"/>
          <w:b/>
          <w:bCs/>
          <w:color w:val="FF0000"/>
          <w:sz w:val="36"/>
          <w:szCs w:val="36"/>
          <w:vertAlign w:val="superscript"/>
          <w:rtl/>
        </w:rPr>
        <w:t>)</w:t>
      </w:r>
      <w:r w:rsidRPr="000A6A45">
        <w:rPr>
          <w:rFonts w:cs="Traditional Arabic" w:hint="cs"/>
          <w:b/>
          <w:bCs/>
          <w:sz w:val="36"/>
          <w:szCs w:val="36"/>
          <w:rtl/>
        </w:rPr>
        <w:t>:</w:t>
      </w:r>
    </w:p>
    <w:p w:rsidR="002A2E3F" w:rsidRPr="000A6A45" w:rsidRDefault="002A2E3F" w:rsidP="000A6A45">
      <w:pPr>
        <w:tabs>
          <w:tab w:val="left" w:pos="926"/>
        </w:tabs>
        <w:spacing w:after="0" w:line="240" w:lineRule="auto"/>
        <w:ind w:firstLine="369"/>
        <w:jc w:val="both"/>
        <w:rPr>
          <w:rFonts w:cs="Traditional Arabic"/>
          <w:sz w:val="36"/>
          <w:szCs w:val="36"/>
        </w:rPr>
      </w:pPr>
      <w:r w:rsidRPr="000A6A45">
        <w:rPr>
          <w:rFonts w:cs="Traditional Arabic" w:hint="cs"/>
          <w:sz w:val="36"/>
          <w:szCs w:val="36"/>
          <w:rtl/>
        </w:rPr>
        <w:tab/>
      </w:r>
      <w:r w:rsidRPr="000A6A45">
        <w:rPr>
          <w:rFonts w:cs="Traditional Arabic" w:hint="cs"/>
          <w:b/>
          <w:bCs/>
          <w:sz w:val="36"/>
          <w:szCs w:val="36"/>
          <w:rtl/>
        </w:rPr>
        <w:t>الأول:</w:t>
      </w:r>
      <w:r w:rsidRPr="000A6A45">
        <w:rPr>
          <w:rFonts w:cs="Traditional Arabic" w:hint="cs"/>
          <w:sz w:val="36"/>
          <w:szCs w:val="36"/>
          <w:rtl/>
        </w:rPr>
        <w:t xml:space="preserve"> الإيمان بأن الله تعالى عالمٌ بكل شيء جملة وتفصيلاً أزلاً وأبداً، فقد علم ما كان وما سيكون، وعلم ما لم يكن لو كان كيف يكون.</w:t>
      </w:r>
    </w:p>
    <w:p w:rsidR="002A2E3F" w:rsidRPr="000A6A45" w:rsidRDefault="002A2E3F" w:rsidP="000A6A45">
      <w:pPr>
        <w:spacing w:after="0" w:line="240" w:lineRule="auto"/>
        <w:ind w:firstLine="369"/>
        <w:jc w:val="both"/>
        <w:rPr>
          <w:rFonts w:ascii="HQPB2" w:hAnsi="AL-Hotham" w:cs="Traditional Arabic"/>
          <w:color w:val="000000"/>
          <w:sz w:val="36"/>
          <w:szCs w:val="36"/>
          <w:rtl/>
        </w:rPr>
      </w:pPr>
      <w:r w:rsidRPr="000A6A45">
        <w:rPr>
          <w:rFonts w:cs="Traditional Arabic" w:hint="cs"/>
          <w:b/>
          <w:bCs/>
          <w:sz w:val="36"/>
          <w:szCs w:val="36"/>
          <w:rtl/>
        </w:rPr>
        <w:t>الثاني:</w:t>
      </w:r>
      <w:r w:rsidRPr="000A6A45">
        <w:rPr>
          <w:rFonts w:ascii="HQPB2" w:hAnsi="AL-Hotham" w:cs="Traditional Arabic" w:hint="cs"/>
          <w:color w:val="000000"/>
          <w:sz w:val="36"/>
          <w:szCs w:val="36"/>
          <w:rtl/>
        </w:rPr>
        <w:t xml:space="preserve"> الإيمان بأن الله كتب ذلك في اللوح المحفوظ.</w:t>
      </w:r>
    </w:p>
    <w:p w:rsidR="002A2E3F" w:rsidRPr="000A6A45" w:rsidRDefault="002A2E3F" w:rsidP="00C32878">
      <w:pPr>
        <w:tabs>
          <w:tab w:val="left" w:pos="926"/>
        </w:tabs>
        <w:spacing w:after="0" w:line="240" w:lineRule="auto"/>
        <w:ind w:firstLine="369"/>
        <w:jc w:val="both"/>
        <w:rPr>
          <w:rFonts w:cs="Traditional Arabic"/>
          <w:sz w:val="36"/>
          <w:szCs w:val="36"/>
          <w:vertAlign w:val="superscript"/>
        </w:rPr>
      </w:pPr>
      <w:r w:rsidRPr="000A6A45">
        <w:rPr>
          <w:rFonts w:ascii="HQPB2" w:hAnsi="AL-Hotham" w:cs="Traditional Arabic" w:hint="cs"/>
          <w:color w:val="000000"/>
          <w:sz w:val="36"/>
          <w:szCs w:val="36"/>
          <w:rtl/>
        </w:rPr>
        <w:t xml:space="preserve">قال تعالى: </w:t>
      </w:r>
      <w:r w:rsidR="00C32878">
        <w:rPr>
          <w:rFonts w:ascii="HQPB2" w:hAnsi="HQPB2" w:cs="Traditional Arabic" w:hint="cs"/>
          <w:b/>
          <w:bCs/>
          <w:color w:val="000000"/>
          <w:sz w:val="36"/>
          <w:szCs w:val="36"/>
          <w:rtl/>
        </w:rPr>
        <w:t>﴿</w:t>
      </w:r>
      <w:r w:rsidRPr="000A6A45">
        <w:rPr>
          <w:rFonts w:cs="Traditional Arabic"/>
          <w:bCs/>
          <w:color w:val="000000"/>
          <w:sz w:val="36"/>
          <w:szCs w:val="36"/>
          <w:rtl/>
        </w:rPr>
        <w:t>أَلَمْ تَعْلَمْ أَنَّ اللَّهَ يَعْلَمُ مَا فِي السَّمَاءِ وَالأَرْضِ إِنَّ ذَلِكَ فِي كِتَابٍ إِنَّ ذَلِكَ عَلَى اللَّهِ يَسِيرٌ</w:t>
      </w:r>
      <w:r w:rsidR="00C32878">
        <w:rPr>
          <w:rFonts w:ascii="HQPB2" w:hAnsi="HQPB2" w:cs="Traditional Arabic" w:hint="cs"/>
          <w:b/>
          <w:bCs/>
          <w:color w:val="000000"/>
          <w:sz w:val="36"/>
          <w:szCs w:val="36"/>
          <w:rtl/>
        </w:rPr>
        <w:t>﴾</w:t>
      </w:r>
      <w:r w:rsidRPr="000A6A45">
        <w:rPr>
          <w:rFonts w:cs="Traditional Arabic" w:hint="cs"/>
          <w:sz w:val="36"/>
          <w:szCs w:val="36"/>
          <w:vertAlign w:val="superscript"/>
          <w:rtl/>
        </w:rPr>
        <w:t>(</w:t>
      </w:r>
      <w:r w:rsidRPr="000A6A45">
        <w:rPr>
          <w:rStyle w:val="a6"/>
          <w:rFonts w:cs="Traditional Arabic"/>
          <w:sz w:val="36"/>
          <w:szCs w:val="36"/>
          <w:rtl/>
        </w:rPr>
        <w:footnoteReference w:id="34"/>
      </w:r>
      <w:r w:rsidRPr="000A6A45">
        <w:rPr>
          <w:rFonts w:cs="Traditional Arabic" w:hint="cs"/>
          <w:sz w:val="36"/>
          <w:szCs w:val="36"/>
          <w:vertAlign w:val="superscript"/>
          <w:rtl/>
        </w:rPr>
        <w:t>)</w:t>
      </w:r>
      <w:r w:rsidRPr="000A6A45">
        <w:rPr>
          <w:rFonts w:cs="Traditional Arabic" w:hint="cs"/>
          <w:sz w:val="36"/>
          <w:szCs w:val="36"/>
          <w:rtl/>
        </w:rPr>
        <w:t>.</w:t>
      </w:r>
    </w:p>
    <w:p w:rsidR="002A2E3F" w:rsidRPr="000A6A45" w:rsidRDefault="002A2E3F" w:rsidP="000A6A45">
      <w:pPr>
        <w:tabs>
          <w:tab w:val="left" w:pos="926"/>
        </w:tabs>
        <w:spacing w:after="0" w:line="240" w:lineRule="auto"/>
        <w:ind w:firstLine="369"/>
        <w:jc w:val="both"/>
        <w:rPr>
          <w:rFonts w:cs="Traditional Arabic"/>
          <w:sz w:val="36"/>
          <w:szCs w:val="36"/>
          <w:vertAlign w:val="superscript"/>
        </w:rPr>
      </w:pPr>
      <w:r w:rsidRPr="000A6A45">
        <w:rPr>
          <w:rFonts w:ascii="HQPB2" w:hAnsi="AL-Hotham" w:cs="Traditional Arabic" w:hint="cs"/>
          <w:color w:val="000000"/>
          <w:sz w:val="36"/>
          <w:szCs w:val="36"/>
          <w:rtl/>
        </w:rPr>
        <w:lastRenderedPageBreak/>
        <w:t xml:space="preserve">وفي صحيح مسلم: </w:t>
      </w:r>
      <w:r w:rsidR="00C32878">
        <w:rPr>
          <w:rFonts w:ascii="HQPB2" w:hAnsi="AL-Hotham" w:cs="Traditional Arabic" w:hint="cs"/>
          <w:b/>
          <w:bCs/>
          <w:color w:val="000000"/>
          <w:sz w:val="36"/>
          <w:szCs w:val="36"/>
          <w:rtl/>
        </w:rPr>
        <w:t>(</w:t>
      </w:r>
      <w:r w:rsidRPr="000A6A45">
        <w:rPr>
          <w:rFonts w:ascii="HQPB2" w:hAnsi="AL-Hotham" w:cs="Traditional Arabic" w:hint="cs"/>
          <w:b/>
          <w:bCs/>
          <w:color w:val="000000"/>
          <w:sz w:val="36"/>
          <w:szCs w:val="36"/>
          <w:rtl/>
        </w:rPr>
        <w:t>(كتب الله مقادير الخلائق قبل أن يخلق السماوات والأرض بخمسين ألف سنة</w:t>
      </w:r>
      <w:r w:rsidR="00C32878">
        <w:rPr>
          <w:rFonts w:ascii="HQPB2" w:hAnsi="AL-Hotham" w:cs="Traditional Arabic" w:hint="cs"/>
          <w:b/>
          <w:bCs/>
          <w:color w:val="000000"/>
          <w:sz w:val="36"/>
          <w:szCs w:val="36"/>
          <w:rtl/>
        </w:rPr>
        <w:t>)</w:t>
      </w:r>
      <w:r w:rsidRPr="000A6A45">
        <w:rPr>
          <w:rFonts w:ascii="HQPB2" w:hAnsi="AL-Hotham" w:cs="Traditional Arabic" w:hint="cs"/>
          <w:b/>
          <w:bCs/>
          <w:color w:val="000000"/>
          <w:sz w:val="36"/>
          <w:szCs w:val="36"/>
          <w:rtl/>
        </w:rPr>
        <w:t>)</w:t>
      </w:r>
      <w:r w:rsidRPr="000A6A45">
        <w:rPr>
          <w:rFonts w:cs="Traditional Arabic" w:hint="cs"/>
          <w:sz w:val="36"/>
          <w:szCs w:val="36"/>
          <w:vertAlign w:val="superscript"/>
          <w:rtl/>
        </w:rPr>
        <w:t>(</w:t>
      </w:r>
      <w:r w:rsidRPr="000A6A45">
        <w:rPr>
          <w:rStyle w:val="a6"/>
          <w:rFonts w:cs="Traditional Arabic"/>
          <w:sz w:val="36"/>
          <w:szCs w:val="36"/>
          <w:rtl/>
        </w:rPr>
        <w:footnoteReference w:id="35"/>
      </w:r>
      <w:r w:rsidRPr="000A6A45">
        <w:rPr>
          <w:rFonts w:cs="Traditional Arabic" w:hint="cs"/>
          <w:sz w:val="36"/>
          <w:szCs w:val="36"/>
          <w:vertAlign w:val="superscript"/>
          <w:rtl/>
        </w:rPr>
        <w:t>)</w:t>
      </w:r>
      <w:r w:rsidRPr="000A6A45">
        <w:rPr>
          <w:rFonts w:cs="Traditional Arabic" w:hint="cs"/>
          <w:sz w:val="36"/>
          <w:szCs w:val="36"/>
          <w:rtl/>
        </w:rPr>
        <w:t>.</w:t>
      </w:r>
    </w:p>
    <w:p w:rsidR="002A2E3F" w:rsidRPr="000A6A45" w:rsidRDefault="002A2E3F" w:rsidP="000A6A45">
      <w:pPr>
        <w:spacing w:after="0" w:line="240" w:lineRule="auto"/>
        <w:ind w:firstLine="369"/>
        <w:jc w:val="both"/>
        <w:rPr>
          <w:rFonts w:ascii="HQPB2" w:hAnsi="AL-Hotham" w:cs="Traditional Arabic"/>
          <w:color w:val="000000"/>
          <w:sz w:val="36"/>
          <w:szCs w:val="36"/>
          <w:rtl/>
        </w:rPr>
      </w:pPr>
      <w:r w:rsidRPr="000A6A45">
        <w:rPr>
          <w:rFonts w:ascii="HQPB2" w:hAnsi="AL-Hotham" w:cs="Traditional Arabic" w:hint="cs"/>
          <w:b/>
          <w:bCs/>
          <w:color w:val="000000"/>
          <w:sz w:val="36"/>
          <w:szCs w:val="36"/>
          <w:rtl/>
        </w:rPr>
        <w:t>الثالث:</w:t>
      </w:r>
      <w:r w:rsidRPr="000A6A45">
        <w:rPr>
          <w:rFonts w:ascii="HQPB2" w:hAnsi="AL-Hotham" w:cs="Traditional Arabic" w:hint="cs"/>
          <w:color w:val="000000"/>
          <w:sz w:val="36"/>
          <w:szCs w:val="36"/>
          <w:rtl/>
        </w:rPr>
        <w:t xml:space="preserve"> الإيمان بأن جميع الكائنات لا تكون إلا بمشيئته، سواء كانت مما يتعلق بفعله سبحانه وتعالى، أو مما يتعلق بفعل العباد.</w:t>
      </w:r>
    </w:p>
    <w:p w:rsidR="002A2E3F" w:rsidRPr="000A6A45" w:rsidRDefault="002A2E3F" w:rsidP="00C32878">
      <w:pPr>
        <w:tabs>
          <w:tab w:val="left" w:pos="926"/>
        </w:tabs>
        <w:spacing w:after="0" w:line="240" w:lineRule="auto"/>
        <w:ind w:firstLine="369"/>
        <w:jc w:val="both"/>
        <w:rPr>
          <w:rFonts w:cs="Traditional Arabic"/>
          <w:sz w:val="36"/>
          <w:szCs w:val="36"/>
          <w:vertAlign w:val="superscript"/>
        </w:rPr>
      </w:pPr>
      <w:r w:rsidRPr="000A6A45">
        <w:rPr>
          <w:rFonts w:ascii="HQPB2" w:hAnsi="AL-Hotham" w:cs="Traditional Arabic" w:hint="cs"/>
          <w:color w:val="000000"/>
          <w:sz w:val="36"/>
          <w:szCs w:val="36"/>
          <w:rtl/>
        </w:rPr>
        <w:t xml:space="preserve">قال الله تعالى: </w:t>
      </w:r>
      <w:r w:rsidR="00C32878">
        <w:rPr>
          <w:rFonts w:ascii="HQPB2" w:hAnsi="AL-Hotham" w:cs="Traditional Arabic" w:hint="cs"/>
          <w:color w:val="000000"/>
          <w:sz w:val="36"/>
          <w:szCs w:val="36"/>
          <w:rtl/>
        </w:rPr>
        <w:t>﴿</w:t>
      </w:r>
      <w:r w:rsidRPr="000A6A45">
        <w:rPr>
          <w:rFonts w:ascii="HQPB5" w:hAnsi="HQPB5" w:cs="Traditional Arabic" w:hint="cs"/>
          <w:b/>
          <w:bCs/>
          <w:color w:val="000000"/>
          <w:sz w:val="36"/>
          <w:szCs w:val="36"/>
          <w:rtl/>
        </w:rPr>
        <w:t>وربك يخلق ما يشاء ويختار</w:t>
      </w:r>
      <w:r w:rsidR="00C32878">
        <w:rPr>
          <w:rFonts w:ascii="HQPB2" w:hAnsi="HQPB2" w:cs="Traditional Arabic" w:hint="cs"/>
          <w:b/>
          <w:bCs/>
          <w:color w:val="000000"/>
          <w:sz w:val="36"/>
          <w:szCs w:val="36"/>
          <w:rtl/>
        </w:rPr>
        <w:t>﴾</w:t>
      </w:r>
      <w:r w:rsidRPr="00325381">
        <w:rPr>
          <w:rFonts w:cs="Traditional Arabic" w:hint="cs"/>
          <w:color w:val="FF0000"/>
          <w:sz w:val="36"/>
          <w:szCs w:val="36"/>
          <w:vertAlign w:val="superscript"/>
          <w:rtl/>
        </w:rPr>
        <w:t>(</w:t>
      </w:r>
      <w:r w:rsidRPr="00325381">
        <w:rPr>
          <w:rStyle w:val="a6"/>
          <w:rFonts w:cs="Traditional Arabic"/>
          <w:color w:val="FF0000"/>
          <w:sz w:val="36"/>
          <w:szCs w:val="36"/>
          <w:rtl/>
        </w:rPr>
        <w:footnoteReference w:id="36"/>
      </w:r>
      <w:r w:rsidRPr="00325381">
        <w:rPr>
          <w:rFonts w:cs="Traditional Arabic" w:hint="cs"/>
          <w:color w:val="FF0000"/>
          <w:sz w:val="36"/>
          <w:szCs w:val="36"/>
          <w:vertAlign w:val="superscript"/>
          <w:rtl/>
        </w:rPr>
        <w:t>)</w:t>
      </w:r>
      <w:r w:rsidRPr="000A6A45">
        <w:rPr>
          <w:rFonts w:cs="Traditional Arabic" w:hint="cs"/>
          <w:sz w:val="36"/>
          <w:szCs w:val="36"/>
          <w:rtl/>
        </w:rPr>
        <w:t>.</w:t>
      </w:r>
    </w:p>
    <w:p w:rsidR="002A2E3F" w:rsidRPr="000A6A45" w:rsidRDefault="002A2E3F" w:rsidP="00C32878">
      <w:pPr>
        <w:tabs>
          <w:tab w:val="left" w:pos="926"/>
        </w:tabs>
        <w:spacing w:after="0" w:line="240" w:lineRule="auto"/>
        <w:ind w:firstLine="369"/>
        <w:jc w:val="both"/>
        <w:rPr>
          <w:rFonts w:cs="Traditional Arabic"/>
          <w:sz w:val="36"/>
          <w:szCs w:val="36"/>
          <w:rtl/>
        </w:rPr>
      </w:pPr>
      <w:r w:rsidRPr="000A6A45">
        <w:rPr>
          <w:rFonts w:ascii="HQPB2" w:hAnsi="AL-Hotham" w:cs="Traditional Arabic" w:hint="cs"/>
          <w:color w:val="000000"/>
          <w:sz w:val="36"/>
          <w:szCs w:val="36"/>
          <w:rtl/>
        </w:rPr>
        <w:t>وقال تعالى</w:t>
      </w:r>
      <w:r w:rsidRPr="000A6A45">
        <w:rPr>
          <w:rFonts w:ascii="HQPB2" w:hAnsi="HQPB2" w:cs="Traditional Arabic" w:hint="cs"/>
          <w:b/>
          <w:bCs/>
          <w:color w:val="000000"/>
          <w:sz w:val="36"/>
          <w:szCs w:val="36"/>
          <w:rtl/>
        </w:rPr>
        <w:t>:</w:t>
      </w:r>
      <w:r w:rsidR="00C32878">
        <w:rPr>
          <w:rFonts w:ascii="HQPB2" w:hAnsi="HQPB2" w:cs="Traditional Arabic" w:hint="cs"/>
          <w:b/>
          <w:bCs/>
          <w:color w:val="000000"/>
          <w:spacing w:val="12"/>
          <w:sz w:val="36"/>
          <w:szCs w:val="36"/>
          <w:rtl/>
        </w:rPr>
        <w:t>﴿</w:t>
      </w:r>
      <w:r w:rsidRPr="000A6A45">
        <w:rPr>
          <w:rFonts w:ascii="HQPB2" w:hAnsi="HQPB2" w:cs="Traditional Arabic" w:hint="cs"/>
          <w:b/>
          <w:bCs/>
          <w:color w:val="000000"/>
          <w:spacing w:val="12"/>
          <w:sz w:val="36"/>
          <w:szCs w:val="36"/>
          <w:rtl/>
        </w:rPr>
        <w:t>هو الذي يصوركم في الأرحام كيف يشاء</w:t>
      </w:r>
      <w:r w:rsidR="00C32878">
        <w:rPr>
          <w:rFonts w:ascii="HQPB2" w:hAnsi="HQPB2" w:cs="Traditional Arabic" w:hint="cs"/>
          <w:b/>
          <w:bCs/>
          <w:color w:val="000000"/>
          <w:sz w:val="36"/>
          <w:szCs w:val="36"/>
          <w:rtl/>
        </w:rPr>
        <w:t>﴾</w:t>
      </w:r>
      <w:r w:rsidRPr="000A6A45">
        <w:rPr>
          <w:rFonts w:cs="Traditional Arabic" w:hint="cs"/>
          <w:sz w:val="36"/>
          <w:szCs w:val="36"/>
          <w:vertAlign w:val="superscript"/>
          <w:rtl/>
        </w:rPr>
        <w:t>(</w:t>
      </w:r>
      <w:r w:rsidRPr="000A6A45">
        <w:rPr>
          <w:rStyle w:val="a6"/>
          <w:rFonts w:cs="Traditional Arabic"/>
          <w:sz w:val="36"/>
          <w:szCs w:val="36"/>
          <w:rtl/>
        </w:rPr>
        <w:footnoteReference w:id="37"/>
      </w:r>
      <w:r w:rsidRPr="000A6A45">
        <w:rPr>
          <w:rFonts w:cs="Traditional Arabic" w:hint="cs"/>
          <w:sz w:val="36"/>
          <w:szCs w:val="36"/>
          <w:vertAlign w:val="superscript"/>
          <w:rtl/>
        </w:rPr>
        <w:t>)</w:t>
      </w:r>
      <w:r w:rsidRPr="000A6A45">
        <w:rPr>
          <w:rFonts w:cs="Traditional Arabic" w:hint="cs"/>
          <w:sz w:val="36"/>
          <w:szCs w:val="36"/>
          <w:rtl/>
        </w:rPr>
        <w:t>.</w:t>
      </w:r>
    </w:p>
    <w:p w:rsidR="002A2E3F" w:rsidRPr="000A6A45" w:rsidRDefault="002A2E3F" w:rsidP="000A6A45">
      <w:pPr>
        <w:tabs>
          <w:tab w:val="left" w:pos="926"/>
        </w:tabs>
        <w:spacing w:after="0" w:line="240" w:lineRule="auto"/>
        <w:ind w:firstLine="369"/>
        <w:jc w:val="both"/>
        <w:rPr>
          <w:rFonts w:cs="Traditional Arabic"/>
          <w:sz w:val="36"/>
          <w:szCs w:val="36"/>
          <w:rtl/>
        </w:rPr>
      </w:pPr>
      <w:r w:rsidRPr="000A6A45">
        <w:rPr>
          <w:rFonts w:ascii="HQPB2" w:hAnsi="AL-Hotham" w:cs="Traditional Arabic" w:hint="cs"/>
          <w:b/>
          <w:bCs/>
          <w:color w:val="000000"/>
          <w:sz w:val="36"/>
          <w:szCs w:val="36"/>
          <w:rtl/>
        </w:rPr>
        <w:t>الرابع:</w:t>
      </w:r>
      <w:r w:rsidRPr="000A6A45">
        <w:rPr>
          <w:rFonts w:cs="Traditional Arabic" w:hint="cs"/>
          <w:sz w:val="36"/>
          <w:szCs w:val="36"/>
          <w:rtl/>
        </w:rPr>
        <w:t xml:space="preserve"> الإيمان بأن جميع الكائنات مخلوقة لله سبحانه، وأنه ما من ذرَّة في السموات والأرض إلا والله خالقها وخالق حركاتها وسكناتها، لا خالق غيره ولا رب سواه.</w:t>
      </w:r>
    </w:p>
    <w:p w:rsidR="002A2E3F" w:rsidRPr="000A6A45" w:rsidRDefault="002A2E3F" w:rsidP="00C32878">
      <w:pPr>
        <w:tabs>
          <w:tab w:val="left" w:pos="926"/>
        </w:tabs>
        <w:spacing w:after="0" w:line="240" w:lineRule="auto"/>
        <w:ind w:firstLine="369"/>
        <w:jc w:val="both"/>
        <w:rPr>
          <w:rFonts w:cs="Traditional Arabic"/>
          <w:sz w:val="36"/>
          <w:szCs w:val="36"/>
          <w:vertAlign w:val="superscript"/>
        </w:rPr>
      </w:pPr>
      <w:r w:rsidRPr="000A6A45">
        <w:rPr>
          <w:rFonts w:cs="Traditional Arabic" w:hint="cs"/>
          <w:sz w:val="36"/>
          <w:szCs w:val="36"/>
          <w:rtl/>
        </w:rPr>
        <w:t>قال الله تعالى</w:t>
      </w:r>
      <w:r w:rsidRPr="000A6A45">
        <w:rPr>
          <w:rFonts w:cs="Traditional Arabic" w:hint="cs"/>
          <w:b/>
          <w:bCs/>
          <w:color w:val="000000"/>
          <w:sz w:val="36"/>
          <w:szCs w:val="36"/>
          <w:rtl/>
        </w:rPr>
        <w:t xml:space="preserve">: </w:t>
      </w:r>
      <w:r w:rsidR="00C32878">
        <w:rPr>
          <w:rFonts w:ascii="HQPB2" w:hAnsi="HQPB2" w:cs="Traditional Arabic" w:hint="cs"/>
          <w:b/>
          <w:bCs/>
          <w:color w:val="000000"/>
          <w:sz w:val="36"/>
          <w:szCs w:val="36"/>
          <w:rtl/>
        </w:rPr>
        <w:t>﴿</w:t>
      </w:r>
      <w:r w:rsidRPr="000A6A45">
        <w:rPr>
          <w:rFonts w:ascii="HQPB5" w:hAnsi="HQPB5" w:cs="Traditional Arabic" w:hint="cs"/>
          <w:b/>
          <w:bCs/>
          <w:color w:val="000000"/>
          <w:sz w:val="36"/>
          <w:szCs w:val="36"/>
          <w:rtl/>
        </w:rPr>
        <w:t>الله خالق كل شيء وهو على كل شيء وكيل</w:t>
      </w:r>
      <w:r w:rsidR="00C32878">
        <w:rPr>
          <w:rFonts w:ascii="HQPB2" w:hAnsi="HQPB2" w:cs="Traditional Arabic" w:hint="cs"/>
          <w:b/>
          <w:bCs/>
          <w:color w:val="000000"/>
          <w:sz w:val="36"/>
          <w:szCs w:val="36"/>
          <w:rtl/>
        </w:rPr>
        <w:t>﴾</w:t>
      </w:r>
      <w:r w:rsidRPr="000A6A45">
        <w:rPr>
          <w:rFonts w:cs="Traditional Arabic" w:hint="cs"/>
          <w:sz w:val="36"/>
          <w:szCs w:val="36"/>
          <w:vertAlign w:val="superscript"/>
          <w:rtl/>
        </w:rPr>
        <w:t>(</w:t>
      </w:r>
      <w:r w:rsidRPr="000A6A45">
        <w:rPr>
          <w:rStyle w:val="a6"/>
          <w:rFonts w:cs="Traditional Arabic"/>
          <w:sz w:val="36"/>
          <w:szCs w:val="36"/>
          <w:rtl/>
        </w:rPr>
        <w:footnoteReference w:id="38"/>
      </w:r>
      <w:r w:rsidRPr="000A6A45">
        <w:rPr>
          <w:rFonts w:cs="Traditional Arabic" w:hint="cs"/>
          <w:sz w:val="36"/>
          <w:szCs w:val="36"/>
          <w:vertAlign w:val="superscript"/>
          <w:rtl/>
        </w:rPr>
        <w:t>)</w:t>
      </w:r>
      <w:r w:rsidRPr="000A6A45">
        <w:rPr>
          <w:rFonts w:cs="Traditional Arabic" w:hint="cs"/>
          <w:sz w:val="36"/>
          <w:szCs w:val="36"/>
          <w:rtl/>
        </w:rPr>
        <w:t>.</w:t>
      </w:r>
    </w:p>
    <w:p w:rsidR="002A2E3F" w:rsidRPr="000A6A45" w:rsidRDefault="002A2E3F" w:rsidP="00C32878">
      <w:pPr>
        <w:tabs>
          <w:tab w:val="left" w:pos="926"/>
        </w:tabs>
        <w:spacing w:after="0" w:line="240" w:lineRule="auto"/>
        <w:ind w:firstLine="369"/>
        <w:jc w:val="both"/>
        <w:rPr>
          <w:rFonts w:cs="Traditional Arabic"/>
          <w:sz w:val="36"/>
          <w:szCs w:val="36"/>
          <w:vertAlign w:val="superscript"/>
        </w:rPr>
      </w:pPr>
      <w:r w:rsidRPr="000A6A45">
        <w:rPr>
          <w:rFonts w:cs="Traditional Arabic" w:hint="cs"/>
          <w:sz w:val="36"/>
          <w:szCs w:val="36"/>
          <w:rtl/>
        </w:rPr>
        <w:t>وقال تعالى</w:t>
      </w:r>
      <w:r w:rsidRPr="000A6A45">
        <w:rPr>
          <w:rFonts w:cs="Traditional Arabic" w:hint="cs"/>
          <w:b/>
          <w:bCs/>
          <w:color w:val="000000"/>
          <w:sz w:val="36"/>
          <w:szCs w:val="36"/>
          <w:rtl/>
        </w:rPr>
        <w:t xml:space="preserve">: </w:t>
      </w:r>
      <w:r w:rsidR="00C32878">
        <w:rPr>
          <w:rFonts w:ascii="HQPB2" w:hAnsi="HQPB2" w:cs="Traditional Arabic" w:hint="cs"/>
          <w:b/>
          <w:bCs/>
          <w:color w:val="000000"/>
          <w:sz w:val="36"/>
          <w:szCs w:val="36"/>
          <w:rtl/>
        </w:rPr>
        <w:t>﴿</w:t>
      </w:r>
      <w:r w:rsidRPr="000A6A45">
        <w:rPr>
          <w:rFonts w:ascii="HQPB5" w:hAnsi="HQPB5" w:cs="Traditional Arabic" w:hint="cs"/>
          <w:b/>
          <w:bCs/>
          <w:color w:val="000000"/>
          <w:sz w:val="36"/>
          <w:szCs w:val="36"/>
          <w:rtl/>
        </w:rPr>
        <w:t>والله خلقكم وما تعملون</w:t>
      </w:r>
      <w:r w:rsidR="00C32878">
        <w:rPr>
          <w:rFonts w:ascii="HQPB2" w:hAnsi="HQPB2" w:cs="Traditional Arabic" w:hint="cs"/>
          <w:b/>
          <w:bCs/>
          <w:color w:val="000000"/>
          <w:sz w:val="36"/>
          <w:szCs w:val="36"/>
          <w:rtl/>
        </w:rPr>
        <w:t>﴾</w:t>
      </w:r>
      <w:r w:rsidRPr="000A6A45">
        <w:rPr>
          <w:rFonts w:cs="Traditional Arabic" w:hint="cs"/>
          <w:sz w:val="36"/>
          <w:szCs w:val="36"/>
          <w:vertAlign w:val="superscript"/>
          <w:rtl/>
        </w:rPr>
        <w:t>(</w:t>
      </w:r>
      <w:r w:rsidRPr="000A6A45">
        <w:rPr>
          <w:rStyle w:val="a6"/>
          <w:rFonts w:cs="Traditional Arabic"/>
          <w:sz w:val="36"/>
          <w:szCs w:val="36"/>
          <w:rtl/>
        </w:rPr>
        <w:footnoteReference w:id="39"/>
      </w:r>
      <w:r w:rsidRPr="000A6A45">
        <w:rPr>
          <w:rFonts w:cs="Traditional Arabic" w:hint="cs"/>
          <w:sz w:val="36"/>
          <w:szCs w:val="36"/>
          <w:vertAlign w:val="superscript"/>
          <w:rtl/>
        </w:rPr>
        <w:t>)</w:t>
      </w:r>
      <w:r w:rsidRPr="000A6A45">
        <w:rPr>
          <w:rFonts w:cs="Traditional Arabic" w:hint="cs"/>
          <w:sz w:val="36"/>
          <w:szCs w:val="36"/>
          <w:rtl/>
        </w:rPr>
        <w:t>.</w:t>
      </w:r>
    </w:p>
    <w:p w:rsidR="002A2E3F" w:rsidRPr="000A6A45" w:rsidRDefault="002A2E3F" w:rsidP="000A6A45">
      <w:pPr>
        <w:tabs>
          <w:tab w:val="left" w:pos="926"/>
        </w:tabs>
        <w:spacing w:after="0" w:line="240" w:lineRule="auto"/>
        <w:ind w:firstLine="369"/>
        <w:jc w:val="both"/>
        <w:rPr>
          <w:rFonts w:cs="Traditional Arabic"/>
          <w:b/>
          <w:bCs/>
          <w:sz w:val="36"/>
          <w:szCs w:val="36"/>
          <w:rtl/>
        </w:rPr>
      </w:pPr>
      <w:r w:rsidRPr="000A6A45">
        <w:rPr>
          <w:rFonts w:cs="Traditional Arabic" w:hint="cs"/>
          <w:b/>
          <w:bCs/>
          <w:sz w:val="36"/>
          <w:szCs w:val="36"/>
          <w:rtl/>
        </w:rPr>
        <w:t>ثمرات الإيمان بالقدر</w:t>
      </w:r>
      <w:r w:rsidR="00C71896">
        <w:rPr>
          <w:rFonts w:cs="Traditional Arabic" w:hint="cs"/>
          <w:b/>
          <w:bCs/>
          <w:sz w:val="36"/>
          <w:szCs w:val="36"/>
          <w:rtl/>
        </w:rPr>
        <w:t>:</w:t>
      </w:r>
    </w:p>
    <w:p w:rsidR="002A2E3F" w:rsidRPr="000A6A45" w:rsidRDefault="002A2E3F" w:rsidP="000A6A45">
      <w:pPr>
        <w:tabs>
          <w:tab w:val="left" w:pos="926"/>
        </w:tabs>
        <w:spacing w:after="0" w:line="240" w:lineRule="auto"/>
        <w:ind w:firstLine="369"/>
        <w:jc w:val="both"/>
        <w:rPr>
          <w:rFonts w:cs="Traditional Arabic"/>
          <w:sz w:val="36"/>
          <w:szCs w:val="36"/>
          <w:rtl/>
        </w:rPr>
      </w:pPr>
      <w:r w:rsidRPr="000A6A45">
        <w:rPr>
          <w:rFonts w:cs="Traditional Arabic" w:hint="cs"/>
          <w:sz w:val="36"/>
          <w:szCs w:val="36"/>
          <w:rtl/>
        </w:rPr>
        <w:t>1- الاعتماد على الله تعالى عند فعل السبب، بحيث لا يعتمد العبد على السبب نفسه، بل يعتمد على الله تعالى؛ لأن كل شيء بقدر الله تعالى.</w:t>
      </w:r>
    </w:p>
    <w:p w:rsidR="002A2E3F" w:rsidRPr="000A6A45" w:rsidRDefault="002A2E3F" w:rsidP="000A6A45">
      <w:pPr>
        <w:tabs>
          <w:tab w:val="left" w:pos="926"/>
        </w:tabs>
        <w:spacing w:after="0" w:line="240" w:lineRule="auto"/>
        <w:ind w:firstLine="369"/>
        <w:jc w:val="both"/>
        <w:rPr>
          <w:rFonts w:cs="Traditional Arabic"/>
          <w:sz w:val="36"/>
          <w:szCs w:val="36"/>
          <w:rtl/>
        </w:rPr>
      </w:pPr>
      <w:r w:rsidRPr="000A6A45">
        <w:rPr>
          <w:rFonts w:cs="Traditional Arabic" w:hint="cs"/>
          <w:sz w:val="36"/>
          <w:szCs w:val="36"/>
          <w:rtl/>
        </w:rPr>
        <w:t>2- أن العبد لا يعجب بحصول ما تمناه ورجاه؛ لأن حصوله نعمة من الله على العبد بما قدره له من أسباب الخير والنجاح.</w:t>
      </w:r>
    </w:p>
    <w:p w:rsidR="000A6A45" w:rsidRPr="000A6A45" w:rsidRDefault="002A2E3F" w:rsidP="000A6A45">
      <w:pPr>
        <w:tabs>
          <w:tab w:val="left" w:pos="926"/>
        </w:tabs>
        <w:spacing w:after="0" w:line="240" w:lineRule="auto"/>
        <w:ind w:firstLine="369"/>
        <w:jc w:val="both"/>
        <w:rPr>
          <w:rFonts w:cs="Traditional Arabic"/>
          <w:sz w:val="36"/>
          <w:szCs w:val="36"/>
          <w:rtl/>
        </w:rPr>
      </w:pPr>
      <w:r w:rsidRPr="000A6A45">
        <w:rPr>
          <w:rFonts w:cs="Traditional Arabic" w:hint="cs"/>
          <w:sz w:val="36"/>
          <w:szCs w:val="36"/>
          <w:rtl/>
        </w:rPr>
        <w:t>3- الطمأنينة والراحة النفسية بما يجري عليه من أقدار الله، فلا يقلق بفوات محبوب أو حصول مكروه؛ لأن الكل بقدر الله تعالى.</w:t>
      </w:r>
    </w:p>
    <w:p w:rsidR="000A6A45" w:rsidRPr="002F57F3" w:rsidRDefault="002A2E3F" w:rsidP="000A6A45">
      <w:pPr>
        <w:spacing w:after="0" w:line="240" w:lineRule="auto"/>
        <w:ind w:firstLine="369"/>
        <w:jc w:val="both"/>
        <w:rPr>
          <w:rFonts w:cs="Traditional Arabic"/>
          <w:b/>
          <w:bCs/>
          <w:sz w:val="36"/>
          <w:szCs w:val="36"/>
          <w:rtl/>
        </w:rPr>
      </w:pPr>
      <w:r w:rsidRPr="002F57F3">
        <w:rPr>
          <w:rFonts w:cs="Traditional Arabic" w:hint="cs"/>
          <w:b/>
          <w:bCs/>
          <w:sz w:val="36"/>
          <w:szCs w:val="36"/>
          <w:rtl/>
        </w:rPr>
        <w:t>أهمية العقيدة</w:t>
      </w:r>
    </w:p>
    <w:p w:rsidR="002A2E3F" w:rsidRPr="002F57F3" w:rsidRDefault="002A2E3F" w:rsidP="000A6A45">
      <w:pPr>
        <w:spacing w:after="0" w:line="240" w:lineRule="auto"/>
        <w:ind w:firstLine="369"/>
        <w:jc w:val="both"/>
        <w:rPr>
          <w:rFonts w:ascii="HQPB2" w:hAnsi="AL-Hotham" w:cs="Traditional Arabic"/>
          <w:b/>
          <w:bCs/>
          <w:color w:val="000000"/>
          <w:sz w:val="36"/>
          <w:szCs w:val="36"/>
          <w:rtl/>
        </w:rPr>
      </w:pPr>
      <w:r w:rsidRPr="002F57F3">
        <w:rPr>
          <w:rFonts w:cs="Traditional Arabic" w:hint="cs"/>
          <w:b/>
          <w:bCs/>
          <w:color w:val="000000"/>
          <w:sz w:val="36"/>
          <w:szCs w:val="36"/>
          <w:rtl/>
        </w:rPr>
        <w:t>الاهتمام بالعقيدة</w:t>
      </w:r>
      <w:r w:rsidRPr="002F57F3">
        <w:rPr>
          <w:rFonts w:ascii="HQPB2" w:hAnsi="AL-Hotham" w:cs="Traditional Arabic" w:hint="cs"/>
          <w:b/>
          <w:bCs/>
          <w:color w:val="000000"/>
          <w:sz w:val="36"/>
          <w:szCs w:val="36"/>
          <w:rtl/>
        </w:rPr>
        <w:t>:</w:t>
      </w:r>
    </w:p>
    <w:p w:rsidR="002A2E3F" w:rsidRPr="000A6A45" w:rsidRDefault="002A2E3F" w:rsidP="002F57F3">
      <w:pPr>
        <w:spacing w:after="0" w:line="240" w:lineRule="auto"/>
        <w:ind w:firstLine="369"/>
        <w:jc w:val="both"/>
        <w:rPr>
          <w:rFonts w:cs="Traditional Arabic"/>
          <w:sz w:val="36"/>
          <w:szCs w:val="36"/>
          <w:vertAlign w:val="superscript"/>
        </w:rPr>
      </w:pPr>
      <w:r w:rsidRPr="000A6A45">
        <w:rPr>
          <w:rFonts w:ascii="HQPB2" w:hAnsi="AL-Hotham" w:cs="Traditional Arabic" w:hint="cs"/>
          <w:color w:val="000000"/>
          <w:sz w:val="36"/>
          <w:szCs w:val="36"/>
          <w:rtl/>
        </w:rPr>
        <w:t xml:space="preserve">يتضح لنا مما ذُكر  أن الركن الأساس الذي يبنى عليه هو العقيدة؛ إذ بدونها يتخبط الناس في ظلمات الشرك وشهوات الدنيا؛ فهي المحرك الأساس لحياة الإنسان؛ إذ بدونها يكون الناس كالأنعام. قال الله </w:t>
      </w:r>
      <w:r w:rsidRPr="000A6A45">
        <w:rPr>
          <w:rFonts w:ascii="HQPB2" w:hAnsi="AL-Hotham" w:cs="Traditional Arabic" w:hint="cs"/>
          <w:color w:val="000000"/>
          <w:sz w:val="36"/>
          <w:szCs w:val="36"/>
          <w:rtl/>
        </w:rPr>
        <w:lastRenderedPageBreak/>
        <w:t xml:space="preserve">تعالى فيمن حُرِم هذه العقيدة: </w:t>
      </w:r>
      <w:r w:rsidR="002F57F3">
        <w:rPr>
          <w:rFonts w:ascii="HQPB2" w:hAnsi="HQPB2" w:cs="Traditional Arabic" w:hint="cs"/>
          <w:b/>
          <w:bCs/>
          <w:color w:val="000000"/>
          <w:sz w:val="36"/>
          <w:szCs w:val="36"/>
          <w:rtl/>
        </w:rPr>
        <w:t>﴿</w:t>
      </w:r>
      <w:r w:rsidRPr="000A6A45">
        <w:rPr>
          <w:rFonts w:cs="Traditional Arabic"/>
          <w:bCs/>
          <w:color w:val="000000"/>
          <w:sz w:val="36"/>
          <w:szCs w:val="36"/>
          <w:rtl/>
        </w:rPr>
        <w:t>أَمْ تَحْسَبُ أَنَّ أَكْثَرَهُمْ يَسْمَعُونَ أَوْ يَعْقِلُونَ إِنْ هُمْ إِلاَّ كَالأَنْعَامِ بَلْ هُمْ أَضَلُّ سَبِيلاً</w:t>
      </w:r>
      <w:r w:rsidR="002F57F3">
        <w:rPr>
          <w:rFonts w:ascii="HQPB2" w:hAnsi="HQPB2" w:cs="Traditional Arabic" w:hint="cs"/>
          <w:b/>
          <w:bCs/>
          <w:color w:val="000000"/>
          <w:sz w:val="36"/>
          <w:szCs w:val="36"/>
          <w:rtl/>
        </w:rPr>
        <w:t>﴾</w:t>
      </w:r>
      <w:r w:rsidRPr="000A6A45">
        <w:rPr>
          <w:rFonts w:cs="Traditional Arabic" w:hint="cs"/>
          <w:sz w:val="36"/>
          <w:szCs w:val="36"/>
          <w:vertAlign w:val="superscript"/>
          <w:rtl/>
        </w:rPr>
        <w:t>(</w:t>
      </w:r>
      <w:r w:rsidRPr="000A6A45">
        <w:rPr>
          <w:rStyle w:val="a6"/>
          <w:rFonts w:cs="Traditional Arabic"/>
          <w:sz w:val="36"/>
          <w:szCs w:val="36"/>
          <w:rtl/>
        </w:rPr>
        <w:footnoteReference w:id="40"/>
      </w:r>
      <w:r w:rsidRPr="000A6A45">
        <w:rPr>
          <w:rFonts w:cs="Traditional Arabic" w:hint="cs"/>
          <w:sz w:val="36"/>
          <w:szCs w:val="36"/>
          <w:vertAlign w:val="superscript"/>
          <w:rtl/>
        </w:rPr>
        <w:t>)</w:t>
      </w:r>
      <w:r w:rsidRPr="000A6A45">
        <w:rPr>
          <w:rFonts w:cs="Traditional Arabic" w:hint="cs"/>
          <w:sz w:val="36"/>
          <w:szCs w:val="36"/>
          <w:rtl/>
        </w:rPr>
        <w:t>.</w:t>
      </w:r>
    </w:p>
    <w:p w:rsidR="000A6A45" w:rsidRPr="000A6A45" w:rsidRDefault="002A2E3F" w:rsidP="000A6A45">
      <w:pPr>
        <w:spacing w:after="0" w:line="240" w:lineRule="auto"/>
        <w:ind w:firstLine="369"/>
        <w:jc w:val="both"/>
        <w:rPr>
          <w:rFonts w:ascii="HQPB2" w:hAnsi="AL-Hotham" w:cs="Traditional Arabic"/>
          <w:color w:val="000000"/>
          <w:sz w:val="36"/>
          <w:szCs w:val="36"/>
          <w:rtl/>
        </w:rPr>
      </w:pPr>
      <w:r w:rsidRPr="000A6A45">
        <w:rPr>
          <w:rFonts w:ascii="HQPB2" w:hAnsi="AL-Hotham" w:cs="Traditional Arabic" w:hint="cs"/>
          <w:color w:val="000000"/>
          <w:sz w:val="36"/>
          <w:szCs w:val="36"/>
          <w:rtl/>
        </w:rPr>
        <w:t>ولما كانت حاجة الناس للعقيدة أعظم من حاجتهم للأكل والشرب كان لابد لهم أن يهتموا بها.</w:t>
      </w:r>
    </w:p>
    <w:p w:rsidR="002A2E3F" w:rsidRPr="002F57F3" w:rsidRDefault="002A2E3F" w:rsidP="000A6A45">
      <w:pPr>
        <w:spacing w:after="0" w:line="240" w:lineRule="auto"/>
        <w:ind w:firstLine="369"/>
        <w:jc w:val="both"/>
        <w:rPr>
          <w:rFonts w:ascii="HQPB2" w:hAnsi="AL-Hotham" w:cs="Traditional Arabic"/>
          <w:b/>
          <w:bCs/>
          <w:color w:val="000000"/>
          <w:sz w:val="36"/>
          <w:szCs w:val="36"/>
          <w:rtl/>
        </w:rPr>
      </w:pPr>
      <w:r w:rsidRPr="002F57F3">
        <w:rPr>
          <w:rFonts w:cs="Traditional Arabic" w:hint="cs"/>
          <w:b/>
          <w:bCs/>
          <w:color w:val="000000"/>
          <w:sz w:val="36"/>
          <w:szCs w:val="36"/>
          <w:rtl/>
        </w:rPr>
        <w:t>أهداف العقيدة الإسلامية</w:t>
      </w:r>
      <w:r w:rsidRPr="002F57F3">
        <w:rPr>
          <w:rFonts w:ascii="HQPB2" w:hAnsi="AL-Hotham" w:cs="Traditional Arabic" w:hint="cs"/>
          <w:b/>
          <w:bCs/>
          <w:color w:val="000000"/>
          <w:sz w:val="36"/>
          <w:szCs w:val="36"/>
          <w:rtl/>
        </w:rPr>
        <w:t>:</w:t>
      </w:r>
    </w:p>
    <w:p w:rsidR="002A2E3F" w:rsidRPr="000A6A45" w:rsidRDefault="002A2E3F" w:rsidP="000A6A45">
      <w:pPr>
        <w:spacing w:after="0" w:line="240" w:lineRule="auto"/>
        <w:ind w:firstLine="369"/>
        <w:jc w:val="both"/>
        <w:rPr>
          <w:rFonts w:ascii="HQPB2" w:hAnsi="AL-Hotham" w:cs="Traditional Arabic"/>
          <w:color w:val="000000"/>
          <w:sz w:val="36"/>
          <w:szCs w:val="36"/>
          <w:rtl/>
        </w:rPr>
      </w:pPr>
      <w:r w:rsidRPr="000A6A45">
        <w:rPr>
          <w:rFonts w:ascii="HQPB2" w:hAnsi="AL-Hotham" w:cs="Traditional Arabic" w:hint="cs"/>
          <w:color w:val="000000"/>
          <w:sz w:val="36"/>
          <w:szCs w:val="36"/>
          <w:rtl/>
        </w:rPr>
        <w:t>1- إخلاص النية والعبادة لله تعالى؛ لأنه الخالق لا شريك له، فوجب أن يكون القصد والعبادة له وحده.</w:t>
      </w:r>
    </w:p>
    <w:p w:rsidR="002A2E3F" w:rsidRPr="000A6A45" w:rsidRDefault="002A2E3F" w:rsidP="000A6A45">
      <w:pPr>
        <w:spacing w:after="0" w:line="240" w:lineRule="auto"/>
        <w:ind w:firstLine="369"/>
        <w:jc w:val="both"/>
        <w:rPr>
          <w:rFonts w:ascii="HQPB2" w:hAnsi="AL-Hotham" w:cs="Traditional Arabic"/>
          <w:color w:val="000000"/>
          <w:sz w:val="36"/>
          <w:szCs w:val="36"/>
          <w:rtl/>
        </w:rPr>
      </w:pPr>
      <w:r w:rsidRPr="000A6A45">
        <w:rPr>
          <w:rFonts w:ascii="HQPB2" w:hAnsi="AL-Hotham" w:cs="Traditional Arabic" w:hint="cs"/>
          <w:color w:val="000000"/>
          <w:sz w:val="36"/>
          <w:szCs w:val="36"/>
          <w:rtl/>
        </w:rPr>
        <w:t>2- تحرير العقل والفكر من التخبط الفوضوي الناشيء عن خلو القلب من هذه العقيدة؛ لأنه من خلا منها فإنه إما فارغ القلب من كل عقيدة وعابد للمادة الحسية فقط، وإما يتخبط في ضلالات العقائد والخرافات.</w:t>
      </w:r>
    </w:p>
    <w:p w:rsidR="002A2E3F" w:rsidRPr="000A6A45" w:rsidRDefault="002A2E3F" w:rsidP="000A6A45">
      <w:pPr>
        <w:spacing w:after="0" w:line="240" w:lineRule="auto"/>
        <w:ind w:firstLine="369"/>
        <w:jc w:val="both"/>
        <w:rPr>
          <w:rFonts w:ascii="HQPB2" w:hAnsi="AL-Hotham" w:cs="Traditional Arabic"/>
          <w:color w:val="000000"/>
          <w:sz w:val="36"/>
          <w:szCs w:val="36"/>
          <w:rtl/>
        </w:rPr>
      </w:pPr>
      <w:r w:rsidRPr="000A6A45">
        <w:rPr>
          <w:rFonts w:ascii="HQPB2" w:hAnsi="AL-Hotham" w:cs="Traditional Arabic" w:hint="cs"/>
          <w:color w:val="000000"/>
          <w:sz w:val="36"/>
          <w:szCs w:val="36"/>
          <w:rtl/>
        </w:rPr>
        <w:t>3- الراحة النفسية والفكرية فلا قلق في النفس ولا اضطراب في الفكر؛ لأن هذه العقيدة تصل المؤمن بخالقه.</w:t>
      </w:r>
    </w:p>
    <w:p w:rsidR="002A2E3F" w:rsidRPr="000A6A45" w:rsidRDefault="002A2E3F" w:rsidP="000A6A45">
      <w:pPr>
        <w:spacing w:after="0" w:line="240" w:lineRule="auto"/>
        <w:ind w:firstLine="369"/>
        <w:jc w:val="both"/>
        <w:rPr>
          <w:rFonts w:ascii="HQPB2" w:hAnsi="AL-Hotham" w:cs="Traditional Arabic"/>
          <w:color w:val="000000"/>
          <w:sz w:val="36"/>
          <w:szCs w:val="36"/>
          <w:rtl/>
        </w:rPr>
      </w:pPr>
      <w:r w:rsidRPr="000A6A45">
        <w:rPr>
          <w:rFonts w:ascii="HQPB2" w:hAnsi="AL-Hotham" w:cs="Traditional Arabic" w:hint="cs"/>
          <w:color w:val="000000"/>
          <w:sz w:val="36"/>
          <w:szCs w:val="36"/>
          <w:rtl/>
        </w:rPr>
        <w:t>4- سلامة القصد والعمل من الانحراف في عبادة الله تعالى؛ لأن الرسل بينوا هذه العقيدة واتباع الرسل ركن من أركان الدين؛ فمن ضل في اتباع الرسل انحرف عن هذه العقيدة.</w:t>
      </w:r>
    </w:p>
    <w:p w:rsidR="002A2E3F" w:rsidRPr="000A6A45" w:rsidRDefault="002A2E3F" w:rsidP="000A6A45">
      <w:pPr>
        <w:spacing w:after="0" w:line="240" w:lineRule="auto"/>
        <w:ind w:firstLine="369"/>
        <w:jc w:val="both"/>
        <w:rPr>
          <w:rFonts w:ascii="HQPB2" w:hAnsi="HQPB2" w:cs="Traditional Arabic"/>
          <w:color w:val="000000"/>
          <w:spacing w:val="-6"/>
          <w:sz w:val="36"/>
          <w:szCs w:val="36"/>
          <w:rtl/>
        </w:rPr>
      </w:pPr>
      <w:r w:rsidRPr="000A6A45">
        <w:rPr>
          <w:rFonts w:ascii="HQPB2" w:hAnsi="AL-Hotham" w:cs="Traditional Arabic" w:hint="cs"/>
          <w:color w:val="000000"/>
          <w:sz w:val="36"/>
          <w:szCs w:val="36"/>
          <w:rtl/>
        </w:rPr>
        <w:t xml:space="preserve">5- </w:t>
      </w:r>
      <w:r w:rsidRPr="000A6A45">
        <w:rPr>
          <w:rFonts w:ascii="HQPB2" w:hAnsi="HQPB2" w:cs="Traditional Arabic" w:hint="cs"/>
          <w:color w:val="000000"/>
          <w:spacing w:val="-6"/>
          <w:sz w:val="36"/>
          <w:szCs w:val="36"/>
          <w:rtl/>
        </w:rPr>
        <w:t>الحزم والجد في الأمور بحيث لا يجد العبد فرصة في عمل صالحٍ إلا وسارع إليها، ولا يرى موقع إثم إلا ابتعد عنه.</w:t>
      </w:r>
    </w:p>
    <w:p w:rsidR="002A2E3F" w:rsidRPr="000A6A45" w:rsidRDefault="002A2E3F" w:rsidP="000A6A45">
      <w:pPr>
        <w:spacing w:after="0" w:line="240" w:lineRule="auto"/>
        <w:ind w:firstLine="369"/>
        <w:jc w:val="both"/>
        <w:rPr>
          <w:rFonts w:ascii="HQPB2" w:hAnsi="AL-Hotham" w:cs="Traditional Arabic"/>
          <w:color w:val="000000"/>
          <w:sz w:val="36"/>
          <w:szCs w:val="36"/>
          <w:rtl/>
        </w:rPr>
      </w:pPr>
      <w:r w:rsidRPr="000A6A45">
        <w:rPr>
          <w:rFonts w:ascii="HQPB2" w:hAnsi="AL-Hotham" w:cs="Traditional Arabic" w:hint="cs"/>
          <w:color w:val="000000"/>
          <w:sz w:val="36"/>
          <w:szCs w:val="36"/>
          <w:rtl/>
        </w:rPr>
        <w:t>6- تكوين أمة قوية تبذل كل غالٍ ورخيص في تثبيت دينها غير مبالية بما يصيبها في سبيل الله.</w:t>
      </w:r>
    </w:p>
    <w:p w:rsidR="002A2E3F" w:rsidRPr="000A6A45" w:rsidRDefault="002A2E3F" w:rsidP="000A6A45">
      <w:pPr>
        <w:spacing w:after="0" w:line="240" w:lineRule="auto"/>
        <w:ind w:firstLine="369"/>
        <w:jc w:val="both"/>
        <w:rPr>
          <w:rFonts w:ascii="HQPB2" w:hAnsi="AL-Hotham" w:cs="Traditional Arabic"/>
          <w:color w:val="000000"/>
          <w:sz w:val="36"/>
          <w:szCs w:val="36"/>
          <w:rtl/>
        </w:rPr>
      </w:pPr>
      <w:r w:rsidRPr="000A6A45">
        <w:rPr>
          <w:rFonts w:ascii="HQPB2" w:hAnsi="AL-Hotham" w:cs="Traditional Arabic" w:hint="cs"/>
          <w:color w:val="000000"/>
          <w:sz w:val="36"/>
          <w:szCs w:val="36"/>
          <w:rtl/>
        </w:rPr>
        <w:t>7- الوصول إلى سعادة الدنيا والآخرة بإصلاح الأفراد والجماعات ونيل الثواب والمكرمات.</w:t>
      </w:r>
    </w:p>
    <w:p w:rsidR="002A2E3F" w:rsidRPr="000A6A45" w:rsidRDefault="002A2E3F" w:rsidP="000A6A45">
      <w:pPr>
        <w:spacing w:after="0" w:line="240" w:lineRule="auto"/>
        <w:ind w:firstLine="369"/>
        <w:jc w:val="both"/>
        <w:rPr>
          <w:rFonts w:ascii="HQPB2" w:hAnsi="AL-Hotham" w:cs="Traditional Arabic"/>
          <w:color w:val="000000"/>
          <w:sz w:val="36"/>
          <w:szCs w:val="36"/>
          <w:rtl/>
        </w:rPr>
      </w:pPr>
      <w:r w:rsidRPr="000A6A45">
        <w:rPr>
          <w:rFonts w:ascii="HQPB2" w:hAnsi="AL-Hotham" w:cs="Traditional Arabic" w:hint="cs"/>
          <w:color w:val="000000"/>
          <w:sz w:val="36"/>
          <w:szCs w:val="36"/>
          <w:rtl/>
        </w:rPr>
        <w:t>أسأل الله تبارك وتعالى أن يحققها لنا ولجميع المسلمين آمين.</w:t>
      </w:r>
    </w:p>
    <w:p w:rsidR="002A2E3F" w:rsidRPr="002F57F3" w:rsidRDefault="002A2E3F" w:rsidP="000A6A45">
      <w:pPr>
        <w:spacing w:after="0" w:line="240" w:lineRule="auto"/>
        <w:ind w:firstLine="369"/>
        <w:jc w:val="both"/>
        <w:rPr>
          <w:rFonts w:ascii="HQPB2" w:hAnsi="AL-Hotham" w:cs="Traditional Arabic"/>
          <w:b/>
          <w:bCs/>
          <w:color w:val="000000"/>
          <w:sz w:val="36"/>
          <w:szCs w:val="36"/>
          <w:rtl/>
        </w:rPr>
      </w:pPr>
      <w:r w:rsidRPr="002F57F3">
        <w:rPr>
          <w:rFonts w:cs="Traditional Arabic" w:hint="cs"/>
          <w:b/>
          <w:bCs/>
          <w:color w:val="000000"/>
          <w:sz w:val="36"/>
          <w:szCs w:val="36"/>
          <w:rtl/>
        </w:rPr>
        <w:t>الولاء والبراء</w:t>
      </w:r>
      <w:r w:rsidR="00C71896">
        <w:rPr>
          <w:rFonts w:cs="Traditional Arabic" w:hint="cs"/>
          <w:b/>
          <w:bCs/>
          <w:color w:val="000000"/>
          <w:sz w:val="36"/>
          <w:szCs w:val="36"/>
          <w:rtl/>
        </w:rPr>
        <w:t>:</w:t>
      </w:r>
    </w:p>
    <w:p w:rsidR="002A2E3F" w:rsidRPr="000A6A45" w:rsidRDefault="002A2E3F" w:rsidP="000A6A45">
      <w:pPr>
        <w:spacing w:after="0" w:line="240" w:lineRule="auto"/>
        <w:ind w:firstLine="369"/>
        <w:jc w:val="both"/>
        <w:rPr>
          <w:rFonts w:ascii="HQPB2" w:hAnsi="AL-Hotham" w:cs="Traditional Arabic"/>
          <w:b/>
          <w:bCs/>
          <w:color w:val="000000"/>
          <w:sz w:val="36"/>
          <w:szCs w:val="36"/>
          <w:rtl/>
        </w:rPr>
      </w:pPr>
      <w:r w:rsidRPr="000A6A45">
        <w:rPr>
          <w:rFonts w:ascii="HQPB2" w:hAnsi="AL-Hotham" w:cs="Traditional Arabic" w:hint="cs"/>
          <w:b/>
          <w:bCs/>
          <w:color w:val="000000"/>
          <w:sz w:val="36"/>
          <w:szCs w:val="36"/>
          <w:rtl/>
        </w:rPr>
        <w:t>أهميته في عقيدة المسلم:</w:t>
      </w:r>
    </w:p>
    <w:p w:rsidR="002A2E3F" w:rsidRPr="000A6A45" w:rsidRDefault="002A2E3F" w:rsidP="000A6A45">
      <w:pPr>
        <w:spacing w:after="0" w:line="240" w:lineRule="auto"/>
        <w:ind w:firstLine="369"/>
        <w:jc w:val="both"/>
        <w:rPr>
          <w:rFonts w:cs="Traditional Arabic"/>
          <w:sz w:val="36"/>
          <w:szCs w:val="36"/>
          <w:vertAlign w:val="superscript"/>
        </w:rPr>
      </w:pPr>
      <w:r w:rsidRPr="000A6A45">
        <w:rPr>
          <w:rFonts w:ascii="HQPB2" w:hAnsi="AL-Hotham" w:cs="Traditional Arabic" w:hint="cs"/>
          <w:color w:val="000000"/>
          <w:sz w:val="36"/>
          <w:szCs w:val="36"/>
          <w:rtl/>
        </w:rPr>
        <w:t>من أصول العقيدة الإسلامية أنه يجب على كل مسلم يدين بهذه العقيدة أن يوالي أهلها ويعادي أعداءها، فيحب أهل التوحيد والإخلاص ويواليهم، ويبغض أهل الإشراك ويعاديهم؛ وهذه هي ملة إبراهيم عليه السلام والذين معه الذين أمرنا بالاقتداء بهم. قال الله تعالى</w:t>
      </w:r>
      <w:r w:rsidRPr="000A6A45">
        <w:rPr>
          <w:rFonts w:ascii="HQPB2" w:hAnsi="AL-Hotham" w:cs="Traditional Arabic" w:hint="cs"/>
          <w:b/>
          <w:bCs/>
          <w:color w:val="000000"/>
          <w:sz w:val="36"/>
          <w:szCs w:val="36"/>
          <w:rtl/>
        </w:rPr>
        <w:t>:</w:t>
      </w:r>
      <w:r w:rsidR="002F57F3">
        <w:rPr>
          <w:rFonts w:ascii="HQPB2" w:hAnsi="HQPB2" w:cs="Traditional Arabic" w:hint="cs"/>
          <w:b/>
          <w:bCs/>
          <w:color w:val="000000"/>
          <w:sz w:val="36"/>
          <w:szCs w:val="36"/>
          <w:rtl/>
        </w:rPr>
        <w:t xml:space="preserve"> ﴿</w:t>
      </w:r>
      <w:r w:rsidRPr="000A6A45">
        <w:rPr>
          <w:rFonts w:cs="Traditional Arabic"/>
          <w:bCs/>
          <w:color w:val="000000"/>
          <w:sz w:val="36"/>
          <w:szCs w:val="36"/>
          <w:rtl/>
        </w:rPr>
        <w:t xml:space="preserve">قَدْ كَانَتْ لَكُمْ أُسْوَةٌ حَسَنَةٌ </w:t>
      </w:r>
      <w:r w:rsidRPr="000A6A45">
        <w:rPr>
          <w:rFonts w:cs="Traditional Arabic"/>
          <w:bCs/>
          <w:color w:val="000000"/>
          <w:sz w:val="36"/>
          <w:szCs w:val="36"/>
          <w:rtl/>
        </w:rPr>
        <w:lastRenderedPageBreak/>
        <w:t>فِي إِبْرَاهِيمَ وَالَّذِينَ مَعَهُ إِذْ قَالُوا لِقَوْمِهِمْ إِنَّا بُرَآءُ مِنْكُمْ وَمِمَّا تَعْبُدُونَ مِنْ دُونِ اللَّهِ كَفَرْنَا بِكُمْ وَبَدَا بَيْنَنَا وَبَيْنَكُمْ الْعَدَاوَةُ وَالْبَغْضَاءُ أَبَداً حَتَّى تُؤْمِنُوا بِاللَّهِ وَحْدَهُ</w:t>
      </w:r>
      <w:r w:rsidR="002F57F3">
        <w:rPr>
          <w:rFonts w:cs="Traditional Arabic" w:hint="cs"/>
          <w:bCs/>
          <w:color w:val="000000"/>
          <w:sz w:val="36"/>
          <w:szCs w:val="36"/>
          <w:rtl/>
        </w:rPr>
        <w:t>﴾</w:t>
      </w:r>
      <w:r w:rsidRPr="000A6A45">
        <w:rPr>
          <w:rFonts w:cs="Traditional Arabic" w:hint="cs"/>
          <w:sz w:val="36"/>
          <w:szCs w:val="36"/>
          <w:vertAlign w:val="superscript"/>
          <w:rtl/>
        </w:rPr>
        <w:t>(</w:t>
      </w:r>
      <w:r w:rsidRPr="000A6A45">
        <w:rPr>
          <w:rStyle w:val="a6"/>
          <w:rFonts w:cs="Traditional Arabic"/>
          <w:sz w:val="36"/>
          <w:szCs w:val="36"/>
          <w:rtl/>
        </w:rPr>
        <w:footnoteReference w:id="41"/>
      </w:r>
      <w:r w:rsidRPr="000A6A45">
        <w:rPr>
          <w:rFonts w:cs="Traditional Arabic" w:hint="cs"/>
          <w:sz w:val="36"/>
          <w:szCs w:val="36"/>
          <w:vertAlign w:val="superscript"/>
          <w:rtl/>
        </w:rPr>
        <w:t>)</w:t>
      </w:r>
      <w:r w:rsidRPr="000A6A45">
        <w:rPr>
          <w:rFonts w:cs="Traditional Arabic" w:hint="cs"/>
          <w:sz w:val="36"/>
          <w:szCs w:val="36"/>
          <w:rtl/>
        </w:rPr>
        <w:t>.</w:t>
      </w:r>
    </w:p>
    <w:p w:rsidR="002A2E3F" w:rsidRPr="000A6A45" w:rsidRDefault="002A2E3F" w:rsidP="002F57F3">
      <w:pPr>
        <w:tabs>
          <w:tab w:val="left" w:pos="926"/>
        </w:tabs>
        <w:spacing w:after="0" w:line="240" w:lineRule="auto"/>
        <w:ind w:firstLine="369"/>
        <w:jc w:val="both"/>
        <w:rPr>
          <w:rFonts w:cs="Traditional Arabic"/>
          <w:sz w:val="36"/>
          <w:szCs w:val="36"/>
          <w:vertAlign w:val="superscript"/>
        </w:rPr>
      </w:pPr>
      <w:r w:rsidRPr="000A6A45">
        <w:rPr>
          <w:rFonts w:ascii="HQPB2" w:hAnsi="AL-Hotham" w:cs="Traditional Arabic" w:hint="cs"/>
          <w:color w:val="000000"/>
          <w:sz w:val="36"/>
          <w:szCs w:val="36"/>
          <w:rtl/>
        </w:rPr>
        <w:t xml:space="preserve">وقال أيضاً للمؤمنين الذين آمنوا برسالة محمد </w:t>
      </w:r>
      <w:r w:rsidR="00683B96" w:rsidRPr="00683B96">
        <w:rPr>
          <w:rFonts w:ascii="AGA Arabesque" w:hAnsi="AGA Arabesque" w:cs="Arial"/>
          <w:color w:val="000000"/>
          <w:sz w:val="36"/>
          <w:szCs w:val="36"/>
        </w:rPr>
        <w:t></w:t>
      </w:r>
      <w:r w:rsidR="00C71896">
        <w:rPr>
          <w:rFonts w:ascii="HQPB2" w:hAnsi="AL-Hotham" w:cs="Traditional Arabic" w:hint="cs"/>
          <w:color w:val="000000"/>
          <w:sz w:val="36"/>
          <w:szCs w:val="36"/>
          <w:rtl/>
        </w:rPr>
        <w:t>:</w:t>
      </w:r>
      <w:r w:rsidR="002F57F3">
        <w:rPr>
          <w:rFonts w:ascii="HQPB2" w:hAnsi="HQPB2" w:cs="Traditional Arabic" w:hint="cs"/>
          <w:b/>
          <w:bCs/>
          <w:color w:val="000000"/>
          <w:sz w:val="36"/>
          <w:szCs w:val="36"/>
          <w:rtl/>
        </w:rPr>
        <w:t xml:space="preserve"> ﴿</w:t>
      </w:r>
      <w:r w:rsidRPr="000A6A45">
        <w:rPr>
          <w:rFonts w:cs="Traditional Arabic"/>
          <w:bCs/>
          <w:color w:val="000000"/>
          <w:sz w:val="36"/>
          <w:szCs w:val="36"/>
          <w:rtl/>
        </w:rPr>
        <w:t>أَيُّهَا الَّذِينَ آمَنُوا لا تَتَّخِذُوا الْيَهُودَ وَالنَّصَارَى أَوْلِيَاءَ بَعْضُهُمْ أَوْلِيَاءُ بَعْضٍ وَمَنْ يَتَوَلَّهُمْ مِنْكُمْ فَإِنَّهُ مِنْهُمْ إِنَّ اللَّهَ لا يَهْدِي الْقَوْمَ الظَّالِمِينَ</w:t>
      </w:r>
      <w:r w:rsidR="002F57F3">
        <w:rPr>
          <w:rFonts w:ascii="HQPB2" w:hAnsi="HQPB2" w:cs="Traditional Arabic" w:hint="cs"/>
          <w:b/>
          <w:bCs/>
          <w:color w:val="000000"/>
          <w:sz w:val="36"/>
          <w:szCs w:val="36"/>
          <w:rtl/>
        </w:rPr>
        <w:t>﴾</w:t>
      </w:r>
      <w:r w:rsidRPr="000A6A45">
        <w:rPr>
          <w:rFonts w:cs="Traditional Arabic" w:hint="cs"/>
          <w:sz w:val="36"/>
          <w:szCs w:val="36"/>
          <w:vertAlign w:val="superscript"/>
          <w:rtl/>
        </w:rPr>
        <w:t>(</w:t>
      </w:r>
      <w:r w:rsidRPr="000A6A45">
        <w:rPr>
          <w:rStyle w:val="a6"/>
          <w:rFonts w:cs="Traditional Arabic"/>
          <w:sz w:val="36"/>
          <w:szCs w:val="36"/>
          <w:rtl/>
        </w:rPr>
        <w:footnoteReference w:id="42"/>
      </w:r>
      <w:r w:rsidRPr="000A6A45">
        <w:rPr>
          <w:rFonts w:cs="Traditional Arabic" w:hint="cs"/>
          <w:sz w:val="36"/>
          <w:szCs w:val="36"/>
          <w:vertAlign w:val="superscript"/>
          <w:rtl/>
        </w:rPr>
        <w:t>)</w:t>
      </w:r>
      <w:r w:rsidRPr="000A6A45">
        <w:rPr>
          <w:rFonts w:cs="Traditional Arabic" w:hint="cs"/>
          <w:sz w:val="36"/>
          <w:szCs w:val="36"/>
          <w:rtl/>
        </w:rPr>
        <w:t>.</w:t>
      </w:r>
    </w:p>
    <w:p w:rsidR="002A2E3F" w:rsidRPr="000A6A45" w:rsidRDefault="002A2E3F" w:rsidP="000A6A45">
      <w:pPr>
        <w:spacing w:after="0" w:line="240" w:lineRule="auto"/>
        <w:ind w:firstLine="369"/>
        <w:jc w:val="both"/>
        <w:rPr>
          <w:rFonts w:ascii="HQPB2" w:hAnsi="AL-Hotham" w:cs="Traditional Arabic"/>
          <w:color w:val="000000"/>
          <w:sz w:val="36"/>
          <w:szCs w:val="36"/>
          <w:rtl/>
        </w:rPr>
      </w:pPr>
      <w:r w:rsidRPr="000A6A45">
        <w:rPr>
          <w:rFonts w:ascii="HQPB2" w:hAnsi="AL-Hotham" w:cs="Traditional Arabic" w:hint="cs"/>
          <w:color w:val="000000"/>
          <w:sz w:val="36"/>
          <w:szCs w:val="36"/>
          <w:rtl/>
        </w:rPr>
        <w:t>فالولاء والبراء أصل عظيم من أصول الدين، ومما يؤسف له أن كثيراً من الناس جهل هذا الأصل؛ فكم تسمع ممن ينتسب لهذا الدين يقولون بدعوات تدعو إلى وحدة الأديان، ويقولون بأن النصارى إخوة لنا، بل يزعمون أن اليهود كذلك إخوة لنا، وهذا كله ردة عن الإسلام.</w:t>
      </w:r>
    </w:p>
    <w:p w:rsidR="002A2E3F" w:rsidRPr="000A6A45" w:rsidRDefault="002A2E3F" w:rsidP="002F57F3">
      <w:pPr>
        <w:spacing w:after="0" w:line="240" w:lineRule="auto"/>
        <w:ind w:firstLine="369"/>
        <w:jc w:val="both"/>
        <w:rPr>
          <w:rFonts w:cs="Traditional Arabic"/>
          <w:sz w:val="36"/>
          <w:szCs w:val="36"/>
          <w:vertAlign w:val="superscript"/>
        </w:rPr>
      </w:pPr>
      <w:r w:rsidRPr="000A6A45">
        <w:rPr>
          <w:rFonts w:ascii="HQPB2" w:hAnsi="AL-Hotham" w:cs="Traditional Arabic" w:hint="cs"/>
          <w:color w:val="000000"/>
          <w:sz w:val="36"/>
          <w:szCs w:val="36"/>
          <w:rtl/>
        </w:rPr>
        <w:t>قال الله تعالى:</w:t>
      </w:r>
      <w:r w:rsidR="002F57F3">
        <w:rPr>
          <w:rFonts w:ascii="HQPB2" w:hAnsi="HQPB2" w:cs="Traditional Arabic" w:hint="cs"/>
          <w:b/>
          <w:bCs/>
          <w:color w:val="000000"/>
          <w:sz w:val="36"/>
          <w:szCs w:val="36"/>
          <w:rtl/>
        </w:rPr>
        <w:t xml:space="preserve"> ﴿</w:t>
      </w:r>
      <w:r w:rsidRPr="000A6A45">
        <w:rPr>
          <w:rFonts w:ascii="HQPB4" w:hAnsi="HQPB4" w:cs="Traditional Arabic" w:hint="cs"/>
          <w:b/>
          <w:bCs/>
          <w:color w:val="000000"/>
          <w:sz w:val="36"/>
          <w:szCs w:val="36"/>
          <w:rtl/>
        </w:rPr>
        <w:t>إن الدين عند الله الإسلام</w:t>
      </w:r>
      <w:r w:rsidR="002F57F3">
        <w:rPr>
          <w:rFonts w:ascii="HQPB1" w:hAnsi="HQPB1" w:cs="Traditional Arabic" w:hint="cs"/>
          <w:b/>
          <w:bCs/>
          <w:color w:val="000000"/>
          <w:sz w:val="36"/>
          <w:szCs w:val="36"/>
          <w:rtl/>
        </w:rPr>
        <w:t>﴾</w:t>
      </w:r>
      <w:r w:rsidRPr="000A6A45">
        <w:rPr>
          <w:rFonts w:cs="Traditional Arabic" w:hint="cs"/>
          <w:sz w:val="36"/>
          <w:szCs w:val="36"/>
          <w:vertAlign w:val="superscript"/>
          <w:rtl/>
        </w:rPr>
        <w:t>(</w:t>
      </w:r>
      <w:r w:rsidRPr="000A6A45">
        <w:rPr>
          <w:rStyle w:val="a6"/>
          <w:rFonts w:cs="Traditional Arabic"/>
          <w:sz w:val="36"/>
          <w:szCs w:val="36"/>
          <w:rtl/>
        </w:rPr>
        <w:footnoteReference w:id="43"/>
      </w:r>
      <w:r w:rsidRPr="000A6A45">
        <w:rPr>
          <w:rFonts w:cs="Traditional Arabic" w:hint="cs"/>
          <w:sz w:val="36"/>
          <w:szCs w:val="36"/>
          <w:vertAlign w:val="superscript"/>
          <w:rtl/>
        </w:rPr>
        <w:t>)</w:t>
      </w:r>
      <w:r w:rsidRPr="000A6A45">
        <w:rPr>
          <w:rFonts w:cs="Traditional Arabic" w:hint="cs"/>
          <w:sz w:val="36"/>
          <w:szCs w:val="36"/>
          <w:rtl/>
        </w:rPr>
        <w:t>.</w:t>
      </w:r>
    </w:p>
    <w:p w:rsidR="002A2E3F" w:rsidRPr="000A6A45" w:rsidRDefault="002A2E3F" w:rsidP="000A6A45">
      <w:pPr>
        <w:spacing w:after="0" w:line="240" w:lineRule="auto"/>
        <w:ind w:firstLine="369"/>
        <w:jc w:val="both"/>
        <w:rPr>
          <w:rFonts w:cs="Traditional Arabic"/>
          <w:sz w:val="36"/>
          <w:szCs w:val="36"/>
          <w:vertAlign w:val="superscript"/>
        </w:rPr>
      </w:pPr>
      <w:r w:rsidRPr="000A6A45">
        <w:rPr>
          <w:rFonts w:ascii="HQPB2" w:hAnsi="AL-Hotham" w:cs="Traditional Arabic" w:hint="cs"/>
          <w:color w:val="000000"/>
          <w:sz w:val="36"/>
          <w:szCs w:val="36"/>
          <w:rtl/>
        </w:rPr>
        <w:t>لقد حرَّم الله على المؤمن موالاة  الكفار ولو كانوا أقرب قريب، قال تعالى:</w:t>
      </w:r>
      <w:r w:rsidRPr="000A6A45">
        <w:rPr>
          <w:rFonts w:ascii="HQPB1" w:hAnsi="HQPB1" w:cs="Traditional Arabic"/>
          <w:b/>
          <w:bCs/>
          <w:color w:val="000000"/>
          <w:sz w:val="36"/>
          <w:szCs w:val="36"/>
          <w:rtl/>
        </w:rPr>
        <w:t xml:space="preserve">( </w:t>
      </w:r>
      <w:r w:rsidRPr="000A6A45">
        <w:rPr>
          <w:rFonts w:cs="Traditional Arabic"/>
          <w:bCs/>
          <w:color w:val="000000"/>
          <w:sz w:val="36"/>
          <w:szCs w:val="36"/>
          <w:rtl/>
        </w:rPr>
        <w:t>يَا أَيُّهَا الَّذِينَ آمَنُوا لا تَتَّخِذُوا آبَاءَكُمْ وَإِخْوَانَكُمْ أَوْلِيَاءَ إِنْ اسْتَحَبُّوا الْكُفْرَ عَلَى الإِيمَانِ وَمَنْ يَتَوَلَّهُمْ مِنْكُمْ فَأُوْلَئِكَ هُمْ الظَّالِمُونَ</w:t>
      </w:r>
      <w:r w:rsidRPr="000A6A45">
        <w:rPr>
          <w:rFonts w:ascii="HQPB1" w:hAnsi="HQPB1" w:cs="Traditional Arabic"/>
          <w:b/>
          <w:bCs/>
          <w:color w:val="000000"/>
          <w:sz w:val="36"/>
          <w:szCs w:val="36"/>
          <w:rtl/>
        </w:rPr>
        <w:t>)</w:t>
      </w:r>
      <w:r w:rsidRPr="000A6A45">
        <w:rPr>
          <w:rFonts w:cs="Traditional Arabic" w:hint="cs"/>
          <w:sz w:val="36"/>
          <w:szCs w:val="36"/>
          <w:vertAlign w:val="superscript"/>
          <w:rtl/>
        </w:rPr>
        <w:t>(</w:t>
      </w:r>
      <w:r w:rsidRPr="000A6A45">
        <w:rPr>
          <w:rStyle w:val="a6"/>
          <w:rFonts w:cs="Traditional Arabic"/>
          <w:sz w:val="36"/>
          <w:szCs w:val="36"/>
          <w:rtl/>
        </w:rPr>
        <w:footnoteReference w:id="44"/>
      </w:r>
      <w:r w:rsidRPr="000A6A45">
        <w:rPr>
          <w:rFonts w:cs="Traditional Arabic" w:hint="cs"/>
          <w:sz w:val="36"/>
          <w:szCs w:val="36"/>
          <w:vertAlign w:val="superscript"/>
          <w:rtl/>
        </w:rPr>
        <w:t>)</w:t>
      </w:r>
      <w:r w:rsidRPr="000A6A45">
        <w:rPr>
          <w:rFonts w:cs="Traditional Arabic" w:hint="cs"/>
          <w:sz w:val="36"/>
          <w:szCs w:val="36"/>
          <w:rtl/>
        </w:rPr>
        <w:t>.</w:t>
      </w:r>
    </w:p>
    <w:p w:rsidR="002A2E3F" w:rsidRPr="000A6A45" w:rsidRDefault="002A2E3F" w:rsidP="000A6A45">
      <w:pPr>
        <w:spacing w:after="0" w:line="240" w:lineRule="auto"/>
        <w:ind w:firstLine="369"/>
        <w:jc w:val="both"/>
        <w:rPr>
          <w:rFonts w:ascii="HQPB2" w:hAnsi="AL-Hotham" w:cs="Traditional Arabic"/>
          <w:color w:val="000000"/>
          <w:sz w:val="36"/>
          <w:szCs w:val="36"/>
          <w:rtl/>
        </w:rPr>
      </w:pPr>
      <w:r w:rsidRPr="000A6A45">
        <w:rPr>
          <w:rFonts w:ascii="HQPB2" w:hAnsi="AL-Hotham" w:cs="Traditional Arabic" w:hint="cs"/>
          <w:color w:val="000000"/>
          <w:sz w:val="36"/>
          <w:szCs w:val="36"/>
          <w:rtl/>
        </w:rPr>
        <w:t>وكما أنه سبحانه حرَّم موالاة الكفار أعداء العقيدة الإسلامية فقد أوجب سبحانه موالاة المؤمنين.</w:t>
      </w:r>
    </w:p>
    <w:p w:rsidR="002A2E3F" w:rsidRPr="000A6A45" w:rsidRDefault="002A2E3F" w:rsidP="002F57F3">
      <w:pPr>
        <w:tabs>
          <w:tab w:val="left" w:pos="926"/>
        </w:tabs>
        <w:spacing w:after="0" w:line="240" w:lineRule="auto"/>
        <w:ind w:firstLine="369"/>
        <w:jc w:val="both"/>
        <w:rPr>
          <w:rFonts w:ascii="HQPB1" w:hAnsi="HQPB1" w:cs="Traditional Arabic"/>
          <w:b/>
          <w:bCs/>
          <w:color w:val="000000"/>
          <w:sz w:val="36"/>
          <w:szCs w:val="36"/>
        </w:rPr>
      </w:pPr>
      <w:r w:rsidRPr="000A6A45">
        <w:rPr>
          <w:rFonts w:ascii="HQPB2" w:hAnsi="AL-Hotham" w:cs="Traditional Arabic" w:hint="cs"/>
          <w:color w:val="000000"/>
          <w:sz w:val="36"/>
          <w:szCs w:val="36"/>
          <w:rtl/>
        </w:rPr>
        <w:t>قال تعالى:</w:t>
      </w:r>
      <w:r w:rsidRPr="000A6A45">
        <w:rPr>
          <w:rFonts w:ascii="HQPB1" w:hAnsi="HQPB1" w:cs="Traditional Arabic"/>
          <w:b/>
          <w:bCs/>
          <w:color w:val="000000"/>
          <w:sz w:val="36"/>
          <w:szCs w:val="36"/>
          <w:rtl/>
        </w:rPr>
        <w:t xml:space="preserve"> </w:t>
      </w:r>
      <w:r w:rsidR="002F57F3">
        <w:rPr>
          <w:rFonts w:ascii="HQPB1" w:hAnsi="HQPB1" w:cs="Traditional Arabic" w:hint="cs"/>
          <w:b/>
          <w:bCs/>
          <w:color w:val="000000"/>
          <w:sz w:val="36"/>
          <w:szCs w:val="36"/>
          <w:rtl/>
        </w:rPr>
        <w:t>﴿</w:t>
      </w:r>
      <w:r w:rsidRPr="000A6A45">
        <w:rPr>
          <w:rFonts w:cs="Traditional Arabic"/>
          <w:bCs/>
          <w:color w:val="000000"/>
          <w:sz w:val="36"/>
          <w:szCs w:val="36"/>
          <w:rtl/>
        </w:rPr>
        <w:t xml:space="preserve">إِنَّمَا وَلِيُّكُمْ اللَّهُ وَرَسُولُهُ وَالَّذِينَ آمَنُوا الَّذِينَ يُقِيمُونَ الصَّلاةَ وَيُؤْتُونَ الزَّكَاةَ وَهُمْ رَاكِعُونَ </w:t>
      </w:r>
      <w:r w:rsidR="002F57F3">
        <w:rPr>
          <w:rFonts w:cs="Traditional Arabic" w:hint="cs"/>
          <w:bCs/>
          <w:color w:val="000000"/>
          <w:sz w:val="36"/>
          <w:szCs w:val="36"/>
          <w:rtl/>
        </w:rPr>
        <w:t>*</w:t>
      </w:r>
      <w:r w:rsidRPr="000A6A45">
        <w:rPr>
          <w:rFonts w:cs="Traditional Arabic"/>
          <w:bCs/>
          <w:color w:val="000000"/>
          <w:sz w:val="36"/>
          <w:szCs w:val="36"/>
          <w:rtl/>
        </w:rPr>
        <w:t xml:space="preserve"> وَمَنْ يَتَوَلَّ اللَّهَ وَرَسُولَهُ وَالَّذِينَ آمَنُوا فَإِنَّ حِزْبَ اللَّهِ هُمْ الْغَالِبُونَ</w:t>
      </w:r>
      <w:r w:rsidR="002F57F3">
        <w:rPr>
          <w:rFonts w:ascii="HQPB1" w:hAnsi="HQPB1" w:cs="Traditional Arabic" w:hint="cs"/>
          <w:b/>
          <w:bCs/>
          <w:color w:val="000000"/>
          <w:sz w:val="36"/>
          <w:szCs w:val="36"/>
          <w:rtl/>
        </w:rPr>
        <w:t>﴾</w:t>
      </w:r>
      <w:r w:rsidRPr="000A6A45">
        <w:rPr>
          <w:rFonts w:ascii="HQPB1" w:hAnsi="HQPB1" w:cs="Traditional Arabic" w:hint="cs"/>
          <w:color w:val="000000"/>
          <w:sz w:val="36"/>
          <w:szCs w:val="36"/>
          <w:vertAlign w:val="superscript"/>
          <w:rtl/>
        </w:rPr>
        <w:t>(</w:t>
      </w:r>
      <w:r w:rsidRPr="000A6A45">
        <w:rPr>
          <w:rFonts w:ascii="HQPB1" w:hAnsi="HQPB1" w:cs="Traditional Arabic"/>
          <w:color w:val="000000"/>
          <w:sz w:val="36"/>
          <w:szCs w:val="36"/>
          <w:vertAlign w:val="superscript"/>
          <w:rtl/>
        </w:rPr>
        <w:footnoteReference w:id="45"/>
      </w:r>
      <w:r w:rsidRPr="000A6A45">
        <w:rPr>
          <w:rFonts w:ascii="HQPB1" w:hAnsi="HQPB1" w:cs="Traditional Arabic" w:hint="cs"/>
          <w:color w:val="000000"/>
          <w:sz w:val="36"/>
          <w:szCs w:val="36"/>
          <w:vertAlign w:val="superscript"/>
          <w:rtl/>
        </w:rPr>
        <w:t>)</w:t>
      </w:r>
      <w:r w:rsidRPr="000A6A45">
        <w:rPr>
          <w:rFonts w:ascii="HQPB1" w:hAnsi="HQPB1" w:cs="Traditional Arabic" w:hint="cs"/>
          <w:b/>
          <w:bCs/>
          <w:color w:val="000000"/>
          <w:sz w:val="36"/>
          <w:szCs w:val="36"/>
          <w:rtl/>
        </w:rPr>
        <w:t>.</w:t>
      </w:r>
    </w:p>
    <w:p w:rsidR="002A2E3F" w:rsidRPr="000A6A45" w:rsidRDefault="002A2E3F" w:rsidP="000A6A45">
      <w:pPr>
        <w:spacing w:after="0" w:line="240" w:lineRule="auto"/>
        <w:ind w:firstLine="369"/>
        <w:jc w:val="both"/>
        <w:rPr>
          <w:rFonts w:ascii="HQPB2" w:hAnsi="AL-Hotham" w:cs="Traditional Arabic"/>
          <w:b/>
          <w:bCs/>
          <w:color w:val="000000"/>
          <w:sz w:val="36"/>
          <w:szCs w:val="36"/>
          <w:rtl/>
        </w:rPr>
      </w:pPr>
      <w:r w:rsidRPr="000A6A45">
        <w:rPr>
          <w:rFonts w:ascii="HQPB2" w:hAnsi="AL-Hotham" w:cs="Traditional Arabic" w:hint="cs"/>
          <w:b/>
          <w:bCs/>
          <w:color w:val="000000"/>
          <w:sz w:val="36"/>
          <w:szCs w:val="36"/>
          <w:rtl/>
        </w:rPr>
        <w:t>صور موالاة الكفار</w:t>
      </w:r>
      <w:r w:rsidR="00C71896">
        <w:rPr>
          <w:rFonts w:ascii="HQPB2" w:hAnsi="AL-Hotham" w:cs="Traditional Arabic" w:hint="cs"/>
          <w:b/>
          <w:bCs/>
          <w:color w:val="000000"/>
          <w:sz w:val="36"/>
          <w:szCs w:val="36"/>
          <w:rtl/>
        </w:rPr>
        <w:t>:</w:t>
      </w:r>
    </w:p>
    <w:p w:rsidR="002A2E3F" w:rsidRPr="000A6A45" w:rsidRDefault="002A2E3F" w:rsidP="000A6A45">
      <w:pPr>
        <w:spacing w:after="0" w:line="240" w:lineRule="auto"/>
        <w:ind w:firstLine="369"/>
        <w:jc w:val="both"/>
        <w:rPr>
          <w:rFonts w:ascii="HQPB2" w:hAnsi="AL-Hotham" w:cs="Traditional Arabic"/>
          <w:color w:val="000000"/>
          <w:sz w:val="36"/>
          <w:szCs w:val="36"/>
          <w:rtl/>
        </w:rPr>
      </w:pPr>
      <w:r w:rsidRPr="000A6A45">
        <w:rPr>
          <w:rFonts w:ascii="HQPB2" w:hAnsi="AL-Hotham" w:cs="Traditional Arabic" w:hint="cs"/>
          <w:color w:val="000000"/>
          <w:sz w:val="36"/>
          <w:szCs w:val="36"/>
          <w:rtl/>
        </w:rPr>
        <w:t>1- التشبه بهم في الملبس والكلام وغيره، فيحرم التشبه بهم بما هو من خصائصهم ومن عادتهم وعبادتهم: كحلق اللحى، وإطالة الشوارب، وفي هيئتهم في الملبس والأكل والشرب، وكذا التحدث بلغتهم إلا عند الحاجة.</w:t>
      </w:r>
    </w:p>
    <w:p w:rsidR="002A2E3F" w:rsidRPr="000A6A45" w:rsidRDefault="002A2E3F" w:rsidP="000A6A45">
      <w:pPr>
        <w:spacing w:after="0" w:line="240" w:lineRule="auto"/>
        <w:ind w:firstLine="369"/>
        <w:jc w:val="both"/>
        <w:rPr>
          <w:rFonts w:ascii="HQPB2" w:hAnsi="AL-Hotham" w:cs="Traditional Arabic"/>
          <w:color w:val="000000"/>
          <w:sz w:val="36"/>
          <w:szCs w:val="36"/>
          <w:rtl/>
        </w:rPr>
      </w:pPr>
      <w:r w:rsidRPr="000A6A45">
        <w:rPr>
          <w:rFonts w:ascii="HQPB2" w:hAnsi="AL-Hotham" w:cs="Traditional Arabic" w:hint="cs"/>
          <w:color w:val="000000"/>
          <w:sz w:val="36"/>
          <w:szCs w:val="36"/>
          <w:rtl/>
        </w:rPr>
        <w:t>2- الإقامة في بلادهم وعدم الانتقال إلى بلاد المسلمين، لأجل الفرار بالدين.</w:t>
      </w:r>
    </w:p>
    <w:p w:rsidR="002A2E3F" w:rsidRPr="000A6A45" w:rsidRDefault="002A2E3F" w:rsidP="000A6A45">
      <w:pPr>
        <w:spacing w:after="0" w:line="240" w:lineRule="auto"/>
        <w:ind w:firstLine="369"/>
        <w:jc w:val="both"/>
        <w:rPr>
          <w:rFonts w:ascii="HQPB2" w:hAnsi="AL-Hotham" w:cs="Traditional Arabic"/>
          <w:color w:val="000000"/>
          <w:sz w:val="36"/>
          <w:szCs w:val="36"/>
          <w:rtl/>
        </w:rPr>
      </w:pPr>
      <w:r w:rsidRPr="000A6A45">
        <w:rPr>
          <w:rFonts w:ascii="HQPB2" w:hAnsi="AL-Hotham" w:cs="Traditional Arabic" w:hint="cs"/>
          <w:color w:val="000000"/>
          <w:sz w:val="36"/>
          <w:szCs w:val="36"/>
          <w:rtl/>
        </w:rPr>
        <w:t>3- السفر إلى بلادهم لغرض النزهة ومتعة النفس دون حاجة.</w:t>
      </w:r>
    </w:p>
    <w:p w:rsidR="002A2E3F" w:rsidRPr="000A6A45" w:rsidRDefault="002A2E3F" w:rsidP="000A6A45">
      <w:pPr>
        <w:spacing w:after="0" w:line="240" w:lineRule="auto"/>
        <w:ind w:firstLine="369"/>
        <w:jc w:val="both"/>
        <w:rPr>
          <w:rFonts w:ascii="HQPB2" w:hAnsi="AL-Hotham" w:cs="Traditional Arabic"/>
          <w:color w:val="000000"/>
          <w:sz w:val="36"/>
          <w:szCs w:val="36"/>
          <w:rtl/>
        </w:rPr>
      </w:pPr>
      <w:r w:rsidRPr="000A6A45">
        <w:rPr>
          <w:rFonts w:ascii="HQPB2" w:hAnsi="AL-Hotham" w:cs="Traditional Arabic" w:hint="cs"/>
          <w:color w:val="000000"/>
          <w:sz w:val="36"/>
          <w:szCs w:val="36"/>
          <w:rtl/>
        </w:rPr>
        <w:t>4- إعانتهم ونصرتهم على المسلمين.</w:t>
      </w:r>
    </w:p>
    <w:p w:rsidR="002A2E3F" w:rsidRPr="000A6A45" w:rsidRDefault="002A2E3F" w:rsidP="000A6A45">
      <w:pPr>
        <w:spacing w:after="0" w:line="240" w:lineRule="auto"/>
        <w:ind w:firstLine="369"/>
        <w:jc w:val="both"/>
        <w:rPr>
          <w:rFonts w:ascii="HQPB2" w:hAnsi="AL-Hotham" w:cs="Traditional Arabic"/>
          <w:color w:val="000000"/>
          <w:sz w:val="36"/>
          <w:szCs w:val="36"/>
          <w:rtl/>
        </w:rPr>
      </w:pPr>
      <w:r w:rsidRPr="000A6A45">
        <w:rPr>
          <w:rFonts w:ascii="HQPB2" w:hAnsi="AL-Hotham" w:cs="Traditional Arabic" w:hint="cs"/>
          <w:color w:val="000000"/>
          <w:sz w:val="36"/>
          <w:szCs w:val="36"/>
          <w:rtl/>
        </w:rPr>
        <w:t>5- الاستعانة بهم والثقة بهم وتوليتهم المناصب التي فيها أسرار المسلمين واتخاذهم بطانة ومستشارين.</w:t>
      </w:r>
    </w:p>
    <w:p w:rsidR="002A2E3F" w:rsidRPr="000A6A45" w:rsidRDefault="002A2E3F" w:rsidP="000A6A45">
      <w:pPr>
        <w:spacing w:after="0" w:line="240" w:lineRule="auto"/>
        <w:ind w:firstLine="369"/>
        <w:jc w:val="both"/>
        <w:rPr>
          <w:rFonts w:ascii="HQPB2" w:hAnsi="AL-Hotham" w:cs="Traditional Arabic"/>
          <w:color w:val="000000"/>
          <w:sz w:val="36"/>
          <w:szCs w:val="36"/>
          <w:rtl/>
        </w:rPr>
      </w:pPr>
      <w:r w:rsidRPr="000A6A45">
        <w:rPr>
          <w:rFonts w:ascii="HQPB2" w:hAnsi="AL-Hotham" w:cs="Traditional Arabic" w:hint="cs"/>
          <w:color w:val="000000"/>
          <w:sz w:val="36"/>
          <w:szCs w:val="36"/>
          <w:rtl/>
        </w:rPr>
        <w:lastRenderedPageBreak/>
        <w:t>6- التأريخ بتأريخهم خصوصاً التأريخ الذي يعبر عن طقوسهم وأعيادهم كالتأريخ الميلادي.</w:t>
      </w:r>
    </w:p>
    <w:p w:rsidR="002A2E3F" w:rsidRPr="000A6A45" w:rsidRDefault="002A2E3F" w:rsidP="000A6A45">
      <w:pPr>
        <w:spacing w:after="0" w:line="240" w:lineRule="auto"/>
        <w:ind w:firstLine="369"/>
        <w:jc w:val="both"/>
        <w:rPr>
          <w:rFonts w:ascii="HQPB2" w:hAnsi="AL-Hotham" w:cs="Traditional Arabic"/>
          <w:color w:val="000000"/>
          <w:sz w:val="36"/>
          <w:szCs w:val="36"/>
          <w:rtl/>
        </w:rPr>
      </w:pPr>
      <w:r w:rsidRPr="000A6A45">
        <w:rPr>
          <w:rFonts w:ascii="HQPB2" w:hAnsi="AL-Hotham" w:cs="Traditional Arabic" w:hint="cs"/>
          <w:color w:val="000000"/>
          <w:sz w:val="36"/>
          <w:szCs w:val="36"/>
          <w:rtl/>
        </w:rPr>
        <w:t>7- مشاركتهم في أعيادهم أو مساعدتهم في إقامتها أو تهنئتهم بمناسبتها أو حضور إقامتها.</w:t>
      </w:r>
    </w:p>
    <w:p w:rsidR="002A2E3F" w:rsidRPr="000A6A45" w:rsidRDefault="002A2E3F" w:rsidP="000A6A45">
      <w:pPr>
        <w:spacing w:after="0" w:line="240" w:lineRule="auto"/>
        <w:ind w:firstLine="369"/>
        <w:jc w:val="both"/>
        <w:rPr>
          <w:rFonts w:ascii="HQPB2" w:hAnsi="AL-Hotham" w:cs="Traditional Arabic"/>
          <w:color w:val="000000"/>
          <w:sz w:val="36"/>
          <w:szCs w:val="36"/>
          <w:rtl/>
        </w:rPr>
      </w:pPr>
      <w:r w:rsidRPr="000A6A45">
        <w:rPr>
          <w:rFonts w:ascii="HQPB2" w:hAnsi="AL-Hotham" w:cs="Traditional Arabic" w:hint="cs"/>
          <w:color w:val="000000"/>
          <w:sz w:val="36"/>
          <w:szCs w:val="36"/>
          <w:rtl/>
        </w:rPr>
        <w:t>8- التسمي بأسمائهم والعدول عن التسمي بأسماء المسلمين.</w:t>
      </w:r>
    </w:p>
    <w:p w:rsidR="000A6A45" w:rsidRPr="000A6A45" w:rsidRDefault="002A2E3F" w:rsidP="000A6A45">
      <w:pPr>
        <w:tabs>
          <w:tab w:val="left" w:pos="926"/>
        </w:tabs>
        <w:spacing w:after="0" w:line="240" w:lineRule="auto"/>
        <w:ind w:firstLine="369"/>
        <w:jc w:val="both"/>
        <w:rPr>
          <w:rFonts w:cs="Traditional Arabic"/>
          <w:sz w:val="36"/>
          <w:szCs w:val="36"/>
          <w:rtl/>
        </w:rPr>
      </w:pPr>
      <w:r w:rsidRPr="000A6A45">
        <w:rPr>
          <w:rFonts w:ascii="HQPB2" w:hAnsi="AL-Hotham" w:cs="Traditional Arabic" w:hint="cs"/>
          <w:color w:val="000000"/>
          <w:sz w:val="36"/>
          <w:szCs w:val="36"/>
          <w:rtl/>
        </w:rPr>
        <w:t>9- الاستغفار لهم والترحم عليهم، لأن هذا يتضمن حبهم وتصحيح ما هم عليه</w:t>
      </w:r>
      <w:r w:rsidRPr="000A6A45">
        <w:rPr>
          <w:rFonts w:cs="Traditional Arabic" w:hint="cs"/>
          <w:sz w:val="36"/>
          <w:szCs w:val="36"/>
          <w:vertAlign w:val="superscript"/>
          <w:rtl/>
        </w:rPr>
        <w:t>(</w:t>
      </w:r>
      <w:r w:rsidRPr="000A6A45">
        <w:rPr>
          <w:rStyle w:val="a6"/>
          <w:rFonts w:cs="Traditional Arabic"/>
          <w:sz w:val="36"/>
          <w:szCs w:val="36"/>
          <w:rtl/>
        </w:rPr>
        <w:footnoteReference w:id="46"/>
      </w:r>
      <w:r w:rsidRPr="000A6A45">
        <w:rPr>
          <w:rFonts w:cs="Traditional Arabic" w:hint="cs"/>
          <w:sz w:val="36"/>
          <w:szCs w:val="36"/>
          <w:vertAlign w:val="superscript"/>
          <w:rtl/>
        </w:rPr>
        <w:t>)</w:t>
      </w:r>
      <w:r w:rsidRPr="000A6A45">
        <w:rPr>
          <w:rFonts w:cs="Traditional Arabic" w:hint="cs"/>
          <w:sz w:val="36"/>
          <w:szCs w:val="36"/>
          <w:rtl/>
        </w:rPr>
        <w:t>.</w:t>
      </w:r>
    </w:p>
    <w:p w:rsidR="002A2E3F" w:rsidRPr="00C71896" w:rsidRDefault="002A2E3F" w:rsidP="00C71896">
      <w:pPr>
        <w:spacing w:after="0" w:line="240" w:lineRule="auto"/>
        <w:ind w:firstLine="369"/>
        <w:jc w:val="center"/>
        <w:rPr>
          <w:rFonts w:cs="Traditional Arabic"/>
          <w:b/>
          <w:bCs/>
          <w:sz w:val="36"/>
          <w:szCs w:val="36"/>
          <w:rtl/>
        </w:rPr>
      </w:pPr>
      <w:r w:rsidRPr="00C71896">
        <w:rPr>
          <w:rFonts w:cs="Traditional Arabic" w:hint="cs"/>
          <w:b/>
          <w:bCs/>
          <w:sz w:val="36"/>
          <w:szCs w:val="36"/>
          <w:rtl/>
        </w:rPr>
        <w:t>المبحث الثاني: الشرك وأقسامه</w:t>
      </w:r>
    </w:p>
    <w:tbl>
      <w:tblPr>
        <w:bidiVisual/>
        <w:tblW w:w="8846" w:type="dxa"/>
        <w:tblLook w:val="0000" w:firstRow="0" w:lastRow="0" w:firstColumn="0" w:lastColumn="0" w:noHBand="0" w:noVBand="0"/>
      </w:tblPr>
      <w:tblGrid>
        <w:gridCol w:w="4339"/>
        <w:gridCol w:w="4507"/>
      </w:tblGrid>
      <w:tr w:rsidR="002A2E3F" w:rsidRPr="000A6A45" w:rsidTr="002F57F3">
        <w:trPr>
          <w:trHeight w:val="12705"/>
        </w:trPr>
        <w:tc>
          <w:tcPr>
            <w:tcW w:w="4339" w:type="dxa"/>
          </w:tcPr>
          <w:p w:rsidR="002A2E3F" w:rsidRPr="000A6A45" w:rsidRDefault="002A2E3F" w:rsidP="000A6A45">
            <w:pPr>
              <w:spacing w:after="0" w:line="240" w:lineRule="auto"/>
              <w:ind w:firstLine="369"/>
              <w:jc w:val="both"/>
              <w:rPr>
                <w:rFonts w:cs="Traditional Arabic"/>
                <w:sz w:val="36"/>
                <w:szCs w:val="36"/>
                <w:rtl/>
              </w:rPr>
            </w:pPr>
            <w:r w:rsidRPr="000A6A45">
              <w:rPr>
                <w:rFonts w:cs="Traditional Arabic" w:hint="cs"/>
                <w:sz w:val="36"/>
                <w:szCs w:val="36"/>
                <w:rtl/>
              </w:rPr>
              <w:lastRenderedPageBreak/>
              <w:t>ويشمل ما يأتي:</w:t>
            </w:r>
          </w:p>
          <w:p w:rsidR="002A2E3F" w:rsidRPr="000A6A45" w:rsidRDefault="002A2E3F" w:rsidP="000A6A45">
            <w:pPr>
              <w:spacing w:after="0" w:line="240" w:lineRule="auto"/>
              <w:ind w:firstLine="369"/>
              <w:jc w:val="both"/>
              <w:rPr>
                <w:rFonts w:cs="Traditional Arabic"/>
                <w:b/>
                <w:bCs/>
                <w:sz w:val="36"/>
                <w:szCs w:val="36"/>
                <w:rtl/>
              </w:rPr>
            </w:pPr>
            <w:r w:rsidRPr="000A6A45">
              <w:rPr>
                <w:rFonts w:cs="Traditional Arabic" w:hint="cs"/>
                <w:b/>
                <w:bCs/>
                <w:sz w:val="36"/>
                <w:szCs w:val="36"/>
                <w:rtl/>
              </w:rPr>
              <w:t>1- تعريف الشرك.</w:t>
            </w:r>
          </w:p>
          <w:p w:rsidR="002A2E3F" w:rsidRPr="000A6A45" w:rsidRDefault="002A2E3F" w:rsidP="000A6A45">
            <w:pPr>
              <w:spacing w:after="0" w:line="240" w:lineRule="auto"/>
              <w:ind w:firstLine="369"/>
              <w:jc w:val="both"/>
              <w:rPr>
                <w:rFonts w:cs="Traditional Arabic"/>
                <w:b/>
                <w:bCs/>
                <w:sz w:val="36"/>
                <w:szCs w:val="36"/>
                <w:rtl/>
              </w:rPr>
            </w:pPr>
            <w:r w:rsidRPr="000A6A45">
              <w:rPr>
                <w:rFonts w:cs="Traditional Arabic" w:hint="cs"/>
                <w:b/>
                <w:bCs/>
                <w:sz w:val="36"/>
                <w:szCs w:val="36"/>
                <w:rtl/>
              </w:rPr>
              <w:t>2- أقسامه.</w:t>
            </w:r>
          </w:p>
          <w:p w:rsidR="002A2E3F" w:rsidRPr="000A6A45" w:rsidRDefault="002A2E3F" w:rsidP="000A6A45">
            <w:pPr>
              <w:spacing w:after="0" w:line="240" w:lineRule="auto"/>
              <w:ind w:firstLine="369"/>
              <w:jc w:val="both"/>
              <w:rPr>
                <w:rFonts w:cs="Traditional Arabic"/>
                <w:b/>
                <w:bCs/>
                <w:sz w:val="36"/>
                <w:szCs w:val="36"/>
                <w:rtl/>
              </w:rPr>
            </w:pPr>
            <w:r w:rsidRPr="000A6A45">
              <w:rPr>
                <w:rFonts w:cs="Traditional Arabic" w:hint="cs"/>
                <w:b/>
                <w:bCs/>
                <w:sz w:val="36"/>
                <w:szCs w:val="36"/>
                <w:rtl/>
              </w:rPr>
              <w:t>3- الشرك الأكبر.</w:t>
            </w:r>
          </w:p>
          <w:p w:rsidR="002A2E3F" w:rsidRPr="000A6A45" w:rsidRDefault="002A2E3F" w:rsidP="000A6A45">
            <w:pPr>
              <w:spacing w:after="0" w:line="240" w:lineRule="auto"/>
              <w:ind w:firstLine="369"/>
              <w:jc w:val="both"/>
              <w:rPr>
                <w:rFonts w:cs="Traditional Arabic"/>
                <w:b/>
                <w:bCs/>
                <w:sz w:val="36"/>
                <w:szCs w:val="36"/>
                <w:rtl/>
              </w:rPr>
            </w:pPr>
            <w:r w:rsidRPr="000A6A45">
              <w:rPr>
                <w:rFonts w:cs="Traditional Arabic" w:hint="cs"/>
                <w:b/>
                <w:bCs/>
                <w:sz w:val="36"/>
                <w:szCs w:val="36"/>
                <w:rtl/>
              </w:rPr>
              <w:t>4- تعريفه.</w:t>
            </w:r>
          </w:p>
          <w:p w:rsidR="002A2E3F" w:rsidRPr="000A6A45" w:rsidRDefault="002A2E3F" w:rsidP="000A6A45">
            <w:pPr>
              <w:spacing w:after="0" w:line="240" w:lineRule="auto"/>
              <w:ind w:firstLine="369"/>
              <w:jc w:val="both"/>
              <w:rPr>
                <w:rFonts w:cs="Traditional Arabic"/>
                <w:b/>
                <w:bCs/>
                <w:sz w:val="36"/>
                <w:szCs w:val="36"/>
                <w:rtl/>
              </w:rPr>
            </w:pPr>
            <w:r w:rsidRPr="000A6A45">
              <w:rPr>
                <w:rFonts w:cs="Traditional Arabic" w:hint="cs"/>
                <w:b/>
                <w:bCs/>
                <w:sz w:val="36"/>
                <w:szCs w:val="36"/>
                <w:rtl/>
              </w:rPr>
              <w:t>5- خطر الشرك الأكبر.</w:t>
            </w:r>
          </w:p>
          <w:p w:rsidR="002A2E3F" w:rsidRPr="000A6A45" w:rsidRDefault="002A2E3F" w:rsidP="000A6A45">
            <w:pPr>
              <w:spacing w:after="0" w:line="240" w:lineRule="auto"/>
              <w:ind w:firstLine="369"/>
              <w:jc w:val="both"/>
              <w:rPr>
                <w:rFonts w:cs="Traditional Arabic"/>
                <w:b/>
                <w:bCs/>
                <w:sz w:val="36"/>
                <w:szCs w:val="36"/>
                <w:rtl/>
              </w:rPr>
            </w:pPr>
            <w:r w:rsidRPr="000A6A45">
              <w:rPr>
                <w:rFonts w:cs="Traditional Arabic" w:hint="cs"/>
                <w:b/>
                <w:bCs/>
                <w:sz w:val="36"/>
                <w:szCs w:val="36"/>
                <w:rtl/>
              </w:rPr>
              <w:t>6- شرك العبادة.</w:t>
            </w:r>
          </w:p>
          <w:p w:rsidR="002A2E3F" w:rsidRPr="000A6A45" w:rsidRDefault="002A2E3F" w:rsidP="000A6A45">
            <w:pPr>
              <w:spacing w:after="0" w:line="240" w:lineRule="auto"/>
              <w:ind w:firstLine="369"/>
              <w:jc w:val="both"/>
              <w:rPr>
                <w:rFonts w:cs="Traditional Arabic"/>
                <w:b/>
                <w:bCs/>
                <w:sz w:val="36"/>
                <w:szCs w:val="36"/>
                <w:rtl/>
              </w:rPr>
            </w:pPr>
            <w:r w:rsidRPr="000A6A45">
              <w:rPr>
                <w:rFonts w:cs="Traditional Arabic" w:hint="cs"/>
                <w:b/>
                <w:bCs/>
                <w:sz w:val="36"/>
                <w:szCs w:val="36"/>
                <w:rtl/>
              </w:rPr>
              <w:t>7- شرك المحبة.</w:t>
            </w:r>
          </w:p>
          <w:p w:rsidR="002A2E3F" w:rsidRPr="000A6A45" w:rsidRDefault="002A2E3F" w:rsidP="000A6A45">
            <w:pPr>
              <w:spacing w:after="0" w:line="240" w:lineRule="auto"/>
              <w:ind w:firstLine="369"/>
              <w:jc w:val="both"/>
              <w:rPr>
                <w:rFonts w:cs="Traditional Arabic"/>
                <w:b/>
                <w:bCs/>
                <w:sz w:val="36"/>
                <w:szCs w:val="36"/>
                <w:rtl/>
              </w:rPr>
            </w:pPr>
            <w:r w:rsidRPr="000A6A45">
              <w:rPr>
                <w:rFonts w:cs="Traditional Arabic" w:hint="cs"/>
                <w:b/>
                <w:bCs/>
                <w:sz w:val="36"/>
                <w:szCs w:val="36"/>
                <w:rtl/>
              </w:rPr>
              <w:t>8- شرك الهوى.</w:t>
            </w:r>
          </w:p>
          <w:p w:rsidR="002A2E3F" w:rsidRPr="000A6A45" w:rsidRDefault="002A2E3F" w:rsidP="000A6A45">
            <w:pPr>
              <w:spacing w:after="0" w:line="240" w:lineRule="auto"/>
              <w:ind w:firstLine="369"/>
              <w:jc w:val="both"/>
              <w:rPr>
                <w:rFonts w:cs="Traditional Arabic"/>
                <w:b/>
                <w:bCs/>
                <w:sz w:val="36"/>
                <w:szCs w:val="36"/>
                <w:rtl/>
              </w:rPr>
            </w:pPr>
            <w:r w:rsidRPr="000A6A45">
              <w:rPr>
                <w:rFonts w:cs="Traditional Arabic" w:hint="cs"/>
                <w:b/>
                <w:bCs/>
                <w:sz w:val="36"/>
                <w:szCs w:val="36"/>
                <w:rtl/>
              </w:rPr>
              <w:t>9- شرك الطاعة.</w:t>
            </w:r>
          </w:p>
          <w:p w:rsidR="002A2E3F" w:rsidRPr="000A6A45" w:rsidRDefault="002A2E3F" w:rsidP="000A6A45">
            <w:pPr>
              <w:spacing w:after="0" w:line="240" w:lineRule="auto"/>
              <w:ind w:firstLine="369"/>
              <w:jc w:val="both"/>
              <w:rPr>
                <w:rFonts w:cs="Traditional Arabic"/>
                <w:b/>
                <w:bCs/>
                <w:sz w:val="36"/>
                <w:szCs w:val="36"/>
                <w:rtl/>
              </w:rPr>
            </w:pPr>
            <w:r w:rsidRPr="000A6A45">
              <w:rPr>
                <w:rFonts w:cs="Traditional Arabic" w:hint="cs"/>
                <w:b/>
                <w:bCs/>
                <w:sz w:val="36"/>
                <w:szCs w:val="36"/>
                <w:rtl/>
              </w:rPr>
              <w:t>10- الشرك الأصغر.</w:t>
            </w:r>
          </w:p>
          <w:p w:rsidR="002A2E3F" w:rsidRPr="000A6A45" w:rsidRDefault="002A2E3F" w:rsidP="000A6A45">
            <w:pPr>
              <w:spacing w:after="0" w:line="240" w:lineRule="auto"/>
              <w:ind w:firstLine="369"/>
              <w:jc w:val="both"/>
              <w:rPr>
                <w:rFonts w:cs="Traditional Arabic"/>
                <w:b/>
                <w:bCs/>
                <w:sz w:val="36"/>
                <w:szCs w:val="36"/>
                <w:rtl/>
              </w:rPr>
            </w:pPr>
            <w:r w:rsidRPr="000A6A45">
              <w:rPr>
                <w:rFonts w:cs="Traditional Arabic" w:hint="cs"/>
                <w:b/>
                <w:bCs/>
                <w:sz w:val="36"/>
                <w:szCs w:val="36"/>
                <w:rtl/>
              </w:rPr>
              <w:t>11- تعريفه.</w:t>
            </w:r>
          </w:p>
          <w:p w:rsidR="002A2E3F" w:rsidRPr="000A6A45" w:rsidRDefault="002A2E3F" w:rsidP="000A6A45">
            <w:pPr>
              <w:spacing w:after="0" w:line="240" w:lineRule="auto"/>
              <w:ind w:firstLine="369"/>
              <w:jc w:val="both"/>
              <w:rPr>
                <w:rFonts w:cs="Traditional Arabic"/>
                <w:b/>
                <w:bCs/>
                <w:sz w:val="36"/>
                <w:szCs w:val="36"/>
                <w:rtl/>
              </w:rPr>
            </w:pPr>
            <w:r w:rsidRPr="000A6A45">
              <w:rPr>
                <w:rFonts w:cs="Traditional Arabic" w:hint="cs"/>
                <w:b/>
                <w:bCs/>
                <w:sz w:val="36"/>
                <w:szCs w:val="36"/>
                <w:rtl/>
              </w:rPr>
              <w:t>12- أنواعه.</w:t>
            </w:r>
          </w:p>
          <w:p w:rsidR="002A2E3F" w:rsidRPr="000A6A45" w:rsidRDefault="002A2E3F" w:rsidP="000A6A45">
            <w:pPr>
              <w:spacing w:after="0" w:line="240" w:lineRule="auto"/>
              <w:ind w:firstLine="369"/>
              <w:jc w:val="both"/>
              <w:rPr>
                <w:rFonts w:cs="Traditional Arabic"/>
                <w:b/>
                <w:bCs/>
                <w:sz w:val="36"/>
                <w:szCs w:val="36"/>
                <w:rtl/>
              </w:rPr>
            </w:pPr>
            <w:r w:rsidRPr="000A6A45">
              <w:rPr>
                <w:rFonts w:cs="Traditional Arabic" w:hint="cs"/>
                <w:b/>
                <w:bCs/>
                <w:sz w:val="36"/>
                <w:szCs w:val="36"/>
                <w:rtl/>
              </w:rPr>
              <w:t>13- خطره على صاحبه.</w:t>
            </w:r>
          </w:p>
          <w:p w:rsidR="002A2E3F" w:rsidRPr="000A6A45" w:rsidRDefault="002A2E3F" w:rsidP="000A6A45">
            <w:pPr>
              <w:spacing w:after="0" w:line="240" w:lineRule="auto"/>
              <w:ind w:firstLine="369"/>
              <w:jc w:val="both"/>
              <w:rPr>
                <w:rFonts w:cs="Traditional Arabic"/>
                <w:b/>
                <w:bCs/>
                <w:sz w:val="36"/>
                <w:szCs w:val="36"/>
                <w:rtl/>
              </w:rPr>
            </w:pPr>
            <w:r w:rsidRPr="000A6A45">
              <w:rPr>
                <w:rFonts w:cs="Traditional Arabic" w:hint="cs"/>
                <w:b/>
                <w:bCs/>
                <w:sz w:val="36"/>
                <w:szCs w:val="36"/>
                <w:rtl/>
              </w:rPr>
              <w:t>14- أنواع الشرك الأصغر.</w:t>
            </w:r>
          </w:p>
          <w:p w:rsidR="002A2E3F" w:rsidRPr="000A6A45" w:rsidRDefault="002A2E3F" w:rsidP="000A6A45">
            <w:pPr>
              <w:spacing w:after="0" w:line="240" w:lineRule="auto"/>
              <w:ind w:firstLine="369"/>
              <w:jc w:val="both"/>
              <w:rPr>
                <w:rFonts w:cs="Traditional Arabic"/>
                <w:b/>
                <w:bCs/>
                <w:sz w:val="36"/>
                <w:szCs w:val="36"/>
                <w:rtl/>
              </w:rPr>
            </w:pPr>
            <w:r w:rsidRPr="000A6A45">
              <w:rPr>
                <w:rFonts w:cs="Traditional Arabic" w:hint="cs"/>
                <w:b/>
                <w:bCs/>
                <w:sz w:val="36"/>
                <w:szCs w:val="36"/>
                <w:rtl/>
              </w:rPr>
              <w:t>15- الشرك الظاهر.</w:t>
            </w:r>
          </w:p>
          <w:p w:rsidR="002A2E3F" w:rsidRPr="000A6A45" w:rsidRDefault="002A2E3F" w:rsidP="000A6A45">
            <w:pPr>
              <w:spacing w:after="0" w:line="240" w:lineRule="auto"/>
              <w:ind w:firstLine="369"/>
              <w:jc w:val="both"/>
              <w:rPr>
                <w:rFonts w:cs="Traditional Arabic"/>
                <w:b/>
                <w:bCs/>
                <w:sz w:val="36"/>
                <w:szCs w:val="36"/>
                <w:rtl/>
              </w:rPr>
            </w:pPr>
            <w:r w:rsidRPr="000A6A45">
              <w:rPr>
                <w:rFonts w:cs="Traditional Arabic" w:hint="cs"/>
                <w:b/>
                <w:bCs/>
                <w:sz w:val="36"/>
                <w:szCs w:val="36"/>
                <w:rtl/>
              </w:rPr>
              <w:t>16- الشرك الخفي.</w:t>
            </w:r>
          </w:p>
          <w:p w:rsidR="002F57F3" w:rsidRDefault="002A2E3F" w:rsidP="000A6A45">
            <w:pPr>
              <w:spacing w:after="0" w:line="240" w:lineRule="auto"/>
              <w:ind w:firstLine="369"/>
              <w:jc w:val="both"/>
              <w:rPr>
                <w:rFonts w:cs="Traditional Arabic"/>
                <w:b/>
                <w:bCs/>
                <w:sz w:val="36"/>
                <w:szCs w:val="36"/>
                <w:rtl/>
              </w:rPr>
            </w:pPr>
            <w:r w:rsidRPr="000A6A45">
              <w:rPr>
                <w:rFonts w:cs="Traditional Arabic" w:hint="cs"/>
                <w:b/>
                <w:bCs/>
                <w:sz w:val="36"/>
                <w:szCs w:val="36"/>
                <w:rtl/>
              </w:rPr>
              <w:t>17- الفرق بين الشرك الأكبر</w:t>
            </w:r>
          </w:p>
          <w:p w:rsidR="002A2E3F" w:rsidRPr="000A6A45" w:rsidRDefault="002A2E3F" w:rsidP="000A6A45">
            <w:pPr>
              <w:spacing w:after="0" w:line="240" w:lineRule="auto"/>
              <w:ind w:firstLine="369"/>
              <w:jc w:val="both"/>
              <w:rPr>
                <w:rFonts w:cs="Traditional Arabic"/>
                <w:b/>
                <w:bCs/>
                <w:sz w:val="36"/>
                <w:szCs w:val="36"/>
              </w:rPr>
            </w:pPr>
            <w:r w:rsidRPr="000A6A45">
              <w:rPr>
                <w:rFonts w:cs="Traditional Arabic" w:hint="cs"/>
                <w:b/>
                <w:bCs/>
                <w:sz w:val="36"/>
                <w:szCs w:val="36"/>
                <w:rtl/>
              </w:rPr>
              <w:t xml:space="preserve"> والشرك الأصغر.</w:t>
            </w:r>
          </w:p>
        </w:tc>
        <w:tc>
          <w:tcPr>
            <w:tcW w:w="4507" w:type="dxa"/>
          </w:tcPr>
          <w:p w:rsidR="002A2E3F" w:rsidRPr="000A6A45" w:rsidRDefault="002A2E3F" w:rsidP="000A6A45">
            <w:pPr>
              <w:spacing w:after="0" w:line="240" w:lineRule="auto"/>
              <w:ind w:firstLine="369"/>
              <w:jc w:val="both"/>
              <w:rPr>
                <w:rFonts w:cs="Traditional Arabic"/>
                <w:b/>
                <w:bCs/>
                <w:sz w:val="36"/>
                <w:szCs w:val="36"/>
                <w:rtl/>
              </w:rPr>
            </w:pPr>
          </w:p>
          <w:p w:rsidR="002A2E3F" w:rsidRPr="000A6A45" w:rsidRDefault="002F57F3" w:rsidP="002F57F3">
            <w:pPr>
              <w:spacing w:after="0" w:line="240" w:lineRule="auto"/>
              <w:jc w:val="both"/>
              <w:rPr>
                <w:rFonts w:cs="Traditional Arabic"/>
                <w:b/>
                <w:bCs/>
                <w:sz w:val="36"/>
                <w:szCs w:val="36"/>
                <w:rtl/>
              </w:rPr>
            </w:pPr>
            <w:r>
              <w:rPr>
                <w:rFonts w:cs="Traditional Arabic" w:hint="cs"/>
                <w:b/>
                <w:bCs/>
                <w:sz w:val="36"/>
                <w:szCs w:val="36"/>
                <w:rtl/>
              </w:rPr>
              <w:t xml:space="preserve">    </w:t>
            </w:r>
            <w:r w:rsidR="002A2E3F" w:rsidRPr="000A6A45">
              <w:rPr>
                <w:rFonts w:cs="Traditional Arabic" w:hint="cs"/>
                <w:b/>
                <w:bCs/>
                <w:sz w:val="36"/>
                <w:szCs w:val="36"/>
                <w:rtl/>
              </w:rPr>
              <w:t>18- زيارة القبور.</w:t>
            </w:r>
          </w:p>
          <w:p w:rsidR="002A2E3F" w:rsidRPr="000A6A45" w:rsidRDefault="002A2E3F" w:rsidP="000A6A45">
            <w:pPr>
              <w:spacing w:after="0" w:line="240" w:lineRule="auto"/>
              <w:ind w:firstLine="369"/>
              <w:jc w:val="both"/>
              <w:rPr>
                <w:rFonts w:cs="Traditional Arabic"/>
                <w:b/>
                <w:bCs/>
                <w:sz w:val="36"/>
                <w:szCs w:val="36"/>
                <w:rtl/>
              </w:rPr>
            </w:pPr>
            <w:r w:rsidRPr="000A6A45">
              <w:rPr>
                <w:rFonts w:cs="Traditional Arabic" w:hint="cs"/>
                <w:b/>
                <w:bCs/>
                <w:sz w:val="36"/>
                <w:szCs w:val="36"/>
                <w:rtl/>
              </w:rPr>
              <w:t>19- لماذا شرعت زيارة القبور.</w:t>
            </w:r>
          </w:p>
          <w:p w:rsidR="002A2E3F" w:rsidRPr="000A6A45" w:rsidRDefault="002A2E3F" w:rsidP="000A6A45">
            <w:pPr>
              <w:spacing w:after="0" w:line="240" w:lineRule="auto"/>
              <w:ind w:firstLine="369"/>
              <w:jc w:val="both"/>
              <w:rPr>
                <w:rFonts w:cs="Traditional Arabic"/>
                <w:b/>
                <w:bCs/>
                <w:sz w:val="36"/>
                <w:szCs w:val="36"/>
                <w:rtl/>
              </w:rPr>
            </w:pPr>
            <w:r w:rsidRPr="000A6A45">
              <w:rPr>
                <w:rFonts w:cs="Traditional Arabic" w:hint="cs"/>
                <w:b/>
                <w:bCs/>
                <w:sz w:val="36"/>
                <w:szCs w:val="36"/>
                <w:rtl/>
              </w:rPr>
              <w:t>20- أقسام زيارة القبور.</w:t>
            </w:r>
          </w:p>
          <w:p w:rsidR="002A2E3F" w:rsidRPr="000A6A45" w:rsidRDefault="002A2E3F" w:rsidP="000A6A45">
            <w:pPr>
              <w:spacing w:after="0" w:line="240" w:lineRule="auto"/>
              <w:ind w:firstLine="369"/>
              <w:jc w:val="both"/>
              <w:rPr>
                <w:rFonts w:cs="Traditional Arabic"/>
                <w:b/>
                <w:bCs/>
                <w:sz w:val="36"/>
                <w:szCs w:val="36"/>
                <w:rtl/>
              </w:rPr>
            </w:pPr>
            <w:r w:rsidRPr="000A6A45">
              <w:rPr>
                <w:rFonts w:cs="Traditional Arabic" w:hint="cs"/>
                <w:b/>
                <w:bCs/>
                <w:sz w:val="36"/>
                <w:szCs w:val="36"/>
                <w:rtl/>
              </w:rPr>
              <w:t>21- الزيارة السنية وآدابها.</w:t>
            </w:r>
          </w:p>
          <w:p w:rsidR="002A2E3F" w:rsidRPr="000A6A45" w:rsidRDefault="002A2E3F" w:rsidP="000A6A45">
            <w:pPr>
              <w:spacing w:after="0" w:line="240" w:lineRule="auto"/>
              <w:ind w:firstLine="369"/>
              <w:jc w:val="both"/>
              <w:rPr>
                <w:rFonts w:cs="Traditional Arabic"/>
                <w:b/>
                <w:bCs/>
                <w:sz w:val="36"/>
                <w:szCs w:val="36"/>
                <w:rtl/>
              </w:rPr>
            </w:pPr>
            <w:r w:rsidRPr="000A6A45">
              <w:rPr>
                <w:rFonts w:cs="Traditional Arabic" w:hint="cs"/>
                <w:b/>
                <w:bCs/>
                <w:sz w:val="36"/>
                <w:szCs w:val="36"/>
                <w:rtl/>
              </w:rPr>
              <w:t>22- الزيارة البدعية.</w:t>
            </w:r>
          </w:p>
          <w:p w:rsidR="002A2E3F" w:rsidRPr="000A6A45" w:rsidRDefault="002A2E3F" w:rsidP="000A6A45">
            <w:pPr>
              <w:spacing w:after="0" w:line="240" w:lineRule="auto"/>
              <w:ind w:firstLine="369"/>
              <w:jc w:val="both"/>
              <w:rPr>
                <w:rFonts w:cs="Traditional Arabic"/>
                <w:b/>
                <w:bCs/>
                <w:sz w:val="36"/>
                <w:szCs w:val="36"/>
                <w:rtl/>
              </w:rPr>
            </w:pPr>
            <w:r w:rsidRPr="000A6A45">
              <w:rPr>
                <w:rFonts w:cs="Traditional Arabic" w:hint="cs"/>
                <w:b/>
                <w:bCs/>
                <w:sz w:val="36"/>
                <w:szCs w:val="36"/>
                <w:rtl/>
              </w:rPr>
              <w:t>23- الزيارة الشركية.</w:t>
            </w:r>
          </w:p>
          <w:p w:rsidR="002A2E3F" w:rsidRPr="000A6A45" w:rsidRDefault="002A2E3F" w:rsidP="000A6A45">
            <w:pPr>
              <w:spacing w:after="0" w:line="240" w:lineRule="auto"/>
              <w:ind w:firstLine="369"/>
              <w:jc w:val="both"/>
              <w:rPr>
                <w:rFonts w:cs="Traditional Arabic"/>
                <w:b/>
                <w:bCs/>
                <w:sz w:val="36"/>
                <w:szCs w:val="36"/>
                <w:rtl/>
              </w:rPr>
            </w:pPr>
            <w:r w:rsidRPr="000A6A45">
              <w:rPr>
                <w:rFonts w:cs="Traditional Arabic" w:hint="cs"/>
                <w:b/>
                <w:bCs/>
                <w:sz w:val="36"/>
                <w:szCs w:val="36"/>
                <w:rtl/>
              </w:rPr>
              <w:t>24- النفاق وأقسامه.</w:t>
            </w:r>
          </w:p>
          <w:p w:rsidR="002A2E3F" w:rsidRPr="000A6A45" w:rsidRDefault="002A2E3F" w:rsidP="000A6A45">
            <w:pPr>
              <w:spacing w:after="0" w:line="240" w:lineRule="auto"/>
              <w:ind w:firstLine="369"/>
              <w:jc w:val="both"/>
              <w:rPr>
                <w:rFonts w:cs="Traditional Arabic"/>
                <w:b/>
                <w:bCs/>
                <w:sz w:val="36"/>
                <w:szCs w:val="36"/>
                <w:rtl/>
              </w:rPr>
            </w:pPr>
            <w:r w:rsidRPr="000A6A45">
              <w:rPr>
                <w:rFonts w:cs="Traditional Arabic" w:hint="cs"/>
                <w:b/>
                <w:bCs/>
                <w:sz w:val="36"/>
                <w:szCs w:val="36"/>
                <w:rtl/>
              </w:rPr>
              <w:t>25- معنى النفاق.</w:t>
            </w:r>
          </w:p>
          <w:p w:rsidR="002A2E3F" w:rsidRPr="000A6A45" w:rsidRDefault="002A2E3F" w:rsidP="000A6A45">
            <w:pPr>
              <w:spacing w:after="0" w:line="240" w:lineRule="auto"/>
              <w:ind w:firstLine="369"/>
              <w:jc w:val="both"/>
              <w:rPr>
                <w:rFonts w:cs="Traditional Arabic"/>
                <w:b/>
                <w:bCs/>
                <w:sz w:val="36"/>
                <w:szCs w:val="36"/>
                <w:rtl/>
              </w:rPr>
            </w:pPr>
            <w:r w:rsidRPr="000A6A45">
              <w:rPr>
                <w:rFonts w:cs="Traditional Arabic" w:hint="cs"/>
                <w:b/>
                <w:bCs/>
                <w:sz w:val="36"/>
                <w:szCs w:val="36"/>
                <w:rtl/>
              </w:rPr>
              <w:t>26- أنواع النفاق .</w:t>
            </w:r>
          </w:p>
          <w:p w:rsidR="002A2E3F" w:rsidRPr="000A6A45" w:rsidRDefault="002A2E3F" w:rsidP="000A6A45">
            <w:pPr>
              <w:spacing w:after="0" w:line="240" w:lineRule="auto"/>
              <w:ind w:firstLine="369"/>
              <w:jc w:val="both"/>
              <w:rPr>
                <w:rFonts w:cs="Traditional Arabic"/>
                <w:b/>
                <w:bCs/>
                <w:sz w:val="36"/>
                <w:szCs w:val="36"/>
                <w:rtl/>
              </w:rPr>
            </w:pPr>
            <w:r w:rsidRPr="000A6A45">
              <w:rPr>
                <w:rFonts w:cs="Traditional Arabic" w:hint="cs"/>
                <w:b/>
                <w:bCs/>
                <w:sz w:val="36"/>
                <w:szCs w:val="36"/>
                <w:rtl/>
              </w:rPr>
              <w:t>27- أقسام النفاق .</w:t>
            </w:r>
          </w:p>
          <w:p w:rsidR="002A2E3F" w:rsidRPr="000A6A45" w:rsidRDefault="002A2E3F" w:rsidP="000A6A45">
            <w:pPr>
              <w:spacing w:after="0" w:line="240" w:lineRule="auto"/>
              <w:ind w:firstLine="369"/>
              <w:jc w:val="both"/>
              <w:rPr>
                <w:rFonts w:cs="Traditional Arabic"/>
                <w:b/>
                <w:bCs/>
                <w:sz w:val="36"/>
                <w:szCs w:val="36"/>
                <w:rtl/>
              </w:rPr>
            </w:pPr>
            <w:r w:rsidRPr="000A6A45">
              <w:rPr>
                <w:rFonts w:cs="Traditional Arabic" w:hint="cs"/>
                <w:b/>
                <w:bCs/>
                <w:sz w:val="36"/>
                <w:szCs w:val="36"/>
                <w:rtl/>
              </w:rPr>
              <w:t>28- النفاق الأكبر.</w:t>
            </w:r>
          </w:p>
          <w:p w:rsidR="002A2E3F" w:rsidRPr="000A6A45" w:rsidRDefault="002A2E3F" w:rsidP="000A6A45">
            <w:pPr>
              <w:spacing w:after="0" w:line="240" w:lineRule="auto"/>
              <w:ind w:firstLine="369"/>
              <w:jc w:val="both"/>
              <w:rPr>
                <w:rFonts w:cs="Traditional Arabic"/>
                <w:b/>
                <w:bCs/>
                <w:sz w:val="36"/>
                <w:szCs w:val="36"/>
                <w:rtl/>
              </w:rPr>
            </w:pPr>
            <w:r w:rsidRPr="000A6A45">
              <w:rPr>
                <w:rFonts w:cs="Traditional Arabic" w:hint="cs"/>
                <w:b/>
                <w:bCs/>
                <w:sz w:val="36"/>
                <w:szCs w:val="36"/>
                <w:rtl/>
              </w:rPr>
              <w:t>29- أنواع النفاق الأكبر.</w:t>
            </w:r>
          </w:p>
          <w:p w:rsidR="002A2E3F" w:rsidRPr="000A6A45" w:rsidRDefault="002A2E3F" w:rsidP="000A6A45">
            <w:pPr>
              <w:spacing w:after="0" w:line="240" w:lineRule="auto"/>
              <w:ind w:firstLine="369"/>
              <w:jc w:val="both"/>
              <w:rPr>
                <w:rFonts w:cs="Traditional Arabic"/>
                <w:b/>
                <w:bCs/>
                <w:sz w:val="36"/>
                <w:szCs w:val="36"/>
                <w:rtl/>
              </w:rPr>
            </w:pPr>
            <w:r w:rsidRPr="000A6A45">
              <w:rPr>
                <w:rFonts w:cs="Traditional Arabic" w:hint="cs"/>
                <w:b/>
                <w:bCs/>
                <w:sz w:val="36"/>
                <w:szCs w:val="36"/>
                <w:rtl/>
              </w:rPr>
              <w:t>30- النفاق الأصغر.</w:t>
            </w:r>
          </w:p>
          <w:p w:rsidR="002A2E3F" w:rsidRPr="000A6A45" w:rsidRDefault="002A2E3F" w:rsidP="000A6A45">
            <w:pPr>
              <w:spacing w:after="0" w:line="240" w:lineRule="auto"/>
              <w:ind w:firstLine="369"/>
              <w:jc w:val="both"/>
              <w:rPr>
                <w:rFonts w:cs="Traditional Arabic"/>
                <w:b/>
                <w:bCs/>
                <w:sz w:val="36"/>
                <w:szCs w:val="36"/>
                <w:rtl/>
              </w:rPr>
            </w:pPr>
            <w:r w:rsidRPr="000A6A45">
              <w:rPr>
                <w:rFonts w:cs="Traditional Arabic" w:hint="cs"/>
                <w:b/>
                <w:bCs/>
                <w:sz w:val="36"/>
                <w:szCs w:val="36"/>
                <w:rtl/>
              </w:rPr>
              <w:t>31- أنواع النفاق الأصغر.</w:t>
            </w:r>
          </w:p>
          <w:p w:rsidR="002A2E3F" w:rsidRPr="000A6A45" w:rsidRDefault="002A2E3F" w:rsidP="000A6A45">
            <w:pPr>
              <w:spacing w:after="0" w:line="240" w:lineRule="auto"/>
              <w:ind w:firstLine="369"/>
              <w:jc w:val="both"/>
              <w:rPr>
                <w:rFonts w:cs="Traditional Arabic"/>
                <w:b/>
                <w:bCs/>
                <w:sz w:val="36"/>
                <w:szCs w:val="36"/>
                <w:rtl/>
              </w:rPr>
            </w:pPr>
            <w:r w:rsidRPr="000A6A45">
              <w:rPr>
                <w:rFonts w:cs="Traditional Arabic" w:hint="cs"/>
                <w:b/>
                <w:bCs/>
                <w:sz w:val="36"/>
                <w:szCs w:val="36"/>
                <w:rtl/>
              </w:rPr>
              <w:t>32- السحر والشعوذة.</w:t>
            </w:r>
          </w:p>
          <w:p w:rsidR="002A2E3F" w:rsidRPr="000A6A45" w:rsidRDefault="002A2E3F" w:rsidP="000A6A45">
            <w:pPr>
              <w:spacing w:after="0" w:line="240" w:lineRule="auto"/>
              <w:ind w:firstLine="369"/>
              <w:jc w:val="both"/>
              <w:rPr>
                <w:rFonts w:cs="Traditional Arabic"/>
                <w:b/>
                <w:bCs/>
                <w:sz w:val="36"/>
                <w:szCs w:val="36"/>
                <w:rtl/>
              </w:rPr>
            </w:pPr>
            <w:r w:rsidRPr="000A6A45">
              <w:rPr>
                <w:rFonts w:cs="Traditional Arabic" w:hint="cs"/>
                <w:b/>
                <w:bCs/>
                <w:sz w:val="36"/>
                <w:szCs w:val="36"/>
                <w:rtl/>
              </w:rPr>
              <w:t>33- حقيقة السحر.</w:t>
            </w:r>
          </w:p>
          <w:p w:rsidR="002A2E3F" w:rsidRPr="000A6A45" w:rsidRDefault="002A2E3F" w:rsidP="000A6A45">
            <w:pPr>
              <w:spacing w:after="0" w:line="240" w:lineRule="auto"/>
              <w:ind w:firstLine="369"/>
              <w:jc w:val="both"/>
              <w:rPr>
                <w:rFonts w:cs="Traditional Arabic"/>
                <w:b/>
                <w:bCs/>
                <w:sz w:val="36"/>
                <w:szCs w:val="36"/>
                <w:rtl/>
              </w:rPr>
            </w:pPr>
            <w:r w:rsidRPr="000A6A45">
              <w:rPr>
                <w:rFonts w:cs="Traditional Arabic" w:hint="cs"/>
                <w:b/>
                <w:bCs/>
                <w:sz w:val="36"/>
                <w:szCs w:val="36"/>
                <w:rtl/>
              </w:rPr>
              <w:t>34- هل للسحر تأثير .</w:t>
            </w:r>
          </w:p>
          <w:p w:rsidR="002A2E3F" w:rsidRPr="000A6A45" w:rsidRDefault="002A2E3F" w:rsidP="000A6A45">
            <w:pPr>
              <w:spacing w:after="0" w:line="240" w:lineRule="auto"/>
              <w:ind w:firstLine="369"/>
              <w:jc w:val="both"/>
              <w:rPr>
                <w:rFonts w:cs="Traditional Arabic"/>
                <w:b/>
                <w:bCs/>
                <w:sz w:val="36"/>
                <w:szCs w:val="36"/>
                <w:rtl/>
              </w:rPr>
            </w:pPr>
            <w:r w:rsidRPr="000A6A45">
              <w:rPr>
                <w:rFonts w:cs="Traditional Arabic" w:hint="cs"/>
                <w:b/>
                <w:bCs/>
                <w:sz w:val="36"/>
                <w:szCs w:val="36"/>
                <w:rtl/>
              </w:rPr>
              <w:t>35- ضرر السحر على الفرد والمجتمع.</w:t>
            </w:r>
          </w:p>
          <w:p w:rsidR="002A2E3F" w:rsidRPr="000A6A45" w:rsidRDefault="002A2E3F" w:rsidP="000A6A45">
            <w:pPr>
              <w:spacing w:after="0" w:line="240" w:lineRule="auto"/>
              <w:ind w:firstLine="369"/>
              <w:jc w:val="both"/>
              <w:rPr>
                <w:rFonts w:cs="Traditional Arabic"/>
                <w:b/>
                <w:bCs/>
                <w:sz w:val="36"/>
                <w:szCs w:val="36"/>
                <w:rtl/>
              </w:rPr>
            </w:pPr>
            <w:r w:rsidRPr="000A6A45">
              <w:rPr>
                <w:rFonts w:cs="Traditional Arabic" w:hint="cs"/>
                <w:b/>
                <w:bCs/>
                <w:sz w:val="36"/>
                <w:szCs w:val="36"/>
                <w:rtl/>
              </w:rPr>
              <w:t>36- حكم السحر والسحرة.</w:t>
            </w:r>
          </w:p>
          <w:p w:rsidR="002A2E3F" w:rsidRPr="000A6A45" w:rsidRDefault="002A2E3F" w:rsidP="000A6A45">
            <w:pPr>
              <w:spacing w:after="0" w:line="240" w:lineRule="auto"/>
              <w:ind w:firstLine="369"/>
              <w:jc w:val="both"/>
              <w:rPr>
                <w:rFonts w:cs="Traditional Arabic"/>
                <w:b/>
                <w:bCs/>
                <w:sz w:val="36"/>
                <w:szCs w:val="36"/>
              </w:rPr>
            </w:pPr>
            <w:r w:rsidRPr="000A6A45">
              <w:rPr>
                <w:rFonts w:cs="Traditional Arabic" w:hint="cs"/>
                <w:b/>
                <w:bCs/>
                <w:sz w:val="36"/>
                <w:szCs w:val="36"/>
                <w:rtl/>
              </w:rPr>
              <w:t>37- كيف تحصن نفسك من السحر.</w:t>
            </w:r>
          </w:p>
        </w:tc>
      </w:tr>
    </w:tbl>
    <w:p w:rsidR="000A6A45" w:rsidRPr="004760BF" w:rsidRDefault="002A2E3F" w:rsidP="000A6A45">
      <w:pPr>
        <w:spacing w:after="0" w:line="240" w:lineRule="auto"/>
        <w:ind w:firstLine="369"/>
        <w:jc w:val="both"/>
        <w:rPr>
          <w:rFonts w:cs="Traditional Arabic"/>
          <w:b/>
          <w:bCs/>
          <w:sz w:val="36"/>
          <w:szCs w:val="36"/>
          <w:rtl/>
        </w:rPr>
      </w:pPr>
      <w:r w:rsidRPr="004760BF">
        <w:rPr>
          <w:rFonts w:cs="Traditional Arabic" w:hint="cs"/>
          <w:b/>
          <w:bCs/>
          <w:sz w:val="36"/>
          <w:szCs w:val="36"/>
          <w:rtl/>
        </w:rPr>
        <w:t>الشرك وأقسامه</w:t>
      </w:r>
    </w:p>
    <w:p w:rsidR="002A2E3F" w:rsidRPr="000A6A45" w:rsidRDefault="002A2E3F" w:rsidP="000A6A45">
      <w:pPr>
        <w:spacing w:after="0" w:line="240" w:lineRule="auto"/>
        <w:ind w:firstLine="369"/>
        <w:jc w:val="both"/>
        <w:rPr>
          <w:rFonts w:cs="Traditional Arabic"/>
          <w:sz w:val="36"/>
          <w:szCs w:val="36"/>
          <w:rtl/>
        </w:rPr>
      </w:pPr>
      <w:r w:rsidRPr="000A6A45">
        <w:rPr>
          <w:rFonts w:cs="Traditional Arabic" w:hint="cs"/>
          <w:b/>
          <w:bCs/>
          <w:sz w:val="36"/>
          <w:szCs w:val="36"/>
          <w:rtl/>
        </w:rPr>
        <w:t>تعريف الشرك:</w:t>
      </w:r>
      <w:r w:rsidRPr="000A6A45">
        <w:rPr>
          <w:rFonts w:cs="Traditional Arabic" w:hint="cs"/>
          <w:sz w:val="36"/>
          <w:szCs w:val="36"/>
          <w:rtl/>
        </w:rPr>
        <w:t xml:space="preserve"> أن تجعل لله نداً وقد خلقك.</w:t>
      </w:r>
    </w:p>
    <w:p w:rsidR="002A2E3F" w:rsidRPr="000A6A45" w:rsidRDefault="002A2E3F" w:rsidP="000A6A45">
      <w:pPr>
        <w:spacing w:after="0" w:line="240" w:lineRule="auto"/>
        <w:ind w:firstLine="369"/>
        <w:jc w:val="both"/>
        <w:rPr>
          <w:rFonts w:cs="Traditional Arabic"/>
          <w:b/>
          <w:bCs/>
          <w:sz w:val="36"/>
          <w:szCs w:val="36"/>
          <w:rtl/>
        </w:rPr>
      </w:pPr>
      <w:r w:rsidRPr="000A6A45">
        <w:rPr>
          <w:rFonts w:cs="Traditional Arabic" w:hint="cs"/>
          <w:b/>
          <w:bCs/>
          <w:sz w:val="36"/>
          <w:szCs w:val="36"/>
          <w:rtl/>
        </w:rPr>
        <w:t>وهو قسمان:</w:t>
      </w:r>
    </w:p>
    <w:p w:rsidR="002A2E3F" w:rsidRPr="000A6A45" w:rsidRDefault="002A2E3F" w:rsidP="000A6A45">
      <w:pPr>
        <w:spacing w:after="0" w:line="240" w:lineRule="auto"/>
        <w:ind w:firstLine="369"/>
        <w:jc w:val="both"/>
        <w:rPr>
          <w:rFonts w:cs="Traditional Arabic"/>
          <w:b/>
          <w:bCs/>
          <w:sz w:val="36"/>
          <w:szCs w:val="36"/>
          <w:rtl/>
        </w:rPr>
      </w:pPr>
      <w:r w:rsidRPr="000A6A45">
        <w:rPr>
          <w:rFonts w:cs="Traditional Arabic" w:hint="cs"/>
          <w:b/>
          <w:bCs/>
          <w:sz w:val="36"/>
          <w:szCs w:val="36"/>
          <w:rtl/>
        </w:rPr>
        <w:lastRenderedPageBreak/>
        <w:t>أولاً</w:t>
      </w:r>
      <w:r w:rsidR="00C71896">
        <w:rPr>
          <w:rFonts w:cs="Traditional Arabic" w:hint="cs"/>
          <w:b/>
          <w:bCs/>
          <w:sz w:val="36"/>
          <w:szCs w:val="36"/>
          <w:rtl/>
        </w:rPr>
        <w:t>:</w:t>
      </w:r>
      <w:r w:rsidRPr="000A6A45">
        <w:rPr>
          <w:rFonts w:cs="Traditional Arabic" w:hint="cs"/>
          <w:b/>
          <w:bCs/>
          <w:sz w:val="36"/>
          <w:szCs w:val="36"/>
          <w:rtl/>
        </w:rPr>
        <w:t xml:space="preserve"> الشرك الأكبر:</w:t>
      </w:r>
    </w:p>
    <w:p w:rsidR="002A2E3F" w:rsidRPr="000A6A45" w:rsidRDefault="002A2E3F" w:rsidP="000A6A45">
      <w:pPr>
        <w:tabs>
          <w:tab w:val="left" w:pos="926"/>
        </w:tabs>
        <w:spacing w:after="0" w:line="240" w:lineRule="auto"/>
        <w:ind w:firstLine="369"/>
        <w:jc w:val="both"/>
        <w:rPr>
          <w:rFonts w:cs="Traditional Arabic"/>
          <w:sz w:val="36"/>
          <w:szCs w:val="36"/>
          <w:vertAlign w:val="superscript"/>
          <w:rtl/>
        </w:rPr>
      </w:pPr>
      <w:r w:rsidRPr="000A6A45">
        <w:rPr>
          <w:rFonts w:cs="Traditional Arabic" w:hint="cs"/>
          <w:sz w:val="36"/>
          <w:szCs w:val="36"/>
          <w:rtl/>
        </w:rPr>
        <w:t>وهو أن تجعل لله نداً في ربوبيته أو ألوهيته أو أسمائه وصفاته</w:t>
      </w:r>
      <w:r w:rsidRPr="000A6A45">
        <w:rPr>
          <w:rFonts w:cs="Traditional Arabic" w:hint="cs"/>
          <w:sz w:val="36"/>
          <w:szCs w:val="36"/>
          <w:vertAlign w:val="superscript"/>
          <w:rtl/>
        </w:rPr>
        <w:t>(</w:t>
      </w:r>
      <w:r w:rsidRPr="000A6A45">
        <w:rPr>
          <w:rStyle w:val="a6"/>
          <w:rFonts w:cs="Traditional Arabic"/>
          <w:sz w:val="36"/>
          <w:szCs w:val="36"/>
          <w:rtl/>
        </w:rPr>
        <w:footnoteReference w:id="47"/>
      </w:r>
      <w:r w:rsidRPr="000A6A45">
        <w:rPr>
          <w:rFonts w:cs="Traditional Arabic" w:hint="cs"/>
          <w:sz w:val="36"/>
          <w:szCs w:val="36"/>
          <w:vertAlign w:val="superscript"/>
          <w:rtl/>
        </w:rPr>
        <w:t>)</w:t>
      </w:r>
      <w:r w:rsidRPr="000A6A45">
        <w:rPr>
          <w:rFonts w:cs="Traditional Arabic" w:hint="cs"/>
          <w:sz w:val="36"/>
          <w:szCs w:val="36"/>
          <w:rtl/>
        </w:rPr>
        <w:t>.</w:t>
      </w:r>
    </w:p>
    <w:p w:rsidR="002A2E3F" w:rsidRPr="000A6A45" w:rsidRDefault="002A2E3F" w:rsidP="000A6A45">
      <w:pPr>
        <w:tabs>
          <w:tab w:val="left" w:pos="926"/>
        </w:tabs>
        <w:spacing w:after="0" w:line="240" w:lineRule="auto"/>
        <w:ind w:firstLine="369"/>
        <w:jc w:val="both"/>
        <w:rPr>
          <w:rFonts w:cs="Traditional Arabic"/>
          <w:sz w:val="36"/>
          <w:szCs w:val="36"/>
        </w:rPr>
      </w:pPr>
      <w:r w:rsidRPr="000A6A45">
        <w:rPr>
          <w:rFonts w:cs="Traditional Arabic" w:hint="cs"/>
          <w:sz w:val="36"/>
          <w:szCs w:val="36"/>
          <w:rtl/>
        </w:rPr>
        <w:tab/>
        <w:t>وقيل أيضاً في تعريفه: هو أن يجعل لله نداً يدعوه كما يدعو الله، أو يخافه أو يرجوه أو يحبه كحب الله، أو يصرف له نوعاً من أنواع العبادة</w:t>
      </w:r>
      <w:r w:rsidRPr="000A6A45">
        <w:rPr>
          <w:rFonts w:cs="Traditional Arabic" w:hint="cs"/>
          <w:sz w:val="36"/>
          <w:szCs w:val="36"/>
          <w:vertAlign w:val="superscript"/>
          <w:rtl/>
        </w:rPr>
        <w:t>(</w:t>
      </w:r>
      <w:r w:rsidRPr="000A6A45">
        <w:rPr>
          <w:rStyle w:val="a6"/>
          <w:rFonts w:cs="Traditional Arabic"/>
          <w:sz w:val="36"/>
          <w:szCs w:val="36"/>
          <w:rtl/>
        </w:rPr>
        <w:footnoteReference w:id="48"/>
      </w:r>
      <w:r w:rsidRPr="000A6A45">
        <w:rPr>
          <w:rFonts w:cs="Traditional Arabic" w:hint="cs"/>
          <w:sz w:val="36"/>
          <w:szCs w:val="36"/>
          <w:vertAlign w:val="superscript"/>
          <w:rtl/>
        </w:rPr>
        <w:t>)</w:t>
      </w:r>
      <w:r w:rsidRPr="000A6A45">
        <w:rPr>
          <w:rFonts w:cs="Traditional Arabic" w:hint="cs"/>
          <w:sz w:val="36"/>
          <w:szCs w:val="36"/>
          <w:rtl/>
        </w:rPr>
        <w:t>.</w:t>
      </w:r>
    </w:p>
    <w:p w:rsidR="002A2E3F" w:rsidRPr="000A6A45" w:rsidRDefault="002A2E3F" w:rsidP="000A6A45">
      <w:pPr>
        <w:spacing w:after="0" w:line="240" w:lineRule="auto"/>
        <w:ind w:firstLine="369"/>
        <w:jc w:val="both"/>
        <w:rPr>
          <w:rFonts w:cs="Traditional Arabic"/>
          <w:sz w:val="36"/>
          <w:szCs w:val="36"/>
          <w:rtl/>
        </w:rPr>
      </w:pPr>
      <w:r w:rsidRPr="000A6A45">
        <w:rPr>
          <w:rFonts w:cs="Traditional Arabic" w:hint="cs"/>
          <w:sz w:val="36"/>
          <w:szCs w:val="36"/>
          <w:rtl/>
        </w:rPr>
        <w:t>فقولنا: (أن تجعل لله نداً في ربوبيته) كأن تعتقد فيه الخلق والرزق والإحياء والإماتة وسائر صفات الربوبية، أو أن تجعل لله نداً في ألوهيته، كأن تعبده من دون الله، فتركع وتسجد له وتذبح له وتنذر له وتدعوه من دون الله وهكذا، أو أن تجعل لله نداً في أسماء الله وصفاته كاشتقاق اللات من الإله، والعزى من العزيز؛ هذا في الأسماء، أما في الصفات فتشبه المخلوق بالخالق.</w:t>
      </w:r>
    </w:p>
    <w:p w:rsidR="002A2E3F" w:rsidRPr="000A6A45" w:rsidRDefault="002A2E3F" w:rsidP="000A6A45">
      <w:pPr>
        <w:spacing w:after="0" w:line="240" w:lineRule="auto"/>
        <w:ind w:firstLine="369"/>
        <w:jc w:val="both"/>
        <w:rPr>
          <w:rFonts w:cs="Traditional Arabic"/>
          <w:b/>
          <w:bCs/>
          <w:sz w:val="36"/>
          <w:szCs w:val="36"/>
          <w:rtl/>
        </w:rPr>
      </w:pPr>
      <w:r w:rsidRPr="000A6A45">
        <w:rPr>
          <w:rFonts w:cs="Traditional Arabic" w:hint="cs"/>
          <w:b/>
          <w:bCs/>
          <w:sz w:val="36"/>
          <w:szCs w:val="36"/>
          <w:rtl/>
        </w:rPr>
        <w:t>خطر الشرك الأكبر على صاحبه:</w:t>
      </w:r>
    </w:p>
    <w:p w:rsidR="002A2E3F" w:rsidRPr="000A6A45" w:rsidRDefault="002A2E3F" w:rsidP="000A6A45">
      <w:pPr>
        <w:spacing w:after="0" w:line="240" w:lineRule="auto"/>
        <w:ind w:firstLine="369"/>
        <w:jc w:val="both"/>
        <w:rPr>
          <w:rFonts w:cs="Traditional Arabic"/>
          <w:sz w:val="36"/>
          <w:szCs w:val="36"/>
          <w:rtl/>
        </w:rPr>
      </w:pPr>
      <w:r w:rsidRPr="000A6A45">
        <w:rPr>
          <w:rFonts w:cs="Traditional Arabic" w:hint="cs"/>
          <w:sz w:val="36"/>
          <w:szCs w:val="36"/>
          <w:rtl/>
        </w:rPr>
        <w:tab/>
        <w:t>الشرك الأكبر لا يغفره الله إلا بالتوبة، وصاحبه إن لقي الله به فهو مخلد في النار.</w:t>
      </w:r>
    </w:p>
    <w:p w:rsidR="002A2E3F" w:rsidRPr="000A6A45" w:rsidRDefault="002A2E3F" w:rsidP="004760BF">
      <w:pPr>
        <w:spacing w:after="0" w:line="240" w:lineRule="auto"/>
        <w:ind w:firstLine="369"/>
        <w:jc w:val="both"/>
        <w:rPr>
          <w:rFonts w:cs="Traditional Arabic"/>
          <w:sz w:val="36"/>
          <w:szCs w:val="36"/>
          <w:vertAlign w:val="superscript"/>
        </w:rPr>
      </w:pPr>
      <w:r w:rsidRPr="000A6A45">
        <w:rPr>
          <w:rFonts w:cs="Traditional Arabic" w:hint="cs"/>
          <w:sz w:val="36"/>
          <w:szCs w:val="36"/>
          <w:rtl/>
        </w:rPr>
        <w:t xml:space="preserve">قال الله تعالى: </w:t>
      </w:r>
      <w:r w:rsidR="000A6A45" w:rsidRPr="004760BF">
        <w:rPr>
          <w:rFonts w:cs="Traditional Arabic"/>
          <w:sz w:val="36"/>
          <w:szCs w:val="36"/>
          <w:rtl/>
        </w:rPr>
        <w:t>﴿</w:t>
      </w:r>
      <w:r w:rsidRPr="004760BF">
        <w:rPr>
          <w:rFonts w:cs="Traditional Arabic"/>
          <w:sz w:val="36"/>
          <w:szCs w:val="36"/>
          <w:rtl/>
        </w:rPr>
        <w:t>إِنَّ اللَّهَ لا يَغْفِرُ أَنْ يُشْرَكَ بِهِ وَيَغْفِرُ مَا دُونَ ذَلِكَ لِمَنْ يَشَاءُ وَمَنْ يُشْرِكْ بِاللَّهِ فَقَدْ افْتَرَى إِثْماً عَظِيماً</w:t>
      </w:r>
      <w:r w:rsidR="000A6A45" w:rsidRPr="000A6A45">
        <w:rPr>
          <w:rFonts w:ascii="HQPB2" w:hAnsi="HQPB2" w:cs="Traditional Arabic"/>
          <w:b/>
          <w:bCs/>
          <w:color w:val="000000"/>
          <w:spacing w:val="4"/>
          <w:sz w:val="36"/>
          <w:szCs w:val="36"/>
          <w:rtl/>
        </w:rPr>
        <w:t>﴾</w:t>
      </w:r>
      <w:r w:rsidRPr="000A6A45">
        <w:rPr>
          <w:rFonts w:cs="Traditional Arabic" w:hint="cs"/>
          <w:sz w:val="36"/>
          <w:szCs w:val="36"/>
          <w:vertAlign w:val="superscript"/>
          <w:rtl/>
        </w:rPr>
        <w:t>(</w:t>
      </w:r>
      <w:r w:rsidRPr="000A6A45">
        <w:rPr>
          <w:rStyle w:val="a6"/>
          <w:rFonts w:cs="Traditional Arabic"/>
          <w:sz w:val="36"/>
          <w:szCs w:val="36"/>
          <w:rtl/>
        </w:rPr>
        <w:footnoteReference w:id="49"/>
      </w:r>
      <w:r w:rsidRPr="000A6A45">
        <w:rPr>
          <w:rFonts w:cs="Traditional Arabic" w:hint="cs"/>
          <w:sz w:val="36"/>
          <w:szCs w:val="36"/>
          <w:vertAlign w:val="superscript"/>
          <w:rtl/>
        </w:rPr>
        <w:t>)</w:t>
      </w:r>
      <w:r w:rsidRPr="000A6A45">
        <w:rPr>
          <w:rFonts w:cs="Traditional Arabic" w:hint="cs"/>
          <w:sz w:val="36"/>
          <w:szCs w:val="36"/>
          <w:rtl/>
        </w:rPr>
        <w:t>.</w:t>
      </w:r>
    </w:p>
    <w:p w:rsidR="002A2E3F" w:rsidRPr="000A6A45" w:rsidRDefault="002A2E3F" w:rsidP="000A6A45">
      <w:pPr>
        <w:spacing w:after="0" w:line="240" w:lineRule="auto"/>
        <w:ind w:firstLine="369"/>
        <w:jc w:val="both"/>
        <w:rPr>
          <w:rFonts w:ascii="HQPB2" w:hAnsi="AL-Hotham" w:cs="Traditional Arabic"/>
          <w:sz w:val="36"/>
          <w:szCs w:val="36"/>
          <w:rtl/>
        </w:rPr>
      </w:pPr>
      <w:r w:rsidRPr="000A6A45">
        <w:rPr>
          <w:rFonts w:ascii="HQPB2" w:hAnsi="AL-Hotham" w:cs="Traditional Arabic" w:hint="cs"/>
          <w:sz w:val="36"/>
          <w:szCs w:val="36"/>
          <w:rtl/>
        </w:rPr>
        <w:t>وغالب من يقع في هذا الشرك سببه إعراضهم عن تعلم أصل الدين، وتساهلهم في جانب التوحيد وعدم الوقوف على حقيقته وما يرشد إليه ويدل عليه، وإعراضهم عن تعلم نواقض الإسلام ومفسداته التي متى دخلت عليه أفسدته وأحبطت عمل صاحبه.</w:t>
      </w:r>
    </w:p>
    <w:p w:rsidR="002A2E3F" w:rsidRPr="000A6A45" w:rsidRDefault="002A2E3F" w:rsidP="000A6A45">
      <w:pPr>
        <w:spacing w:after="0" w:line="240" w:lineRule="auto"/>
        <w:ind w:firstLine="369"/>
        <w:jc w:val="both"/>
        <w:rPr>
          <w:rFonts w:ascii="HQPB2" w:hAnsi="AL-Hotham" w:cs="Traditional Arabic"/>
          <w:b/>
          <w:bCs/>
          <w:sz w:val="36"/>
          <w:szCs w:val="36"/>
          <w:rtl/>
        </w:rPr>
      </w:pPr>
      <w:r w:rsidRPr="000A6A45">
        <w:rPr>
          <w:rFonts w:ascii="HQPB2" w:hAnsi="AL-Hotham" w:cs="Traditional Arabic" w:hint="cs"/>
          <w:b/>
          <w:bCs/>
          <w:sz w:val="36"/>
          <w:szCs w:val="36"/>
          <w:rtl/>
        </w:rPr>
        <w:t>أنواع الشرك الأكبر:</w:t>
      </w:r>
    </w:p>
    <w:p w:rsidR="002A2E3F" w:rsidRPr="000A6A45" w:rsidRDefault="002A2E3F" w:rsidP="000A6A45">
      <w:pPr>
        <w:spacing w:after="0" w:line="240" w:lineRule="auto"/>
        <w:ind w:firstLine="369"/>
        <w:jc w:val="both"/>
        <w:rPr>
          <w:rFonts w:ascii="HQPB2" w:hAnsi="AL-Hotham" w:cs="Traditional Arabic"/>
          <w:sz w:val="36"/>
          <w:szCs w:val="36"/>
          <w:rtl/>
        </w:rPr>
      </w:pPr>
      <w:r w:rsidRPr="000A6A45">
        <w:rPr>
          <w:rFonts w:ascii="HQPB2" w:hAnsi="AL-Hotham" w:cs="Traditional Arabic" w:hint="cs"/>
          <w:b/>
          <w:bCs/>
          <w:sz w:val="36"/>
          <w:szCs w:val="36"/>
          <w:rtl/>
        </w:rPr>
        <w:t xml:space="preserve">1- شرك العبادة: </w:t>
      </w:r>
      <w:r w:rsidRPr="000A6A45">
        <w:rPr>
          <w:rFonts w:ascii="HQPB2" w:hAnsi="AL-Hotham" w:cs="Traditional Arabic" w:hint="cs"/>
          <w:sz w:val="36"/>
          <w:szCs w:val="36"/>
          <w:rtl/>
        </w:rPr>
        <w:t>وهو صرف شيء من أنواع العبادة لغير الله: كالدعاء والنذر والذبح وغيرها من العبادات كما ذكرنا.</w:t>
      </w:r>
    </w:p>
    <w:p w:rsidR="002A2E3F" w:rsidRPr="000A6A45" w:rsidRDefault="002A2E3F" w:rsidP="00325381">
      <w:pPr>
        <w:widowControl w:val="0"/>
        <w:tabs>
          <w:tab w:val="left" w:pos="926"/>
        </w:tabs>
        <w:spacing w:after="0" w:line="240" w:lineRule="auto"/>
        <w:ind w:firstLine="369"/>
        <w:jc w:val="both"/>
        <w:rPr>
          <w:rFonts w:cs="Traditional Arabic"/>
          <w:sz w:val="36"/>
          <w:szCs w:val="36"/>
          <w:vertAlign w:val="superscript"/>
        </w:rPr>
      </w:pPr>
      <w:r w:rsidRPr="000A6A45">
        <w:rPr>
          <w:rFonts w:ascii="HQPB2" w:hAnsi="AL-Hotham" w:cs="Traditional Arabic" w:hint="cs"/>
          <w:b/>
          <w:bCs/>
          <w:sz w:val="36"/>
          <w:szCs w:val="36"/>
          <w:rtl/>
        </w:rPr>
        <w:t xml:space="preserve">2- شرك المحبة: </w:t>
      </w:r>
      <w:r w:rsidRPr="000A6A45">
        <w:rPr>
          <w:rFonts w:ascii="HQPB2" w:hAnsi="AL-Hotham" w:cs="Traditional Arabic" w:hint="cs"/>
          <w:sz w:val="36"/>
          <w:szCs w:val="36"/>
          <w:rtl/>
        </w:rPr>
        <w:t xml:space="preserve">وهو أن يتخذ أنداداً من دون الله يحبونهم كحب الله، كما قال الله تعالى: </w:t>
      </w:r>
      <w:r w:rsidR="000A6A45" w:rsidRPr="000A6A45">
        <w:rPr>
          <w:rFonts w:ascii="HQPB2" w:hAnsi="HQPB2" w:cs="Traditional Arabic"/>
          <w:b/>
          <w:bCs/>
          <w:color w:val="000000"/>
          <w:sz w:val="36"/>
          <w:szCs w:val="36"/>
          <w:rtl/>
        </w:rPr>
        <w:t>﴿</w:t>
      </w:r>
      <w:r w:rsidRPr="004760BF">
        <w:rPr>
          <w:rFonts w:ascii="HQPB2" w:hAnsi="AL-Hotham" w:cs="Traditional Arabic"/>
          <w:sz w:val="36"/>
          <w:szCs w:val="36"/>
          <w:rtl/>
        </w:rPr>
        <w:t>وَمِنْ النَّاسِ مَنْ يَتَّخِذُ مِنْ دُونِ اللَّهِ أَندَاداً يُحِبُّونَهُمْ كَحُبِّ اللَّهِ</w:t>
      </w:r>
      <w:r w:rsidR="000A6A45" w:rsidRPr="000A6A45">
        <w:rPr>
          <w:rFonts w:ascii="HQPB2" w:hAnsi="HQPB2" w:cs="Traditional Arabic"/>
          <w:b/>
          <w:bCs/>
          <w:color w:val="000000"/>
          <w:sz w:val="36"/>
          <w:szCs w:val="36"/>
          <w:rtl/>
        </w:rPr>
        <w:t>﴾</w:t>
      </w:r>
      <w:r w:rsidRPr="000A6A45">
        <w:rPr>
          <w:rFonts w:cs="Traditional Arabic" w:hint="cs"/>
          <w:sz w:val="36"/>
          <w:szCs w:val="36"/>
          <w:vertAlign w:val="superscript"/>
          <w:rtl/>
        </w:rPr>
        <w:t>(</w:t>
      </w:r>
      <w:r w:rsidRPr="000A6A45">
        <w:rPr>
          <w:rStyle w:val="a6"/>
          <w:rFonts w:cs="Traditional Arabic"/>
          <w:sz w:val="36"/>
          <w:szCs w:val="36"/>
          <w:rtl/>
        </w:rPr>
        <w:footnoteReference w:id="50"/>
      </w:r>
      <w:r w:rsidRPr="000A6A45">
        <w:rPr>
          <w:rFonts w:cs="Traditional Arabic" w:hint="cs"/>
          <w:sz w:val="36"/>
          <w:szCs w:val="36"/>
          <w:vertAlign w:val="superscript"/>
          <w:rtl/>
        </w:rPr>
        <w:t>)</w:t>
      </w:r>
      <w:r w:rsidRPr="000A6A45">
        <w:rPr>
          <w:rFonts w:cs="Traditional Arabic" w:hint="cs"/>
          <w:sz w:val="36"/>
          <w:szCs w:val="36"/>
          <w:rtl/>
        </w:rPr>
        <w:t>.</w:t>
      </w:r>
    </w:p>
    <w:p w:rsidR="002A2E3F" w:rsidRPr="000A6A45" w:rsidRDefault="002A2E3F" w:rsidP="00325381">
      <w:pPr>
        <w:widowControl w:val="0"/>
        <w:tabs>
          <w:tab w:val="left" w:pos="926"/>
        </w:tabs>
        <w:spacing w:after="0" w:line="240" w:lineRule="auto"/>
        <w:ind w:firstLine="369"/>
        <w:jc w:val="both"/>
        <w:rPr>
          <w:rFonts w:cs="Traditional Arabic"/>
          <w:sz w:val="36"/>
          <w:szCs w:val="36"/>
          <w:vertAlign w:val="superscript"/>
        </w:rPr>
      </w:pPr>
      <w:r w:rsidRPr="000A6A45">
        <w:rPr>
          <w:rFonts w:ascii="HQPB2" w:hAnsi="AL-Hotham" w:cs="Traditional Arabic" w:hint="cs"/>
          <w:b/>
          <w:bCs/>
          <w:sz w:val="36"/>
          <w:szCs w:val="36"/>
          <w:rtl/>
        </w:rPr>
        <w:t xml:space="preserve">3- شرك الهوى: </w:t>
      </w:r>
      <w:r w:rsidRPr="000A6A45">
        <w:rPr>
          <w:rFonts w:ascii="HQPB2" w:hAnsi="AL-Hotham" w:cs="Traditional Arabic" w:hint="cs"/>
          <w:sz w:val="36"/>
          <w:szCs w:val="36"/>
          <w:rtl/>
        </w:rPr>
        <w:t xml:space="preserve">وهو أن يقدم المرء هواه على طاعة الله، فإن كان هواه في الشرك والكفر فهذا شرك وكفر مخرج عن الملة، وإن كان هواه  في المعاصي فهذا نوع من الشرك؛ حيث أشرك هواه مع الله عز وجل، وهذا النوع لا يخرج من الملة، بل إن المعاصي كلها لا تكون إلا عن طريق الهوى. قال الله </w:t>
      </w:r>
      <w:r w:rsidRPr="000A6A45">
        <w:rPr>
          <w:rFonts w:ascii="HQPB2" w:hAnsi="AL-Hotham" w:cs="Traditional Arabic" w:hint="cs"/>
          <w:sz w:val="36"/>
          <w:szCs w:val="36"/>
          <w:rtl/>
        </w:rPr>
        <w:lastRenderedPageBreak/>
        <w:t xml:space="preserve">تعالى: </w:t>
      </w:r>
      <w:r w:rsidR="000A6A45" w:rsidRPr="000A6A45">
        <w:rPr>
          <w:rFonts w:ascii="HQPB2" w:hAnsi="HQPB2" w:cs="Traditional Arabic"/>
          <w:b/>
          <w:bCs/>
          <w:color w:val="000000"/>
          <w:sz w:val="36"/>
          <w:szCs w:val="36"/>
          <w:rtl/>
        </w:rPr>
        <w:t>﴿</w:t>
      </w:r>
      <w:r w:rsidRPr="00DF2DE4">
        <w:rPr>
          <w:rFonts w:cs="Traditional Arabic"/>
          <w:sz w:val="36"/>
          <w:szCs w:val="36"/>
          <w:rtl/>
        </w:rPr>
        <w:t>أَرَأَيْتَ مَنْ اتَّخَذَ إِلَهَهُ هَوَاهُ أَفَأَنْتَ تَكُونُ عَلَيْهِ وَكِيلاً</w:t>
      </w:r>
      <w:r w:rsidR="000A6A45" w:rsidRPr="000A6A45">
        <w:rPr>
          <w:rFonts w:ascii="HQPB2" w:hAnsi="HQPB2" w:cs="Traditional Arabic"/>
          <w:b/>
          <w:bCs/>
          <w:color w:val="000000"/>
          <w:sz w:val="36"/>
          <w:szCs w:val="36"/>
          <w:rtl/>
        </w:rPr>
        <w:t>﴾</w:t>
      </w:r>
      <w:r w:rsidRPr="00325381">
        <w:rPr>
          <w:rFonts w:cs="Traditional Arabic" w:hint="cs"/>
          <w:color w:val="FF0000"/>
          <w:sz w:val="36"/>
          <w:szCs w:val="36"/>
          <w:vertAlign w:val="superscript"/>
          <w:rtl/>
        </w:rPr>
        <w:t>(</w:t>
      </w:r>
      <w:r w:rsidRPr="00325381">
        <w:rPr>
          <w:rStyle w:val="a6"/>
          <w:rFonts w:cs="Traditional Arabic"/>
          <w:color w:val="FF0000"/>
          <w:sz w:val="36"/>
          <w:szCs w:val="36"/>
          <w:rtl/>
        </w:rPr>
        <w:footnoteReference w:id="51"/>
      </w:r>
      <w:r w:rsidRPr="00325381">
        <w:rPr>
          <w:rFonts w:cs="Traditional Arabic" w:hint="cs"/>
          <w:color w:val="FF0000"/>
          <w:sz w:val="36"/>
          <w:szCs w:val="36"/>
          <w:vertAlign w:val="superscript"/>
          <w:rtl/>
        </w:rPr>
        <w:t>)</w:t>
      </w:r>
      <w:r w:rsidRPr="000A6A45">
        <w:rPr>
          <w:rFonts w:cs="Traditional Arabic" w:hint="cs"/>
          <w:sz w:val="36"/>
          <w:szCs w:val="36"/>
          <w:rtl/>
        </w:rPr>
        <w:t>.</w:t>
      </w:r>
    </w:p>
    <w:p w:rsidR="002A2E3F" w:rsidRPr="000A6A45" w:rsidRDefault="002A2E3F" w:rsidP="00325381">
      <w:pPr>
        <w:widowControl w:val="0"/>
        <w:spacing w:after="0" w:line="240" w:lineRule="auto"/>
        <w:ind w:firstLine="369"/>
        <w:jc w:val="both"/>
        <w:rPr>
          <w:rFonts w:ascii="HQPB2" w:hAnsi="AL-Hotham" w:cs="Traditional Arabic"/>
          <w:sz w:val="36"/>
          <w:szCs w:val="36"/>
          <w:rtl/>
        </w:rPr>
      </w:pPr>
      <w:r w:rsidRPr="000A6A45">
        <w:rPr>
          <w:rFonts w:ascii="HQPB2" w:hAnsi="AL-Hotham" w:cs="Traditional Arabic" w:hint="cs"/>
          <w:sz w:val="36"/>
          <w:szCs w:val="36"/>
          <w:rtl/>
        </w:rPr>
        <w:t>فبالهوى يقع الإنسان في معصية الله من البدع والشرك؛ فصاحب الهوى لا يعرف معروفاً ولا ينكر منكراً إلا ما أُشرب من هواه.</w:t>
      </w:r>
    </w:p>
    <w:p w:rsidR="002A2E3F" w:rsidRPr="000A6A45" w:rsidRDefault="002A2E3F" w:rsidP="00325381">
      <w:pPr>
        <w:widowControl w:val="0"/>
        <w:tabs>
          <w:tab w:val="left" w:pos="926"/>
        </w:tabs>
        <w:spacing w:after="0" w:line="240" w:lineRule="auto"/>
        <w:ind w:firstLine="369"/>
        <w:jc w:val="both"/>
        <w:rPr>
          <w:rFonts w:cs="Traditional Arabic"/>
          <w:sz w:val="36"/>
          <w:szCs w:val="36"/>
          <w:vertAlign w:val="superscript"/>
        </w:rPr>
      </w:pPr>
      <w:r w:rsidRPr="000A6A45">
        <w:rPr>
          <w:rFonts w:ascii="HQPB2" w:hAnsi="AL-Hotham" w:cs="Traditional Arabic" w:hint="cs"/>
          <w:b/>
          <w:bCs/>
          <w:sz w:val="36"/>
          <w:szCs w:val="36"/>
          <w:rtl/>
        </w:rPr>
        <w:t>4- شرك الطاعة</w:t>
      </w:r>
      <w:r w:rsidR="00C71896">
        <w:rPr>
          <w:rFonts w:ascii="HQPB2" w:hAnsi="AL-Hotham" w:cs="Traditional Arabic" w:hint="cs"/>
          <w:b/>
          <w:bCs/>
          <w:sz w:val="36"/>
          <w:szCs w:val="36"/>
          <w:rtl/>
        </w:rPr>
        <w:t>:</w:t>
      </w:r>
      <w:r w:rsidRPr="000A6A45">
        <w:rPr>
          <w:rFonts w:ascii="HQPB2" w:hAnsi="AL-Hotham" w:cs="Traditional Arabic" w:hint="cs"/>
          <w:b/>
          <w:bCs/>
          <w:sz w:val="36"/>
          <w:szCs w:val="36"/>
          <w:rtl/>
        </w:rPr>
        <w:t xml:space="preserve"> </w:t>
      </w:r>
      <w:r w:rsidRPr="000A6A45">
        <w:rPr>
          <w:rFonts w:ascii="HQPB2" w:hAnsi="AL-Hotham" w:cs="Traditional Arabic" w:hint="cs"/>
          <w:sz w:val="36"/>
          <w:szCs w:val="36"/>
          <w:rtl/>
        </w:rPr>
        <w:t>وذلك يكون بطاعة الإنسان في تحليل ما حرم الله أو تحريم ما أحل الله، فقد جعل الله ذلك شركاً بقوله</w:t>
      </w:r>
      <w:r w:rsidRPr="000A6A45">
        <w:rPr>
          <w:rFonts w:ascii="HQPB2" w:hAnsi="AL-Hotham" w:cs="Traditional Arabic" w:hint="cs"/>
          <w:b/>
          <w:bCs/>
          <w:color w:val="000000"/>
          <w:sz w:val="36"/>
          <w:szCs w:val="36"/>
          <w:rtl/>
        </w:rPr>
        <w:t xml:space="preserve">: </w:t>
      </w:r>
      <w:r w:rsidR="000A6A45" w:rsidRPr="000A6A45">
        <w:rPr>
          <w:rFonts w:ascii="HQPB2" w:hAnsi="HQPB2" w:cs="Traditional Arabic"/>
          <w:b/>
          <w:bCs/>
          <w:color w:val="000000"/>
          <w:sz w:val="36"/>
          <w:szCs w:val="36"/>
          <w:rtl/>
        </w:rPr>
        <w:t>﴿</w:t>
      </w:r>
      <w:r w:rsidRPr="00AE0928">
        <w:rPr>
          <w:rFonts w:cs="Traditional Arabic"/>
          <w:sz w:val="36"/>
          <w:szCs w:val="36"/>
          <w:rtl/>
        </w:rPr>
        <w:t>أَمْ لَهُمْ شُرَكَاءُ شَرَعُوا لَهُمْ مِنْ الدِّينِ مَا لَمْ يَأْذَنْ بِهِ اللَّهُ</w:t>
      </w:r>
      <w:r w:rsidR="000A6A45" w:rsidRPr="000A6A45">
        <w:rPr>
          <w:rFonts w:ascii="HQPB2" w:hAnsi="HQPB2" w:cs="Traditional Arabic"/>
          <w:b/>
          <w:bCs/>
          <w:color w:val="000000"/>
          <w:sz w:val="36"/>
          <w:szCs w:val="36"/>
          <w:rtl/>
        </w:rPr>
        <w:t>﴾</w:t>
      </w:r>
      <w:r w:rsidRPr="000A6A45">
        <w:rPr>
          <w:rFonts w:cs="Traditional Arabic" w:hint="cs"/>
          <w:sz w:val="36"/>
          <w:szCs w:val="36"/>
          <w:vertAlign w:val="superscript"/>
          <w:rtl/>
        </w:rPr>
        <w:t>(</w:t>
      </w:r>
      <w:r w:rsidRPr="000A6A45">
        <w:rPr>
          <w:rStyle w:val="a6"/>
          <w:rFonts w:cs="Traditional Arabic"/>
          <w:sz w:val="36"/>
          <w:szCs w:val="36"/>
          <w:rtl/>
        </w:rPr>
        <w:footnoteReference w:id="52"/>
      </w:r>
      <w:r w:rsidRPr="000A6A45">
        <w:rPr>
          <w:rFonts w:cs="Traditional Arabic" w:hint="cs"/>
          <w:sz w:val="36"/>
          <w:szCs w:val="36"/>
          <w:vertAlign w:val="superscript"/>
          <w:rtl/>
        </w:rPr>
        <w:t>)</w:t>
      </w:r>
      <w:r w:rsidRPr="000A6A45">
        <w:rPr>
          <w:rFonts w:cs="Traditional Arabic" w:hint="cs"/>
          <w:sz w:val="36"/>
          <w:szCs w:val="36"/>
          <w:rtl/>
        </w:rPr>
        <w:t xml:space="preserve">. </w:t>
      </w:r>
      <w:r w:rsidRPr="000A6A45">
        <w:rPr>
          <w:rFonts w:ascii="HQPB2" w:hAnsi="AL-Hotham" w:cs="Traditional Arabic" w:hint="cs"/>
          <w:sz w:val="36"/>
          <w:szCs w:val="36"/>
          <w:rtl/>
        </w:rPr>
        <w:t>وقال</w:t>
      </w:r>
      <w:r w:rsidRPr="000A6A45">
        <w:rPr>
          <w:rFonts w:ascii="HQPB2" w:hAnsi="HQPB2" w:cs="Traditional Arabic" w:hint="cs"/>
          <w:b/>
          <w:bCs/>
          <w:color w:val="000000"/>
          <w:sz w:val="36"/>
          <w:szCs w:val="36"/>
          <w:rtl/>
        </w:rPr>
        <w:t>:</w:t>
      </w:r>
      <w:r w:rsidR="000A6A45" w:rsidRPr="000A6A45">
        <w:rPr>
          <w:rFonts w:ascii="HQPB2" w:hAnsi="HQPB2" w:cs="Traditional Arabic"/>
          <w:b/>
          <w:bCs/>
          <w:color w:val="000000"/>
          <w:sz w:val="36"/>
          <w:szCs w:val="36"/>
          <w:rtl/>
        </w:rPr>
        <w:t>﴿</w:t>
      </w:r>
      <w:r w:rsidRPr="00AE0928">
        <w:rPr>
          <w:rFonts w:cs="Traditional Arabic"/>
          <w:sz w:val="36"/>
          <w:szCs w:val="36"/>
          <w:rtl/>
        </w:rPr>
        <w:t>اتَّخَذُوا أَحْبَارَهُمْ وَرُهْبَانَهُمْ أَرْبَاباً مِنْ دُونِ اللَّهِ</w:t>
      </w:r>
      <w:r w:rsidR="000A6A45" w:rsidRPr="000A6A45">
        <w:rPr>
          <w:rFonts w:ascii="HQPB2" w:hAnsi="HQPB2" w:cs="Traditional Arabic"/>
          <w:b/>
          <w:bCs/>
          <w:color w:val="000000"/>
          <w:sz w:val="36"/>
          <w:szCs w:val="36"/>
          <w:rtl/>
        </w:rPr>
        <w:t>﴾</w:t>
      </w:r>
      <w:r w:rsidRPr="000A6A45">
        <w:rPr>
          <w:rFonts w:cs="Traditional Arabic" w:hint="cs"/>
          <w:sz w:val="36"/>
          <w:szCs w:val="36"/>
          <w:vertAlign w:val="superscript"/>
          <w:rtl/>
        </w:rPr>
        <w:t>(</w:t>
      </w:r>
      <w:r w:rsidRPr="000A6A45">
        <w:rPr>
          <w:rStyle w:val="a6"/>
          <w:rFonts w:cs="Traditional Arabic"/>
          <w:sz w:val="36"/>
          <w:szCs w:val="36"/>
          <w:rtl/>
        </w:rPr>
        <w:footnoteReference w:id="53"/>
      </w:r>
      <w:r w:rsidRPr="000A6A45">
        <w:rPr>
          <w:rFonts w:cs="Traditional Arabic" w:hint="cs"/>
          <w:sz w:val="36"/>
          <w:szCs w:val="36"/>
          <w:vertAlign w:val="superscript"/>
          <w:rtl/>
        </w:rPr>
        <w:t>)</w:t>
      </w:r>
      <w:r w:rsidRPr="000A6A45">
        <w:rPr>
          <w:rFonts w:cs="Traditional Arabic" w:hint="cs"/>
          <w:sz w:val="36"/>
          <w:szCs w:val="36"/>
          <w:rtl/>
        </w:rPr>
        <w:t xml:space="preserve">. </w:t>
      </w:r>
      <w:r w:rsidRPr="000A6A45">
        <w:rPr>
          <w:rFonts w:ascii="HQPB2" w:hAnsi="AL-Hotham" w:cs="Traditional Arabic" w:hint="cs"/>
          <w:sz w:val="36"/>
          <w:szCs w:val="36"/>
          <w:rtl/>
        </w:rPr>
        <w:t xml:space="preserve">جاء في تفسير هذه الآية أن عدي بن حاتم قال: يا رسول الله! لسنا نعبدهم. فقال رسول الله </w:t>
      </w:r>
      <w:r w:rsidR="00683B96" w:rsidRPr="00683B96">
        <w:rPr>
          <w:rFonts w:ascii="AGA Arabesque" w:hAnsi="AGA Arabesque" w:cs="Arial"/>
          <w:sz w:val="36"/>
          <w:szCs w:val="36"/>
        </w:rPr>
        <w:t></w:t>
      </w:r>
      <w:r w:rsidR="00C71896">
        <w:rPr>
          <w:rFonts w:ascii="HQPB2" w:hAnsi="AL-Hotham" w:cs="Traditional Arabic"/>
          <w:sz w:val="36"/>
          <w:szCs w:val="36"/>
          <w:rtl/>
        </w:rPr>
        <w:t>:</w:t>
      </w:r>
      <w:r w:rsidR="004760BF">
        <w:rPr>
          <w:rFonts w:ascii="HQPB2" w:hAnsi="AL-Hotham" w:cs="Traditional Arabic" w:hint="cs"/>
          <w:b/>
          <w:bCs/>
          <w:sz w:val="36"/>
          <w:szCs w:val="36"/>
          <w:rtl/>
        </w:rPr>
        <w:t xml:space="preserve"> </w:t>
      </w:r>
      <w:r w:rsidR="004760BF" w:rsidRPr="00AE0928">
        <w:rPr>
          <w:rFonts w:cs="Traditional Arabic" w:hint="cs"/>
          <w:sz w:val="36"/>
          <w:szCs w:val="36"/>
          <w:rtl/>
        </w:rPr>
        <w:t>(</w:t>
      </w:r>
      <w:r w:rsidRPr="00AE0928">
        <w:rPr>
          <w:rFonts w:cs="Traditional Arabic" w:hint="cs"/>
          <w:sz w:val="36"/>
          <w:szCs w:val="36"/>
          <w:rtl/>
        </w:rPr>
        <w:t>(ألم يكونوا يحلون لكم الحرام فتحلونه ويحرمون الحلال فتحرمونه)</w:t>
      </w:r>
      <w:r w:rsidR="004760BF" w:rsidRPr="00AE0928">
        <w:rPr>
          <w:rFonts w:cs="Traditional Arabic" w:hint="cs"/>
          <w:sz w:val="36"/>
          <w:szCs w:val="36"/>
          <w:rtl/>
        </w:rPr>
        <w:t>)</w:t>
      </w:r>
      <w:r w:rsidRPr="00AE0928">
        <w:rPr>
          <w:rFonts w:cs="Traditional Arabic" w:hint="cs"/>
          <w:sz w:val="36"/>
          <w:szCs w:val="36"/>
          <w:rtl/>
        </w:rPr>
        <w:t xml:space="preserve"> قال: بلى. قال: </w:t>
      </w:r>
      <w:r w:rsidR="004760BF" w:rsidRPr="00AE0928">
        <w:rPr>
          <w:rFonts w:cs="Traditional Arabic" w:hint="cs"/>
          <w:sz w:val="36"/>
          <w:szCs w:val="36"/>
          <w:rtl/>
        </w:rPr>
        <w:t>(</w:t>
      </w:r>
      <w:r w:rsidRPr="00AE0928">
        <w:rPr>
          <w:rFonts w:cs="Traditional Arabic" w:hint="cs"/>
          <w:sz w:val="36"/>
          <w:szCs w:val="36"/>
          <w:rtl/>
        </w:rPr>
        <w:t>(تلك عبادتهم</w:t>
      </w:r>
      <w:r w:rsidRPr="000A6A45">
        <w:rPr>
          <w:rFonts w:ascii="HQPB2" w:hAnsi="AL-Hotham" w:cs="Traditional Arabic" w:hint="cs"/>
          <w:b/>
          <w:bCs/>
          <w:sz w:val="36"/>
          <w:szCs w:val="36"/>
          <w:rtl/>
        </w:rPr>
        <w:t>)</w:t>
      </w:r>
      <w:r w:rsidR="004760BF">
        <w:rPr>
          <w:rFonts w:ascii="HQPB2" w:hAnsi="AL-Hotham" w:cs="Traditional Arabic" w:hint="cs"/>
          <w:b/>
          <w:bCs/>
          <w:sz w:val="36"/>
          <w:szCs w:val="36"/>
          <w:rtl/>
        </w:rPr>
        <w:t>)</w:t>
      </w:r>
      <w:r w:rsidRPr="000A6A45">
        <w:rPr>
          <w:rFonts w:cs="Traditional Arabic" w:hint="cs"/>
          <w:sz w:val="36"/>
          <w:szCs w:val="36"/>
          <w:vertAlign w:val="superscript"/>
          <w:rtl/>
        </w:rPr>
        <w:t>(</w:t>
      </w:r>
      <w:r w:rsidRPr="000A6A45">
        <w:rPr>
          <w:rStyle w:val="a6"/>
          <w:rFonts w:cs="Traditional Arabic"/>
          <w:sz w:val="36"/>
          <w:szCs w:val="36"/>
          <w:rtl/>
        </w:rPr>
        <w:footnoteReference w:id="54"/>
      </w:r>
      <w:r w:rsidRPr="000A6A45">
        <w:rPr>
          <w:rFonts w:cs="Traditional Arabic" w:hint="cs"/>
          <w:sz w:val="36"/>
          <w:szCs w:val="36"/>
          <w:vertAlign w:val="superscript"/>
          <w:rtl/>
        </w:rPr>
        <w:t>)</w:t>
      </w:r>
      <w:r w:rsidRPr="000A6A45">
        <w:rPr>
          <w:rFonts w:cs="Traditional Arabic" w:hint="cs"/>
          <w:sz w:val="36"/>
          <w:szCs w:val="36"/>
          <w:rtl/>
        </w:rPr>
        <w:t>.</w:t>
      </w:r>
    </w:p>
    <w:p w:rsidR="002A2E3F" w:rsidRPr="000A6A45" w:rsidRDefault="002A2E3F" w:rsidP="00325381">
      <w:pPr>
        <w:widowControl w:val="0"/>
        <w:spacing w:after="0" w:line="240" w:lineRule="auto"/>
        <w:ind w:firstLine="369"/>
        <w:jc w:val="both"/>
        <w:rPr>
          <w:rFonts w:ascii="HQPB2" w:hAnsi="AL-Hotham" w:cs="Traditional Arabic"/>
          <w:b/>
          <w:bCs/>
          <w:sz w:val="36"/>
          <w:szCs w:val="36"/>
          <w:rtl/>
        </w:rPr>
      </w:pPr>
      <w:r w:rsidRPr="000A6A45">
        <w:rPr>
          <w:rFonts w:ascii="HQPB2" w:hAnsi="AL-Hotham" w:cs="Traditional Arabic" w:hint="cs"/>
          <w:b/>
          <w:bCs/>
          <w:sz w:val="36"/>
          <w:szCs w:val="36"/>
          <w:rtl/>
        </w:rPr>
        <w:t>ثانياً</w:t>
      </w:r>
      <w:r w:rsidR="00C71896">
        <w:rPr>
          <w:rFonts w:ascii="HQPB2" w:hAnsi="AL-Hotham" w:cs="Traditional Arabic" w:hint="cs"/>
          <w:b/>
          <w:bCs/>
          <w:sz w:val="36"/>
          <w:szCs w:val="36"/>
          <w:rtl/>
        </w:rPr>
        <w:t>:</w:t>
      </w:r>
      <w:r w:rsidRPr="000A6A45">
        <w:rPr>
          <w:rFonts w:ascii="HQPB2" w:hAnsi="AL-Hotham" w:cs="Traditional Arabic" w:hint="cs"/>
          <w:b/>
          <w:bCs/>
          <w:sz w:val="36"/>
          <w:szCs w:val="36"/>
          <w:rtl/>
        </w:rPr>
        <w:t xml:space="preserve"> الشرك الأصغر وأنواعه:</w:t>
      </w:r>
    </w:p>
    <w:p w:rsidR="002A2E3F" w:rsidRPr="000A6A45" w:rsidRDefault="002A2E3F" w:rsidP="00325381">
      <w:pPr>
        <w:widowControl w:val="0"/>
        <w:spacing w:after="0" w:line="240" w:lineRule="auto"/>
        <w:ind w:firstLine="369"/>
        <w:jc w:val="both"/>
        <w:rPr>
          <w:rFonts w:ascii="HQPB2" w:hAnsi="AL-Hotham" w:cs="Traditional Arabic"/>
          <w:sz w:val="36"/>
          <w:szCs w:val="36"/>
          <w:rtl/>
        </w:rPr>
      </w:pPr>
      <w:r w:rsidRPr="000A6A45">
        <w:rPr>
          <w:rFonts w:ascii="HQPB2" w:hAnsi="AL-Hotham" w:cs="Traditional Arabic" w:hint="cs"/>
          <w:sz w:val="36"/>
          <w:szCs w:val="36"/>
          <w:rtl/>
        </w:rPr>
        <w:tab/>
        <w:t>تعريف الشرك الأصغر</w:t>
      </w:r>
      <w:r w:rsidR="00C71896">
        <w:rPr>
          <w:rFonts w:ascii="HQPB2" w:hAnsi="AL-Hotham" w:cs="Traditional Arabic" w:hint="cs"/>
          <w:sz w:val="36"/>
          <w:szCs w:val="36"/>
          <w:rtl/>
        </w:rPr>
        <w:t>:</w:t>
      </w:r>
      <w:r w:rsidRPr="000A6A45">
        <w:rPr>
          <w:rFonts w:ascii="HQPB2" w:hAnsi="AL-Hotham" w:cs="Traditional Arabic" w:hint="cs"/>
          <w:sz w:val="36"/>
          <w:szCs w:val="36"/>
          <w:rtl/>
        </w:rPr>
        <w:t xml:space="preserve"> هو ما أتى في نصوص الشريعة بتسميته شركاً، ولم يصل إلى حد الشرك الأكبر.</w:t>
      </w:r>
    </w:p>
    <w:p w:rsidR="002A2E3F" w:rsidRPr="000A6A45" w:rsidRDefault="002A2E3F" w:rsidP="00325381">
      <w:pPr>
        <w:widowControl w:val="0"/>
        <w:spacing w:after="0" w:line="240" w:lineRule="auto"/>
        <w:ind w:firstLine="369"/>
        <w:jc w:val="both"/>
        <w:rPr>
          <w:rFonts w:ascii="HQPB2" w:hAnsi="AL-Hotham" w:cs="Traditional Arabic"/>
          <w:sz w:val="36"/>
          <w:szCs w:val="36"/>
          <w:rtl/>
        </w:rPr>
      </w:pPr>
      <w:r w:rsidRPr="000A6A45">
        <w:rPr>
          <w:rFonts w:ascii="HQPB2" w:hAnsi="AL-Hotham" w:cs="Traditional Arabic" w:hint="cs"/>
          <w:sz w:val="36"/>
          <w:szCs w:val="36"/>
          <w:rtl/>
        </w:rPr>
        <w:tab/>
        <w:t>أنواع الشرك الأصغر</w:t>
      </w:r>
      <w:r w:rsidR="00C71896">
        <w:rPr>
          <w:rFonts w:ascii="HQPB2" w:hAnsi="AL-Hotham" w:cs="Traditional Arabic" w:hint="cs"/>
          <w:sz w:val="36"/>
          <w:szCs w:val="36"/>
          <w:rtl/>
        </w:rPr>
        <w:t>:</w:t>
      </w:r>
      <w:r w:rsidRPr="000A6A45">
        <w:rPr>
          <w:rFonts w:ascii="HQPB2" w:hAnsi="AL-Hotham" w:cs="Traditional Arabic" w:hint="cs"/>
          <w:sz w:val="36"/>
          <w:szCs w:val="36"/>
          <w:rtl/>
        </w:rPr>
        <w:t xml:space="preserve"> الحلف بغير الله، ويسير الرياء، وقول الرجل: ما شاء الله وشئت، ولولا الله وفلان،  وكذا طلب العلم لغير الله ولكن لتحصيله الوظيفة والشهادة، أو طلب العلم لأجل الرياء والسمعة، ونحو ذلك مما ينافي الإخلاص.</w:t>
      </w:r>
    </w:p>
    <w:p w:rsidR="002A2E3F" w:rsidRPr="000A6A45" w:rsidRDefault="002A2E3F" w:rsidP="00325381">
      <w:pPr>
        <w:widowControl w:val="0"/>
        <w:spacing w:after="0" w:line="240" w:lineRule="auto"/>
        <w:ind w:firstLine="369"/>
        <w:jc w:val="both"/>
        <w:rPr>
          <w:rFonts w:ascii="HQPB2" w:hAnsi="AL-Hotham" w:cs="Traditional Arabic"/>
          <w:b/>
          <w:bCs/>
          <w:sz w:val="36"/>
          <w:szCs w:val="36"/>
          <w:rtl/>
        </w:rPr>
      </w:pPr>
      <w:r w:rsidRPr="000A6A45">
        <w:rPr>
          <w:rFonts w:ascii="HQPB2" w:hAnsi="AL-Hotham" w:cs="Traditional Arabic" w:hint="cs"/>
          <w:b/>
          <w:bCs/>
          <w:sz w:val="36"/>
          <w:szCs w:val="36"/>
          <w:rtl/>
        </w:rPr>
        <w:t>خطر الشرك الأصغر على صاحبه:</w:t>
      </w:r>
    </w:p>
    <w:p w:rsidR="002A2E3F" w:rsidRPr="000A6A45" w:rsidRDefault="002A2E3F" w:rsidP="00325381">
      <w:pPr>
        <w:widowControl w:val="0"/>
        <w:spacing w:after="0" w:line="240" w:lineRule="auto"/>
        <w:ind w:firstLine="369"/>
        <w:jc w:val="both"/>
        <w:rPr>
          <w:rFonts w:ascii="HQPB2" w:hAnsi="AL-Hotham" w:cs="Traditional Arabic"/>
          <w:sz w:val="36"/>
          <w:szCs w:val="36"/>
          <w:rtl/>
        </w:rPr>
      </w:pPr>
      <w:r w:rsidRPr="000A6A45">
        <w:rPr>
          <w:rFonts w:ascii="HQPB2" w:hAnsi="AL-Hotham" w:cs="Traditional Arabic" w:hint="cs"/>
          <w:sz w:val="36"/>
          <w:szCs w:val="36"/>
          <w:rtl/>
        </w:rPr>
        <w:tab/>
        <w:t>صاحب الشرك الأصغر لا يخلد في النار، ولكنه معرض للوعيد وصاحبه على خطر عظيم، فلا يستهان به؛ فما أكثر الواقعين فيه ممن يدعي العلم فضلاً عن غيرهم من العامة وأشباههم، وقد يترقى بصاحبه إلى الشرك الأكبر، فيجب التحرز منه.</w:t>
      </w:r>
    </w:p>
    <w:p w:rsidR="002A2E3F" w:rsidRPr="000A6A45" w:rsidRDefault="002A2E3F" w:rsidP="000A6A45">
      <w:pPr>
        <w:spacing w:after="0" w:line="240" w:lineRule="auto"/>
        <w:ind w:firstLine="369"/>
        <w:jc w:val="both"/>
        <w:rPr>
          <w:rFonts w:ascii="HQPB2" w:hAnsi="AL-Hotham" w:cs="Traditional Arabic"/>
          <w:b/>
          <w:bCs/>
          <w:sz w:val="36"/>
          <w:szCs w:val="36"/>
          <w:rtl/>
        </w:rPr>
      </w:pPr>
      <w:r w:rsidRPr="000A6A45">
        <w:rPr>
          <w:rFonts w:ascii="HQPB2" w:hAnsi="AL-Hotham" w:cs="Traditional Arabic" w:hint="cs"/>
          <w:b/>
          <w:bCs/>
          <w:sz w:val="36"/>
          <w:szCs w:val="36"/>
          <w:rtl/>
        </w:rPr>
        <w:t>أقسام الشرك الأصغر:</w:t>
      </w:r>
    </w:p>
    <w:p w:rsidR="002A2E3F" w:rsidRPr="000A6A45" w:rsidRDefault="002A2E3F" w:rsidP="000A6A45">
      <w:pPr>
        <w:spacing w:after="0" w:line="240" w:lineRule="auto"/>
        <w:ind w:firstLine="369"/>
        <w:jc w:val="both"/>
        <w:rPr>
          <w:rFonts w:ascii="HQPB2" w:hAnsi="AL-Hotham" w:cs="Traditional Arabic"/>
          <w:b/>
          <w:bCs/>
          <w:sz w:val="36"/>
          <w:szCs w:val="36"/>
          <w:rtl/>
        </w:rPr>
      </w:pPr>
      <w:r w:rsidRPr="000A6A45">
        <w:rPr>
          <w:rFonts w:ascii="HQPB2" w:hAnsi="AL-Hotham" w:cs="Traditional Arabic" w:hint="cs"/>
          <w:b/>
          <w:bCs/>
          <w:sz w:val="36"/>
          <w:szCs w:val="36"/>
          <w:rtl/>
        </w:rPr>
        <w:t>ينقسم الشرك الأصغر إلى قسمين:</w:t>
      </w:r>
    </w:p>
    <w:p w:rsidR="002A2E3F" w:rsidRPr="000A6A45" w:rsidRDefault="002A2E3F" w:rsidP="000A6A45">
      <w:pPr>
        <w:spacing w:after="0" w:line="240" w:lineRule="auto"/>
        <w:ind w:firstLine="369"/>
        <w:jc w:val="both"/>
        <w:rPr>
          <w:rFonts w:ascii="HQPB2" w:hAnsi="AL-Hotham" w:cs="Traditional Arabic"/>
          <w:sz w:val="36"/>
          <w:szCs w:val="36"/>
          <w:rtl/>
        </w:rPr>
      </w:pPr>
      <w:r w:rsidRPr="000A6A45">
        <w:rPr>
          <w:rFonts w:ascii="HQPB2" w:hAnsi="AL-Hotham" w:cs="Traditional Arabic" w:hint="cs"/>
          <w:sz w:val="36"/>
          <w:szCs w:val="36"/>
          <w:rtl/>
        </w:rPr>
        <w:t xml:space="preserve">1- شرك ظاهر. </w:t>
      </w:r>
      <w:r w:rsidRPr="000A6A45">
        <w:rPr>
          <w:rFonts w:ascii="HQPB2" w:hAnsi="AL-Hotham" w:cs="Traditional Arabic" w:hint="cs"/>
          <w:sz w:val="36"/>
          <w:szCs w:val="36"/>
          <w:rtl/>
        </w:rPr>
        <w:tab/>
        <w:t>2- شرك خفي.</w:t>
      </w:r>
    </w:p>
    <w:p w:rsidR="002A2E3F" w:rsidRPr="000A6A45" w:rsidRDefault="002A2E3F" w:rsidP="000A6A45">
      <w:pPr>
        <w:spacing w:after="0" w:line="240" w:lineRule="auto"/>
        <w:ind w:firstLine="369"/>
        <w:jc w:val="both"/>
        <w:rPr>
          <w:rFonts w:ascii="HQPB2" w:hAnsi="AL-Hotham" w:cs="Traditional Arabic"/>
          <w:b/>
          <w:bCs/>
          <w:sz w:val="36"/>
          <w:szCs w:val="36"/>
          <w:rtl/>
        </w:rPr>
      </w:pPr>
      <w:r w:rsidRPr="000A6A45">
        <w:rPr>
          <w:rFonts w:ascii="HQPB2" w:hAnsi="AL-Hotham" w:cs="Traditional Arabic" w:hint="cs"/>
          <w:b/>
          <w:bCs/>
          <w:sz w:val="36"/>
          <w:szCs w:val="36"/>
          <w:rtl/>
        </w:rPr>
        <w:t>أولاً</w:t>
      </w:r>
      <w:r w:rsidR="00C71896">
        <w:rPr>
          <w:rFonts w:ascii="HQPB2" w:hAnsi="AL-Hotham" w:cs="Traditional Arabic" w:hint="cs"/>
          <w:b/>
          <w:bCs/>
          <w:sz w:val="36"/>
          <w:szCs w:val="36"/>
          <w:rtl/>
        </w:rPr>
        <w:t>:</w:t>
      </w:r>
      <w:r w:rsidRPr="000A6A45">
        <w:rPr>
          <w:rFonts w:ascii="HQPB2" w:hAnsi="AL-Hotham" w:cs="Traditional Arabic" w:hint="cs"/>
          <w:b/>
          <w:bCs/>
          <w:sz w:val="36"/>
          <w:szCs w:val="36"/>
          <w:rtl/>
        </w:rPr>
        <w:t xml:space="preserve"> الشرك الظاهر:</w:t>
      </w:r>
    </w:p>
    <w:p w:rsidR="002A2E3F" w:rsidRPr="000A6A45" w:rsidRDefault="002A2E3F" w:rsidP="000A6A45">
      <w:pPr>
        <w:spacing w:after="0" w:line="240" w:lineRule="auto"/>
        <w:ind w:firstLine="369"/>
        <w:jc w:val="both"/>
        <w:rPr>
          <w:rFonts w:ascii="HQPB2" w:hAnsi="AL-Hotham" w:cs="Traditional Arabic"/>
          <w:b/>
          <w:bCs/>
          <w:sz w:val="36"/>
          <w:szCs w:val="36"/>
          <w:rtl/>
        </w:rPr>
      </w:pPr>
      <w:r w:rsidRPr="000A6A45">
        <w:rPr>
          <w:rFonts w:ascii="HQPB2" w:hAnsi="AL-Hotham" w:cs="Traditional Arabic" w:hint="cs"/>
          <w:b/>
          <w:bCs/>
          <w:sz w:val="36"/>
          <w:szCs w:val="36"/>
          <w:rtl/>
        </w:rPr>
        <w:t>وهذا الشرك ينقسم إلى قسمين:</w:t>
      </w:r>
    </w:p>
    <w:p w:rsidR="002A2E3F" w:rsidRPr="000A6A45" w:rsidRDefault="002A2E3F" w:rsidP="000A6A45">
      <w:pPr>
        <w:spacing w:after="0" w:line="240" w:lineRule="auto"/>
        <w:ind w:firstLine="369"/>
        <w:jc w:val="both"/>
        <w:rPr>
          <w:rFonts w:ascii="HQPB2" w:hAnsi="AL-Hotham" w:cs="Traditional Arabic"/>
          <w:sz w:val="36"/>
          <w:szCs w:val="36"/>
          <w:rtl/>
        </w:rPr>
      </w:pPr>
      <w:r w:rsidRPr="000A6A45">
        <w:rPr>
          <w:rFonts w:ascii="HQPB2" w:hAnsi="AL-Hotham" w:cs="Traditional Arabic" w:hint="cs"/>
          <w:sz w:val="36"/>
          <w:szCs w:val="36"/>
          <w:rtl/>
        </w:rPr>
        <w:lastRenderedPageBreak/>
        <w:t>- شرك في الأفعال.</w:t>
      </w:r>
      <w:r w:rsidRPr="000A6A45">
        <w:rPr>
          <w:rFonts w:ascii="HQPB2" w:hAnsi="AL-Hotham" w:cs="Traditional Arabic" w:hint="cs"/>
          <w:sz w:val="36"/>
          <w:szCs w:val="36"/>
          <w:rtl/>
        </w:rPr>
        <w:tab/>
        <w:t>- شرك في الأقوال.</w:t>
      </w:r>
    </w:p>
    <w:p w:rsidR="002A2E3F" w:rsidRPr="000A6A45" w:rsidRDefault="002A2E3F" w:rsidP="000A6A45">
      <w:pPr>
        <w:spacing w:after="0" w:line="240" w:lineRule="auto"/>
        <w:ind w:firstLine="369"/>
        <w:jc w:val="both"/>
        <w:rPr>
          <w:rFonts w:ascii="HQPB2" w:hAnsi="AL-Hotham" w:cs="Traditional Arabic"/>
          <w:sz w:val="36"/>
          <w:szCs w:val="36"/>
          <w:rtl/>
        </w:rPr>
      </w:pPr>
      <w:r w:rsidRPr="000A6A45">
        <w:rPr>
          <w:rFonts w:ascii="HQPB2" w:hAnsi="AL-Hotham" w:cs="Traditional Arabic" w:hint="cs"/>
          <w:b/>
          <w:bCs/>
          <w:sz w:val="36"/>
          <w:szCs w:val="36"/>
          <w:rtl/>
        </w:rPr>
        <w:t>شرك الأفعال:</w:t>
      </w:r>
      <w:r w:rsidRPr="000A6A45">
        <w:rPr>
          <w:rFonts w:ascii="HQPB2" w:hAnsi="AL-Hotham" w:cs="Traditional Arabic" w:hint="cs"/>
          <w:sz w:val="36"/>
          <w:szCs w:val="36"/>
          <w:rtl/>
        </w:rPr>
        <w:t xml:space="preserve"> كلبس الحلقة والخيط ونحوهما وتعليق التمائم والحروز والطلاسم من أجل اتقاء العين أو اتقاء الجن أو المرض أو المصائب ونحو ذلك، فهذا شرك أصغر، ولكنه مشروط؛ فإن اعتقد أن هذه الأشياء تستقل في النفع والضر فقد صار شركاً أكبر. أما إن اعتقد أنها مجرد سبب فقد جعل ما ليس سبباً سبباً؛ فهذا شرك أصغر.</w:t>
      </w:r>
    </w:p>
    <w:p w:rsidR="002A2E3F" w:rsidRPr="000A6A45" w:rsidRDefault="002A2E3F" w:rsidP="000A6A45">
      <w:pPr>
        <w:spacing w:after="0" w:line="240" w:lineRule="auto"/>
        <w:ind w:firstLine="369"/>
        <w:jc w:val="both"/>
        <w:rPr>
          <w:rFonts w:ascii="HQPB2" w:hAnsi="AL-Hotham" w:cs="Traditional Arabic"/>
          <w:sz w:val="36"/>
          <w:szCs w:val="36"/>
          <w:rtl/>
        </w:rPr>
      </w:pPr>
      <w:r w:rsidRPr="000A6A45">
        <w:rPr>
          <w:rFonts w:ascii="HQPB2" w:hAnsi="AL-Hotham" w:cs="Traditional Arabic" w:hint="cs"/>
          <w:sz w:val="36"/>
          <w:szCs w:val="36"/>
          <w:rtl/>
        </w:rPr>
        <w:tab/>
        <w:t xml:space="preserve">شرك الأقوال: وذلك كالحلف بغير الله مثل أن يحلف بأبيه أو جده أو الكعبة أو وحياتي وحياة فلان، أو يحلف بالنبي </w:t>
      </w:r>
      <w:r w:rsidR="00683B96" w:rsidRPr="00683B96">
        <w:rPr>
          <w:rFonts w:ascii="AGA Arabesque" w:hAnsi="AGA Arabesque" w:cs="Arial"/>
          <w:sz w:val="36"/>
          <w:szCs w:val="36"/>
        </w:rPr>
        <w:t></w:t>
      </w:r>
      <w:r w:rsidRPr="000A6A45">
        <w:rPr>
          <w:rFonts w:ascii="HQPB2" w:hAnsi="AL-Hotham" w:cs="Traditional Arabic" w:hint="cs"/>
          <w:sz w:val="36"/>
          <w:szCs w:val="36"/>
          <w:rtl/>
        </w:rPr>
        <w:t>، وكذلك قول البعض مطرنا بنوء كذا. وكذا القول: ما شاء الله وشئت، أو لولا البط في الدار لسرقنا اللصوص، وما شابه ذلك.</w:t>
      </w:r>
    </w:p>
    <w:p w:rsidR="002A2E3F" w:rsidRPr="000A6A45" w:rsidRDefault="002A2E3F" w:rsidP="000A6A45">
      <w:pPr>
        <w:spacing w:after="0" w:line="240" w:lineRule="auto"/>
        <w:ind w:firstLine="369"/>
        <w:jc w:val="both"/>
        <w:rPr>
          <w:rFonts w:ascii="HQPB2" w:hAnsi="AL-Hotham" w:cs="Traditional Arabic"/>
          <w:b/>
          <w:bCs/>
          <w:sz w:val="36"/>
          <w:szCs w:val="36"/>
          <w:rtl/>
        </w:rPr>
      </w:pPr>
      <w:r w:rsidRPr="000A6A45">
        <w:rPr>
          <w:rFonts w:ascii="HQPB2" w:hAnsi="AL-Hotham" w:cs="Traditional Arabic" w:hint="cs"/>
          <w:b/>
          <w:bCs/>
          <w:sz w:val="36"/>
          <w:szCs w:val="36"/>
          <w:rtl/>
        </w:rPr>
        <w:t>ثانياً</w:t>
      </w:r>
      <w:r w:rsidR="00C71896">
        <w:rPr>
          <w:rFonts w:ascii="HQPB2" w:hAnsi="AL-Hotham" w:cs="Traditional Arabic" w:hint="cs"/>
          <w:b/>
          <w:bCs/>
          <w:sz w:val="36"/>
          <w:szCs w:val="36"/>
          <w:rtl/>
        </w:rPr>
        <w:t>:</w:t>
      </w:r>
      <w:r w:rsidRPr="000A6A45">
        <w:rPr>
          <w:rFonts w:ascii="HQPB2" w:hAnsi="AL-Hotham" w:cs="Traditional Arabic" w:hint="cs"/>
          <w:b/>
          <w:bCs/>
          <w:sz w:val="36"/>
          <w:szCs w:val="36"/>
          <w:rtl/>
        </w:rPr>
        <w:t xml:space="preserve"> الشرك الخفي</w:t>
      </w:r>
      <w:r w:rsidR="00C71896">
        <w:rPr>
          <w:rFonts w:ascii="HQPB2" w:hAnsi="AL-Hotham" w:cs="Traditional Arabic" w:hint="cs"/>
          <w:b/>
          <w:bCs/>
          <w:sz w:val="36"/>
          <w:szCs w:val="36"/>
          <w:rtl/>
        </w:rPr>
        <w:t>:</w:t>
      </w:r>
    </w:p>
    <w:p w:rsidR="000A6A45" w:rsidRPr="000A6A45" w:rsidRDefault="002A2E3F" w:rsidP="000A6A45">
      <w:pPr>
        <w:spacing w:after="0" w:line="240" w:lineRule="auto"/>
        <w:ind w:firstLine="369"/>
        <w:jc w:val="both"/>
        <w:rPr>
          <w:rFonts w:ascii="HQPB2" w:hAnsi="AL-Hotham" w:cs="Traditional Arabic"/>
          <w:sz w:val="36"/>
          <w:szCs w:val="36"/>
          <w:rtl/>
        </w:rPr>
      </w:pPr>
      <w:r w:rsidRPr="000A6A45">
        <w:rPr>
          <w:rFonts w:ascii="HQPB2" w:hAnsi="AL-Hotham" w:cs="Traditional Arabic" w:hint="cs"/>
          <w:sz w:val="36"/>
          <w:szCs w:val="36"/>
          <w:rtl/>
        </w:rPr>
        <w:tab/>
        <w:t>والمراد به شرك الإرادات أي النيات، وهذا النوع من أكثر أنواع الشرك وقوعاً، حيث لا يسلم منه العالم فضلاً عن الجاهل إلا من رحم ربك، وهو البحر الذي لا ساحل له.</w:t>
      </w:r>
    </w:p>
    <w:p w:rsidR="00C71896" w:rsidRDefault="00C71896" w:rsidP="000A6A45">
      <w:pPr>
        <w:spacing w:after="0" w:line="240" w:lineRule="auto"/>
        <w:ind w:firstLine="369"/>
        <w:jc w:val="both"/>
        <w:rPr>
          <w:rFonts w:ascii="HQPB2" w:hAnsi="AL-Hotham" w:cs="Traditional Arabic"/>
          <w:b/>
          <w:bCs/>
          <w:sz w:val="36"/>
          <w:szCs w:val="36"/>
          <w:rtl/>
        </w:rPr>
      </w:pPr>
    </w:p>
    <w:p w:rsidR="002A2E3F" w:rsidRDefault="002A2E3F" w:rsidP="000A6A45">
      <w:pPr>
        <w:spacing w:after="0" w:line="240" w:lineRule="auto"/>
        <w:ind w:firstLine="369"/>
        <w:jc w:val="both"/>
        <w:rPr>
          <w:rFonts w:ascii="HQPB2" w:hAnsi="AL-Hotham" w:cs="Traditional Arabic"/>
          <w:b/>
          <w:bCs/>
          <w:sz w:val="36"/>
          <w:szCs w:val="36"/>
          <w:rtl/>
        </w:rPr>
      </w:pPr>
      <w:r w:rsidRPr="000A6A45">
        <w:rPr>
          <w:rFonts w:ascii="HQPB2" w:hAnsi="AL-Hotham" w:cs="Traditional Arabic" w:hint="cs"/>
          <w:b/>
          <w:bCs/>
          <w:sz w:val="36"/>
          <w:szCs w:val="36"/>
          <w:rtl/>
        </w:rPr>
        <w:t>الفرق بين الشّرك الأكبر والشّرك الأصغر</w:t>
      </w:r>
    </w:p>
    <w:tbl>
      <w:tblPr>
        <w:bidiVisual/>
        <w:tblW w:w="0" w:type="auto"/>
        <w:tblInd w:w="3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4111"/>
        <w:gridCol w:w="3969"/>
      </w:tblGrid>
      <w:tr w:rsidR="002A2E3F" w:rsidRPr="000A6A45" w:rsidTr="00325381">
        <w:tc>
          <w:tcPr>
            <w:tcW w:w="4111" w:type="dxa"/>
            <w:vAlign w:val="center"/>
          </w:tcPr>
          <w:p w:rsidR="002A2E3F" w:rsidRPr="000A6A45" w:rsidRDefault="002A2E3F" w:rsidP="00325381">
            <w:pPr>
              <w:spacing w:after="0" w:line="240" w:lineRule="auto"/>
              <w:ind w:firstLine="369"/>
              <w:jc w:val="center"/>
              <w:rPr>
                <w:rFonts w:ascii="HQPB2" w:hAnsi="AL-Hotham" w:cs="Traditional Arabic"/>
                <w:b/>
                <w:bCs/>
                <w:sz w:val="36"/>
                <w:szCs w:val="36"/>
              </w:rPr>
            </w:pPr>
            <w:r w:rsidRPr="000A6A45">
              <w:rPr>
                <w:rFonts w:ascii="HQPB2" w:hAnsi="AL-Hotham" w:cs="Traditional Arabic" w:hint="cs"/>
                <w:b/>
                <w:bCs/>
                <w:sz w:val="36"/>
                <w:szCs w:val="36"/>
                <w:rtl/>
              </w:rPr>
              <w:t>الشّرك الأكبر</w:t>
            </w:r>
          </w:p>
        </w:tc>
        <w:tc>
          <w:tcPr>
            <w:tcW w:w="3969" w:type="dxa"/>
            <w:vAlign w:val="center"/>
          </w:tcPr>
          <w:p w:rsidR="002A2E3F" w:rsidRPr="000A6A45" w:rsidRDefault="002A2E3F" w:rsidP="00325381">
            <w:pPr>
              <w:spacing w:after="0" w:line="240" w:lineRule="auto"/>
              <w:ind w:firstLine="369"/>
              <w:jc w:val="center"/>
              <w:rPr>
                <w:rFonts w:ascii="HQPB2" w:hAnsi="AL-Hotham" w:cs="Traditional Arabic"/>
                <w:b/>
                <w:bCs/>
                <w:sz w:val="36"/>
                <w:szCs w:val="36"/>
              </w:rPr>
            </w:pPr>
            <w:r w:rsidRPr="000A6A45">
              <w:rPr>
                <w:rFonts w:ascii="HQPB2" w:hAnsi="AL-Hotham" w:cs="Traditional Arabic" w:hint="cs"/>
                <w:b/>
                <w:bCs/>
                <w:sz w:val="36"/>
                <w:szCs w:val="36"/>
                <w:rtl/>
              </w:rPr>
              <w:t>الشّرك الأصغر</w:t>
            </w:r>
          </w:p>
        </w:tc>
      </w:tr>
      <w:tr w:rsidR="002A2E3F" w:rsidRPr="000A6A45" w:rsidTr="00325381">
        <w:tc>
          <w:tcPr>
            <w:tcW w:w="4111" w:type="dxa"/>
            <w:vAlign w:val="center"/>
          </w:tcPr>
          <w:p w:rsidR="002A2E3F" w:rsidRPr="00AE0928" w:rsidRDefault="002A2E3F" w:rsidP="00325381">
            <w:pPr>
              <w:spacing w:after="0" w:line="240" w:lineRule="auto"/>
              <w:ind w:firstLine="369"/>
              <w:jc w:val="center"/>
              <w:rPr>
                <w:rFonts w:cs="Traditional Arabic"/>
                <w:sz w:val="36"/>
                <w:szCs w:val="36"/>
                <w:rtl/>
              </w:rPr>
            </w:pPr>
            <w:r w:rsidRPr="00AE0928">
              <w:rPr>
                <w:rFonts w:cs="Traditional Arabic" w:hint="cs"/>
                <w:sz w:val="36"/>
                <w:szCs w:val="36"/>
                <w:rtl/>
              </w:rPr>
              <w:t>أن صاحبه خالد مخلد في النار.</w:t>
            </w:r>
          </w:p>
          <w:p w:rsidR="002A2E3F" w:rsidRPr="00AE0928" w:rsidRDefault="002A2E3F" w:rsidP="00325381">
            <w:pPr>
              <w:spacing w:after="0" w:line="240" w:lineRule="auto"/>
              <w:ind w:firstLine="369"/>
              <w:jc w:val="center"/>
              <w:rPr>
                <w:rFonts w:cs="Traditional Arabic"/>
                <w:sz w:val="36"/>
                <w:szCs w:val="36"/>
                <w:rtl/>
              </w:rPr>
            </w:pPr>
            <w:r w:rsidRPr="00AE0928">
              <w:rPr>
                <w:rFonts w:cs="Traditional Arabic" w:hint="cs"/>
                <w:sz w:val="36"/>
                <w:szCs w:val="36"/>
                <w:rtl/>
              </w:rPr>
              <w:t>أنه يحبط الأعمال بالكلية.</w:t>
            </w:r>
          </w:p>
          <w:p w:rsidR="002A2E3F" w:rsidRPr="00AE0928" w:rsidRDefault="002A2E3F" w:rsidP="00325381">
            <w:pPr>
              <w:spacing w:after="0" w:line="240" w:lineRule="auto"/>
              <w:ind w:firstLine="369"/>
              <w:jc w:val="center"/>
              <w:rPr>
                <w:rFonts w:cs="Traditional Arabic"/>
                <w:sz w:val="36"/>
                <w:szCs w:val="36"/>
                <w:rtl/>
              </w:rPr>
            </w:pPr>
            <w:r w:rsidRPr="00AE0928">
              <w:rPr>
                <w:rFonts w:cs="Traditional Arabic" w:hint="cs"/>
                <w:sz w:val="36"/>
                <w:szCs w:val="36"/>
                <w:rtl/>
              </w:rPr>
              <w:t>أن صاحبه حلال الدم والمال.</w:t>
            </w:r>
          </w:p>
          <w:p w:rsidR="002A2E3F" w:rsidRPr="00AE0928" w:rsidRDefault="002A2E3F" w:rsidP="00325381">
            <w:pPr>
              <w:spacing w:after="0" w:line="240" w:lineRule="auto"/>
              <w:ind w:firstLine="369"/>
              <w:jc w:val="center"/>
              <w:rPr>
                <w:rFonts w:cs="Traditional Arabic"/>
                <w:sz w:val="36"/>
                <w:szCs w:val="36"/>
                <w:rtl/>
              </w:rPr>
            </w:pPr>
            <w:r w:rsidRPr="00AE0928">
              <w:rPr>
                <w:rFonts w:cs="Traditional Arabic" w:hint="cs"/>
                <w:sz w:val="36"/>
                <w:szCs w:val="36"/>
                <w:rtl/>
              </w:rPr>
              <w:t>أن الله تعالى لا يغفره إلا بالتوبة منه قبل الممات.</w:t>
            </w:r>
          </w:p>
        </w:tc>
        <w:tc>
          <w:tcPr>
            <w:tcW w:w="3969" w:type="dxa"/>
            <w:vAlign w:val="center"/>
          </w:tcPr>
          <w:p w:rsidR="002A2E3F" w:rsidRPr="00AE0928" w:rsidRDefault="002A2E3F" w:rsidP="00325381">
            <w:pPr>
              <w:spacing w:after="0" w:line="240" w:lineRule="auto"/>
              <w:ind w:firstLine="369"/>
              <w:jc w:val="center"/>
              <w:rPr>
                <w:rFonts w:cs="Traditional Arabic"/>
                <w:sz w:val="36"/>
                <w:szCs w:val="36"/>
                <w:rtl/>
              </w:rPr>
            </w:pPr>
            <w:r w:rsidRPr="00AE0928">
              <w:rPr>
                <w:rFonts w:cs="Traditional Arabic" w:hint="cs"/>
                <w:sz w:val="36"/>
                <w:szCs w:val="36"/>
                <w:rtl/>
              </w:rPr>
              <w:t>لا يخلد صاحبه في النار.</w:t>
            </w:r>
          </w:p>
          <w:p w:rsidR="002A2E3F" w:rsidRPr="00AE0928" w:rsidRDefault="002A2E3F" w:rsidP="00325381">
            <w:pPr>
              <w:spacing w:after="0" w:line="240" w:lineRule="auto"/>
              <w:ind w:firstLine="369"/>
              <w:jc w:val="center"/>
              <w:rPr>
                <w:rFonts w:cs="Traditional Arabic"/>
                <w:sz w:val="36"/>
                <w:szCs w:val="36"/>
                <w:rtl/>
              </w:rPr>
            </w:pPr>
            <w:r w:rsidRPr="00AE0928">
              <w:rPr>
                <w:rFonts w:cs="Traditional Arabic" w:hint="cs"/>
                <w:sz w:val="36"/>
                <w:szCs w:val="36"/>
                <w:rtl/>
              </w:rPr>
              <w:t>لا يحبط الأعمال بالكلية.</w:t>
            </w:r>
          </w:p>
          <w:p w:rsidR="002A2E3F" w:rsidRPr="00AE0928" w:rsidRDefault="002A2E3F" w:rsidP="00325381">
            <w:pPr>
              <w:spacing w:after="0" w:line="240" w:lineRule="auto"/>
              <w:ind w:firstLine="369"/>
              <w:jc w:val="center"/>
              <w:rPr>
                <w:rFonts w:cs="Traditional Arabic"/>
                <w:sz w:val="36"/>
                <w:szCs w:val="36"/>
                <w:rtl/>
              </w:rPr>
            </w:pPr>
            <w:r w:rsidRPr="00AE0928">
              <w:rPr>
                <w:rFonts w:cs="Traditional Arabic" w:hint="cs"/>
                <w:sz w:val="36"/>
                <w:szCs w:val="36"/>
                <w:rtl/>
              </w:rPr>
              <w:t>أن صاحبه لا يحل دمه وماله.</w:t>
            </w:r>
          </w:p>
          <w:p w:rsidR="002A2E3F" w:rsidRPr="00AE0928" w:rsidRDefault="002A2E3F" w:rsidP="00325381">
            <w:pPr>
              <w:spacing w:after="0" w:line="240" w:lineRule="auto"/>
              <w:ind w:firstLine="369"/>
              <w:jc w:val="center"/>
              <w:rPr>
                <w:rFonts w:cs="Traditional Arabic"/>
                <w:sz w:val="36"/>
                <w:szCs w:val="36"/>
                <w:rtl/>
              </w:rPr>
            </w:pPr>
            <w:r w:rsidRPr="00AE0928">
              <w:rPr>
                <w:rFonts w:cs="Traditional Arabic" w:hint="cs"/>
                <w:sz w:val="36"/>
                <w:szCs w:val="36"/>
                <w:rtl/>
              </w:rPr>
              <w:t>أن صاحبه بين المشيئة إن شاء الله عذبه وإن شاء غفر له.</w:t>
            </w:r>
          </w:p>
        </w:tc>
      </w:tr>
    </w:tbl>
    <w:p w:rsidR="002A2E3F" w:rsidRPr="00C71896" w:rsidRDefault="002A2E3F" w:rsidP="000A6A45">
      <w:pPr>
        <w:tabs>
          <w:tab w:val="left" w:pos="926"/>
        </w:tabs>
        <w:spacing w:after="0" w:line="240" w:lineRule="auto"/>
        <w:ind w:firstLine="369"/>
        <w:jc w:val="both"/>
        <w:rPr>
          <w:rFonts w:cs="Traditional Arabic"/>
          <w:b/>
          <w:bCs/>
          <w:sz w:val="36"/>
          <w:szCs w:val="36"/>
          <w:rtl/>
        </w:rPr>
      </w:pPr>
      <w:r w:rsidRPr="00C71896">
        <w:rPr>
          <w:rFonts w:ascii="HQPB2" w:hAnsi="AL-Hotham" w:cs="Traditional Arabic" w:hint="cs"/>
          <w:b/>
          <w:bCs/>
          <w:sz w:val="36"/>
          <w:szCs w:val="36"/>
          <w:rtl/>
        </w:rPr>
        <w:t>زيارة القبور</w:t>
      </w:r>
      <w:r w:rsidRPr="00C71896">
        <w:rPr>
          <w:rFonts w:cs="Traditional Arabic" w:hint="cs"/>
          <w:b/>
          <w:bCs/>
          <w:sz w:val="36"/>
          <w:szCs w:val="36"/>
          <w:vertAlign w:val="superscript"/>
          <w:rtl/>
        </w:rPr>
        <w:t>(</w:t>
      </w:r>
      <w:r w:rsidRPr="00C71896">
        <w:rPr>
          <w:rStyle w:val="a6"/>
          <w:rFonts w:cs="Traditional Arabic"/>
          <w:b/>
          <w:bCs/>
          <w:sz w:val="36"/>
          <w:szCs w:val="36"/>
          <w:rtl/>
        </w:rPr>
        <w:footnoteReference w:id="55"/>
      </w:r>
      <w:r w:rsidRPr="00C71896">
        <w:rPr>
          <w:rFonts w:cs="Traditional Arabic" w:hint="cs"/>
          <w:b/>
          <w:bCs/>
          <w:sz w:val="36"/>
          <w:szCs w:val="36"/>
          <w:vertAlign w:val="superscript"/>
          <w:rtl/>
        </w:rPr>
        <w:t>)</w:t>
      </w:r>
      <w:r w:rsidR="00C71896" w:rsidRPr="00C71896">
        <w:rPr>
          <w:rFonts w:cs="Traditional Arabic" w:hint="cs"/>
          <w:b/>
          <w:bCs/>
          <w:sz w:val="36"/>
          <w:szCs w:val="36"/>
          <w:vertAlign w:val="superscript"/>
          <w:rtl/>
        </w:rPr>
        <w:t>:</w:t>
      </w:r>
    </w:p>
    <w:p w:rsidR="002A2E3F" w:rsidRPr="000A6A45" w:rsidRDefault="002A2E3F" w:rsidP="000A6A45">
      <w:pPr>
        <w:spacing w:after="0" w:line="240" w:lineRule="auto"/>
        <w:ind w:firstLine="369"/>
        <w:jc w:val="both"/>
        <w:rPr>
          <w:rFonts w:cs="Traditional Arabic"/>
          <w:sz w:val="36"/>
          <w:szCs w:val="36"/>
          <w:rtl/>
        </w:rPr>
      </w:pPr>
      <w:r w:rsidRPr="000A6A45">
        <w:rPr>
          <w:rFonts w:cs="Traditional Arabic" w:hint="cs"/>
          <w:sz w:val="36"/>
          <w:szCs w:val="36"/>
          <w:rtl/>
        </w:rPr>
        <w:tab/>
        <w:t>شرع الله لعباده زيارة القبور حثاً لهم على الاستعداد للقائه وتسلية لهم مما يحصل لهم في الدنيا؛ ولكن حينما شرع لعباده زيارة هذه القبور بيّن لهم أن هناك من الزيارات ما لم يكن مشروعاً لهم. فما هو المشروع إذاً، وما هو غير مشروع؟.</w:t>
      </w:r>
    </w:p>
    <w:p w:rsidR="002A2E3F" w:rsidRPr="000A6A45" w:rsidRDefault="002A2E3F" w:rsidP="000A6A45">
      <w:pPr>
        <w:spacing w:after="0" w:line="240" w:lineRule="auto"/>
        <w:ind w:firstLine="369"/>
        <w:jc w:val="both"/>
        <w:rPr>
          <w:rFonts w:cs="Traditional Arabic"/>
          <w:b/>
          <w:bCs/>
          <w:sz w:val="36"/>
          <w:szCs w:val="36"/>
          <w:rtl/>
        </w:rPr>
      </w:pPr>
      <w:r w:rsidRPr="000A6A45">
        <w:rPr>
          <w:rFonts w:cs="Traditional Arabic" w:hint="cs"/>
          <w:b/>
          <w:bCs/>
          <w:sz w:val="36"/>
          <w:szCs w:val="36"/>
          <w:rtl/>
        </w:rPr>
        <w:t>ليعلم أن زيارة القبور تنقسم إلى ثلاثة أقسام:</w:t>
      </w:r>
    </w:p>
    <w:p w:rsidR="000A6A45" w:rsidRPr="000A6A45" w:rsidRDefault="002A2E3F" w:rsidP="000A6A45">
      <w:pPr>
        <w:spacing w:after="0" w:line="240" w:lineRule="auto"/>
        <w:ind w:firstLine="369"/>
        <w:jc w:val="both"/>
        <w:rPr>
          <w:rFonts w:cs="Traditional Arabic"/>
          <w:sz w:val="36"/>
          <w:szCs w:val="36"/>
          <w:rtl/>
        </w:rPr>
      </w:pPr>
      <w:r w:rsidRPr="000A6A45">
        <w:rPr>
          <w:rFonts w:cs="Traditional Arabic" w:hint="cs"/>
          <w:sz w:val="36"/>
          <w:szCs w:val="36"/>
          <w:rtl/>
        </w:rPr>
        <w:t>1- زيارة شرعية.</w:t>
      </w:r>
      <w:r w:rsidRPr="000A6A45">
        <w:rPr>
          <w:rFonts w:cs="Traditional Arabic" w:hint="cs"/>
          <w:sz w:val="36"/>
          <w:szCs w:val="36"/>
          <w:rtl/>
        </w:rPr>
        <w:tab/>
        <w:t>2- زيارة بدعية.</w:t>
      </w:r>
      <w:r w:rsidRPr="000A6A45">
        <w:rPr>
          <w:rFonts w:cs="Traditional Arabic" w:hint="cs"/>
          <w:sz w:val="36"/>
          <w:szCs w:val="36"/>
          <w:rtl/>
        </w:rPr>
        <w:tab/>
        <w:t>3- زيارة شركية.</w:t>
      </w:r>
    </w:p>
    <w:p w:rsidR="002A2E3F" w:rsidRPr="000A6A45" w:rsidRDefault="002A2E3F" w:rsidP="000A6A45">
      <w:pPr>
        <w:spacing w:after="0" w:line="240" w:lineRule="auto"/>
        <w:ind w:firstLine="369"/>
        <w:jc w:val="both"/>
        <w:rPr>
          <w:rFonts w:cs="Traditional Arabic"/>
          <w:b/>
          <w:bCs/>
          <w:sz w:val="36"/>
          <w:szCs w:val="36"/>
          <w:rtl/>
        </w:rPr>
      </w:pPr>
      <w:r w:rsidRPr="000A6A45">
        <w:rPr>
          <w:rFonts w:cs="Traditional Arabic" w:hint="cs"/>
          <w:b/>
          <w:bCs/>
          <w:sz w:val="36"/>
          <w:szCs w:val="36"/>
          <w:rtl/>
        </w:rPr>
        <w:lastRenderedPageBreak/>
        <w:t>أولاً</w:t>
      </w:r>
      <w:r w:rsidR="00C71896">
        <w:rPr>
          <w:rFonts w:cs="Traditional Arabic" w:hint="cs"/>
          <w:b/>
          <w:bCs/>
          <w:sz w:val="36"/>
          <w:szCs w:val="36"/>
          <w:rtl/>
        </w:rPr>
        <w:t>:</w:t>
      </w:r>
      <w:r w:rsidRPr="000A6A45">
        <w:rPr>
          <w:rFonts w:cs="Traditional Arabic" w:hint="cs"/>
          <w:b/>
          <w:bCs/>
          <w:sz w:val="36"/>
          <w:szCs w:val="36"/>
          <w:rtl/>
        </w:rPr>
        <w:t xml:space="preserve"> الزيارة الشرعية:</w:t>
      </w:r>
    </w:p>
    <w:p w:rsidR="002A2E3F" w:rsidRPr="000A6A45" w:rsidRDefault="002A2E3F" w:rsidP="000A6A45">
      <w:pPr>
        <w:tabs>
          <w:tab w:val="left" w:pos="926"/>
        </w:tabs>
        <w:spacing w:after="0" w:line="240" w:lineRule="auto"/>
        <w:ind w:firstLine="369"/>
        <w:jc w:val="both"/>
        <w:rPr>
          <w:rFonts w:cs="Traditional Arabic"/>
          <w:sz w:val="36"/>
          <w:szCs w:val="36"/>
          <w:rtl/>
        </w:rPr>
      </w:pPr>
      <w:r w:rsidRPr="000A6A45">
        <w:rPr>
          <w:rFonts w:cs="Traditional Arabic" w:hint="cs"/>
          <w:sz w:val="36"/>
          <w:szCs w:val="36"/>
          <w:rtl/>
        </w:rPr>
        <w:t xml:space="preserve">دليل هذه الزيارة حديث بريدة عن النبي </w:t>
      </w:r>
      <w:r w:rsidR="00683B96" w:rsidRPr="00683B96">
        <w:rPr>
          <w:rFonts w:ascii="AGA Arabesque" w:hAnsi="AGA Arabesque" w:cs="Arial"/>
          <w:sz w:val="36"/>
          <w:szCs w:val="36"/>
        </w:rPr>
        <w:t></w:t>
      </w:r>
      <w:r w:rsidRPr="000A6A45">
        <w:rPr>
          <w:rFonts w:ascii="HQPB2" w:hAnsi="AL-Hotham" w:cs="Traditional Arabic"/>
          <w:sz w:val="36"/>
          <w:szCs w:val="36"/>
          <w:rtl/>
        </w:rPr>
        <w:t xml:space="preserve"> </w:t>
      </w:r>
      <w:r w:rsidRPr="000A6A45">
        <w:rPr>
          <w:rFonts w:ascii="HQPB2" w:hAnsi="AL-Hotham" w:cs="Traditional Arabic" w:hint="cs"/>
          <w:sz w:val="36"/>
          <w:szCs w:val="36"/>
          <w:rtl/>
        </w:rPr>
        <w:t xml:space="preserve">قال: </w:t>
      </w:r>
      <w:r w:rsidRPr="00AE0928">
        <w:rPr>
          <w:rFonts w:cs="Traditional Arabic" w:hint="cs"/>
          <w:sz w:val="36"/>
          <w:szCs w:val="36"/>
          <w:rtl/>
        </w:rPr>
        <w:t>(</w:t>
      </w:r>
      <w:r w:rsidR="004760BF" w:rsidRPr="00AE0928">
        <w:rPr>
          <w:rFonts w:cs="Traditional Arabic" w:hint="cs"/>
          <w:sz w:val="36"/>
          <w:szCs w:val="36"/>
          <w:rtl/>
        </w:rPr>
        <w:t>(</w:t>
      </w:r>
      <w:r w:rsidRPr="00AE0928">
        <w:rPr>
          <w:rFonts w:cs="Traditional Arabic" w:hint="cs"/>
          <w:sz w:val="36"/>
          <w:szCs w:val="36"/>
          <w:rtl/>
        </w:rPr>
        <w:t>كنت قد نهيتكم عن زيارة القبور فزوروها، فإنها تذكركم الآخرة</w:t>
      </w:r>
      <w:r w:rsidR="004760BF" w:rsidRPr="00AE0928">
        <w:rPr>
          <w:rFonts w:cs="Traditional Arabic" w:hint="cs"/>
          <w:sz w:val="36"/>
          <w:szCs w:val="36"/>
          <w:rtl/>
        </w:rPr>
        <w:t>)</w:t>
      </w:r>
      <w:r w:rsidRPr="00AE0928">
        <w:rPr>
          <w:rFonts w:cs="Traditional Arabic" w:hint="cs"/>
          <w:sz w:val="36"/>
          <w:szCs w:val="36"/>
          <w:rtl/>
        </w:rPr>
        <w:t>)</w:t>
      </w:r>
      <w:r w:rsidRPr="000A6A45">
        <w:rPr>
          <w:rFonts w:cs="Traditional Arabic" w:hint="cs"/>
          <w:sz w:val="36"/>
          <w:szCs w:val="36"/>
          <w:vertAlign w:val="superscript"/>
          <w:rtl/>
        </w:rPr>
        <w:t>(</w:t>
      </w:r>
      <w:r w:rsidRPr="000A6A45">
        <w:rPr>
          <w:rStyle w:val="a6"/>
          <w:rFonts w:cs="Traditional Arabic"/>
          <w:sz w:val="36"/>
          <w:szCs w:val="36"/>
          <w:rtl/>
        </w:rPr>
        <w:footnoteReference w:id="56"/>
      </w:r>
      <w:r w:rsidRPr="000A6A45">
        <w:rPr>
          <w:rFonts w:cs="Traditional Arabic" w:hint="cs"/>
          <w:sz w:val="36"/>
          <w:szCs w:val="36"/>
          <w:vertAlign w:val="superscript"/>
          <w:rtl/>
        </w:rPr>
        <w:t>)</w:t>
      </w:r>
      <w:r w:rsidRPr="000A6A45">
        <w:rPr>
          <w:rFonts w:cs="Traditional Arabic" w:hint="cs"/>
          <w:sz w:val="36"/>
          <w:szCs w:val="36"/>
          <w:rtl/>
        </w:rPr>
        <w:t>.</w:t>
      </w:r>
    </w:p>
    <w:p w:rsidR="002A2E3F" w:rsidRPr="000A6A45" w:rsidRDefault="002A2E3F" w:rsidP="000A6A45">
      <w:pPr>
        <w:tabs>
          <w:tab w:val="left" w:pos="926"/>
        </w:tabs>
        <w:spacing w:after="0" w:line="240" w:lineRule="auto"/>
        <w:ind w:firstLine="369"/>
        <w:jc w:val="both"/>
        <w:rPr>
          <w:rFonts w:cs="Traditional Arabic"/>
          <w:b/>
          <w:bCs/>
          <w:sz w:val="36"/>
          <w:szCs w:val="36"/>
          <w:rtl/>
        </w:rPr>
      </w:pPr>
      <w:r w:rsidRPr="000A6A45">
        <w:rPr>
          <w:rFonts w:cs="Traditional Arabic" w:hint="cs"/>
          <w:b/>
          <w:bCs/>
          <w:sz w:val="36"/>
          <w:szCs w:val="36"/>
          <w:rtl/>
        </w:rPr>
        <w:t>ولهذه الزيارة آداب:</w:t>
      </w:r>
    </w:p>
    <w:p w:rsidR="002A2E3F" w:rsidRPr="000A6A45" w:rsidRDefault="002A2E3F" w:rsidP="000A6A45">
      <w:pPr>
        <w:tabs>
          <w:tab w:val="left" w:pos="926"/>
        </w:tabs>
        <w:spacing w:after="0" w:line="240" w:lineRule="auto"/>
        <w:ind w:firstLine="369"/>
        <w:jc w:val="both"/>
        <w:rPr>
          <w:rFonts w:cs="Traditional Arabic"/>
          <w:sz w:val="36"/>
          <w:szCs w:val="36"/>
          <w:rtl/>
        </w:rPr>
      </w:pPr>
      <w:r w:rsidRPr="000A6A45">
        <w:rPr>
          <w:rFonts w:cs="Traditional Arabic" w:hint="cs"/>
          <w:sz w:val="36"/>
          <w:szCs w:val="36"/>
          <w:rtl/>
        </w:rPr>
        <w:t>1- أن تكون نية الزائر لهذه الزيارة تذكرة الآخرة ليتعظ بالقبور.</w:t>
      </w:r>
    </w:p>
    <w:p w:rsidR="002A2E3F" w:rsidRPr="000A6A45" w:rsidRDefault="002A2E3F" w:rsidP="000A6A45">
      <w:pPr>
        <w:pStyle w:val="2"/>
        <w:spacing w:after="0" w:line="240" w:lineRule="auto"/>
        <w:ind w:firstLine="369"/>
        <w:jc w:val="both"/>
        <w:rPr>
          <w:rFonts w:cs="Traditional Arabic"/>
          <w:sz w:val="36"/>
          <w:szCs w:val="36"/>
          <w:rtl/>
        </w:rPr>
      </w:pPr>
      <w:r w:rsidRPr="000A6A45">
        <w:rPr>
          <w:rFonts w:cs="Traditional Arabic" w:hint="cs"/>
          <w:sz w:val="36"/>
          <w:szCs w:val="36"/>
          <w:rtl/>
        </w:rPr>
        <w:t>2- قصد الزيارة بالدعاء لنفسه وللأموات من المسلمين.</w:t>
      </w:r>
    </w:p>
    <w:p w:rsidR="002A2E3F" w:rsidRPr="000A6A45" w:rsidRDefault="002A2E3F" w:rsidP="004760BF">
      <w:pPr>
        <w:tabs>
          <w:tab w:val="left" w:pos="926"/>
        </w:tabs>
        <w:spacing w:after="0" w:line="240" w:lineRule="auto"/>
        <w:ind w:firstLine="369"/>
        <w:jc w:val="both"/>
        <w:rPr>
          <w:rFonts w:cs="Traditional Arabic"/>
          <w:sz w:val="36"/>
          <w:szCs w:val="36"/>
          <w:vertAlign w:val="superscript"/>
        </w:rPr>
      </w:pPr>
      <w:r w:rsidRPr="000A6A45">
        <w:rPr>
          <w:rFonts w:cs="Traditional Arabic" w:hint="cs"/>
          <w:sz w:val="36"/>
          <w:szCs w:val="36"/>
          <w:rtl/>
        </w:rPr>
        <w:t xml:space="preserve">3- أن لا تكون الزيارة مصحوبة بشد رحال، لنهيه </w:t>
      </w:r>
      <w:r w:rsidR="00683B96" w:rsidRPr="00683B96">
        <w:rPr>
          <w:rFonts w:ascii="AGA Arabesque" w:hAnsi="AGA Arabesque" w:cs="Arial"/>
          <w:sz w:val="36"/>
          <w:szCs w:val="36"/>
        </w:rPr>
        <w:t></w:t>
      </w:r>
      <w:r w:rsidRPr="000A6A45">
        <w:rPr>
          <w:rFonts w:ascii="HQPB2" w:hAnsi="AL-Hotham" w:cs="Traditional Arabic"/>
          <w:sz w:val="36"/>
          <w:szCs w:val="36"/>
          <w:rtl/>
        </w:rPr>
        <w:t xml:space="preserve"> </w:t>
      </w:r>
      <w:r w:rsidRPr="000A6A45">
        <w:rPr>
          <w:rFonts w:ascii="HQPB2" w:hAnsi="AL-Hotham" w:cs="Traditional Arabic" w:hint="cs"/>
          <w:sz w:val="36"/>
          <w:szCs w:val="36"/>
          <w:rtl/>
        </w:rPr>
        <w:t xml:space="preserve"> في حديث أبي سعيد الخدري </w:t>
      </w:r>
      <w:r w:rsidR="004760BF" w:rsidRPr="004760BF">
        <w:rPr>
          <w:rFonts w:ascii="HQPB2" w:hAnsi="AL-Hotham" w:cs="Traditional Arabic"/>
          <w:b/>
          <w:bCs/>
          <w:sz w:val="36"/>
          <w:szCs w:val="36"/>
        </w:rPr>
        <w:sym w:font="AGA Arabesque" w:char="F074"/>
      </w:r>
      <w:r w:rsidR="004760BF">
        <w:rPr>
          <w:rFonts w:ascii="HQPB2" w:hAnsi="AL-Hotham" w:cs="Traditional Arabic" w:hint="cs"/>
          <w:b/>
          <w:bCs/>
          <w:sz w:val="36"/>
          <w:szCs w:val="36"/>
          <w:rtl/>
        </w:rPr>
        <w:t xml:space="preserve"> </w:t>
      </w:r>
      <w:r w:rsidRPr="000A6A45">
        <w:rPr>
          <w:rFonts w:ascii="HQPB2" w:hAnsi="AL-Hotham" w:cs="Traditional Arabic" w:hint="cs"/>
          <w:sz w:val="36"/>
          <w:szCs w:val="36"/>
          <w:rtl/>
        </w:rPr>
        <w:t xml:space="preserve">قال: قال رسول الله </w:t>
      </w:r>
      <w:r w:rsidR="00683B96" w:rsidRPr="00683B96">
        <w:rPr>
          <w:rFonts w:ascii="AGA Arabesque" w:hAnsi="AGA Arabesque" w:cs="Arial"/>
          <w:sz w:val="36"/>
          <w:szCs w:val="36"/>
        </w:rPr>
        <w:t></w:t>
      </w:r>
      <w:r w:rsidRPr="000A6A45">
        <w:rPr>
          <w:rFonts w:ascii="HQPB2" w:hAnsi="AL-Hotham" w:cs="Traditional Arabic" w:hint="cs"/>
          <w:sz w:val="36"/>
          <w:szCs w:val="36"/>
          <w:rtl/>
        </w:rPr>
        <w:t xml:space="preserve">: </w:t>
      </w:r>
      <w:r w:rsidR="004760BF" w:rsidRPr="00AE0928">
        <w:rPr>
          <w:rFonts w:cs="Traditional Arabic" w:hint="cs"/>
          <w:sz w:val="36"/>
          <w:szCs w:val="36"/>
          <w:rtl/>
        </w:rPr>
        <w:t>(</w:t>
      </w:r>
      <w:r w:rsidRPr="00AE0928">
        <w:rPr>
          <w:rFonts w:cs="Traditional Arabic" w:hint="cs"/>
          <w:sz w:val="36"/>
          <w:szCs w:val="36"/>
          <w:rtl/>
        </w:rPr>
        <w:t>(لا تشد الرحال إلا لثلاثة مساجد: المسجد الحرام، ومسجدي هذا، والمسجد الأقصى</w:t>
      </w:r>
      <w:r w:rsidR="004760BF">
        <w:rPr>
          <w:rFonts w:cs="Traditional Arabic" w:hint="cs"/>
          <w:b/>
          <w:bCs/>
          <w:sz w:val="36"/>
          <w:szCs w:val="36"/>
          <w:rtl/>
        </w:rPr>
        <w:t>)</w:t>
      </w:r>
      <w:r w:rsidRPr="000A6A45">
        <w:rPr>
          <w:rFonts w:cs="Traditional Arabic" w:hint="cs"/>
          <w:b/>
          <w:bCs/>
          <w:sz w:val="36"/>
          <w:szCs w:val="36"/>
          <w:rtl/>
        </w:rPr>
        <w:t>)</w:t>
      </w:r>
      <w:r w:rsidRPr="000A6A45">
        <w:rPr>
          <w:rFonts w:cs="Traditional Arabic" w:hint="cs"/>
          <w:sz w:val="36"/>
          <w:szCs w:val="36"/>
          <w:vertAlign w:val="superscript"/>
          <w:rtl/>
        </w:rPr>
        <w:t>(</w:t>
      </w:r>
      <w:r w:rsidRPr="000A6A45">
        <w:rPr>
          <w:rStyle w:val="a6"/>
          <w:rFonts w:cs="Traditional Arabic"/>
          <w:sz w:val="36"/>
          <w:szCs w:val="36"/>
          <w:rtl/>
        </w:rPr>
        <w:footnoteReference w:id="57"/>
      </w:r>
      <w:r w:rsidRPr="000A6A45">
        <w:rPr>
          <w:rFonts w:cs="Traditional Arabic" w:hint="cs"/>
          <w:sz w:val="36"/>
          <w:szCs w:val="36"/>
          <w:vertAlign w:val="superscript"/>
          <w:rtl/>
        </w:rPr>
        <w:t>)</w:t>
      </w:r>
      <w:r w:rsidRPr="000A6A45">
        <w:rPr>
          <w:rFonts w:cs="Traditional Arabic" w:hint="cs"/>
          <w:sz w:val="36"/>
          <w:szCs w:val="36"/>
          <w:rtl/>
        </w:rPr>
        <w:t>.</w:t>
      </w:r>
    </w:p>
    <w:p w:rsidR="002A2E3F" w:rsidRPr="000A6A45" w:rsidRDefault="002A2E3F" w:rsidP="000A6A45">
      <w:pPr>
        <w:pStyle w:val="2"/>
        <w:spacing w:after="0" w:line="240" w:lineRule="auto"/>
        <w:ind w:firstLine="369"/>
        <w:jc w:val="both"/>
        <w:rPr>
          <w:rFonts w:cs="Traditional Arabic"/>
          <w:b/>
          <w:bCs/>
          <w:sz w:val="36"/>
          <w:szCs w:val="36"/>
          <w:rtl/>
        </w:rPr>
      </w:pPr>
      <w:r w:rsidRPr="000A6A45">
        <w:rPr>
          <w:rFonts w:cs="Traditional Arabic" w:hint="cs"/>
          <w:b/>
          <w:bCs/>
          <w:sz w:val="36"/>
          <w:szCs w:val="36"/>
          <w:rtl/>
        </w:rPr>
        <w:t>ثانياً</w:t>
      </w:r>
      <w:r w:rsidR="00C71896">
        <w:rPr>
          <w:rFonts w:cs="Traditional Arabic" w:hint="cs"/>
          <w:b/>
          <w:bCs/>
          <w:sz w:val="36"/>
          <w:szCs w:val="36"/>
          <w:rtl/>
        </w:rPr>
        <w:t>:</w:t>
      </w:r>
      <w:r w:rsidRPr="000A6A45">
        <w:rPr>
          <w:rFonts w:cs="Traditional Arabic" w:hint="cs"/>
          <w:b/>
          <w:bCs/>
          <w:sz w:val="36"/>
          <w:szCs w:val="36"/>
          <w:rtl/>
        </w:rPr>
        <w:t xml:space="preserve"> الزيارة البدعية:</w:t>
      </w:r>
    </w:p>
    <w:p w:rsidR="002A2E3F" w:rsidRPr="000A6A45" w:rsidRDefault="002A2E3F" w:rsidP="000A6A45">
      <w:pPr>
        <w:pStyle w:val="2"/>
        <w:spacing w:after="0" w:line="240" w:lineRule="auto"/>
        <w:ind w:firstLine="369"/>
        <w:jc w:val="both"/>
        <w:rPr>
          <w:rFonts w:ascii="HQPB2" w:hAnsi="AL-Hotham" w:cs="Traditional Arabic"/>
          <w:sz w:val="36"/>
          <w:szCs w:val="36"/>
          <w:rtl/>
        </w:rPr>
      </w:pPr>
      <w:r w:rsidRPr="000A6A45">
        <w:rPr>
          <w:rFonts w:cs="Traditional Arabic" w:hint="cs"/>
          <w:sz w:val="36"/>
          <w:szCs w:val="36"/>
          <w:rtl/>
        </w:rPr>
        <w:t xml:space="preserve">والمراد بها الزيارة التي قام بها صاحبها على غير هدي النبي </w:t>
      </w:r>
      <w:r w:rsidR="00683B96" w:rsidRPr="00683B96">
        <w:rPr>
          <w:rFonts w:ascii="AGA Arabesque" w:hAnsi="AGA Arabesque" w:cs="Arial"/>
          <w:sz w:val="36"/>
          <w:szCs w:val="36"/>
        </w:rPr>
        <w:t></w:t>
      </w:r>
      <w:r w:rsidRPr="000A6A45">
        <w:rPr>
          <w:rFonts w:ascii="HQPB2" w:hAnsi="AL-Hotham" w:cs="Traditional Arabic" w:hint="cs"/>
          <w:sz w:val="36"/>
          <w:szCs w:val="36"/>
          <w:rtl/>
        </w:rPr>
        <w:t>، فذهب لغرض الدعاء عندهم والصلاة كذلك عند قبورهم، أو الاعكاف عند قبورهم، أو التوسل بجاه بعضهم عند الله تعالى، فيقول: اللهم إني أسألك بجاه فلان وهو ميت أو غائب، ظناً منه أن صاحبه له جاه ومكانة عند الله؛ فهذا وإن كان يرى أنه لم يَدْعُ إلا الله ولم يعبد سواه، فهو قد عبد الله بغير ما شرع، وابتدع في الدين ما ليس منه، واعتدى في دعائه، ودعا الله بغير ما أمره أن يدعوه به.</w:t>
      </w:r>
    </w:p>
    <w:p w:rsidR="002A2E3F" w:rsidRPr="000A6A45" w:rsidRDefault="002A2E3F" w:rsidP="000A6A45">
      <w:pPr>
        <w:pStyle w:val="2"/>
        <w:spacing w:after="0" w:line="240" w:lineRule="auto"/>
        <w:ind w:firstLine="369"/>
        <w:jc w:val="both"/>
        <w:rPr>
          <w:rFonts w:ascii="HQPB2" w:hAnsi="AL-Hotham" w:cs="Traditional Arabic"/>
          <w:b/>
          <w:bCs/>
          <w:sz w:val="36"/>
          <w:szCs w:val="36"/>
          <w:rtl/>
        </w:rPr>
      </w:pPr>
      <w:r w:rsidRPr="000A6A45">
        <w:rPr>
          <w:rFonts w:ascii="HQPB2" w:hAnsi="AL-Hotham" w:cs="Traditional Arabic" w:hint="cs"/>
          <w:b/>
          <w:bCs/>
          <w:sz w:val="36"/>
          <w:szCs w:val="36"/>
          <w:rtl/>
        </w:rPr>
        <w:t>ثالثاً</w:t>
      </w:r>
      <w:r w:rsidR="00C71896">
        <w:rPr>
          <w:rFonts w:ascii="HQPB2" w:hAnsi="AL-Hotham" w:cs="Traditional Arabic" w:hint="cs"/>
          <w:b/>
          <w:bCs/>
          <w:sz w:val="36"/>
          <w:szCs w:val="36"/>
          <w:rtl/>
        </w:rPr>
        <w:t>:</w:t>
      </w:r>
      <w:r w:rsidRPr="000A6A45">
        <w:rPr>
          <w:rFonts w:ascii="HQPB2" w:hAnsi="AL-Hotham" w:cs="Traditional Arabic" w:hint="cs"/>
          <w:b/>
          <w:bCs/>
          <w:sz w:val="36"/>
          <w:szCs w:val="36"/>
          <w:rtl/>
        </w:rPr>
        <w:t xml:space="preserve"> الزيارة الشركية</w:t>
      </w:r>
      <w:r w:rsidR="00C71896">
        <w:rPr>
          <w:rFonts w:ascii="HQPB2" w:hAnsi="AL-Hotham" w:cs="Traditional Arabic" w:hint="cs"/>
          <w:b/>
          <w:bCs/>
          <w:sz w:val="36"/>
          <w:szCs w:val="36"/>
          <w:rtl/>
        </w:rPr>
        <w:t>:</w:t>
      </w:r>
    </w:p>
    <w:p w:rsidR="002A2E3F" w:rsidRPr="000A6A45" w:rsidRDefault="002A2E3F" w:rsidP="000A6A45">
      <w:pPr>
        <w:pStyle w:val="2"/>
        <w:spacing w:after="0" w:line="240" w:lineRule="auto"/>
        <w:ind w:firstLine="369"/>
        <w:jc w:val="both"/>
        <w:rPr>
          <w:rFonts w:ascii="HQPB2" w:hAnsi="AL-Hotham" w:cs="Traditional Arabic"/>
          <w:sz w:val="36"/>
          <w:szCs w:val="36"/>
          <w:rtl/>
        </w:rPr>
      </w:pPr>
      <w:r w:rsidRPr="000A6A45">
        <w:rPr>
          <w:rFonts w:ascii="HQPB2" w:hAnsi="AL-Hotham" w:cs="Traditional Arabic" w:hint="cs"/>
          <w:sz w:val="36"/>
          <w:szCs w:val="36"/>
          <w:rtl/>
        </w:rPr>
        <w:tab/>
        <w:t>وهي أن يقوم الزائر قاصداً المقبور نفسه، فيدعوه من دون الله بجلب نفع أو دفع ضر: كشفاء مريض، ورد غائب، أو نحو ذلك من قضاء الحاجات؛ فهذا قد أشرك بالله تعالى شركاً أكبر، لا يغفر له إلا بالتوبة منه.</w:t>
      </w:r>
    </w:p>
    <w:p w:rsidR="002A2E3F" w:rsidRPr="000A6A45" w:rsidRDefault="002A2E3F" w:rsidP="000A6A45">
      <w:pPr>
        <w:tabs>
          <w:tab w:val="left" w:pos="926"/>
        </w:tabs>
        <w:spacing w:after="0" w:line="240" w:lineRule="auto"/>
        <w:ind w:firstLine="369"/>
        <w:jc w:val="both"/>
        <w:rPr>
          <w:rFonts w:cs="Traditional Arabic"/>
          <w:sz w:val="36"/>
          <w:szCs w:val="36"/>
          <w:rtl/>
        </w:rPr>
      </w:pPr>
      <w:r w:rsidRPr="000A6A45">
        <w:rPr>
          <w:rFonts w:ascii="HQPB2" w:hAnsi="AL-Hotham" w:cs="Traditional Arabic" w:hint="cs"/>
          <w:sz w:val="36"/>
          <w:szCs w:val="36"/>
          <w:rtl/>
        </w:rPr>
        <w:tab/>
        <w:t xml:space="preserve">قال الله تعالى: </w:t>
      </w:r>
      <w:r w:rsidR="000A6A45" w:rsidRPr="000A6A45">
        <w:rPr>
          <w:rFonts w:ascii="HQPB2" w:hAnsi="HQPB2" w:cs="Traditional Arabic"/>
          <w:b/>
          <w:bCs/>
          <w:color w:val="000000"/>
          <w:sz w:val="36"/>
          <w:szCs w:val="36"/>
          <w:rtl/>
        </w:rPr>
        <w:t>﴿</w:t>
      </w:r>
      <w:r w:rsidRPr="00AE0928">
        <w:rPr>
          <w:rFonts w:cs="Traditional Arabic"/>
          <w:sz w:val="36"/>
          <w:szCs w:val="36"/>
          <w:rtl/>
        </w:rPr>
        <w:t xml:space="preserve">وَلا تَدْعُ مِنْ دُونِ اللَّهِ مَا لا يَنْفَعُكَ وَلا يَضُرُّكَ فَإِنْ فَعَلْتَ فَإِنَّكَ إِذاً مِنْ الظَّالِمِينَ </w:t>
      </w:r>
      <w:r w:rsidRPr="00AE0928">
        <w:rPr>
          <w:rFonts w:cs="Traditional Arabic" w:hint="cs"/>
          <w:sz w:val="36"/>
          <w:szCs w:val="36"/>
          <w:rtl/>
        </w:rPr>
        <w:t>*</w:t>
      </w:r>
      <w:r w:rsidRPr="00AE0928">
        <w:rPr>
          <w:rFonts w:cs="Traditional Arabic"/>
          <w:sz w:val="36"/>
          <w:szCs w:val="36"/>
          <w:rtl/>
        </w:rPr>
        <w:t xml:space="preserve"> وَإِنْ يَمْسَسْكَ اللَّهُ بِضُرٍّ فَلا كَاشِفَ لَهُ إِلاَّ هُوَ وَإِنْ يُرِدْكَ بِخَيْرٍ فَلا رَادَّ لِفَضْلِهِ</w:t>
      </w:r>
      <w:r w:rsidR="000A6A45" w:rsidRPr="000A6A45">
        <w:rPr>
          <w:rFonts w:ascii="HQPB2" w:hAnsi="HQPB2" w:cs="Traditional Arabic"/>
          <w:b/>
          <w:bCs/>
          <w:color w:val="000000"/>
          <w:sz w:val="36"/>
          <w:szCs w:val="36"/>
          <w:rtl/>
        </w:rPr>
        <w:t>﴾</w:t>
      </w:r>
      <w:r w:rsidRPr="000A6A45">
        <w:rPr>
          <w:rFonts w:cs="Traditional Arabic" w:hint="cs"/>
          <w:sz w:val="36"/>
          <w:szCs w:val="36"/>
          <w:vertAlign w:val="superscript"/>
          <w:rtl/>
        </w:rPr>
        <w:t>(</w:t>
      </w:r>
      <w:r w:rsidRPr="000A6A45">
        <w:rPr>
          <w:rStyle w:val="a6"/>
          <w:rFonts w:cs="Traditional Arabic"/>
          <w:sz w:val="36"/>
          <w:szCs w:val="36"/>
          <w:rtl/>
        </w:rPr>
        <w:footnoteReference w:id="58"/>
      </w:r>
      <w:r w:rsidRPr="000A6A45">
        <w:rPr>
          <w:rFonts w:cs="Traditional Arabic" w:hint="cs"/>
          <w:sz w:val="36"/>
          <w:szCs w:val="36"/>
          <w:vertAlign w:val="superscript"/>
          <w:rtl/>
        </w:rPr>
        <w:t>)</w:t>
      </w:r>
      <w:r w:rsidRPr="000A6A45">
        <w:rPr>
          <w:rFonts w:cs="Traditional Arabic" w:hint="cs"/>
          <w:sz w:val="36"/>
          <w:szCs w:val="36"/>
          <w:rtl/>
        </w:rPr>
        <w:t>.</w:t>
      </w:r>
    </w:p>
    <w:p w:rsidR="002A2E3F" w:rsidRPr="000A6A45" w:rsidRDefault="002A2E3F" w:rsidP="000A6A45">
      <w:pPr>
        <w:spacing w:after="0" w:line="240" w:lineRule="auto"/>
        <w:ind w:firstLine="369"/>
        <w:jc w:val="both"/>
        <w:rPr>
          <w:rFonts w:cs="Traditional Arabic"/>
          <w:sz w:val="36"/>
          <w:szCs w:val="36"/>
          <w:vertAlign w:val="superscript"/>
        </w:rPr>
      </w:pPr>
      <w:r w:rsidRPr="000A6A45">
        <w:rPr>
          <w:rFonts w:cs="Traditional Arabic" w:hint="cs"/>
          <w:sz w:val="36"/>
          <w:szCs w:val="36"/>
          <w:rtl/>
        </w:rPr>
        <w:tab/>
        <w:t>وقال أيضاً</w:t>
      </w:r>
      <w:r w:rsidR="00C71896">
        <w:rPr>
          <w:rFonts w:cs="Traditional Arabic" w:hint="cs"/>
          <w:sz w:val="36"/>
          <w:szCs w:val="36"/>
          <w:rtl/>
        </w:rPr>
        <w:t>:</w:t>
      </w:r>
      <w:r w:rsidRPr="000A6A45">
        <w:rPr>
          <w:rFonts w:ascii="HQPB2" w:hAnsi="HQPB2" w:cs="Traditional Arabic" w:hint="cs"/>
          <w:b/>
          <w:bCs/>
          <w:color w:val="000000"/>
          <w:sz w:val="36"/>
          <w:szCs w:val="36"/>
          <w:rtl/>
        </w:rPr>
        <w:t xml:space="preserve"> </w:t>
      </w:r>
      <w:r w:rsidR="000A6A45" w:rsidRPr="000A6A45">
        <w:rPr>
          <w:rFonts w:ascii="HQPB2" w:hAnsi="HQPB2" w:cs="Traditional Arabic"/>
          <w:b/>
          <w:bCs/>
          <w:color w:val="000000"/>
          <w:sz w:val="36"/>
          <w:szCs w:val="36"/>
          <w:rtl/>
        </w:rPr>
        <w:t>﴿</w:t>
      </w:r>
      <w:r w:rsidRPr="00AE0928">
        <w:rPr>
          <w:rFonts w:cs="Traditional Arabic"/>
          <w:sz w:val="36"/>
          <w:szCs w:val="36"/>
          <w:rtl/>
        </w:rPr>
        <w:t>وَمَنْ أَضَلُّ مِمَّنْ يَدْعُو مِنْ دُونِ اللَّهِ مَنْ لا يَسْتَجِيبُ لَهُ إِلَى يَوْمِ الْقِيَامَةِ وَهُمْ عَنْ دُعَائِهِمْ غَافِلُونَ</w:t>
      </w:r>
      <w:r w:rsidR="000A6A45" w:rsidRPr="000A6A45">
        <w:rPr>
          <w:rFonts w:ascii="HQPB2" w:hAnsi="HQPB2" w:cs="Traditional Arabic"/>
          <w:b/>
          <w:bCs/>
          <w:color w:val="000000"/>
          <w:sz w:val="36"/>
          <w:szCs w:val="36"/>
          <w:rtl/>
        </w:rPr>
        <w:t>﴾</w:t>
      </w:r>
      <w:r w:rsidRPr="000A6A45">
        <w:rPr>
          <w:rFonts w:cs="Traditional Arabic" w:hint="cs"/>
          <w:sz w:val="36"/>
          <w:szCs w:val="36"/>
          <w:vertAlign w:val="superscript"/>
          <w:rtl/>
        </w:rPr>
        <w:t>(</w:t>
      </w:r>
      <w:r w:rsidRPr="000A6A45">
        <w:rPr>
          <w:rStyle w:val="a6"/>
          <w:rFonts w:cs="Traditional Arabic"/>
          <w:sz w:val="36"/>
          <w:szCs w:val="36"/>
          <w:rtl/>
        </w:rPr>
        <w:footnoteReference w:id="59"/>
      </w:r>
      <w:r w:rsidRPr="000A6A45">
        <w:rPr>
          <w:rFonts w:cs="Traditional Arabic" w:hint="cs"/>
          <w:sz w:val="36"/>
          <w:szCs w:val="36"/>
          <w:vertAlign w:val="superscript"/>
          <w:rtl/>
        </w:rPr>
        <w:t>)</w:t>
      </w:r>
      <w:r w:rsidRPr="000A6A45">
        <w:rPr>
          <w:rFonts w:cs="Traditional Arabic" w:hint="cs"/>
          <w:sz w:val="36"/>
          <w:szCs w:val="36"/>
          <w:rtl/>
        </w:rPr>
        <w:t>.</w:t>
      </w:r>
    </w:p>
    <w:p w:rsidR="002A2E3F" w:rsidRPr="00AB7F0D" w:rsidRDefault="00AB7F0D" w:rsidP="000A6A45">
      <w:pPr>
        <w:spacing w:after="0" w:line="240" w:lineRule="auto"/>
        <w:ind w:firstLine="369"/>
        <w:jc w:val="both"/>
        <w:rPr>
          <w:rFonts w:cs="Traditional Arabic"/>
          <w:b/>
          <w:bCs/>
          <w:sz w:val="36"/>
          <w:szCs w:val="36"/>
          <w:rtl/>
        </w:rPr>
      </w:pPr>
      <w:r>
        <w:rPr>
          <w:rFonts w:cs="Traditional Arabic" w:hint="cs"/>
          <w:sz w:val="36"/>
          <w:szCs w:val="36"/>
          <w:rtl/>
        </w:rPr>
        <w:lastRenderedPageBreak/>
        <w:t xml:space="preserve">   </w:t>
      </w:r>
      <w:r w:rsidR="002A2E3F" w:rsidRPr="00AB7F0D">
        <w:rPr>
          <w:rFonts w:cs="Traditional Arabic" w:hint="cs"/>
          <w:b/>
          <w:bCs/>
          <w:sz w:val="36"/>
          <w:szCs w:val="36"/>
          <w:rtl/>
        </w:rPr>
        <w:t>النفاق وأنواعه</w:t>
      </w:r>
      <w:r w:rsidR="00C71896" w:rsidRPr="00AB7F0D">
        <w:rPr>
          <w:rFonts w:cs="Traditional Arabic" w:hint="cs"/>
          <w:b/>
          <w:bCs/>
          <w:sz w:val="36"/>
          <w:szCs w:val="36"/>
          <w:rtl/>
        </w:rPr>
        <w:t>:</w:t>
      </w:r>
    </w:p>
    <w:p w:rsidR="002A2E3F" w:rsidRPr="000A6A45" w:rsidRDefault="002A2E3F" w:rsidP="000A6A45">
      <w:pPr>
        <w:spacing w:after="0" w:line="240" w:lineRule="auto"/>
        <w:ind w:firstLine="369"/>
        <w:jc w:val="both"/>
        <w:rPr>
          <w:rFonts w:cs="Traditional Arabic"/>
          <w:sz w:val="36"/>
          <w:szCs w:val="36"/>
          <w:rtl/>
        </w:rPr>
      </w:pPr>
      <w:r w:rsidRPr="000A6A45">
        <w:rPr>
          <w:rFonts w:cs="Traditional Arabic" w:hint="cs"/>
          <w:sz w:val="36"/>
          <w:szCs w:val="36"/>
          <w:rtl/>
        </w:rPr>
        <w:tab/>
        <w:t>النفاق معناه في لغة العرب</w:t>
      </w:r>
      <w:r w:rsidR="00C71896">
        <w:rPr>
          <w:rFonts w:cs="Traditional Arabic" w:hint="cs"/>
          <w:sz w:val="36"/>
          <w:szCs w:val="36"/>
          <w:rtl/>
        </w:rPr>
        <w:t>:</w:t>
      </w:r>
      <w:r w:rsidRPr="000A6A45">
        <w:rPr>
          <w:rFonts w:cs="Traditional Arabic" w:hint="cs"/>
          <w:sz w:val="36"/>
          <w:szCs w:val="36"/>
          <w:rtl/>
        </w:rPr>
        <w:t xml:space="preserve"> إظهار الخير وإبطان الشر، أي إظهار الإيمان وإخفاء الكفر، وقد جاءت سورة التوبة التي تسمى الفاضحة ببيان ما عليه أهل النفاق، وحذرت المؤمنين من شرهم وما يخفونه من خبث وعداوة للمسلمين.</w:t>
      </w:r>
    </w:p>
    <w:p w:rsidR="002A2E3F" w:rsidRPr="000A6A45" w:rsidRDefault="002A2E3F" w:rsidP="000A6A45">
      <w:pPr>
        <w:spacing w:after="0" w:line="240" w:lineRule="auto"/>
        <w:ind w:firstLine="369"/>
        <w:jc w:val="both"/>
        <w:rPr>
          <w:rFonts w:cs="Traditional Arabic"/>
          <w:b/>
          <w:bCs/>
          <w:sz w:val="36"/>
          <w:szCs w:val="36"/>
          <w:rtl/>
        </w:rPr>
      </w:pPr>
      <w:r w:rsidRPr="000A6A45">
        <w:rPr>
          <w:rFonts w:cs="Traditional Arabic" w:hint="cs"/>
          <w:b/>
          <w:bCs/>
          <w:sz w:val="36"/>
          <w:szCs w:val="36"/>
          <w:rtl/>
        </w:rPr>
        <w:t>أنواع النفاق:</w:t>
      </w:r>
    </w:p>
    <w:p w:rsidR="002A2E3F" w:rsidRPr="000A6A45" w:rsidRDefault="002A2E3F" w:rsidP="000A6A45">
      <w:pPr>
        <w:spacing w:after="0" w:line="240" w:lineRule="auto"/>
        <w:ind w:firstLine="369"/>
        <w:jc w:val="both"/>
        <w:rPr>
          <w:rFonts w:cs="Traditional Arabic"/>
          <w:b/>
          <w:bCs/>
          <w:sz w:val="36"/>
          <w:szCs w:val="36"/>
          <w:rtl/>
        </w:rPr>
      </w:pPr>
      <w:r w:rsidRPr="000A6A45">
        <w:rPr>
          <w:rFonts w:cs="Traditional Arabic" w:hint="cs"/>
          <w:b/>
          <w:bCs/>
          <w:sz w:val="36"/>
          <w:szCs w:val="36"/>
          <w:rtl/>
        </w:rPr>
        <w:t>ينقسم النفاق إلى نوعين</w:t>
      </w:r>
      <w:r w:rsidR="00C71896">
        <w:rPr>
          <w:rFonts w:cs="Traditional Arabic" w:hint="cs"/>
          <w:b/>
          <w:bCs/>
          <w:sz w:val="36"/>
          <w:szCs w:val="36"/>
          <w:rtl/>
        </w:rPr>
        <w:t>:</w:t>
      </w:r>
      <w:r w:rsidRPr="000A6A45">
        <w:rPr>
          <w:rFonts w:cs="Traditional Arabic" w:hint="cs"/>
          <w:b/>
          <w:bCs/>
          <w:sz w:val="36"/>
          <w:szCs w:val="36"/>
          <w:rtl/>
        </w:rPr>
        <w:t xml:space="preserve"> أكبر وأصغر:</w:t>
      </w:r>
    </w:p>
    <w:p w:rsidR="002A2E3F" w:rsidRPr="000A6A45" w:rsidRDefault="002A2E3F" w:rsidP="000A6A45">
      <w:pPr>
        <w:spacing w:after="0" w:line="240" w:lineRule="auto"/>
        <w:ind w:firstLine="369"/>
        <w:jc w:val="both"/>
        <w:rPr>
          <w:rFonts w:cs="Traditional Arabic"/>
          <w:sz w:val="36"/>
          <w:szCs w:val="36"/>
          <w:rtl/>
        </w:rPr>
      </w:pPr>
      <w:r w:rsidRPr="000A6A45">
        <w:rPr>
          <w:rFonts w:cs="Traditional Arabic" w:hint="cs"/>
          <w:b/>
          <w:bCs/>
          <w:sz w:val="36"/>
          <w:szCs w:val="36"/>
          <w:rtl/>
        </w:rPr>
        <w:t>أولاً</w:t>
      </w:r>
      <w:r w:rsidR="00C71896">
        <w:rPr>
          <w:rFonts w:cs="Traditional Arabic" w:hint="cs"/>
          <w:b/>
          <w:bCs/>
          <w:sz w:val="36"/>
          <w:szCs w:val="36"/>
          <w:rtl/>
        </w:rPr>
        <w:t>:</w:t>
      </w:r>
      <w:r w:rsidRPr="000A6A45">
        <w:rPr>
          <w:rFonts w:cs="Traditional Arabic" w:hint="cs"/>
          <w:b/>
          <w:bCs/>
          <w:sz w:val="36"/>
          <w:szCs w:val="36"/>
          <w:rtl/>
        </w:rPr>
        <w:t xml:space="preserve"> النفاق الأكبر:</w:t>
      </w:r>
      <w:r w:rsidRPr="000A6A45">
        <w:rPr>
          <w:rFonts w:cs="Traditional Arabic" w:hint="cs"/>
          <w:sz w:val="36"/>
          <w:szCs w:val="36"/>
          <w:rtl/>
        </w:rPr>
        <w:t xml:space="preserve"> والمراد به النفاق الاعتقادي، وهو ينقسم إلى ستة أقسام:</w:t>
      </w:r>
    </w:p>
    <w:p w:rsidR="002A2E3F" w:rsidRPr="000A6A45" w:rsidRDefault="002A2E3F" w:rsidP="000A6A45">
      <w:pPr>
        <w:numPr>
          <w:ilvl w:val="0"/>
          <w:numId w:val="2"/>
        </w:numPr>
        <w:spacing w:after="0" w:line="240" w:lineRule="auto"/>
        <w:ind w:left="0" w:right="0" w:firstLine="369"/>
        <w:jc w:val="both"/>
        <w:rPr>
          <w:rFonts w:ascii="HQPB2" w:hAnsi="AL-Hotham" w:cs="Traditional Arabic"/>
          <w:sz w:val="36"/>
          <w:szCs w:val="36"/>
          <w:rtl/>
        </w:rPr>
      </w:pPr>
      <w:r w:rsidRPr="000A6A45">
        <w:rPr>
          <w:rFonts w:cs="Traditional Arabic" w:hint="cs"/>
          <w:sz w:val="36"/>
          <w:szCs w:val="36"/>
          <w:rtl/>
        </w:rPr>
        <w:t xml:space="preserve">تكذيب الرسول </w:t>
      </w:r>
      <w:r w:rsidR="00683B96" w:rsidRPr="00683B96">
        <w:rPr>
          <w:rFonts w:ascii="AGA Arabesque" w:hAnsi="AGA Arabesque" w:cs="Arial"/>
          <w:sz w:val="36"/>
          <w:szCs w:val="36"/>
        </w:rPr>
        <w:t></w:t>
      </w:r>
      <w:r w:rsidRPr="000A6A45">
        <w:rPr>
          <w:rFonts w:ascii="HQPB2" w:hAnsi="AL-Hotham" w:cs="Traditional Arabic" w:hint="cs"/>
          <w:sz w:val="36"/>
          <w:szCs w:val="36"/>
          <w:rtl/>
        </w:rPr>
        <w:t>.</w:t>
      </w:r>
    </w:p>
    <w:p w:rsidR="002A2E3F" w:rsidRPr="000A6A45" w:rsidRDefault="002A2E3F" w:rsidP="000A6A45">
      <w:pPr>
        <w:numPr>
          <w:ilvl w:val="0"/>
          <w:numId w:val="2"/>
        </w:numPr>
        <w:spacing w:after="0" w:line="240" w:lineRule="auto"/>
        <w:ind w:left="0" w:right="0" w:firstLine="369"/>
        <w:jc w:val="both"/>
        <w:rPr>
          <w:rFonts w:cs="Traditional Arabic"/>
          <w:sz w:val="36"/>
          <w:szCs w:val="36"/>
        </w:rPr>
      </w:pPr>
      <w:r w:rsidRPr="000A6A45">
        <w:rPr>
          <w:rFonts w:ascii="HQPB2" w:hAnsi="AL-Hotham" w:cs="Traditional Arabic" w:hint="cs"/>
          <w:sz w:val="36"/>
          <w:szCs w:val="36"/>
          <w:rtl/>
        </w:rPr>
        <w:t xml:space="preserve">تكذيب بعض ما جاء به الرسول </w:t>
      </w:r>
      <w:r w:rsidR="00683B96" w:rsidRPr="00683B96">
        <w:rPr>
          <w:rFonts w:ascii="AGA Arabesque" w:hAnsi="AGA Arabesque" w:cs="Arial"/>
          <w:sz w:val="36"/>
          <w:szCs w:val="36"/>
        </w:rPr>
        <w:t></w:t>
      </w:r>
      <w:r w:rsidRPr="000A6A45">
        <w:rPr>
          <w:rFonts w:ascii="HQPB2" w:hAnsi="AL-Hotham" w:cs="Traditional Arabic" w:hint="cs"/>
          <w:sz w:val="36"/>
          <w:szCs w:val="36"/>
          <w:rtl/>
        </w:rPr>
        <w:t>.</w:t>
      </w:r>
    </w:p>
    <w:p w:rsidR="002A2E3F" w:rsidRPr="000A6A45" w:rsidRDefault="004760BF" w:rsidP="000A6A45">
      <w:pPr>
        <w:numPr>
          <w:ilvl w:val="0"/>
          <w:numId w:val="2"/>
        </w:numPr>
        <w:spacing w:after="0" w:line="240" w:lineRule="auto"/>
        <w:ind w:left="0" w:right="0" w:firstLine="369"/>
        <w:jc w:val="both"/>
        <w:rPr>
          <w:rFonts w:cs="Traditional Arabic"/>
          <w:sz w:val="36"/>
          <w:szCs w:val="36"/>
        </w:rPr>
      </w:pPr>
      <w:r>
        <w:rPr>
          <w:rFonts w:ascii="HQPB2" w:hAnsi="AL-Hotham" w:cs="Traditional Arabic" w:hint="cs"/>
          <w:sz w:val="36"/>
          <w:szCs w:val="36"/>
          <w:rtl/>
        </w:rPr>
        <w:t xml:space="preserve">بغض </w:t>
      </w:r>
      <w:r w:rsidR="002A2E3F" w:rsidRPr="000A6A45">
        <w:rPr>
          <w:rFonts w:ascii="HQPB2" w:hAnsi="AL-Hotham" w:cs="Traditional Arabic" w:hint="cs"/>
          <w:sz w:val="36"/>
          <w:szCs w:val="36"/>
          <w:rtl/>
        </w:rPr>
        <w:t xml:space="preserve">الرسول </w:t>
      </w:r>
      <w:r w:rsidR="00683B96" w:rsidRPr="00683B96">
        <w:rPr>
          <w:rFonts w:ascii="AGA Arabesque" w:hAnsi="AGA Arabesque" w:cs="Arial"/>
          <w:sz w:val="36"/>
          <w:szCs w:val="36"/>
        </w:rPr>
        <w:t></w:t>
      </w:r>
      <w:r w:rsidR="002A2E3F" w:rsidRPr="000A6A45">
        <w:rPr>
          <w:rFonts w:ascii="HQPB2" w:hAnsi="AL-Hotham" w:cs="Traditional Arabic" w:hint="cs"/>
          <w:sz w:val="36"/>
          <w:szCs w:val="36"/>
          <w:rtl/>
        </w:rPr>
        <w:t>.</w:t>
      </w:r>
    </w:p>
    <w:p w:rsidR="002A2E3F" w:rsidRPr="000A6A45" w:rsidRDefault="002A2E3F" w:rsidP="000A6A45">
      <w:pPr>
        <w:numPr>
          <w:ilvl w:val="0"/>
          <w:numId w:val="2"/>
        </w:numPr>
        <w:spacing w:after="0" w:line="240" w:lineRule="auto"/>
        <w:ind w:left="0" w:right="0" w:firstLine="369"/>
        <w:jc w:val="both"/>
        <w:rPr>
          <w:rFonts w:cs="Traditional Arabic"/>
          <w:sz w:val="36"/>
          <w:szCs w:val="36"/>
        </w:rPr>
      </w:pPr>
      <w:r w:rsidRPr="000A6A45">
        <w:rPr>
          <w:rFonts w:ascii="HQPB2" w:hAnsi="AL-Hotham" w:cs="Traditional Arabic" w:hint="cs"/>
          <w:sz w:val="36"/>
          <w:szCs w:val="36"/>
          <w:rtl/>
        </w:rPr>
        <w:t xml:space="preserve">بغض بعض ما جاء به الرسول </w:t>
      </w:r>
      <w:r w:rsidR="00683B96" w:rsidRPr="00683B96">
        <w:rPr>
          <w:rFonts w:ascii="AGA Arabesque" w:hAnsi="AGA Arabesque" w:cs="Arial"/>
          <w:sz w:val="36"/>
          <w:szCs w:val="36"/>
        </w:rPr>
        <w:t></w:t>
      </w:r>
      <w:r w:rsidRPr="000A6A45">
        <w:rPr>
          <w:rFonts w:ascii="HQPB2" w:hAnsi="AL-Hotham" w:cs="Traditional Arabic" w:hint="cs"/>
          <w:sz w:val="36"/>
          <w:szCs w:val="36"/>
          <w:rtl/>
        </w:rPr>
        <w:t>.</w:t>
      </w:r>
      <w:r w:rsidRPr="000A6A45">
        <w:rPr>
          <w:rFonts w:cs="Traditional Arabic" w:hint="cs"/>
          <w:sz w:val="36"/>
          <w:szCs w:val="36"/>
          <w:rtl/>
        </w:rPr>
        <w:t xml:space="preserve"> </w:t>
      </w:r>
    </w:p>
    <w:p w:rsidR="002A2E3F" w:rsidRPr="000A6A45" w:rsidRDefault="002A2E3F" w:rsidP="000A6A45">
      <w:pPr>
        <w:numPr>
          <w:ilvl w:val="0"/>
          <w:numId w:val="2"/>
        </w:numPr>
        <w:spacing w:after="0" w:line="240" w:lineRule="auto"/>
        <w:ind w:left="0" w:right="0" w:firstLine="369"/>
        <w:jc w:val="both"/>
        <w:rPr>
          <w:rFonts w:cs="Traditional Arabic"/>
          <w:sz w:val="36"/>
          <w:szCs w:val="36"/>
        </w:rPr>
      </w:pPr>
      <w:r w:rsidRPr="000A6A45">
        <w:rPr>
          <w:rFonts w:cs="Traditional Arabic" w:hint="cs"/>
          <w:sz w:val="36"/>
          <w:szCs w:val="36"/>
          <w:rtl/>
        </w:rPr>
        <w:t xml:space="preserve">المسرة بانخفاض دين الرسول </w:t>
      </w:r>
      <w:r w:rsidR="00683B96" w:rsidRPr="00683B96">
        <w:rPr>
          <w:rFonts w:ascii="AGA Arabesque" w:hAnsi="AGA Arabesque" w:cs="Arial"/>
          <w:sz w:val="36"/>
          <w:szCs w:val="36"/>
        </w:rPr>
        <w:t></w:t>
      </w:r>
      <w:r w:rsidRPr="000A6A45">
        <w:rPr>
          <w:rFonts w:ascii="HQPB2" w:hAnsi="AL-Hotham" w:cs="Traditional Arabic" w:hint="cs"/>
          <w:sz w:val="36"/>
          <w:szCs w:val="36"/>
          <w:rtl/>
        </w:rPr>
        <w:t>.</w:t>
      </w:r>
    </w:p>
    <w:p w:rsidR="002A2E3F" w:rsidRPr="000A6A45" w:rsidRDefault="002A2E3F" w:rsidP="000A6A45">
      <w:pPr>
        <w:numPr>
          <w:ilvl w:val="0"/>
          <w:numId w:val="2"/>
        </w:numPr>
        <w:spacing w:after="0" w:line="240" w:lineRule="auto"/>
        <w:ind w:left="0" w:right="0" w:firstLine="369"/>
        <w:jc w:val="both"/>
        <w:rPr>
          <w:rFonts w:cs="Traditional Arabic"/>
          <w:sz w:val="36"/>
          <w:szCs w:val="36"/>
        </w:rPr>
      </w:pPr>
      <w:r w:rsidRPr="000A6A45">
        <w:rPr>
          <w:rFonts w:ascii="HQPB2" w:hAnsi="AL-Hotham" w:cs="Traditional Arabic" w:hint="cs"/>
          <w:sz w:val="36"/>
          <w:szCs w:val="36"/>
          <w:rtl/>
        </w:rPr>
        <w:t xml:space="preserve">كراهية انتصار دين الرسول </w:t>
      </w:r>
      <w:r w:rsidR="00683B96" w:rsidRPr="00683B96">
        <w:rPr>
          <w:rFonts w:ascii="AGA Arabesque" w:hAnsi="AGA Arabesque" w:cs="Arial"/>
          <w:sz w:val="36"/>
          <w:szCs w:val="36"/>
        </w:rPr>
        <w:t></w:t>
      </w:r>
      <w:r w:rsidRPr="000A6A45">
        <w:rPr>
          <w:rFonts w:ascii="HQPB2" w:hAnsi="AL-Hotham" w:cs="Traditional Arabic" w:hint="cs"/>
          <w:sz w:val="36"/>
          <w:szCs w:val="36"/>
          <w:rtl/>
        </w:rPr>
        <w:t>.</w:t>
      </w:r>
    </w:p>
    <w:p w:rsidR="002A2E3F" w:rsidRPr="000A6A45" w:rsidRDefault="002A2E3F" w:rsidP="000A6A45">
      <w:pPr>
        <w:spacing w:after="0" w:line="240" w:lineRule="auto"/>
        <w:ind w:firstLine="369"/>
        <w:jc w:val="both"/>
        <w:rPr>
          <w:rFonts w:ascii="HQPB2" w:hAnsi="AL-Hotham" w:cs="Traditional Arabic"/>
          <w:sz w:val="36"/>
          <w:szCs w:val="36"/>
          <w:rtl/>
        </w:rPr>
      </w:pPr>
      <w:r w:rsidRPr="000A6A45">
        <w:rPr>
          <w:rFonts w:ascii="HQPB2" w:hAnsi="AL-Hotham" w:cs="Traditional Arabic" w:hint="cs"/>
          <w:b/>
          <w:bCs/>
          <w:sz w:val="36"/>
          <w:szCs w:val="36"/>
          <w:rtl/>
        </w:rPr>
        <w:t>ثانياً</w:t>
      </w:r>
      <w:r w:rsidR="00C71896">
        <w:rPr>
          <w:rFonts w:ascii="HQPB2" w:hAnsi="AL-Hotham" w:cs="Traditional Arabic" w:hint="cs"/>
          <w:b/>
          <w:bCs/>
          <w:sz w:val="36"/>
          <w:szCs w:val="36"/>
          <w:rtl/>
        </w:rPr>
        <w:t>:</w:t>
      </w:r>
      <w:r w:rsidRPr="000A6A45">
        <w:rPr>
          <w:rFonts w:ascii="HQPB2" w:hAnsi="AL-Hotham" w:cs="Traditional Arabic" w:hint="cs"/>
          <w:b/>
          <w:bCs/>
          <w:sz w:val="36"/>
          <w:szCs w:val="36"/>
          <w:rtl/>
        </w:rPr>
        <w:t xml:space="preserve"> النفاق الأصغر</w:t>
      </w:r>
      <w:r w:rsidR="00C71896">
        <w:rPr>
          <w:rFonts w:ascii="HQPB2" w:hAnsi="AL-Hotham" w:cs="Traditional Arabic" w:hint="cs"/>
          <w:b/>
          <w:bCs/>
          <w:sz w:val="36"/>
          <w:szCs w:val="36"/>
          <w:rtl/>
        </w:rPr>
        <w:t>:</w:t>
      </w:r>
      <w:r w:rsidRPr="000A6A45">
        <w:rPr>
          <w:rFonts w:ascii="HQPB2" w:hAnsi="AL-Hotham" w:cs="Traditional Arabic" w:hint="cs"/>
          <w:sz w:val="36"/>
          <w:szCs w:val="36"/>
          <w:rtl/>
        </w:rPr>
        <w:t xml:space="preserve"> ويراد به النفاق العملي.</w:t>
      </w:r>
    </w:p>
    <w:p w:rsidR="002A2E3F" w:rsidRPr="000A6A45" w:rsidRDefault="002A2E3F" w:rsidP="000A6A45">
      <w:pPr>
        <w:spacing w:after="0" w:line="240" w:lineRule="auto"/>
        <w:ind w:firstLine="369"/>
        <w:jc w:val="both"/>
        <w:rPr>
          <w:rFonts w:ascii="HQPB2" w:hAnsi="AL-Hotham" w:cs="Traditional Arabic"/>
          <w:sz w:val="36"/>
          <w:szCs w:val="36"/>
          <w:rtl/>
        </w:rPr>
      </w:pPr>
      <w:r w:rsidRPr="000A6A45">
        <w:rPr>
          <w:rFonts w:ascii="HQPB2" w:hAnsi="AL-Hotham" w:cs="Traditional Arabic" w:hint="cs"/>
          <w:sz w:val="36"/>
          <w:szCs w:val="36"/>
          <w:rtl/>
        </w:rPr>
        <w:tab/>
        <w:t>وهو جريمة كبرى، وذنب عظيم، وكبيرة من كبائر الذنوب، ولكنه لا يخرج صاحبه عن ملة الإسلام.</w:t>
      </w:r>
    </w:p>
    <w:p w:rsidR="002A2E3F" w:rsidRPr="000A6A45" w:rsidRDefault="002A2E3F" w:rsidP="000A6A45">
      <w:pPr>
        <w:spacing w:after="0" w:line="240" w:lineRule="auto"/>
        <w:ind w:firstLine="369"/>
        <w:jc w:val="both"/>
        <w:rPr>
          <w:rFonts w:ascii="HQPB2" w:hAnsi="AL-Hotham" w:cs="Traditional Arabic"/>
          <w:b/>
          <w:bCs/>
          <w:sz w:val="36"/>
          <w:szCs w:val="36"/>
          <w:rtl/>
        </w:rPr>
      </w:pPr>
      <w:r w:rsidRPr="000A6A45">
        <w:rPr>
          <w:rFonts w:ascii="HQPB2" w:hAnsi="AL-Hotham" w:cs="Traditional Arabic" w:hint="cs"/>
          <w:b/>
          <w:bCs/>
          <w:sz w:val="36"/>
          <w:szCs w:val="36"/>
          <w:rtl/>
        </w:rPr>
        <w:t>من أنواع النفاق الأصغر:</w:t>
      </w:r>
    </w:p>
    <w:p w:rsidR="002A2E3F" w:rsidRPr="000A6A45" w:rsidRDefault="002A2E3F" w:rsidP="000A6A45">
      <w:pPr>
        <w:spacing w:after="0" w:line="240" w:lineRule="auto"/>
        <w:ind w:firstLine="369"/>
        <w:jc w:val="both"/>
        <w:rPr>
          <w:rFonts w:ascii="HQPB2" w:hAnsi="AL-Hotham" w:cs="Traditional Arabic"/>
          <w:sz w:val="36"/>
          <w:szCs w:val="36"/>
          <w:rtl/>
        </w:rPr>
      </w:pPr>
      <w:r w:rsidRPr="000A6A45">
        <w:rPr>
          <w:rFonts w:ascii="HQPB2" w:hAnsi="AL-Hotham" w:cs="Traditional Arabic" w:hint="cs"/>
          <w:sz w:val="36"/>
          <w:szCs w:val="36"/>
          <w:rtl/>
        </w:rPr>
        <w:t>- الكذب.</w:t>
      </w:r>
      <w:r w:rsidRPr="000A6A45">
        <w:rPr>
          <w:rFonts w:ascii="HQPB2" w:hAnsi="AL-Hotham" w:cs="Traditional Arabic" w:hint="cs"/>
          <w:sz w:val="36"/>
          <w:szCs w:val="36"/>
          <w:rtl/>
        </w:rPr>
        <w:tab/>
        <w:t xml:space="preserve">- الغدر. </w:t>
      </w:r>
      <w:r w:rsidRPr="000A6A45">
        <w:rPr>
          <w:rFonts w:ascii="HQPB2" w:hAnsi="AL-Hotham" w:cs="Traditional Arabic" w:hint="cs"/>
          <w:sz w:val="36"/>
          <w:szCs w:val="36"/>
          <w:rtl/>
        </w:rPr>
        <w:tab/>
        <w:t>- الخيانة.</w:t>
      </w:r>
    </w:p>
    <w:p w:rsidR="002A2E3F" w:rsidRPr="000A6A45" w:rsidRDefault="002A2E3F" w:rsidP="000A6A45">
      <w:pPr>
        <w:spacing w:after="0" w:line="240" w:lineRule="auto"/>
        <w:ind w:firstLine="369"/>
        <w:jc w:val="both"/>
        <w:rPr>
          <w:rFonts w:ascii="HQPB2" w:hAnsi="AL-Hotham" w:cs="Traditional Arabic"/>
          <w:sz w:val="36"/>
          <w:szCs w:val="36"/>
          <w:rtl/>
        </w:rPr>
      </w:pPr>
      <w:r w:rsidRPr="000A6A45">
        <w:rPr>
          <w:rFonts w:ascii="HQPB2" w:hAnsi="AL-Hotham" w:cs="Traditional Arabic" w:hint="cs"/>
          <w:sz w:val="36"/>
          <w:szCs w:val="36"/>
          <w:rtl/>
        </w:rPr>
        <w:t>- إخلاف الوعد.</w:t>
      </w:r>
      <w:r w:rsidRPr="000A6A45">
        <w:rPr>
          <w:rFonts w:ascii="HQPB2" w:hAnsi="AL-Hotham" w:cs="Traditional Arabic" w:hint="cs"/>
          <w:sz w:val="36"/>
          <w:szCs w:val="36"/>
          <w:rtl/>
        </w:rPr>
        <w:tab/>
        <w:t>- الخصام المتبوع بالفجور.</w:t>
      </w:r>
    </w:p>
    <w:p w:rsidR="002A2E3F" w:rsidRPr="000A6A45" w:rsidRDefault="002A2E3F" w:rsidP="000A6A45">
      <w:pPr>
        <w:tabs>
          <w:tab w:val="left" w:pos="926"/>
        </w:tabs>
        <w:spacing w:after="0" w:line="240" w:lineRule="auto"/>
        <w:ind w:firstLine="369"/>
        <w:jc w:val="both"/>
        <w:rPr>
          <w:rFonts w:cs="Traditional Arabic"/>
          <w:sz w:val="36"/>
          <w:szCs w:val="36"/>
          <w:vertAlign w:val="superscript"/>
        </w:rPr>
      </w:pPr>
      <w:r w:rsidRPr="000A6A45">
        <w:rPr>
          <w:rFonts w:ascii="HQPB2" w:hAnsi="AL-Hotham" w:cs="Traditional Arabic" w:hint="cs"/>
          <w:sz w:val="36"/>
          <w:szCs w:val="36"/>
          <w:rtl/>
        </w:rPr>
        <w:tab/>
        <w:t xml:space="preserve">دليل ذلك قوله </w:t>
      </w:r>
      <w:r w:rsidR="00683B96" w:rsidRPr="00683B96">
        <w:rPr>
          <w:rFonts w:ascii="AGA Arabesque" w:hAnsi="AGA Arabesque" w:cs="Arial"/>
          <w:sz w:val="36"/>
          <w:szCs w:val="36"/>
        </w:rPr>
        <w:t></w:t>
      </w:r>
      <w:r w:rsidR="00C71896">
        <w:rPr>
          <w:rFonts w:ascii="HQPB2" w:hAnsi="AL-Hotham" w:cs="Traditional Arabic"/>
          <w:sz w:val="36"/>
          <w:szCs w:val="36"/>
          <w:rtl/>
        </w:rPr>
        <w:t>:</w:t>
      </w:r>
      <w:r w:rsidRPr="000A6A45">
        <w:rPr>
          <w:rFonts w:ascii="HQPB2" w:hAnsi="AL-Hotham" w:cs="Traditional Arabic" w:hint="cs"/>
          <w:b/>
          <w:bCs/>
          <w:sz w:val="36"/>
          <w:szCs w:val="36"/>
          <w:rtl/>
        </w:rPr>
        <w:t xml:space="preserve"> </w:t>
      </w:r>
      <w:r w:rsidR="004760BF">
        <w:rPr>
          <w:rFonts w:ascii="HQPB2" w:hAnsi="AL-Hotham" w:cs="Traditional Arabic" w:hint="cs"/>
          <w:b/>
          <w:bCs/>
          <w:sz w:val="36"/>
          <w:szCs w:val="36"/>
          <w:rtl/>
        </w:rPr>
        <w:t>(</w:t>
      </w:r>
      <w:r w:rsidRPr="000A6A45">
        <w:rPr>
          <w:rFonts w:ascii="HQPB2" w:hAnsi="AL-Hotham" w:cs="Traditional Arabic" w:hint="cs"/>
          <w:b/>
          <w:bCs/>
          <w:sz w:val="36"/>
          <w:szCs w:val="36"/>
          <w:rtl/>
        </w:rPr>
        <w:t xml:space="preserve">(آية </w:t>
      </w:r>
      <w:r w:rsidRPr="00AE0928">
        <w:rPr>
          <w:rFonts w:cs="Traditional Arabic" w:hint="cs"/>
          <w:sz w:val="36"/>
          <w:szCs w:val="36"/>
          <w:rtl/>
        </w:rPr>
        <w:t>المنافق ثلاث: إذا حدث كذب، وإذا وعد أخلف، وإذا ائتمن خان</w:t>
      </w:r>
      <w:r w:rsidR="004760BF" w:rsidRPr="00AE0928">
        <w:rPr>
          <w:rFonts w:cs="Traditional Arabic" w:hint="cs"/>
          <w:sz w:val="36"/>
          <w:szCs w:val="36"/>
          <w:rtl/>
        </w:rPr>
        <w:t>)</w:t>
      </w:r>
      <w:r w:rsidRPr="00AE0928">
        <w:rPr>
          <w:rFonts w:cs="Traditional Arabic" w:hint="cs"/>
          <w:sz w:val="36"/>
          <w:szCs w:val="36"/>
          <w:rtl/>
        </w:rPr>
        <w:t xml:space="preserve">) وفي رواية: </w:t>
      </w:r>
      <w:r w:rsidR="004760BF" w:rsidRPr="00AE0928">
        <w:rPr>
          <w:rFonts w:cs="Traditional Arabic" w:hint="cs"/>
          <w:sz w:val="36"/>
          <w:szCs w:val="36"/>
          <w:rtl/>
        </w:rPr>
        <w:t>(</w:t>
      </w:r>
      <w:r w:rsidRPr="00AE0928">
        <w:rPr>
          <w:rFonts w:cs="Traditional Arabic" w:hint="cs"/>
          <w:sz w:val="36"/>
          <w:szCs w:val="36"/>
          <w:rtl/>
        </w:rPr>
        <w:t>(إذا خاصم فجر، وإذا عاهد غدر</w:t>
      </w:r>
      <w:r w:rsidR="004760BF">
        <w:rPr>
          <w:rFonts w:ascii="HQPB2" w:hAnsi="AL-Hotham" w:cs="Traditional Arabic" w:hint="cs"/>
          <w:b/>
          <w:bCs/>
          <w:sz w:val="36"/>
          <w:szCs w:val="36"/>
          <w:rtl/>
        </w:rPr>
        <w:t>)</w:t>
      </w:r>
      <w:r w:rsidRPr="000A6A45">
        <w:rPr>
          <w:rFonts w:ascii="HQPB2" w:hAnsi="AL-Hotham" w:cs="Traditional Arabic" w:hint="cs"/>
          <w:b/>
          <w:bCs/>
          <w:sz w:val="36"/>
          <w:szCs w:val="36"/>
          <w:rtl/>
        </w:rPr>
        <w:t>)</w:t>
      </w:r>
      <w:r w:rsidRPr="000A6A45">
        <w:rPr>
          <w:rFonts w:cs="Traditional Arabic" w:hint="cs"/>
          <w:sz w:val="36"/>
          <w:szCs w:val="36"/>
          <w:vertAlign w:val="superscript"/>
          <w:rtl/>
        </w:rPr>
        <w:t>(</w:t>
      </w:r>
      <w:r w:rsidRPr="000A6A45">
        <w:rPr>
          <w:rStyle w:val="a6"/>
          <w:rFonts w:cs="Traditional Arabic"/>
          <w:sz w:val="36"/>
          <w:szCs w:val="36"/>
          <w:rtl/>
        </w:rPr>
        <w:footnoteReference w:id="60"/>
      </w:r>
      <w:r w:rsidRPr="000A6A45">
        <w:rPr>
          <w:rFonts w:cs="Traditional Arabic" w:hint="cs"/>
          <w:sz w:val="36"/>
          <w:szCs w:val="36"/>
          <w:vertAlign w:val="superscript"/>
          <w:rtl/>
        </w:rPr>
        <w:t>)</w:t>
      </w:r>
      <w:r w:rsidRPr="000A6A45">
        <w:rPr>
          <w:rFonts w:cs="Traditional Arabic" w:hint="cs"/>
          <w:sz w:val="36"/>
          <w:szCs w:val="36"/>
          <w:rtl/>
        </w:rPr>
        <w:t>.</w:t>
      </w:r>
    </w:p>
    <w:p w:rsidR="002A2E3F" w:rsidRPr="000A6A45" w:rsidRDefault="002A2E3F" w:rsidP="000A6A45">
      <w:pPr>
        <w:spacing w:after="0" w:line="240" w:lineRule="auto"/>
        <w:ind w:firstLine="369"/>
        <w:jc w:val="both"/>
        <w:rPr>
          <w:rFonts w:cs="Traditional Arabic"/>
          <w:sz w:val="36"/>
          <w:szCs w:val="36"/>
          <w:rtl/>
        </w:rPr>
      </w:pPr>
      <w:r w:rsidRPr="000A6A45">
        <w:rPr>
          <w:rFonts w:cs="Traditional Arabic" w:hint="cs"/>
          <w:sz w:val="36"/>
          <w:szCs w:val="36"/>
          <w:rtl/>
        </w:rPr>
        <w:tab/>
        <w:t>ومنه أيضاً التخلف عن صلاة الفجر والعشاء في جماعة المسلمين لغير عذر شرعي.</w:t>
      </w:r>
    </w:p>
    <w:p w:rsidR="002A2E3F" w:rsidRPr="000A6A45" w:rsidRDefault="002A2E3F" w:rsidP="000A6A45">
      <w:pPr>
        <w:tabs>
          <w:tab w:val="left" w:pos="926"/>
        </w:tabs>
        <w:spacing w:after="0" w:line="240" w:lineRule="auto"/>
        <w:ind w:firstLine="369"/>
        <w:jc w:val="both"/>
        <w:rPr>
          <w:rFonts w:cs="Traditional Arabic"/>
          <w:sz w:val="36"/>
          <w:szCs w:val="36"/>
        </w:rPr>
      </w:pPr>
      <w:r w:rsidRPr="000A6A45">
        <w:rPr>
          <w:rFonts w:cs="Traditional Arabic" w:hint="cs"/>
          <w:sz w:val="36"/>
          <w:szCs w:val="36"/>
          <w:rtl/>
        </w:rPr>
        <w:tab/>
        <w:t xml:space="preserve">دليل ذلك قوله </w:t>
      </w:r>
      <w:r w:rsidR="00683B96" w:rsidRPr="00683B96">
        <w:rPr>
          <w:rFonts w:ascii="AGA Arabesque" w:hAnsi="AGA Arabesque" w:cs="Arial"/>
          <w:sz w:val="36"/>
          <w:szCs w:val="36"/>
        </w:rPr>
        <w:t></w:t>
      </w:r>
      <w:r w:rsidR="00C71896">
        <w:rPr>
          <w:rFonts w:ascii="HQPB2" w:hAnsi="AL-Hotham" w:cs="Traditional Arabic"/>
          <w:sz w:val="36"/>
          <w:szCs w:val="36"/>
          <w:rtl/>
        </w:rPr>
        <w:t>:</w:t>
      </w:r>
      <w:r w:rsidRPr="000A6A45">
        <w:rPr>
          <w:rFonts w:ascii="HQPB2" w:hAnsi="AL-Hotham" w:cs="Traditional Arabic" w:hint="cs"/>
          <w:sz w:val="36"/>
          <w:szCs w:val="36"/>
          <w:rtl/>
        </w:rPr>
        <w:t xml:space="preserve"> </w:t>
      </w:r>
      <w:r w:rsidR="004760BF" w:rsidRPr="00AE0928">
        <w:rPr>
          <w:rFonts w:cs="Traditional Arabic" w:hint="cs"/>
          <w:sz w:val="36"/>
          <w:szCs w:val="36"/>
          <w:rtl/>
        </w:rPr>
        <w:t>(</w:t>
      </w:r>
      <w:r w:rsidRPr="00AE0928">
        <w:rPr>
          <w:rFonts w:cs="Traditional Arabic" w:hint="cs"/>
          <w:sz w:val="36"/>
          <w:szCs w:val="36"/>
          <w:rtl/>
        </w:rPr>
        <w:t>(أثقل الصلاة على المنافقين صلاة العشاء وصلاة الفجر، ولو يعلمون ما فيهما لأتوهما ولو حبواً</w:t>
      </w:r>
      <w:r w:rsidR="004760BF" w:rsidRPr="00AE0928">
        <w:rPr>
          <w:rFonts w:cs="Traditional Arabic" w:hint="cs"/>
          <w:sz w:val="36"/>
          <w:szCs w:val="36"/>
          <w:rtl/>
        </w:rPr>
        <w:t>)</w:t>
      </w:r>
      <w:r w:rsidRPr="000A6A45">
        <w:rPr>
          <w:rFonts w:ascii="HQPB2" w:hAnsi="AL-Hotham" w:cs="Traditional Arabic" w:hint="cs"/>
          <w:b/>
          <w:bCs/>
          <w:sz w:val="36"/>
          <w:szCs w:val="36"/>
          <w:rtl/>
        </w:rPr>
        <w:t>)</w:t>
      </w:r>
      <w:r w:rsidRPr="000A6A45">
        <w:rPr>
          <w:rFonts w:cs="Traditional Arabic" w:hint="cs"/>
          <w:sz w:val="36"/>
          <w:szCs w:val="36"/>
          <w:vertAlign w:val="superscript"/>
          <w:rtl/>
        </w:rPr>
        <w:t>(</w:t>
      </w:r>
      <w:r w:rsidRPr="000A6A45">
        <w:rPr>
          <w:rStyle w:val="a6"/>
          <w:rFonts w:cs="Traditional Arabic"/>
          <w:sz w:val="36"/>
          <w:szCs w:val="36"/>
          <w:rtl/>
        </w:rPr>
        <w:footnoteReference w:id="61"/>
      </w:r>
      <w:r w:rsidRPr="000A6A45">
        <w:rPr>
          <w:rFonts w:cs="Traditional Arabic" w:hint="cs"/>
          <w:sz w:val="36"/>
          <w:szCs w:val="36"/>
          <w:vertAlign w:val="superscript"/>
          <w:rtl/>
        </w:rPr>
        <w:t>)</w:t>
      </w:r>
      <w:r w:rsidRPr="000A6A45">
        <w:rPr>
          <w:rFonts w:cs="Traditional Arabic" w:hint="cs"/>
          <w:sz w:val="36"/>
          <w:szCs w:val="36"/>
          <w:rtl/>
        </w:rPr>
        <w:t>.</w:t>
      </w:r>
    </w:p>
    <w:p w:rsidR="002A2E3F" w:rsidRPr="004760BF" w:rsidRDefault="002A2E3F" w:rsidP="000A6A45">
      <w:pPr>
        <w:tabs>
          <w:tab w:val="left" w:pos="926"/>
        </w:tabs>
        <w:spacing w:after="0" w:line="240" w:lineRule="auto"/>
        <w:ind w:firstLine="369"/>
        <w:jc w:val="both"/>
        <w:rPr>
          <w:rFonts w:cs="Traditional Arabic"/>
          <w:b/>
          <w:bCs/>
          <w:sz w:val="36"/>
          <w:szCs w:val="36"/>
          <w:rtl/>
        </w:rPr>
      </w:pPr>
      <w:r w:rsidRPr="004760BF">
        <w:rPr>
          <w:rFonts w:ascii="HQPB2" w:hAnsi="AL-Hotham" w:cs="Traditional Arabic" w:hint="cs"/>
          <w:b/>
          <w:bCs/>
          <w:sz w:val="36"/>
          <w:szCs w:val="36"/>
          <w:rtl/>
        </w:rPr>
        <w:lastRenderedPageBreak/>
        <w:t>السحر والشعوذة وغيرهما</w:t>
      </w:r>
      <w:r w:rsidRPr="004760BF">
        <w:rPr>
          <w:rFonts w:cs="Traditional Arabic" w:hint="cs"/>
          <w:b/>
          <w:bCs/>
          <w:sz w:val="36"/>
          <w:szCs w:val="36"/>
          <w:vertAlign w:val="superscript"/>
          <w:rtl/>
        </w:rPr>
        <w:t>(</w:t>
      </w:r>
      <w:r w:rsidRPr="004760BF">
        <w:rPr>
          <w:rStyle w:val="a6"/>
          <w:rFonts w:cs="Traditional Arabic"/>
          <w:b/>
          <w:bCs/>
          <w:sz w:val="36"/>
          <w:szCs w:val="36"/>
          <w:rtl/>
        </w:rPr>
        <w:footnoteReference w:id="62"/>
      </w:r>
      <w:r w:rsidRPr="004760BF">
        <w:rPr>
          <w:rFonts w:cs="Traditional Arabic" w:hint="cs"/>
          <w:b/>
          <w:bCs/>
          <w:sz w:val="36"/>
          <w:szCs w:val="36"/>
          <w:vertAlign w:val="superscript"/>
          <w:rtl/>
        </w:rPr>
        <w:t>)</w:t>
      </w:r>
      <w:r w:rsidRPr="004760BF">
        <w:rPr>
          <w:rFonts w:cs="Traditional Arabic" w:hint="cs"/>
          <w:b/>
          <w:bCs/>
          <w:sz w:val="36"/>
          <w:szCs w:val="36"/>
          <w:rtl/>
        </w:rPr>
        <w:t>:</w:t>
      </w:r>
    </w:p>
    <w:p w:rsidR="002A2E3F" w:rsidRPr="000A6A45" w:rsidRDefault="002A2E3F" w:rsidP="000A6A45">
      <w:pPr>
        <w:tabs>
          <w:tab w:val="left" w:pos="926"/>
        </w:tabs>
        <w:spacing w:after="0" w:line="240" w:lineRule="auto"/>
        <w:ind w:firstLine="369"/>
        <w:jc w:val="both"/>
        <w:rPr>
          <w:rFonts w:cs="Traditional Arabic"/>
          <w:b/>
          <w:bCs/>
          <w:sz w:val="36"/>
          <w:szCs w:val="36"/>
          <w:rtl/>
        </w:rPr>
      </w:pPr>
      <w:r w:rsidRPr="000A6A45">
        <w:rPr>
          <w:rFonts w:cs="Traditional Arabic" w:hint="cs"/>
          <w:b/>
          <w:bCs/>
          <w:sz w:val="36"/>
          <w:szCs w:val="36"/>
          <w:rtl/>
        </w:rPr>
        <w:t>أولاً</w:t>
      </w:r>
      <w:r w:rsidR="00C71896">
        <w:rPr>
          <w:rFonts w:cs="Traditional Arabic" w:hint="cs"/>
          <w:b/>
          <w:bCs/>
          <w:sz w:val="36"/>
          <w:szCs w:val="36"/>
          <w:rtl/>
        </w:rPr>
        <w:t>:</w:t>
      </w:r>
      <w:r w:rsidRPr="000A6A45">
        <w:rPr>
          <w:rFonts w:cs="Traditional Arabic" w:hint="cs"/>
          <w:b/>
          <w:bCs/>
          <w:sz w:val="36"/>
          <w:szCs w:val="36"/>
          <w:rtl/>
        </w:rPr>
        <w:t xml:space="preserve"> حقيقة السحر</w:t>
      </w:r>
      <w:r w:rsidR="00C71896">
        <w:rPr>
          <w:rFonts w:cs="Traditional Arabic" w:hint="cs"/>
          <w:b/>
          <w:bCs/>
          <w:sz w:val="36"/>
          <w:szCs w:val="36"/>
          <w:rtl/>
        </w:rPr>
        <w:t>:</w:t>
      </w:r>
    </w:p>
    <w:p w:rsidR="002A2E3F" w:rsidRPr="000A6A45" w:rsidRDefault="002A2E3F" w:rsidP="000A6A45">
      <w:pPr>
        <w:spacing w:after="0" w:line="240" w:lineRule="auto"/>
        <w:ind w:firstLine="369"/>
        <w:jc w:val="both"/>
        <w:rPr>
          <w:rFonts w:cs="Traditional Arabic"/>
          <w:sz w:val="36"/>
          <w:szCs w:val="36"/>
          <w:rtl/>
        </w:rPr>
      </w:pPr>
      <w:r w:rsidRPr="000A6A45">
        <w:rPr>
          <w:rFonts w:cs="Traditional Arabic" w:hint="cs"/>
          <w:sz w:val="36"/>
          <w:szCs w:val="36"/>
          <w:rtl/>
        </w:rPr>
        <w:t xml:space="preserve">السحر متحقق وقوعه ووجوده، وقد كان موجوداً في زمن فرعون، وأراد أن يعارض به معجزات نبي الله موسى عليه السلام وسحر النبي </w:t>
      </w:r>
      <w:r w:rsidR="00683B96" w:rsidRPr="00683B96">
        <w:rPr>
          <w:rFonts w:ascii="AGA Arabesque" w:hAnsi="AGA Arabesque" w:cs="Arial"/>
          <w:sz w:val="36"/>
          <w:szCs w:val="36"/>
        </w:rPr>
        <w:t></w:t>
      </w:r>
      <w:r w:rsidRPr="000A6A45">
        <w:rPr>
          <w:rFonts w:ascii="HQPB2" w:hAnsi="AL-Hotham" w:cs="Traditional Arabic"/>
          <w:sz w:val="36"/>
          <w:szCs w:val="36"/>
          <w:rtl/>
        </w:rPr>
        <w:t xml:space="preserve"> </w:t>
      </w:r>
      <w:r w:rsidRPr="000A6A45">
        <w:rPr>
          <w:rFonts w:ascii="HQPB2" w:hAnsi="AL-Hotham" w:cs="Traditional Arabic" w:hint="cs"/>
          <w:sz w:val="36"/>
          <w:szCs w:val="36"/>
          <w:rtl/>
        </w:rPr>
        <w:t xml:space="preserve"> كما ثبت في الصحيح</w:t>
      </w:r>
      <w:r w:rsidRPr="000A6A45">
        <w:rPr>
          <w:rFonts w:cs="Traditional Arabic" w:hint="cs"/>
          <w:sz w:val="36"/>
          <w:szCs w:val="36"/>
          <w:rtl/>
        </w:rPr>
        <w:t xml:space="preserve"> .</w:t>
      </w:r>
    </w:p>
    <w:p w:rsidR="002A2E3F" w:rsidRPr="000A6A45" w:rsidRDefault="002A2E3F" w:rsidP="000A6A45">
      <w:pPr>
        <w:tabs>
          <w:tab w:val="left" w:pos="926"/>
        </w:tabs>
        <w:spacing w:after="0" w:line="240" w:lineRule="auto"/>
        <w:ind w:firstLine="369"/>
        <w:jc w:val="both"/>
        <w:rPr>
          <w:rFonts w:cs="Traditional Arabic"/>
          <w:b/>
          <w:bCs/>
          <w:sz w:val="36"/>
          <w:szCs w:val="36"/>
          <w:rtl/>
        </w:rPr>
      </w:pPr>
      <w:r w:rsidRPr="000A6A45">
        <w:rPr>
          <w:rFonts w:cs="Traditional Arabic" w:hint="cs"/>
          <w:b/>
          <w:bCs/>
          <w:sz w:val="36"/>
          <w:szCs w:val="36"/>
          <w:rtl/>
        </w:rPr>
        <w:t>ثانياً</w:t>
      </w:r>
      <w:r w:rsidR="00C71896">
        <w:rPr>
          <w:rFonts w:cs="Traditional Arabic" w:hint="cs"/>
          <w:b/>
          <w:bCs/>
          <w:sz w:val="36"/>
          <w:szCs w:val="36"/>
          <w:rtl/>
        </w:rPr>
        <w:t>:</w:t>
      </w:r>
      <w:r w:rsidRPr="000A6A45">
        <w:rPr>
          <w:rFonts w:cs="Traditional Arabic" w:hint="cs"/>
          <w:b/>
          <w:bCs/>
          <w:sz w:val="36"/>
          <w:szCs w:val="36"/>
          <w:rtl/>
        </w:rPr>
        <w:t xml:space="preserve"> هل له تأثير؟</w:t>
      </w:r>
    </w:p>
    <w:p w:rsidR="002A2E3F" w:rsidRPr="000A6A45" w:rsidRDefault="002A2E3F" w:rsidP="000A6A45">
      <w:pPr>
        <w:spacing w:after="0" w:line="240" w:lineRule="auto"/>
        <w:ind w:firstLine="369"/>
        <w:jc w:val="both"/>
        <w:rPr>
          <w:rFonts w:cs="Traditional Arabic"/>
          <w:sz w:val="36"/>
          <w:szCs w:val="36"/>
          <w:vertAlign w:val="superscript"/>
        </w:rPr>
      </w:pPr>
      <w:r w:rsidRPr="000A6A45">
        <w:rPr>
          <w:rFonts w:cs="Traditional Arabic" w:hint="cs"/>
          <w:sz w:val="36"/>
          <w:szCs w:val="36"/>
          <w:rtl/>
        </w:rPr>
        <w:t>نعم للسحر  تأثير، فمنه ما يمرض، ومنه ما يقتل، ومنه ما يأخذ بالعقول، ومنه ما يأخذ بالأبصار، ومنه ما يفرق بين المرء وزوجه، ولكن لا يستقل السحر بالتأثير بذاته، وإنما يؤثر بقضاء الله وقدره وخلقه وتكوينه؛ لأنه سبحانه خالق الخير والشر، والسحر من الشر، ولذلك قال سبحانه</w:t>
      </w:r>
      <w:r w:rsidRPr="000A6A45">
        <w:rPr>
          <w:rFonts w:cs="Traditional Arabic" w:hint="cs"/>
          <w:b/>
          <w:bCs/>
          <w:color w:val="000000"/>
          <w:sz w:val="36"/>
          <w:szCs w:val="36"/>
          <w:rtl/>
        </w:rPr>
        <w:t xml:space="preserve">: </w:t>
      </w:r>
      <w:r w:rsidR="000A6A45" w:rsidRPr="000A6A45">
        <w:rPr>
          <w:rFonts w:ascii="HQPB2" w:hAnsi="HQPB2" w:cs="Traditional Arabic"/>
          <w:b/>
          <w:bCs/>
          <w:color w:val="000000"/>
          <w:sz w:val="36"/>
          <w:szCs w:val="36"/>
          <w:rtl/>
        </w:rPr>
        <w:t>﴿</w:t>
      </w:r>
      <w:r w:rsidRPr="00AE0928">
        <w:rPr>
          <w:rFonts w:cs="Traditional Arabic"/>
          <w:sz w:val="36"/>
          <w:szCs w:val="36"/>
          <w:rtl/>
        </w:rPr>
        <w:t>وَمَا هُمْ بِضَارِّينَ بِهِ مِنْ أَحَدٍ إِلاَّ بِإِذْنِ اللَّهِ</w:t>
      </w:r>
      <w:r w:rsidR="000A6A45" w:rsidRPr="000A6A45">
        <w:rPr>
          <w:rFonts w:ascii="HQPB2" w:hAnsi="HQPB2" w:cs="Traditional Arabic"/>
          <w:b/>
          <w:bCs/>
          <w:color w:val="000000"/>
          <w:sz w:val="36"/>
          <w:szCs w:val="36"/>
          <w:rtl/>
        </w:rPr>
        <w:t>﴾</w:t>
      </w:r>
      <w:r w:rsidRPr="000A6A45">
        <w:rPr>
          <w:rFonts w:cs="Traditional Arabic" w:hint="cs"/>
          <w:sz w:val="36"/>
          <w:szCs w:val="36"/>
          <w:vertAlign w:val="superscript"/>
          <w:rtl/>
        </w:rPr>
        <w:t>(</w:t>
      </w:r>
      <w:r w:rsidRPr="000A6A45">
        <w:rPr>
          <w:rStyle w:val="a6"/>
          <w:rFonts w:cs="Traditional Arabic"/>
          <w:sz w:val="36"/>
          <w:szCs w:val="36"/>
          <w:rtl/>
        </w:rPr>
        <w:footnoteReference w:id="63"/>
      </w:r>
      <w:r w:rsidRPr="000A6A45">
        <w:rPr>
          <w:rFonts w:cs="Traditional Arabic" w:hint="cs"/>
          <w:sz w:val="36"/>
          <w:szCs w:val="36"/>
          <w:vertAlign w:val="superscript"/>
          <w:rtl/>
        </w:rPr>
        <w:t>)</w:t>
      </w:r>
      <w:r w:rsidRPr="000A6A45">
        <w:rPr>
          <w:rFonts w:cs="Traditional Arabic" w:hint="cs"/>
          <w:sz w:val="36"/>
          <w:szCs w:val="36"/>
          <w:rtl/>
        </w:rPr>
        <w:t>.</w:t>
      </w:r>
    </w:p>
    <w:p w:rsidR="002A2E3F" w:rsidRPr="000A6A45" w:rsidRDefault="002A2E3F" w:rsidP="000A6A45">
      <w:pPr>
        <w:spacing w:after="0" w:line="240" w:lineRule="auto"/>
        <w:ind w:firstLine="369"/>
        <w:jc w:val="both"/>
        <w:rPr>
          <w:rFonts w:cs="Traditional Arabic"/>
          <w:b/>
          <w:bCs/>
          <w:sz w:val="36"/>
          <w:szCs w:val="36"/>
          <w:rtl/>
        </w:rPr>
      </w:pPr>
      <w:r w:rsidRPr="000A6A45">
        <w:rPr>
          <w:rFonts w:cs="Traditional Arabic" w:hint="cs"/>
          <w:b/>
          <w:bCs/>
          <w:sz w:val="36"/>
          <w:szCs w:val="36"/>
          <w:rtl/>
        </w:rPr>
        <w:t>ثالثاً: ضرر السحر على الفرد والمجتمع:</w:t>
      </w:r>
    </w:p>
    <w:p w:rsidR="002A2E3F" w:rsidRPr="000A6A45" w:rsidRDefault="002A2E3F" w:rsidP="000A6A45">
      <w:pPr>
        <w:tabs>
          <w:tab w:val="left" w:pos="926"/>
        </w:tabs>
        <w:spacing w:after="0" w:line="240" w:lineRule="auto"/>
        <w:ind w:firstLine="369"/>
        <w:jc w:val="both"/>
        <w:rPr>
          <w:rFonts w:cs="Traditional Arabic"/>
          <w:sz w:val="36"/>
          <w:szCs w:val="36"/>
          <w:rtl/>
        </w:rPr>
      </w:pPr>
      <w:r w:rsidRPr="000A6A45">
        <w:rPr>
          <w:rFonts w:cs="Traditional Arabic" w:hint="cs"/>
          <w:sz w:val="36"/>
          <w:szCs w:val="36"/>
          <w:rtl/>
        </w:rPr>
        <w:tab/>
      </w:r>
      <w:r w:rsidRPr="000A6A45">
        <w:rPr>
          <w:rFonts w:cs="Traditional Arabic" w:hint="cs"/>
          <w:b/>
          <w:bCs/>
          <w:sz w:val="36"/>
          <w:szCs w:val="36"/>
          <w:rtl/>
        </w:rPr>
        <w:t>أما ضرره على الإنسان:</w:t>
      </w:r>
      <w:r w:rsidRPr="000A6A45">
        <w:rPr>
          <w:rFonts w:cs="Traditional Arabic" w:hint="cs"/>
          <w:sz w:val="36"/>
          <w:szCs w:val="36"/>
          <w:rtl/>
        </w:rPr>
        <w:t xml:space="preserve"> فهو يؤثر عليه في حياته الدينية والدنيوية؛ حيث يدعوه إلى ترك الطاعة وعصيان رب العالمين؛ فبسببه يذهب المرءُ إلى السحرة والمشعوذين لإيجاد الحلول المناسبة لشفائه؛ ومن ثَمَّ يقع في الشرك. قال </w:t>
      </w:r>
      <w:r w:rsidR="00683B96" w:rsidRPr="00683B96">
        <w:rPr>
          <w:rFonts w:ascii="AGA Arabesque" w:hAnsi="AGA Arabesque" w:cs="Calibri"/>
          <w:sz w:val="36"/>
          <w:szCs w:val="36"/>
        </w:rPr>
        <w:t></w:t>
      </w:r>
      <w:r w:rsidRPr="000A6A45">
        <w:rPr>
          <w:rFonts w:cs="Traditional Arabic" w:hint="cs"/>
          <w:sz w:val="36"/>
          <w:szCs w:val="36"/>
          <w:rtl/>
        </w:rPr>
        <w:t xml:space="preserve">: </w:t>
      </w:r>
      <w:r w:rsidRPr="00AE0928">
        <w:rPr>
          <w:rFonts w:cs="Traditional Arabic" w:hint="cs"/>
          <w:sz w:val="36"/>
          <w:szCs w:val="36"/>
          <w:rtl/>
        </w:rPr>
        <w:t>(</w:t>
      </w:r>
      <w:r w:rsidR="004760BF" w:rsidRPr="00AE0928">
        <w:rPr>
          <w:rFonts w:cs="Traditional Arabic" w:hint="cs"/>
          <w:sz w:val="36"/>
          <w:szCs w:val="36"/>
          <w:rtl/>
        </w:rPr>
        <w:t>(</w:t>
      </w:r>
      <w:r w:rsidRPr="00AE0928">
        <w:rPr>
          <w:rFonts w:cs="Traditional Arabic" w:hint="cs"/>
          <w:sz w:val="36"/>
          <w:szCs w:val="36"/>
          <w:rtl/>
        </w:rPr>
        <w:t>من أتى عرافاً أو كاهناً فصدقه بما يقول فقد كفر بما أنزل على محمد</w:t>
      </w:r>
      <w:r w:rsidR="004760BF" w:rsidRPr="00AE0928">
        <w:rPr>
          <w:rFonts w:cs="Traditional Arabic" w:hint="cs"/>
          <w:sz w:val="36"/>
          <w:szCs w:val="36"/>
          <w:rtl/>
        </w:rPr>
        <w:t>)</w:t>
      </w:r>
      <w:r w:rsidRPr="000A6A45">
        <w:rPr>
          <w:rFonts w:cs="Traditional Arabic" w:hint="cs"/>
          <w:b/>
          <w:bCs/>
          <w:sz w:val="36"/>
          <w:szCs w:val="36"/>
          <w:rtl/>
        </w:rPr>
        <w:t>)</w:t>
      </w:r>
      <w:r w:rsidRPr="000A6A45">
        <w:rPr>
          <w:rFonts w:cs="Traditional Arabic" w:hint="cs"/>
          <w:sz w:val="36"/>
          <w:szCs w:val="36"/>
          <w:vertAlign w:val="superscript"/>
          <w:rtl/>
        </w:rPr>
        <w:t>(</w:t>
      </w:r>
      <w:r w:rsidRPr="000A6A45">
        <w:rPr>
          <w:rStyle w:val="a6"/>
          <w:rFonts w:cs="Traditional Arabic"/>
          <w:sz w:val="36"/>
          <w:szCs w:val="36"/>
          <w:rtl/>
        </w:rPr>
        <w:footnoteReference w:id="64"/>
      </w:r>
      <w:r w:rsidRPr="000A6A45">
        <w:rPr>
          <w:rFonts w:cs="Traditional Arabic" w:hint="cs"/>
          <w:sz w:val="36"/>
          <w:szCs w:val="36"/>
          <w:vertAlign w:val="superscript"/>
          <w:rtl/>
        </w:rPr>
        <w:t>)</w:t>
      </w:r>
      <w:r w:rsidRPr="000A6A45">
        <w:rPr>
          <w:rFonts w:cs="Traditional Arabic" w:hint="cs"/>
          <w:sz w:val="36"/>
          <w:szCs w:val="36"/>
          <w:rtl/>
        </w:rPr>
        <w:t>.</w:t>
      </w:r>
    </w:p>
    <w:p w:rsidR="002A2E3F" w:rsidRPr="000A6A45" w:rsidRDefault="002A2E3F" w:rsidP="000A6A45">
      <w:pPr>
        <w:spacing w:after="0" w:line="240" w:lineRule="auto"/>
        <w:ind w:firstLine="369"/>
        <w:jc w:val="both"/>
        <w:rPr>
          <w:rFonts w:cs="Traditional Arabic"/>
          <w:sz w:val="36"/>
          <w:szCs w:val="36"/>
          <w:rtl/>
        </w:rPr>
      </w:pPr>
      <w:r w:rsidRPr="000A6A45">
        <w:rPr>
          <w:rFonts w:cs="Traditional Arabic" w:hint="cs"/>
          <w:b/>
          <w:bCs/>
          <w:sz w:val="36"/>
          <w:szCs w:val="36"/>
          <w:rtl/>
        </w:rPr>
        <w:t>أما آثاره الدنيوية:</w:t>
      </w:r>
      <w:r w:rsidRPr="000A6A45">
        <w:rPr>
          <w:rFonts w:cs="Traditional Arabic" w:hint="cs"/>
          <w:sz w:val="36"/>
          <w:szCs w:val="36"/>
          <w:rtl/>
        </w:rPr>
        <w:t xml:space="preserve"> فهو يمرض الإنسان أو يقتله أو يجعله في حيرة من أمره، فيجعله يتخبط في دنياه ليس له هدف مأمول، بل حياة كلها ألم وحزن.</w:t>
      </w:r>
    </w:p>
    <w:p w:rsidR="002A2E3F" w:rsidRPr="000A6A45" w:rsidRDefault="002A2E3F" w:rsidP="000A6A45">
      <w:pPr>
        <w:spacing w:after="0" w:line="240" w:lineRule="auto"/>
        <w:ind w:firstLine="369"/>
        <w:jc w:val="both"/>
        <w:rPr>
          <w:rFonts w:cs="Traditional Arabic"/>
          <w:sz w:val="36"/>
          <w:szCs w:val="36"/>
          <w:vertAlign w:val="superscript"/>
        </w:rPr>
      </w:pPr>
      <w:r w:rsidRPr="000A6A45">
        <w:rPr>
          <w:rFonts w:cs="Traditional Arabic" w:hint="cs"/>
          <w:sz w:val="36"/>
          <w:szCs w:val="36"/>
          <w:rtl/>
        </w:rPr>
        <w:t>أما تأثيره على المجتمع: فهو ظاهر وواضح؛ فالفرد لبنة من لبنات المجتمع، فإذا وجدنا أفراد الأمة قد أُصيبوا بهذا المرض فمن أين تكون رفعة الأمة وصلاحها.</w:t>
      </w:r>
    </w:p>
    <w:p w:rsidR="002A2E3F" w:rsidRPr="000A6A45" w:rsidRDefault="002A2E3F" w:rsidP="000A6A45">
      <w:pPr>
        <w:spacing w:after="0" w:line="240" w:lineRule="auto"/>
        <w:ind w:firstLine="369"/>
        <w:jc w:val="both"/>
        <w:rPr>
          <w:rFonts w:cs="Traditional Arabic"/>
          <w:sz w:val="36"/>
          <w:szCs w:val="36"/>
          <w:rtl/>
        </w:rPr>
      </w:pPr>
      <w:r w:rsidRPr="000A6A45">
        <w:rPr>
          <w:rFonts w:cs="Traditional Arabic" w:hint="cs"/>
          <w:sz w:val="36"/>
          <w:szCs w:val="36"/>
          <w:rtl/>
        </w:rPr>
        <w:tab/>
        <w:t>إن السحر تأثيره على المجتمع واضح وبيّن، فهو يزرعُ الشبه والشكوك في نفوس الناس ويورث البغضاء والحقد والحسد، لا سيما إذا علم الإنسان أنَّ فلاناً من الناس قد سحره؛ فإن ذلك يدعوه للانتقام منه بكل وسيلة، وهنا يحصل الخلل في المجتمع، وينتشر العدوان والقتل، وتضيع الأخلاق الإسلامية التي ترفرف على المجتمع بالأمن والطمأنينة، ويحل محلها الذعر والخوف وحب الجريمة.</w:t>
      </w:r>
    </w:p>
    <w:p w:rsidR="002A2E3F" w:rsidRPr="000A6A45" w:rsidRDefault="002A2E3F" w:rsidP="000A6A45">
      <w:pPr>
        <w:spacing w:after="0" w:line="240" w:lineRule="auto"/>
        <w:ind w:firstLine="369"/>
        <w:jc w:val="both"/>
        <w:rPr>
          <w:rFonts w:cs="Traditional Arabic"/>
          <w:b/>
          <w:bCs/>
          <w:sz w:val="36"/>
          <w:szCs w:val="36"/>
          <w:rtl/>
        </w:rPr>
      </w:pPr>
      <w:r w:rsidRPr="000A6A45">
        <w:rPr>
          <w:rFonts w:cs="Traditional Arabic" w:hint="cs"/>
          <w:b/>
          <w:bCs/>
          <w:sz w:val="36"/>
          <w:szCs w:val="36"/>
          <w:rtl/>
        </w:rPr>
        <w:t>رابعاً</w:t>
      </w:r>
      <w:r w:rsidR="00C71896">
        <w:rPr>
          <w:rFonts w:cs="Traditional Arabic" w:hint="cs"/>
          <w:b/>
          <w:bCs/>
          <w:sz w:val="36"/>
          <w:szCs w:val="36"/>
          <w:rtl/>
        </w:rPr>
        <w:t>:</w:t>
      </w:r>
      <w:r w:rsidRPr="000A6A45">
        <w:rPr>
          <w:rFonts w:cs="Traditional Arabic" w:hint="cs"/>
          <w:b/>
          <w:bCs/>
          <w:sz w:val="36"/>
          <w:szCs w:val="36"/>
          <w:rtl/>
        </w:rPr>
        <w:t xml:space="preserve"> حكم السحر والسحرة:</w:t>
      </w:r>
    </w:p>
    <w:p w:rsidR="002A2E3F" w:rsidRPr="000A6A45" w:rsidRDefault="002A2E3F" w:rsidP="000A6A45">
      <w:pPr>
        <w:tabs>
          <w:tab w:val="left" w:pos="926"/>
        </w:tabs>
        <w:spacing w:after="0" w:line="240" w:lineRule="auto"/>
        <w:ind w:firstLine="369"/>
        <w:jc w:val="both"/>
        <w:rPr>
          <w:rFonts w:cs="Traditional Arabic"/>
          <w:sz w:val="36"/>
          <w:szCs w:val="36"/>
          <w:rtl/>
        </w:rPr>
      </w:pPr>
      <w:r w:rsidRPr="000A6A45">
        <w:rPr>
          <w:rFonts w:cs="Traditional Arabic" w:hint="cs"/>
          <w:sz w:val="36"/>
          <w:szCs w:val="36"/>
          <w:rtl/>
        </w:rPr>
        <w:lastRenderedPageBreak/>
        <w:tab/>
      </w:r>
      <w:r w:rsidRPr="000A6A45">
        <w:rPr>
          <w:rFonts w:cs="Traditional Arabic" w:hint="cs"/>
          <w:b/>
          <w:bCs/>
          <w:sz w:val="36"/>
          <w:szCs w:val="36"/>
          <w:rtl/>
        </w:rPr>
        <w:t>أما حكم السحر</w:t>
      </w:r>
      <w:r w:rsidR="00C71896">
        <w:rPr>
          <w:rFonts w:cs="Traditional Arabic" w:hint="cs"/>
          <w:b/>
          <w:bCs/>
          <w:sz w:val="36"/>
          <w:szCs w:val="36"/>
          <w:rtl/>
        </w:rPr>
        <w:t>:</w:t>
      </w:r>
      <w:r w:rsidRPr="000A6A45">
        <w:rPr>
          <w:rFonts w:cs="Traditional Arabic" w:hint="cs"/>
          <w:sz w:val="36"/>
          <w:szCs w:val="36"/>
          <w:rtl/>
        </w:rPr>
        <w:t xml:space="preserve"> فقد حكم الله تعالى على متعلمه بالكفر في كتابه، فقال تعالى:</w:t>
      </w:r>
      <w:r w:rsidR="006B131C">
        <w:rPr>
          <w:rFonts w:cs="Traditional Arabic" w:hint="cs"/>
          <w:sz w:val="36"/>
          <w:szCs w:val="36"/>
          <w:rtl/>
        </w:rPr>
        <w:t xml:space="preserve"> </w:t>
      </w:r>
      <w:r w:rsidR="000A6A45" w:rsidRPr="000A6A45">
        <w:rPr>
          <w:rFonts w:ascii="HQPB2" w:hAnsi="HQPB2" w:cs="Traditional Arabic"/>
          <w:b/>
          <w:bCs/>
          <w:color w:val="000000"/>
          <w:sz w:val="36"/>
          <w:szCs w:val="36"/>
          <w:rtl/>
        </w:rPr>
        <w:t>﴿</w:t>
      </w:r>
      <w:r w:rsidRPr="00AE0928">
        <w:rPr>
          <w:rFonts w:cs="Traditional Arabic"/>
          <w:sz w:val="36"/>
          <w:szCs w:val="36"/>
          <w:rtl/>
        </w:rPr>
        <w:t>وَمَا هُمْ بِضَارِّينَ بِهِ مِنْ أَحَدٍ إِلاَّ بِإِذْنِ اللَّهِ</w:t>
      </w:r>
      <w:r w:rsidR="000A6A45" w:rsidRPr="000A6A45">
        <w:rPr>
          <w:rFonts w:ascii="HQPB2" w:hAnsi="HQPB2" w:cs="Traditional Arabic"/>
          <w:b/>
          <w:bCs/>
          <w:color w:val="000000"/>
          <w:sz w:val="36"/>
          <w:szCs w:val="36"/>
          <w:rtl/>
        </w:rPr>
        <w:t>﴾</w:t>
      </w:r>
      <w:r w:rsidRPr="000A6A45">
        <w:rPr>
          <w:rFonts w:cs="Traditional Arabic" w:hint="cs"/>
          <w:sz w:val="36"/>
          <w:szCs w:val="36"/>
          <w:vertAlign w:val="superscript"/>
          <w:rtl/>
        </w:rPr>
        <w:t>(</w:t>
      </w:r>
      <w:r w:rsidRPr="000A6A45">
        <w:rPr>
          <w:rStyle w:val="a6"/>
          <w:rFonts w:cs="Traditional Arabic"/>
          <w:sz w:val="36"/>
          <w:szCs w:val="36"/>
          <w:rtl/>
        </w:rPr>
        <w:footnoteReference w:id="65"/>
      </w:r>
      <w:r w:rsidRPr="000A6A45">
        <w:rPr>
          <w:rFonts w:cs="Traditional Arabic" w:hint="cs"/>
          <w:sz w:val="36"/>
          <w:szCs w:val="36"/>
          <w:vertAlign w:val="superscript"/>
          <w:rtl/>
        </w:rPr>
        <w:t>)</w:t>
      </w:r>
      <w:r w:rsidRPr="000A6A45">
        <w:rPr>
          <w:rFonts w:cs="Traditional Arabic" w:hint="cs"/>
          <w:sz w:val="36"/>
          <w:szCs w:val="36"/>
          <w:rtl/>
        </w:rPr>
        <w:t xml:space="preserve">. فتعلُّم السحر حرام، سواء تعلمه للعمل به أو ليتقيه، وقد جعله </w:t>
      </w:r>
      <w:r w:rsidR="00683B96" w:rsidRPr="00683B96">
        <w:rPr>
          <w:rFonts w:ascii="AGA Arabesque" w:hAnsi="AGA Arabesque" w:cs="Calibri"/>
          <w:sz w:val="36"/>
          <w:szCs w:val="36"/>
        </w:rPr>
        <w:t></w:t>
      </w:r>
      <w:r w:rsidR="00DF2DE4">
        <w:rPr>
          <w:rFonts w:cs="Traditional Arabic" w:hint="cs"/>
          <w:sz w:val="36"/>
          <w:szCs w:val="36"/>
          <w:rtl/>
        </w:rPr>
        <w:t xml:space="preserve"> </w:t>
      </w:r>
      <w:r w:rsidRPr="000A6A45">
        <w:rPr>
          <w:rFonts w:cs="Traditional Arabic" w:hint="cs"/>
          <w:sz w:val="36"/>
          <w:szCs w:val="36"/>
          <w:rtl/>
        </w:rPr>
        <w:t xml:space="preserve">من السبع المهلكات فقال: </w:t>
      </w:r>
      <w:r w:rsidRPr="00AE0928">
        <w:rPr>
          <w:rFonts w:cs="Traditional Arabic" w:hint="cs"/>
          <w:sz w:val="36"/>
          <w:szCs w:val="36"/>
          <w:rtl/>
        </w:rPr>
        <w:t>(</w:t>
      </w:r>
      <w:r w:rsidR="006B131C" w:rsidRPr="00AE0928">
        <w:rPr>
          <w:rFonts w:cs="Traditional Arabic" w:hint="cs"/>
          <w:sz w:val="36"/>
          <w:szCs w:val="36"/>
          <w:rtl/>
        </w:rPr>
        <w:t>(</w:t>
      </w:r>
      <w:r w:rsidRPr="00AE0928">
        <w:rPr>
          <w:rFonts w:cs="Traditional Arabic" w:hint="cs"/>
          <w:sz w:val="36"/>
          <w:szCs w:val="36"/>
          <w:rtl/>
        </w:rPr>
        <w:t>اجتنبوا السبع الموبقات</w:t>
      </w:r>
      <w:r w:rsidR="006B131C" w:rsidRPr="00AE0928">
        <w:rPr>
          <w:rFonts w:cs="Traditional Arabic" w:hint="cs"/>
          <w:sz w:val="36"/>
          <w:szCs w:val="36"/>
          <w:rtl/>
        </w:rPr>
        <w:t>)</w:t>
      </w:r>
      <w:r w:rsidRPr="000A6A45">
        <w:rPr>
          <w:rFonts w:cs="Traditional Arabic" w:hint="cs"/>
          <w:b/>
          <w:bCs/>
          <w:sz w:val="36"/>
          <w:szCs w:val="36"/>
          <w:rtl/>
        </w:rPr>
        <w:t>)</w:t>
      </w:r>
      <w:r w:rsidRPr="000A6A45">
        <w:rPr>
          <w:rFonts w:cs="Traditional Arabic" w:hint="cs"/>
          <w:sz w:val="36"/>
          <w:szCs w:val="36"/>
          <w:vertAlign w:val="superscript"/>
          <w:rtl/>
        </w:rPr>
        <w:t>(</w:t>
      </w:r>
      <w:r w:rsidRPr="000A6A45">
        <w:rPr>
          <w:rStyle w:val="a6"/>
          <w:rFonts w:cs="Traditional Arabic"/>
          <w:sz w:val="36"/>
          <w:szCs w:val="36"/>
          <w:rtl/>
        </w:rPr>
        <w:footnoteReference w:id="66"/>
      </w:r>
      <w:r w:rsidRPr="000A6A45">
        <w:rPr>
          <w:rFonts w:cs="Traditional Arabic" w:hint="cs"/>
          <w:sz w:val="36"/>
          <w:szCs w:val="36"/>
          <w:vertAlign w:val="superscript"/>
          <w:rtl/>
        </w:rPr>
        <w:t>)</w:t>
      </w:r>
      <w:r w:rsidRPr="000A6A45">
        <w:rPr>
          <w:rFonts w:cs="Traditional Arabic" w:hint="cs"/>
          <w:sz w:val="36"/>
          <w:szCs w:val="36"/>
          <w:rtl/>
        </w:rPr>
        <w:t>. وذكر منها السحر.</w:t>
      </w:r>
    </w:p>
    <w:p w:rsidR="002A2E3F" w:rsidRPr="000A6A45" w:rsidRDefault="002A2E3F" w:rsidP="000A6A45">
      <w:pPr>
        <w:spacing w:after="0" w:line="240" w:lineRule="auto"/>
        <w:ind w:firstLine="369"/>
        <w:jc w:val="both"/>
        <w:rPr>
          <w:rFonts w:cs="Traditional Arabic"/>
          <w:sz w:val="36"/>
          <w:szCs w:val="36"/>
          <w:vertAlign w:val="superscript"/>
        </w:rPr>
      </w:pPr>
      <w:r w:rsidRPr="000A6A45">
        <w:rPr>
          <w:rFonts w:ascii="HQPB2" w:hAnsi="AL-Hotham" w:cs="Traditional Arabic" w:hint="cs"/>
          <w:b/>
          <w:bCs/>
          <w:sz w:val="36"/>
          <w:szCs w:val="36"/>
          <w:rtl/>
        </w:rPr>
        <w:t>أما حكم الساحر</w:t>
      </w:r>
      <w:r w:rsidRPr="000A6A45">
        <w:rPr>
          <w:rFonts w:ascii="HQPB2" w:hAnsi="AL-Hotham" w:cs="Traditional Arabic" w:hint="cs"/>
          <w:sz w:val="36"/>
          <w:szCs w:val="36"/>
          <w:rtl/>
        </w:rPr>
        <w:t xml:space="preserve">: فاتفق جمهور أهل العلم على أن الساحر حكمه في شريعة الإسلام القتل، وهذا هو المروي عن الصحابة رضي الله عنهم؛ فعن جندب موقوفاً: </w:t>
      </w:r>
      <w:r w:rsidRPr="000A6A45">
        <w:rPr>
          <w:rFonts w:ascii="HQPB2" w:hAnsi="AL-Hotham" w:cs="Traditional Arabic" w:hint="cs"/>
          <w:b/>
          <w:bCs/>
          <w:sz w:val="36"/>
          <w:szCs w:val="36"/>
          <w:rtl/>
        </w:rPr>
        <w:t>(</w:t>
      </w:r>
      <w:r w:rsidRPr="00AE0928">
        <w:rPr>
          <w:rFonts w:cs="Traditional Arabic" w:hint="cs"/>
          <w:sz w:val="36"/>
          <w:szCs w:val="36"/>
          <w:rtl/>
        </w:rPr>
        <w:t>حد الساحر ضربة بالسيف</w:t>
      </w:r>
      <w:r w:rsidRPr="000A6A45">
        <w:rPr>
          <w:rFonts w:ascii="HQPB2" w:hAnsi="AL-Hotham" w:cs="Traditional Arabic" w:hint="cs"/>
          <w:b/>
          <w:bCs/>
          <w:sz w:val="36"/>
          <w:szCs w:val="36"/>
          <w:rtl/>
        </w:rPr>
        <w:t>)</w:t>
      </w:r>
      <w:r w:rsidRPr="000A6A45">
        <w:rPr>
          <w:rFonts w:cs="Traditional Arabic" w:hint="cs"/>
          <w:sz w:val="36"/>
          <w:szCs w:val="36"/>
          <w:vertAlign w:val="superscript"/>
          <w:rtl/>
        </w:rPr>
        <w:t>(</w:t>
      </w:r>
      <w:r w:rsidRPr="000A6A45">
        <w:rPr>
          <w:rStyle w:val="a6"/>
          <w:rFonts w:cs="Traditional Arabic"/>
          <w:sz w:val="36"/>
          <w:szCs w:val="36"/>
          <w:rtl/>
        </w:rPr>
        <w:footnoteReference w:id="67"/>
      </w:r>
      <w:r w:rsidRPr="000A6A45">
        <w:rPr>
          <w:rFonts w:cs="Traditional Arabic" w:hint="cs"/>
          <w:sz w:val="36"/>
          <w:szCs w:val="36"/>
          <w:vertAlign w:val="superscript"/>
          <w:rtl/>
        </w:rPr>
        <w:t>)</w:t>
      </w:r>
      <w:r w:rsidRPr="000A6A45">
        <w:rPr>
          <w:rFonts w:cs="Traditional Arabic" w:hint="cs"/>
          <w:sz w:val="36"/>
          <w:szCs w:val="36"/>
          <w:rtl/>
        </w:rPr>
        <w:t>.</w:t>
      </w:r>
    </w:p>
    <w:p w:rsidR="002A2E3F" w:rsidRPr="000A6A45" w:rsidRDefault="002A2E3F" w:rsidP="006B131C">
      <w:pPr>
        <w:spacing w:after="0" w:line="240" w:lineRule="auto"/>
        <w:ind w:firstLine="369"/>
        <w:jc w:val="both"/>
        <w:rPr>
          <w:rFonts w:cs="Traditional Arabic"/>
          <w:sz w:val="36"/>
          <w:szCs w:val="36"/>
          <w:vertAlign w:val="superscript"/>
        </w:rPr>
      </w:pPr>
      <w:r w:rsidRPr="000A6A45">
        <w:rPr>
          <w:rFonts w:ascii="HQPB2" w:hAnsi="AL-Hotham" w:cs="Traditional Arabic" w:hint="cs"/>
          <w:sz w:val="36"/>
          <w:szCs w:val="36"/>
          <w:rtl/>
        </w:rPr>
        <w:t xml:space="preserve">وعن بجالة بن عبدة قال: </w:t>
      </w:r>
      <w:r w:rsidR="006B131C">
        <w:rPr>
          <w:rFonts w:ascii="HQPB2" w:hAnsi="AL-Hotham" w:cs="Traditional Arabic" w:hint="cs"/>
          <w:sz w:val="36"/>
          <w:szCs w:val="36"/>
          <w:rtl/>
        </w:rPr>
        <w:t>(</w:t>
      </w:r>
      <w:r w:rsidRPr="000A6A45">
        <w:rPr>
          <w:rFonts w:ascii="HQPB2" w:hAnsi="AL-Hotham" w:cs="Traditional Arabic" w:hint="cs"/>
          <w:b/>
          <w:bCs/>
          <w:sz w:val="36"/>
          <w:szCs w:val="36"/>
          <w:rtl/>
        </w:rPr>
        <w:t>(</w:t>
      </w:r>
      <w:r w:rsidRPr="00AE0928">
        <w:rPr>
          <w:rFonts w:cs="Traditional Arabic" w:hint="cs"/>
          <w:sz w:val="36"/>
          <w:szCs w:val="36"/>
          <w:rtl/>
        </w:rPr>
        <w:t xml:space="preserve">كتب عمر بن الخطاب </w:t>
      </w:r>
      <w:r w:rsidR="006B131C" w:rsidRPr="00AE0928">
        <w:rPr>
          <w:rFonts w:cs="Traditional Arabic"/>
          <w:sz w:val="36"/>
          <w:szCs w:val="36"/>
        </w:rPr>
        <w:sym w:font="AGA Arabesque" w:char="F074"/>
      </w:r>
      <w:r w:rsidRPr="00AE0928">
        <w:rPr>
          <w:rFonts w:cs="Traditional Arabic" w:hint="cs"/>
          <w:sz w:val="36"/>
          <w:szCs w:val="36"/>
          <w:rtl/>
        </w:rPr>
        <w:t>: أن أقتلوا كل ساحر وساحرة</w:t>
      </w:r>
      <w:r w:rsidR="006B131C" w:rsidRPr="00AE0928">
        <w:rPr>
          <w:rFonts w:cs="Traditional Arabic" w:hint="cs"/>
          <w:sz w:val="36"/>
          <w:szCs w:val="36"/>
          <w:rtl/>
        </w:rPr>
        <w:t>)</w:t>
      </w:r>
      <w:r w:rsidRPr="000A6A45">
        <w:rPr>
          <w:rFonts w:ascii="HQPB2" w:hAnsi="AL-Hotham" w:cs="Traditional Arabic" w:hint="cs"/>
          <w:b/>
          <w:bCs/>
          <w:sz w:val="36"/>
          <w:szCs w:val="36"/>
          <w:rtl/>
        </w:rPr>
        <w:t xml:space="preserve">) </w:t>
      </w:r>
      <w:r w:rsidRPr="000A6A45">
        <w:rPr>
          <w:rFonts w:ascii="HQPB2" w:hAnsi="AL-Hotham" w:cs="Traditional Arabic" w:hint="cs"/>
          <w:sz w:val="36"/>
          <w:szCs w:val="36"/>
          <w:rtl/>
        </w:rPr>
        <w:t>قال</w:t>
      </w:r>
      <w:r w:rsidRPr="000A6A45">
        <w:rPr>
          <w:rFonts w:ascii="HQPB2" w:hAnsi="AL-Hotham" w:cs="Traditional Arabic" w:hint="cs"/>
          <w:b/>
          <w:bCs/>
          <w:sz w:val="36"/>
          <w:szCs w:val="36"/>
          <w:rtl/>
        </w:rPr>
        <w:t xml:space="preserve">: </w:t>
      </w:r>
      <w:r w:rsidR="006B131C" w:rsidRPr="00AE0928">
        <w:rPr>
          <w:rFonts w:cs="Traditional Arabic" w:hint="cs"/>
          <w:sz w:val="36"/>
          <w:szCs w:val="36"/>
          <w:rtl/>
        </w:rPr>
        <w:t>(</w:t>
      </w:r>
      <w:r w:rsidRPr="00AE0928">
        <w:rPr>
          <w:rFonts w:cs="Traditional Arabic" w:hint="cs"/>
          <w:sz w:val="36"/>
          <w:szCs w:val="36"/>
          <w:rtl/>
        </w:rPr>
        <w:t>(فقتلنا ثلاث سواحر</w:t>
      </w:r>
      <w:r w:rsidR="006B131C">
        <w:rPr>
          <w:rFonts w:ascii="HQPB2" w:hAnsi="AL-Hotham" w:cs="Traditional Arabic" w:hint="cs"/>
          <w:b/>
          <w:bCs/>
          <w:sz w:val="36"/>
          <w:szCs w:val="36"/>
          <w:rtl/>
        </w:rPr>
        <w:t>)</w:t>
      </w:r>
      <w:r w:rsidRPr="000A6A45">
        <w:rPr>
          <w:rFonts w:ascii="HQPB2" w:hAnsi="AL-Hotham" w:cs="Traditional Arabic" w:hint="cs"/>
          <w:b/>
          <w:bCs/>
          <w:sz w:val="36"/>
          <w:szCs w:val="36"/>
          <w:rtl/>
        </w:rPr>
        <w:t>)</w:t>
      </w:r>
      <w:r w:rsidRPr="000A6A45">
        <w:rPr>
          <w:rFonts w:cs="Traditional Arabic" w:hint="cs"/>
          <w:sz w:val="36"/>
          <w:szCs w:val="36"/>
          <w:vertAlign w:val="superscript"/>
          <w:rtl/>
        </w:rPr>
        <w:t>(</w:t>
      </w:r>
      <w:r w:rsidRPr="000A6A45">
        <w:rPr>
          <w:rStyle w:val="a6"/>
          <w:rFonts w:cs="Traditional Arabic"/>
          <w:sz w:val="36"/>
          <w:szCs w:val="36"/>
          <w:rtl/>
        </w:rPr>
        <w:footnoteReference w:id="68"/>
      </w:r>
      <w:r w:rsidRPr="000A6A45">
        <w:rPr>
          <w:rFonts w:cs="Traditional Arabic" w:hint="cs"/>
          <w:sz w:val="36"/>
          <w:szCs w:val="36"/>
          <w:vertAlign w:val="superscript"/>
          <w:rtl/>
        </w:rPr>
        <w:t>)</w:t>
      </w:r>
      <w:r w:rsidRPr="000A6A45">
        <w:rPr>
          <w:rFonts w:ascii="HQPB2" w:hAnsi="AL-Hotham" w:cs="Traditional Arabic" w:hint="cs"/>
          <w:sz w:val="36"/>
          <w:szCs w:val="36"/>
          <w:rtl/>
        </w:rPr>
        <w:t xml:space="preserve">، وعن حفصة رضي الله عنها: </w:t>
      </w:r>
      <w:r w:rsidR="006B131C">
        <w:rPr>
          <w:rFonts w:ascii="HQPB2" w:hAnsi="AL-Hotham" w:cs="Traditional Arabic" w:hint="cs"/>
          <w:b/>
          <w:bCs/>
          <w:sz w:val="36"/>
          <w:szCs w:val="36"/>
          <w:rtl/>
        </w:rPr>
        <w:t>(</w:t>
      </w:r>
      <w:r w:rsidRPr="000A6A45">
        <w:rPr>
          <w:rFonts w:ascii="HQPB2" w:hAnsi="AL-Hotham" w:cs="Traditional Arabic" w:hint="cs"/>
          <w:b/>
          <w:bCs/>
          <w:sz w:val="36"/>
          <w:szCs w:val="36"/>
          <w:rtl/>
        </w:rPr>
        <w:t>(</w:t>
      </w:r>
      <w:r w:rsidRPr="00AE0928">
        <w:rPr>
          <w:rFonts w:cs="Traditional Arabic" w:hint="cs"/>
          <w:sz w:val="36"/>
          <w:szCs w:val="36"/>
          <w:rtl/>
        </w:rPr>
        <w:t>أنها أمرت بقتل جارية لها سحرتها فقتلت)</w:t>
      </w:r>
      <w:r w:rsidR="006B131C">
        <w:rPr>
          <w:rFonts w:ascii="HQPB2" w:hAnsi="AL-Hotham" w:cs="Traditional Arabic" w:hint="cs"/>
          <w:b/>
          <w:bCs/>
          <w:sz w:val="36"/>
          <w:szCs w:val="36"/>
          <w:rtl/>
        </w:rPr>
        <w:t>)</w:t>
      </w:r>
      <w:r w:rsidRPr="000A6A45">
        <w:rPr>
          <w:rFonts w:cs="Traditional Arabic" w:hint="cs"/>
          <w:sz w:val="36"/>
          <w:szCs w:val="36"/>
          <w:vertAlign w:val="superscript"/>
          <w:rtl/>
        </w:rPr>
        <w:t>(</w:t>
      </w:r>
      <w:r w:rsidRPr="000A6A45">
        <w:rPr>
          <w:rStyle w:val="a6"/>
          <w:rFonts w:cs="Traditional Arabic"/>
          <w:sz w:val="36"/>
          <w:szCs w:val="36"/>
          <w:rtl/>
        </w:rPr>
        <w:footnoteReference w:id="69"/>
      </w:r>
      <w:r w:rsidRPr="000A6A45">
        <w:rPr>
          <w:rFonts w:cs="Traditional Arabic" w:hint="cs"/>
          <w:sz w:val="36"/>
          <w:szCs w:val="36"/>
          <w:vertAlign w:val="superscript"/>
          <w:rtl/>
        </w:rPr>
        <w:t>)</w:t>
      </w:r>
      <w:r w:rsidRPr="000A6A45">
        <w:rPr>
          <w:rFonts w:cs="Traditional Arabic" w:hint="cs"/>
          <w:sz w:val="36"/>
          <w:szCs w:val="36"/>
          <w:rtl/>
        </w:rPr>
        <w:t>.</w:t>
      </w:r>
    </w:p>
    <w:p w:rsidR="002A2E3F" w:rsidRPr="000A6A45" w:rsidRDefault="002A2E3F" w:rsidP="000A6A45">
      <w:pPr>
        <w:tabs>
          <w:tab w:val="left" w:pos="926"/>
        </w:tabs>
        <w:spacing w:after="0" w:line="240" w:lineRule="auto"/>
        <w:ind w:firstLine="369"/>
        <w:jc w:val="both"/>
        <w:rPr>
          <w:rFonts w:cs="Traditional Arabic"/>
          <w:b/>
          <w:bCs/>
          <w:sz w:val="36"/>
          <w:szCs w:val="36"/>
          <w:vertAlign w:val="superscript"/>
        </w:rPr>
      </w:pPr>
      <w:r w:rsidRPr="000A6A45">
        <w:rPr>
          <w:rFonts w:ascii="HQPB2" w:hAnsi="AL-Hotham" w:cs="Traditional Arabic" w:hint="cs"/>
          <w:b/>
          <w:bCs/>
          <w:sz w:val="36"/>
          <w:szCs w:val="36"/>
          <w:rtl/>
        </w:rPr>
        <w:t>خامساً</w:t>
      </w:r>
      <w:r w:rsidR="00C71896">
        <w:rPr>
          <w:rFonts w:ascii="HQPB2" w:hAnsi="AL-Hotham" w:cs="Traditional Arabic" w:hint="cs"/>
          <w:b/>
          <w:bCs/>
          <w:sz w:val="36"/>
          <w:szCs w:val="36"/>
          <w:rtl/>
        </w:rPr>
        <w:t>:</w:t>
      </w:r>
      <w:r w:rsidRPr="000A6A45">
        <w:rPr>
          <w:rFonts w:ascii="HQPB2" w:hAnsi="AL-Hotham" w:cs="Traditional Arabic" w:hint="cs"/>
          <w:b/>
          <w:bCs/>
          <w:sz w:val="36"/>
          <w:szCs w:val="36"/>
          <w:rtl/>
        </w:rPr>
        <w:t xml:space="preserve"> كيف تحصن نفسك من السحر؟</w:t>
      </w:r>
      <w:r w:rsidRPr="000A6A45">
        <w:rPr>
          <w:rFonts w:cs="Traditional Arabic" w:hint="cs"/>
          <w:b/>
          <w:bCs/>
          <w:sz w:val="36"/>
          <w:szCs w:val="36"/>
          <w:vertAlign w:val="superscript"/>
          <w:rtl/>
        </w:rPr>
        <w:t>(</w:t>
      </w:r>
      <w:r w:rsidRPr="000A6A45">
        <w:rPr>
          <w:rStyle w:val="a6"/>
          <w:rFonts w:cs="Traditional Arabic"/>
          <w:b/>
          <w:bCs/>
          <w:sz w:val="36"/>
          <w:szCs w:val="36"/>
          <w:rtl/>
        </w:rPr>
        <w:footnoteReference w:id="70"/>
      </w:r>
      <w:r w:rsidRPr="000A6A45">
        <w:rPr>
          <w:rFonts w:cs="Traditional Arabic" w:hint="cs"/>
          <w:b/>
          <w:bCs/>
          <w:sz w:val="36"/>
          <w:szCs w:val="36"/>
          <w:vertAlign w:val="superscript"/>
          <w:rtl/>
        </w:rPr>
        <w:t>)</w:t>
      </w:r>
    </w:p>
    <w:p w:rsidR="002A2E3F" w:rsidRPr="000A6A45" w:rsidRDefault="002A2E3F" w:rsidP="000A6A45">
      <w:pPr>
        <w:pStyle w:val="2"/>
        <w:spacing w:after="0" w:line="240" w:lineRule="auto"/>
        <w:ind w:firstLine="369"/>
        <w:jc w:val="both"/>
        <w:rPr>
          <w:rFonts w:ascii="HQPB2" w:hAnsi="AL-Hotham" w:cs="Traditional Arabic"/>
          <w:b/>
          <w:bCs/>
          <w:sz w:val="36"/>
          <w:szCs w:val="36"/>
          <w:rtl/>
        </w:rPr>
      </w:pPr>
      <w:r w:rsidRPr="000A6A45">
        <w:rPr>
          <w:rFonts w:ascii="HQPB2" w:hAnsi="AL-Hotham" w:cs="Traditional Arabic" w:hint="cs"/>
          <w:b/>
          <w:bCs/>
          <w:sz w:val="36"/>
          <w:szCs w:val="36"/>
          <w:rtl/>
        </w:rPr>
        <w:t>يكون تحصين النفس من السحرة بالأمور الآتية:</w:t>
      </w:r>
    </w:p>
    <w:p w:rsidR="002A2E3F" w:rsidRPr="000A6A45" w:rsidRDefault="002A2E3F" w:rsidP="000A6A45">
      <w:pPr>
        <w:pStyle w:val="2"/>
        <w:spacing w:after="0" w:line="240" w:lineRule="auto"/>
        <w:ind w:firstLine="369"/>
        <w:jc w:val="both"/>
        <w:rPr>
          <w:rFonts w:ascii="HQPB2" w:hAnsi="AL-Hotham" w:cs="Traditional Arabic"/>
          <w:sz w:val="36"/>
          <w:szCs w:val="36"/>
          <w:rtl/>
        </w:rPr>
      </w:pPr>
      <w:r w:rsidRPr="000A6A45">
        <w:rPr>
          <w:rFonts w:ascii="HQPB2" w:hAnsi="AL-Hotham" w:cs="Traditional Arabic" w:hint="cs"/>
          <w:b/>
          <w:bCs/>
          <w:sz w:val="36"/>
          <w:szCs w:val="36"/>
          <w:rtl/>
        </w:rPr>
        <w:t xml:space="preserve">1- تحقيق التوحيد الخالص لله تعالى؛ </w:t>
      </w:r>
      <w:r w:rsidRPr="000A6A45">
        <w:rPr>
          <w:rFonts w:ascii="HQPB2" w:hAnsi="AL-Hotham" w:cs="Traditional Arabic" w:hint="cs"/>
          <w:sz w:val="36"/>
          <w:szCs w:val="36"/>
          <w:rtl/>
        </w:rPr>
        <w:t>وذلك بتجريد القلب من التعلق بغير الله تعالى، وكذا اجتناب الشرك بأنواعه، ويكون أيضاً باجتناب كبائر الذنوب وصغارها؛ فهذه الأمور لها تأثير كبير في دفع شرور السحرة بإذن الله تعالى.</w:t>
      </w:r>
    </w:p>
    <w:p w:rsidR="002A2E3F" w:rsidRPr="000A6A45" w:rsidRDefault="002A2E3F" w:rsidP="000A6A45">
      <w:pPr>
        <w:tabs>
          <w:tab w:val="left" w:pos="926"/>
        </w:tabs>
        <w:spacing w:after="0" w:line="240" w:lineRule="auto"/>
        <w:ind w:firstLine="369"/>
        <w:jc w:val="both"/>
        <w:rPr>
          <w:rFonts w:cs="Traditional Arabic"/>
          <w:sz w:val="36"/>
          <w:szCs w:val="36"/>
          <w:rtl/>
        </w:rPr>
      </w:pPr>
      <w:r w:rsidRPr="000A6A45">
        <w:rPr>
          <w:rFonts w:ascii="HQPB2" w:hAnsi="AL-Hotham" w:cs="Traditional Arabic" w:hint="cs"/>
          <w:b/>
          <w:bCs/>
          <w:sz w:val="36"/>
          <w:szCs w:val="36"/>
          <w:rtl/>
        </w:rPr>
        <w:t>2- الإخلاص:</w:t>
      </w:r>
      <w:r w:rsidRPr="000A6A45">
        <w:rPr>
          <w:rFonts w:ascii="HQPB2" w:hAnsi="AL-Hotham" w:cs="Traditional Arabic" w:hint="cs"/>
          <w:sz w:val="36"/>
          <w:szCs w:val="36"/>
          <w:rtl/>
        </w:rPr>
        <w:t xml:space="preserve"> فتحقيق الإخلاص هو سبيل الخلاص من الشيطان. قال تعالى على لسان الشيطان</w:t>
      </w:r>
      <w:r w:rsidRPr="000A6A45">
        <w:rPr>
          <w:rFonts w:ascii="HQPB2" w:hAnsi="AL-Hotham" w:cs="Traditional Arabic" w:hint="cs"/>
          <w:b/>
          <w:bCs/>
          <w:color w:val="000000"/>
          <w:sz w:val="36"/>
          <w:szCs w:val="36"/>
          <w:rtl/>
        </w:rPr>
        <w:t>:</w:t>
      </w:r>
      <w:r w:rsidR="000A6A45" w:rsidRPr="000A6A45">
        <w:rPr>
          <w:rFonts w:ascii="HQPB2" w:hAnsi="HQPB2" w:cs="Traditional Arabic"/>
          <w:b/>
          <w:bCs/>
          <w:color w:val="000000"/>
          <w:sz w:val="36"/>
          <w:szCs w:val="36"/>
          <w:rtl/>
        </w:rPr>
        <w:t>﴿</w:t>
      </w:r>
      <w:r w:rsidRPr="00AE0928">
        <w:rPr>
          <w:rFonts w:cs="Traditional Arabic"/>
          <w:sz w:val="36"/>
          <w:szCs w:val="36"/>
          <w:rtl/>
        </w:rPr>
        <w:t xml:space="preserve">قَالَ رَبِّ بِمَا أَغْوَيْتَنِي لأزَيِّنَنَّ لَهُمْ فِي الأَرْضِ وَلأغْوِيَنَّهُمْ أَجْمَعِينَ </w:t>
      </w:r>
      <w:r w:rsidRPr="00AE0928">
        <w:rPr>
          <w:rFonts w:cs="Traditional Arabic" w:hint="cs"/>
          <w:sz w:val="36"/>
          <w:szCs w:val="36"/>
          <w:rtl/>
        </w:rPr>
        <w:t>*</w:t>
      </w:r>
      <w:r w:rsidRPr="00AE0928">
        <w:rPr>
          <w:rFonts w:cs="Traditional Arabic"/>
          <w:sz w:val="36"/>
          <w:szCs w:val="36"/>
          <w:rtl/>
        </w:rPr>
        <w:t xml:space="preserve"> إِلاَّ عِبَادَكَ مِنْهُمْ الْمُخْلَصِينَ</w:t>
      </w:r>
      <w:r w:rsidR="000A6A45" w:rsidRPr="000A6A45">
        <w:rPr>
          <w:rFonts w:ascii="HQPB2" w:hAnsi="HQPB2" w:cs="Traditional Arabic"/>
          <w:b/>
          <w:bCs/>
          <w:color w:val="000000"/>
          <w:sz w:val="36"/>
          <w:szCs w:val="36"/>
          <w:rtl/>
        </w:rPr>
        <w:t>﴾</w:t>
      </w:r>
      <w:r w:rsidRPr="000A6A45">
        <w:rPr>
          <w:rFonts w:cs="Traditional Arabic" w:hint="cs"/>
          <w:sz w:val="36"/>
          <w:szCs w:val="36"/>
          <w:vertAlign w:val="superscript"/>
          <w:rtl/>
        </w:rPr>
        <w:t>(</w:t>
      </w:r>
      <w:r w:rsidRPr="000A6A45">
        <w:rPr>
          <w:rStyle w:val="a6"/>
          <w:rFonts w:cs="Traditional Arabic"/>
          <w:sz w:val="36"/>
          <w:szCs w:val="36"/>
          <w:rtl/>
        </w:rPr>
        <w:footnoteReference w:id="71"/>
      </w:r>
      <w:r w:rsidRPr="000A6A45">
        <w:rPr>
          <w:rFonts w:cs="Traditional Arabic" w:hint="cs"/>
          <w:sz w:val="36"/>
          <w:szCs w:val="36"/>
          <w:vertAlign w:val="superscript"/>
          <w:rtl/>
        </w:rPr>
        <w:t>)</w:t>
      </w:r>
      <w:r w:rsidRPr="000A6A45">
        <w:rPr>
          <w:rFonts w:cs="Traditional Arabic" w:hint="cs"/>
          <w:sz w:val="36"/>
          <w:szCs w:val="36"/>
          <w:rtl/>
        </w:rPr>
        <w:t>.</w:t>
      </w:r>
    </w:p>
    <w:p w:rsidR="002A2E3F" w:rsidRPr="000A6A45" w:rsidRDefault="002A2E3F" w:rsidP="000A6A45">
      <w:pPr>
        <w:spacing w:after="0" w:line="240" w:lineRule="auto"/>
        <w:ind w:firstLine="369"/>
        <w:jc w:val="both"/>
        <w:rPr>
          <w:rFonts w:cs="Traditional Arabic"/>
          <w:sz w:val="36"/>
          <w:szCs w:val="36"/>
          <w:rtl/>
        </w:rPr>
      </w:pPr>
      <w:r w:rsidRPr="000A6A45">
        <w:rPr>
          <w:rFonts w:ascii="HQPB2" w:hAnsi="AL-Hotham" w:cs="Traditional Arabic" w:hint="cs"/>
          <w:b/>
          <w:bCs/>
          <w:sz w:val="36"/>
          <w:szCs w:val="36"/>
          <w:rtl/>
        </w:rPr>
        <w:t xml:space="preserve">3- التزام الجماعة: </w:t>
      </w:r>
      <w:r w:rsidRPr="000A6A45">
        <w:rPr>
          <w:rFonts w:cs="Traditional Arabic" w:hint="cs"/>
          <w:sz w:val="36"/>
          <w:szCs w:val="36"/>
          <w:rtl/>
        </w:rPr>
        <w:t xml:space="preserve">قال </w:t>
      </w:r>
      <w:r w:rsidR="00683B96" w:rsidRPr="00683B96">
        <w:rPr>
          <w:rFonts w:ascii="AGA Arabesque" w:hAnsi="AGA Arabesque" w:cs="Calibri"/>
          <w:sz w:val="36"/>
          <w:szCs w:val="36"/>
        </w:rPr>
        <w:t></w:t>
      </w:r>
      <w:r w:rsidRPr="000A6A45">
        <w:rPr>
          <w:rFonts w:cs="Traditional Arabic" w:hint="cs"/>
          <w:sz w:val="36"/>
          <w:szCs w:val="36"/>
          <w:rtl/>
        </w:rPr>
        <w:t xml:space="preserve">: </w:t>
      </w:r>
      <w:r w:rsidR="006B131C" w:rsidRPr="00AE0928">
        <w:rPr>
          <w:rFonts w:cs="Traditional Arabic" w:hint="cs"/>
          <w:sz w:val="36"/>
          <w:szCs w:val="36"/>
          <w:rtl/>
        </w:rPr>
        <w:t>(</w:t>
      </w:r>
      <w:r w:rsidRPr="00AE0928">
        <w:rPr>
          <w:rFonts w:cs="Traditional Arabic" w:hint="cs"/>
          <w:sz w:val="36"/>
          <w:szCs w:val="36"/>
          <w:rtl/>
        </w:rPr>
        <w:t>(من أراد بحبوحة الجنة فليلزم الجماعة؛ فإن الشيطان مع الواحد وهو من الاثنين أبعد</w:t>
      </w:r>
      <w:r w:rsidR="006B131C" w:rsidRPr="00AE0928">
        <w:rPr>
          <w:rFonts w:cs="Traditional Arabic" w:hint="cs"/>
          <w:sz w:val="36"/>
          <w:szCs w:val="36"/>
          <w:rtl/>
        </w:rPr>
        <w:t>)</w:t>
      </w:r>
      <w:r w:rsidRPr="00AE0928">
        <w:rPr>
          <w:rFonts w:cs="Traditional Arabic" w:hint="cs"/>
          <w:sz w:val="36"/>
          <w:szCs w:val="36"/>
          <w:rtl/>
        </w:rPr>
        <w:t>)</w:t>
      </w:r>
      <w:r w:rsidRPr="000A6A45">
        <w:rPr>
          <w:rFonts w:cs="Traditional Arabic" w:hint="cs"/>
          <w:sz w:val="36"/>
          <w:szCs w:val="36"/>
          <w:vertAlign w:val="superscript"/>
          <w:rtl/>
        </w:rPr>
        <w:t>(</w:t>
      </w:r>
      <w:r w:rsidRPr="000A6A45">
        <w:rPr>
          <w:rStyle w:val="a6"/>
          <w:rFonts w:cs="Traditional Arabic"/>
          <w:sz w:val="36"/>
          <w:szCs w:val="36"/>
          <w:rtl/>
        </w:rPr>
        <w:footnoteReference w:id="72"/>
      </w:r>
      <w:r w:rsidRPr="000A6A45">
        <w:rPr>
          <w:rFonts w:cs="Traditional Arabic" w:hint="cs"/>
          <w:sz w:val="36"/>
          <w:szCs w:val="36"/>
          <w:vertAlign w:val="superscript"/>
          <w:rtl/>
        </w:rPr>
        <w:t>)</w:t>
      </w:r>
      <w:r w:rsidRPr="000A6A45">
        <w:rPr>
          <w:rFonts w:cs="Traditional Arabic" w:hint="cs"/>
          <w:sz w:val="36"/>
          <w:szCs w:val="36"/>
          <w:rtl/>
        </w:rPr>
        <w:t>.</w:t>
      </w:r>
    </w:p>
    <w:p w:rsidR="002A2E3F" w:rsidRPr="000A6A45" w:rsidRDefault="002A2E3F" w:rsidP="000A6A45">
      <w:pPr>
        <w:spacing w:after="0" w:line="240" w:lineRule="auto"/>
        <w:ind w:firstLine="369"/>
        <w:jc w:val="both"/>
        <w:rPr>
          <w:rFonts w:cs="Traditional Arabic"/>
          <w:sz w:val="36"/>
          <w:szCs w:val="36"/>
          <w:rtl/>
        </w:rPr>
      </w:pPr>
      <w:r w:rsidRPr="000A6A45">
        <w:rPr>
          <w:rFonts w:ascii="HQPB2" w:hAnsi="AL-Hotham" w:cs="Traditional Arabic" w:hint="cs"/>
          <w:b/>
          <w:bCs/>
          <w:sz w:val="36"/>
          <w:szCs w:val="36"/>
          <w:rtl/>
        </w:rPr>
        <w:lastRenderedPageBreak/>
        <w:t xml:space="preserve">4- المحافظة على الصلوات الخمس في جماعة </w:t>
      </w:r>
      <w:r w:rsidRPr="000A6A45">
        <w:rPr>
          <w:rFonts w:cs="Traditional Arabic" w:hint="cs"/>
          <w:sz w:val="36"/>
          <w:szCs w:val="36"/>
          <w:rtl/>
        </w:rPr>
        <w:t>ولا سيما صلاة الفجر؛ وذلك لأن التهاون في صلاة الجماعة يسهل غواية الشيطان لابن آدم.</w:t>
      </w:r>
    </w:p>
    <w:p w:rsidR="002A2E3F" w:rsidRPr="000A6A45" w:rsidRDefault="002A2E3F" w:rsidP="006B131C">
      <w:pPr>
        <w:tabs>
          <w:tab w:val="left" w:pos="926"/>
        </w:tabs>
        <w:spacing w:after="0" w:line="240" w:lineRule="auto"/>
        <w:ind w:firstLine="369"/>
        <w:jc w:val="both"/>
        <w:rPr>
          <w:rFonts w:cs="Traditional Arabic"/>
          <w:sz w:val="36"/>
          <w:szCs w:val="36"/>
          <w:vertAlign w:val="superscript"/>
        </w:rPr>
      </w:pPr>
      <w:r w:rsidRPr="000A6A45">
        <w:rPr>
          <w:rFonts w:cs="Traditional Arabic" w:hint="cs"/>
          <w:b/>
          <w:bCs/>
          <w:sz w:val="36"/>
          <w:szCs w:val="36"/>
          <w:rtl/>
        </w:rPr>
        <w:t>5- الاعتصام بالكتاب والسُنة:</w:t>
      </w:r>
      <w:r w:rsidRPr="000A6A45">
        <w:rPr>
          <w:rFonts w:cs="Traditional Arabic" w:hint="cs"/>
          <w:sz w:val="36"/>
          <w:szCs w:val="36"/>
          <w:rtl/>
        </w:rPr>
        <w:t xml:space="preserve"> فهذا أعظم سبيل للحماية من الشيطان؛ فالالتزام بالكتاب والسُنة علماً وعملاً يكونان حرزاً للإنسان من شرور السحرة والكهان. روى ابن الجوزي بسنده عن الأعمش قال: </w:t>
      </w:r>
      <w:r w:rsidR="006B131C">
        <w:rPr>
          <w:rFonts w:cs="Traditional Arabic" w:hint="cs"/>
          <w:b/>
          <w:bCs/>
          <w:sz w:val="36"/>
          <w:szCs w:val="36"/>
          <w:rtl/>
        </w:rPr>
        <w:t>((</w:t>
      </w:r>
      <w:r w:rsidRPr="00AE0928">
        <w:rPr>
          <w:rFonts w:cs="Traditional Arabic" w:hint="cs"/>
          <w:sz w:val="36"/>
          <w:szCs w:val="36"/>
          <w:rtl/>
        </w:rPr>
        <w:t>حدثنا رجل كان يكلم الجن، فقالوا: ليس علينا أشد ممن يتبع السُنة، وأما أصحاب الأهواء فإنا نلعب بهم لعباً</w:t>
      </w:r>
      <w:r w:rsidR="006B131C">
        <w:rPr>
          <w:rFonts w:cs="Traditional Arabic" w:hint="cs"/>
          <w:b/>
          <w:bCs/>
          <w:sz w:val="36"/>
          <w:szCs w:val="36"/>
          <w:rtl/>
        </w:rPr>
        <w:t>)</w:t>
      </w:r>
      <w:r w:rsidRPr="000A6A45">
        <w:rPr>
          <w:rFonts w:cs="Traditional Arabic" w:hint="cs"/>
          <w:b/>
          <w:bCs/>
          <w:sz w:val="36"/>
          <w:szCs w:val="36"/>
          <w:rtl/>
        </w:rPr>
        <w:t>)</w:t>
      </w:r>
      <w:r w:rsidRPr="000A6A45">
        <w:rPr>
          <w:rFonts w:cs="Traditional Arabic" w:hint="cs"/>
          <w:sz w:val="36"/>
          <w:szCs w:val="36"/>
          <w:vertAlign w:val="superscript"/>
          <w:rtl/>
        </w:rPr>
        <w:t>(</w:t>
      </w:r>
      <w:r w:rsidRPr="000A6A45">
        <w:rPr>
          <w:rStyle w:val="a6"/>
          <w:rFonts w:cs="Traditional Arabic"/>
          <w:sz w:val="36"/>
          <w:szCs w:val="36"/>
          <w:rtl/>
        </w:rPr>
        <w:footnoteReference w:id="73"/>
      </w:r>
      <w:r w:rsidRPr="000A6A45">
        <w:rPr>
          <w:rFonts w:cs="Traditional Arabic" w:hint="cs"/>
          <w:sz w:val="36"/>
          <w:szCs w:val="36"/>
          <w:vertAlign w:val="superscript"/>
          <w:rtl/>
        </w:rPr>
        <w:t>)</w:t>
      </w:r>
      <w:r w:rsidRPr="000A6A45">
        <w:rPr>
          <w:rFonts w:cs="Traditional Arabic" w:hint="cs"/>
          <w:sz w:val="36"/>
          <w:szCs w:val="36"/>
          <w:rtl/>
        </w:rPr>
        <w:t>.</w:t>
      </w:r>
    </w:p>
    <w:p w:rsidR="002A2E3F" w:rsidRPr="000A6A45" w:rsidRDefault="002A2E3F" w:rsidP="000A6A45">
      <w:pPr>
        <w:tabs>
          <w:tab w:val="left" w:pos="926"/>
        </w:tabs>
        <w:spacing w:after="0" w:line="240" w:lineRule="auto"/>
        <w:ind w:firstLine="369"/>
        <w:jc w:val="both"/>
        <w:rPr>
          <w:rFonts w:cs="Traditional Arabic"/>
          <w:sz w:val="36"/>
          <w:szCs w:val="36"/>
          <w:vertAlign w:val="superscript"/>
        </w:rPr>
      </w:pPr>
      <w:r w:rsidRPr="000A6A45">
        <w:rPr>
          <w:rFonts w:cs="Traditional Arabic" w:hint="cs"/>
          <w:b/>
          <w:bCs/>
          <w:sz w:val="36"/>
          <w:szCs w:val="36"/>
          <w:rtl/>
        </w:rPr>
        <w:t xml:space="preserve">6- تقوى الله تعالى والإنابة إليه: </w:t>
      </w:r>
      <w:r w:rsidRPr="000A6A45">
        <w:rPr>
          <w:rFonts w:cs="Traditional Arabic" w:hint="cs"/>
          <w:sz w:val="36"/>
          <w:szCs w:val="36"/>
          <w:rtl/>
        </w:rPr>
        <w:t xml:space="preserve">قال الله تعالى: </w:t>
      </w:r>
      <w:r w:rsidR="000A6A45" w:rsidRPr="000A6A45">
        <w:rPr>
          <w:rFonts w:ascii="HQPB2" w:hAnsi="HQPB2" w:cs="Traditional Arabic"/>
          <w:b/>
          <w:bCs/>
          <w:color w:val="000000"/>
          <w:sz w:val="36"/>
          <w:szCs w:val="36"/>
          <w:rtl/>
        </w:rPr>
        <w:t>﴿</w:t>
      </w:r>
      <w:r w:rsidRPr="00AE0928">
        <w:rPr>
          <w:rFonts w:cs="Traditional Arabic"/>
          <w:sz w:val="36"/>
          <w:szCs w:val="36"/>
          <w:rtl/>
        </w:rPr>
        <w:t>وَأَنجَيْنَا الَّذِينَ آمَنُوا وَكَانُوا يَتَّقُونَ</w:t>
      </w:r>
      <w:r w:rsidR="000A6A45" w:rsidRPr="000A6A45">
        <w:rPr>
          <w:rFonts w:ascii="HQPB2" w:hAnsi="HQPB2" w:cs="Traditional Arabic"/>
          <w:b/>
          <w:bCs/>
          <w:color w:val="000000"/>
          <w:sz w:val="36"/>
          <w:szCs w:val="36"/>
          <w:rtl/>
        </w:rPr>
        <w:t>﴾</w:t>
      </w:r>
      <w:r w:rsidRPr="000A6A45">
        <w:rPr>
          <w:rFonts w:cs="Traditional Arabic" w:hint="cs"/>
          <w:sz w:val="36"/>
          <w:szCs w:val="36"/>
          <w:vertAlign w:val="superscript"/>
          <w:rtl/>
        </w:rPr>
        <w:t>(</w:t>
      </w:r>
      <w:r w:rsidRPr="000A6A45">
        <w:rPr>
          <w:rStyle w:val="a6"/>
          <w:rFonts w:cs="Traditional Arabic"/>
          <w:sz w:val="36"/>
          <w:szCs w:val="36"/>
          <w:rtl/>
        </w:rPr>
        <w:footnoteReference w:id="74"/>
      </w:r>
      <w:r w:rsidRPr="000A6A45">
        <w:rPr>
          <w:rFonts w:cs="Traditional Arabic" w:hint="cs"/>
          <w:sz w:val="36"/>
          <w:szCs w:val="36"/>
          <w:vertAlign w:val="superscript"/>
          <w:rtl/>
        </w:rPr>
        <w:t>)</w:t>
      </w:r>
      <w:r w:rsidRPr="000A6A45">
        <w:rPr>
          <w:rFonts w:cs="Traditional Arabic" w:hint="cs"/>
          <w:sz w:val="36"/>
          <w:szCs w:val="36"/>
          <w:rtl/>
        </w:rPr>
        <w:t>.</w:t>
      </w:r>
    </w:p>
    <w:p w:rsidR="002A2E3F" w:rsidRPr="000A6A45" w:rsidRDefault="002A2E3F" w:rsidP="000A6A45">
      <w:pPr>
        <w:spacing w:after="0" w:line="240" w:lineRule="auto"/>
        <w:ind w:firstLine="369"/>
        <w:jc w:val="both"/>
        <w:rPr>
          <w:rFonts w:cs="Traditional Arabic"/>
          <w:b/>
          <w:bCs/>
          <w:sz w:val="36"/>
          <w:szCs w:val="36"/>
          <w:rtl/>
        </w:rPr>
      </w:pPr>
      <w:r w:rsidRPr="000A6A45">
        <w:rPr>
          <w:rFonts w:cs="Traditional Arabic" w:hint="cs"/>
          <w:b/>
          <w:bCs/>
          <w:sz w:val="36"/>
          <w:szCs w:val="36"/>
          <w:rtl/>
        </w:rPr>
        <w:t>7- التوبة النصوح والتخلص من الآثام.</w:t>
      </w:r>
    </w:p>
    <w:p w:rsidR="002A2E3F" w:rsidRPr="000A6A45" w:rsidRDefault="002A2E3F" w:rsidP="000A6A45">
      <w:pPr>
        <w:spacing w:after="0" w:line="240" w:lineRule="auto"/>
        <w:ind w:firstLine="369"/>
        <w:jc w:val="both"/>
        <w:rPr>
          <w:rFonts w:cs="Traditional Arabic"/>
          <w:sz w:val="36"/>
          <w:szCs w:val="36"/>
          <w:rtl/>
        </w:rPr>
      </w:pPr>
      <w:r w:rsidRPr="000A6A45">
        <w:rPr>
          <w:rFonts w:cs="Traditional Arabic" w:hint="cs"/>
          <w:b/>
          <w:bCs/>
          <w:sz w:val="36"/>
          <w:szCs w:val="36"/>
          <w:rtl/>
        </w:rPr>
        <w:t xml:space="preserve">8- بذل الصدقات وصنع المعروف والقيام بحاجات الناس: </w:t>
      </w:r>
      <w:r w:rsidRPr="000A6A45">
        <w:rPr>
          <w:rFonts w:cs="Traditional Arabic" w:hint="cs"/>
          <w:sz w:val="36"/>
          <w:szCs w:val="36"/>
          <w:rtl/>
        </w:rPr>
        <w:t>فمن الوسائل والسبل التي يتقي بها الشر بذل الصدقات للفقراء والمحتاجين؛ فإن في بذلها دفعاً لكثير من الشرور أو تخفيفها.</w:t>
      </w:r>
    </w:p>
    <w:p w:rsidR="002A2E3F" w:rsidRPr="000A6A45" w:rsidRDefault="002A2E3F" w:rsidP="000A6A45">
      <w:pPr>
        <w:spacing w:after="0" w:line="240" w:lineRule="auto"/>
        <w:ind w:firstLine="369"/>
        <w:jc w:val="both"/>
        <w:rPr>
          <w:rFonts w:cs="Traditional Arabic"/>
          <w:b/>
          <w:bCs/>
          <w:sz w:val="36"/>
          <w:szCs w:val="36"/>
          <w:rtl/>
        </w:rPr>
      </w:pPr>
      <w:r w:rsidRPr="000A6A45">
        <w:rPr>
          <w:rFonts w:cs="Traditional Arabic" w:hint="cs"/>
          <w:b/>
          <w:bCs/>
          <w:sz w:val="36"/>
          <w:szCs w:val="36"/>
          <w:rtl/>
        </w:rPr>
        <w:t>9- الرقى الشرعية ويشترط فيها:</w:t>
      </w:r>
    </w:p>
    <w:p w:rsidR="002A2E3F" w:rsidRPr="000A6A45" w:rsidRDefault="002A2E3F" w:rsidP="000A6A45">
      <w:pPr>
        <w:numPr>
          <w:ilvl w:val="0"/>
          <w:numId w:val="3"/>
        </w:numPr>
        <w:spacing w:after="0" w:line="240" w:lineRule="auto"/>
        <w:ind w:left="0" w:right="0" w:firstLine="369"/>
        <w:jc w:val="both"/>
        <w:rPr>
          <w:rFonts w:cs="Traditional Arabic"/>
          <w:sz w:val="36"/>
          <w:szCs w:val="36"/>
          <w:rtl/>
        </w:rPr>
      </w:pPr>
      <w:r w:rsidRPr="000A6A45">
        <w:rPr>
          <w:rFonts w:cs="Traditional Arabic" w:hint="cs"/>
          <w:sz w:val="36"/>
          <w:szCs w:val="36"/>
          <w:rtl/>
        </w:rPr>
        <w:t>أن تكون بكلام الله تعالى أو أسمائه وصفاته.</w:t>
      </w:r>
    </w:p>
    <w:p w:rsidR="002A2E3F" w:rsidRPr="000A6A45" w:rsidRDefault="002A2E3F" w:rsidP="000A6A45">
      <w:pPr>
        <w:numPr>
          <w:ilvl w:val="0"/>
          <w:numId w:val="3"/>
        </w:numPr>
        <w:spacing w:after="0" w:line="240" w:lineRule="auto"/>
        <w:ind w:left="0" w:right="0" w:firstLine="369"/>
        <w:jc w:val="both"/>
        <w:rPr>
          <w:rFonts w:cs="Traditional Arabic"/>
          <w:sz w:val="36"/>
          <w:szCs w:val="36"/>
        </w:rPr>
      </w:pPr>
      <w:r w:rsidRPr="000A6A45">
        <w:rPr>
          <w:rFonts w:cs="Traditional Arabic" w:hint="cs"/>
          <w:sz w:val="36"/>
          <w:szCs w:val="36"/>
          <w:rtl/>
        </w:rPr>
        <w:t>أن تكون باللسان العربي أو ما يعرف منه أو معناه.</w:t>
      </w:r>
    </w:p>
    <w:p w:rsidR="000A6A45" w:rsidRPr="000A6A45" w:rsidRDefault="002A2E3F" w:rsidP="000A6A45">
      <w:pPr>
        <w:numPr>
          <w:ilvl w:val="0"/>
          <w:numId w:val="3"/>
        </w:numPr>
        <w:spacing w:after="0" w:line="240" w:lineRule="auto"/>
        <w:ind w:left="0" w:right="0" w:firstLine="369"/>
        <w:jc w:val="both"/>
        <w:rPr>
          <w:rFonts w:cs="Traditional Arabic"/>
          <w:sz w:val="36"/>
          <w:szCs w:val="36"/>
        </w:rPr>
      </w:pPr>
      <w:r w:rsidRPr="000A6A45">
        <w:rPr>
          <w:rFonts w:cs="Traditional Arabic" w:hint="cs"/>
          <w:sz w:val="36"/>
          <w:szCs w:val="36"/>
          <w:rtl/>
        </w:rPr>
        <w:t>أن يعتقد أن الرقية لا تؤثر بذاتها، بل يعتقد أنها سبب والمؤثر هو الله تعالى.</w:t>
      </w:r>
    </w:p>
    <w:p w:rsidR="006B131C" w:rsidRDefault="006B131C">
      <w:pPr>
        <w:bidi w:val="0"/>
        <w:rPr>
          <w:rFonts w:cs="Traditional Arabic"/>
          <w:b/>
          <w:bCs/>
          <w:sz w:val="36"/>
          <w:szCs w:val="36"/>
          <w:rtl/>
        </w:rPr>
      </w:pPr>
      <w:r>
        <w:rPr>
          <w:rFonts w:cs="Traditional Arabic"/>
          <w:b/>
          <w:bCs/>
          <w:sz w:val="36"/>
          <w:szCs w:val="36"/>
          <w:rtl/>
        </w:rPr>
        <w:br w:type="page"/>
      </w:r>
    </w:p>
    <w:p w:rsidR="00325381" w:rsidRDefault="00325381" w:rsidP="00AB7F0D">
      <w:pPr>
        <w:spacing w:after="0" w:line="240" w:lineRule="auto"/>
        <w:ind w:firstLine="369"/>
        <w:jc w:val="center"/>
        <w:rPr>
          <w:rFonts w:cs="Traditional Arabic"/>
          <w:b/>
          <w:bCs/>
          <w:sz w:val="36"/>
          <w:szCs w:val="36"/>
          <w:rtl/>
        </w:rPr>
      </w:pPr>
    </w:p>
    <w:p w:rsidR="002A2E3F" w:rsidRPr="00DF2DE4" w:rsidRDefault="002A2E3F" w:rsidP="00AB7F0D">
      <w:pPr>
        <w:spacing w:after="0" w:line="240" w:lineRule="auto"/>
        <w:ind w:firstLine="369"/>
        <w:jc w:val="center"/>
        <w:rPr>
          <w:rFonts w:cs="Traditional Arabic"/>
          <w:b/>
          <w:bCs/>
          <w:sz w:val="36"/>
          <w:szCs w:val="36"/>
          <w:rtl/>
        </w:rPr>
      </w:pPr>
      <w:r w:rsidRPr="00DF2DE4">
        <w:rPr>
          <w:rFonts w:cs="Traditional Arabic" w:hint="cs"/>
          <w:b/>
          <w:bCs/>
          <w:sz w:val="36"/>
          <w:szCs w:val="36"/>
          <w:rtl/>
        </w:rPr>
        <w:t>المبحث الثالث: الشهادتان</w:t>
      </w:r>
    </w:p>
    <w:tbl>
      <w:tblPr>
        <w:bidiVisual/>
        <w:tblW w:w="0" w:type="auto"/>
        <w:tblLook w:val="0000" w:firstRow="0" w:lastRow="0" w:firstColumn="0" w:lastColumn="0" w:noHBand="0" w:noVBand="0"/>
      </w:tblPr>
      <w:tblGrid>
        <w:gridCol w:w="6344"/>
      </w:tblGrid>
      <w:tr w:rsidR="002A2E3F" w:rsidRPr="000A6A45" w:rsidTr="001964AE">
        <w:tc>
          <w:tcPr>
            <w:tcW w:w="6344" w:type="dxa"/>
          </w:tcPr>
          <w:p w:rsidR="002A2E3F" w:rsidRPr="000A6A45" w:rsidRDefault="002A2E3F" w:rsidP="000A6A45">
            <w:pPr>
              <w:spacing w:after="0" w:line="240" w:lineRule="auto"/>
              <w:ind w:firstLine="369"/>
              <w:jc w:val="both"/>
              <w:rPr>
                <w:rFonts w:cs="Traditional Arabic"/>
                <w:sz w:val="36"/>
                <w:szCs w:val="36"/>
                <w:rtl/>
              </w:rPr>
            </w:pPr>
            <w:r w:rsidRPr="000A6A45">
              <w:rPr>
                <w:rFonts w:cs="Traditional Arabic" w:hint="cs"/>
                <w:sz w:val="36"/>
                <w:szCs w:val="36"/>
                <w:rtl/>
              </w:rPr>
              <w:t>ويشمل ما يأتي</w:t>
            </w:r>
            <w:r w:rsidR="00C71896">
              <w:rPr>
                <w:rFonts w:cs="Traditional Arabic" w:hint="cs"/>
                <w:sz w:val="36"/>
                <w:szCs w:val="36"/>
                <w:rtl/>
              </w:rPr>
              <w:t>:</w:t>
            </w:r>
          </w:p>
          <w:p w:rsidR="002A2E3F" w:rsidRPr="00AE0928" w:rsidRDefault="002A2E3F" w:rsidP="006B131C">
            <w:pPr>
              <w:numPr>
                <w:ilvl w:val="0"/>
                <w:numId w:val="4"/>
              </w:numPr>
              <w:tabs>
                <w:tab w:val="left" w:pos="799"/>
              </w:tabs>
              <w:spacing w:after="0" w:line="240" w:lineRule="auto"/>
              <w:ind w:left="0" w:right="0" w:firstLine="369"/>
              <w:jc w:val="both"/>
              <w:rPr>
                <w:rFonts w:cs="Traditional Arabic"/>
                <w:sz w:val="36"/>
                <w:szCs w:val="36"/>
                <w:rtl/>
              </w:rPr>
            </w:pPr>
            <w:r w:rsidRPr="00AE0928">
              <w:rPr>
                <w:rFonts w:cs="Traditional Arabic" w:hint="cs"/>
                <w:sz w:val="36"/>
                <w:szCs w:val="36"/>
                <w:rtl/>
              </w:rPr>
              <w:t xml:space="preserve">  التعريف بعلم التوحيد.</w:t>
            </w:r>
          </w:p>
          <w:p w:rsidR="002A2E3F" w:rsidRPr="00AE0928" w:rsidRDefault="002A2E3F" w:rsidP="006B131C">
            <w:pPr>
              <w:numPr>
                <w:ilvl w:val="0"/>
                <w:numId w:val="4"/>
              </w:numPr>
              <w:tabs>
                <w:tab w:val="left" w:pos="799"/>
                <w:tab w:val="left" w:pos="941"/>
              </w:tabs>
              <w:spacing w:after="0" w:line="240" w:lineRule="auto"/>
              <w:ind w:left="0" w:right="0" w:firstLine="369"/>
              <w:jc w:val="both"/>
              <w:rPr>
                <w:rFonts w:cs="Traditional Arabic"/>
                <w:sz w:val="36"/>
                <w:szCs w:val="36"/>
              </w:rPr>
            </w:pPr>
            <w:r w:rsidRPr="00AE0928">
              <w:rPr>
                <w:rFonts w:cs="Traditional Arabic" w:hint="cs"/>
                <w:sz w:val="36"/>
                <w:szCs w:val="36"/>
                <w:rtl/>
              </w:rPr>
              <w:t xml:space="preserve">  معنى الإسلام.</w:t>
            </w:r>
          </w:p>
          <w:p w:rsidR="002A2E3F" w:rsidRPr="00AE0928" w:rsidRDefault="002A2E3F" w:rsidP="006B131C">
            <w:pPr>
              <w:numPr>
                <w:ilvl w:val="0"/>
                <w:numId w:val="4"/>
              </w:numPr>
              <w:tabs>
                <w:tab w:val="clear" w:pos="502"/>
                <w:tab w:val="left" w:pos="515"/>
                <w:tab w:val="left" w:pos="799"/>
              </w:tabs>
              <w:spacing w:after="0" w:line="240" w:lineRule="auto"/>
              <w:ind w:left="0" w:right="0" w:firstLine="369"/>
              <w:jc w:val="both"/>
              <w:rPr>
                <w:rFonts w:cs="Traditional Arabic"/>
                <w:sz w:val="36"/>
                <w:szCs w:val="36"/>
              </w:rPr>
            </w:pPr>
            <w:r w:rsidRPr="00AE0928">
              <w:rPr>
                <w:rFonts w:cs="Traditional Arabic" w:hint="cs"/>
                <w:sz w:val="36"/>
                <w:szCs w:val="36"/>
                <w:rtl/>
              </w:rPr>
              <w:t xml:space="preserve">  حق الله على العباد.</w:t>
            </w:r>
          </w:p>
          <w:p w:rsidR="002A2E3F" w:rsidRPr="00AE0928" w:rsidRDefault="006B131C" w:rsidP="006B131C">
            <w:pPr>
              <w:numPr>
                <w:ilvl w:val="0"/>
                <w:numId w:val="4"/>
              </w:numPr>
              <w:tabs>
                <w:tab w:val="left" w:pos="941"/>
              </w:tabs>
              <w:spacing w:after="0" w:line="240" w:lineRule="auto"/>
              <w:ind w:left="0" w:right="0" w:firstLine="369"/>
              <w:jc w:val="both"/>
              <w:rPr>
                <w:rFonts w:cs="Traditional Arabic"/>
                <w:sz w:val="36"/>
                <w:szCs w:val="36"/>
              </w:rPr>
            </w:pPr>
            <w:r w:rsidRPr="00AE0928">
              <w:rPr>
                <w:rFonts w:cs="Traditional Arabic" w:hint="cs"/>
                <w:sz w:val="36"/>
                <w:szCs w:val="36"/>
                <w:rtl/>
              </w:rPr>
              <w:t xml:space="preserve"> </w:t>
            </w:r>
            <w:r w:rsidR="002A2E3F" w:rsidRPr="00AE0928">
              <w:rPr>
                <w:rFonts w:cs="Traditional Arabic" w:hint="cs"/>
                <w:sz w:val="36"/>
                <w:szCs w:val="36"/>
                <w:rtl/>
              </w:rPr>
              <w:t>أنواع العبادة.</w:t>
            </w:r>
          </w:p>
          <w:p w:rsidR="002A2E3F" w:rsidRPr="00AE0928" w:rsidRDefault="002A2E3F" w:rsidP="006B131C">
            <w:pPr>
              <w:numPr>
                <w:ilvl w:val="0"/>
                <w:numId w:val="4"/>
              </w:numPr>
              <w:tabs>
                <w:tab w:val="left" w:pos="799"/>
              </w:tabs>
              <w:spacing w:after="0" w:line="240" w:lineRule="auto"/>
              <w:ind w:left="0" w:right="0" w:firstLine="369"/>
              <w:jc w:val="both"/>
              <w:rPr>
                <w:rFonts w:cs="Traditional Arabic"/>
                <w:sz w:val="36"/>
                <w:szCs w:val="36"/>
              </w:rPr>
            </w:pPr>
            <w:r w:rsidRPr="00AE0928">
              <w:rPr>
                <w:rFonts w:cs="Traditional Arabic" w:hint="cs"/>
                <w:sz w:val="36"/>
                <w:szCs w:val="36"/>
                <w:rtl/>
              </w:rPr>
              <w:t xml:space="preserve">  أنواع التوحيد.</w:t>
            </w:r>
          </w:p>
          <w:p w:rsidR="002A2E3F" w:rsidRPr="00AE0928" w:rsidRDefault="002A2E3F" w:rsidP="006B131C">
            <w:pPr>
              <w:numPr>
                <w:ilvl w:val="0"/>
                <w:numId w:val="4"/>
              </w:numPr>
              <w:tabs>
                <w:tab w:val="left" w:pos="799"/>
                <w:tab w:val="left" w:pos="1082"/>
              </w:tabs>
              <w:spacing w:after="0" w:line="240" w:lineRule="auto"/>
              <w:ind w:left="0" w:right="0" w:firstLine="369"/>
              <w:jc w:val="both"/>
              <w:rPr>
                <w:rFonts w:cs="Traditional Arabic"/>
                <w:sz w:val="36"/>
                <w:szCs w:val="36"/>
              </w:rPr>
            </w:pPr>
            <w:r w:rsidRPr="00AE0928">
              <w:rPr>
                <w:rFonts w:cs="Traditional Arabic" w:hint="cs"/>
                <w:sz w:val="36"/>
                <w:szCs w:val="36"/>
                <w:rtl/>
              </w:rPr>
              <w:t xml:space="preserve">  توحيد العلم والاعتقاد.</w:t>
            </w:r>
          </w:p>
          <w:p w:rsidR="002A2E3F" w:rsidRPr="00AE0928" w:rsidRDefault="006B131C" w:rsidP="006B131C">
            <w:pPr>
              <w:numPr>
                <w:ilvl w:val="0"/>
                <w:numId w:val="4"/>
              </w:numPr>
              <w:tabs>
                <w:tab w:val="left" w:pos="941"/>
              </w:tabs>
              <w:spacing w:after="0" w:line="240" w:lineRule="auto"/>
              <w:ind w:left="0" w:right="0" w:firstLine="369"/>
              <w:jc w:val="both"/>
              <w:rPr>
                <w:rFonts w:cs="Traditional Arabic"/>
                <w:sz w:val="36"/>
                <w:szCs w:val="36"/>
              </w:rPr>
            </w:pPr>
            <w:r w:rsidRPr="00AE0928">
              <w:rPr>
                <w:rFonts w:cs="Traditional Arabic" w:hint="cs"/>
                <w:sz w:val="36"/>
                <w:szCs w:val="36"/>
                <w:rtl/>
              </w:rPr>
              <w:t xml:space="preserve"> </w:t>
            </w:r>
            <w:r w:rsidR="002A2E3F" w:rsidRPr="00AE0928">
              <w:rPr>
                <w:rFonts w:cs="Traditional Arabic" w:hint="cs"/>
                <w:sz w:val="36"/>
                <w:szCs w:val="36"/>
                <w:rtl/>
              </w:rPr>
              <w:t>توحيد الربوبية.</w:t>
            </w:r>
          </w:p>
          <w:p w:rsidR="002A2E3F" w:rsidRPr="00AE0928" w:rsidRDefault="002A2E3F" w:rsidP="006B131C">
            <w:pPr>
              <w:numPr>
                <w:ilvl w:val="0"/>
                <w:numId w:val="4"/>
              </w:numPr>
              <w:tabs>
                <w:tab w:val="left" w:pos="1082"/>
              </w:tabs>
              <w:spacing w:after="0" w:line="240" w:lineRule="auto"/>
              <w:ind w:left="0" w:right="0" w:firstLine="369"/>
              <w:jc w:val="both"/>
              <w:rPr>
                <w:rFonts w:cs="Traditional Arabic"/>
                <w:sz w:val="36"/>
                <w:szCs w:val="36"/>
              </w:rPr>
            </w:pPr>
            <w:r w:rsidRPr="00AE0928">
              <w:rPr>
                <w:rFonts w:cs="Traditional Arabic" w:hint="cs"/>
                <w:sz w:val="36"/>
                <w:szCs w:val="36"/>
                <w:rtl/>
              </w:rPr>
              <w:t>توحيد الألوهية.</w:t>
            </w:r>
          </w:p>
          <w:p w:rsidR="002A2E3F" w:rsidRPr="00AE0928" w:rsidRDefault="002A2E3F" w:rsidP="006B131C">
            <w:pPr>
              <w:numPr>
                <w:ilvl w:val="0"/>
                <w:numId w:val="4"/>
              </w:numPr>
              <w:tabs>
                <w:tab w:val="left" w:pos="941"/>
              </w:tabs>
              <w:spacing w:after="0" w:line="240" w:lineRule="auto"/>
              <w:ind w:left="0" w:right="0" w:firstLine="369"/>
              <w:jc w:val="both"/>
              <w:rPr>
                <w:rFonts w:cs="Traditional Arabic"/>
                <w:sz w:val="36"/>
                <w:szCs w:val="36"/>
              </w:rPr>
            </w:pPr>
            <w:r w:rsidRPr="00AE0928">
              <w:rPr>
                <w:rFonts w:cs="Traditional Arabic" w:hint="cs"/>
                <w:sz w:val="36"/>
                <w:szCs w:val="36"/>
                <w:rtl/>
              </w:rPr>
              <w:t xml:space="preserve">  توحيد الأسماء والصفات.</w:t>
            </w:r>
          </w:p>
          <w:p w:rsidR="002A2E3F" w:rsidRPr="00AE0928" w:rsidRDefault="002A2E3F" w:rsidP="006B131C">
            <w:pPr>
              <w:numPr>
                <w:ilvl w:val="0"/>
                <w:numId w:val="4"/>
              </w:numPr>
              <w:tabs>
                <w:tab w:val="clear" w:pos="502"/>
                <w:tab w:val="left" w:pos="941"/>
              </w:tabs>
              <w:spacing w:after="0" w:line="240" w:lineRule="auto"/>
              <w:ind w:left="0" w:right="0" w:firstLine="369"/>
              <w:jc w:val="both"/>
              <w:rPr>
                <w:rFonts w:cs="Traditional Arabic"/>
                <w:sz w:val="36"/>
                <w:szCs w:val="36"/>
              </w:rPr>
            </w:pPr>
            <w:r w:rsidRPr="00AE0928">
              <w:rPr>
                <w:rFonts w:cs="Traditional Arabic" w:hint="cs"/>
                <w:sz w:val="36"/>
                <w:szCs w:val="36"/>
                <w:rtl/>
              </w:rPr>
              <w:t xml:space="preserve"> أثر التوحيد في الأعمال وفضله.</w:t>
            </w:r>
          </w:p>
          <w:p w:rsidR="002A2E3F" w:rsidRPr="00AE0928" w:rsidRDefault="002A2E3F" w:rsidP="006B131C">
            <w:pPr>
              <w:numPr>
                <w:ilvl w:val="0"/>
                <w:numId w:val="4"/>
              </w:numPr>
              <w:tabs>
                <w:tab w:val="clear" w:pos="502"/>
                <w:tab w:val="left" w:pos="1082"/>
              </w:tabs>
              <w:spacing w:after="0" w:line="240" w:lineRule="auto"/>
              <w:ind w:left="0" w:right="0" w:firstLine="369"/>
              <w:jc w:val="both"/>
              <w:rPr>
                <w:rFonts w:cs="Traditional Arabic"/>
                <w:sz w:val="36"/>
                <w:szCs w:val="36"/>
              </w:rPr>
            </w:pPr>
            <w:r w:rsidRPr="00AE0928">
              <w:rPr>
                <w:rFonts w:cs="Traditional Arabic" w:hint="cs"/>
                <w:sz w:val="36"/>
                <w:szCs w:val="36"/>
                <w:rtl/>
              </w:rPr>
              <w:t>معنى لا إله إلا الله.</w:t>
            </w:r>
          </w:p>
          <w:p w:rsidR="002A2E3F" w:rsidRPr="00AE0928" w:rsidRDefault="002A2E3F" w:rsidP="0078424D">
            <w:pPr>
              <w:numPr>
                <w:ilvl w:val="0"/>
                <w:numId w:val="4"/>
              </w:numPr>
              <w:tabs>
                <w:tab w:val="clear" w:pos="502"/>
                <w:tab w:val="left" w:pos="1082"/>
              </w:tabs>
              <w:spacing w:after="0" w:line="240" w:lineRule="auto"/>
              <w:ind w:left="0" w:right="0" w:firstLine="369"/>
              <w:jc w:val="both"/>
              <w:rPr>
                <w:rFonts w:cs="Traditional Arabic"/>
                <w:sz w:val="36"/>
                <w:szCs w:val="36"/>
              </w:rPr>
            </w:pPr>
            <w:r w:rsidRPr="00AE0928">
              <w:rPr>
                <w:rFonts w:cs="Traditional Arabic" w:hint="cs"/>
                <w:sz w:val="36"/>
                <w:szCs w:val="36"/>
                <w:rtl/>
              </w:rPr>
              <w:t>معنى محمد رسول الله.</w:t>
            </w:r>
          </w:p>
          <w:p w:rsidR="002A2E3F" w:rsidRPr="00AE0928" w:rsidRDefault="002A2E3F" w:rsidP="0078424D">
            <w:pPr>
              <w:numPr>
                <w:ilvl w:val="0"/>
                <w:numId w:val="4"/>
              </w:numPr>
              <w:tabs>
                <w:tab w:val="clear" w:pos="502"/>
                <w:tab w:val="left" w:pos="1082"/>
              </w:tabs>
              <w:spacing w:after="0" w:line="240" w:lineRule="auto"/>
              <w:ind w:left="0" w:right="0" w:firstLine="369"/>
              <w:jc w:val="both"/>
              <w:rPr>
                <w:rFonts w:cs="Traditional Arabic"/>
                <w:sz w:val="36"/>
                <w:szCs w:val="36"/>
              </w:rPr>
            </w:pPr>
            <w:r w:rsidRPr="00AE0928">
              <w:rPr>
                <w:rFonts w:cs="Traditional Arabic" w:hint="cs"/>
                <w:sz w:val="36"/>
                <w:szCs w:val="36"/>
                <w:rtl/>
              </w:rPr>
              <w:t xml:space="preserve"> العبادة.</w:t>
            </w:r>
          </w:p>
          <w:p w:rsidR="002A2E3F" w:rsidRPr="00AE0928" w:rsidRDefault="002A2E3F" w:rsidP="0078424D">
            <w:pPr>
              <w:numPr>
                <w:ilvl w:val="0"/>
                <w:numId w:val="4"/>
              </w:numPr>
              <w:tabs>
                <w:tab w:val="clear" w:pos="502"/>
                <w:tab w:val="left" w:pos="1082"/>
              </w:tabs>
              <w:spacing w:after="0" w:line="240" w:lineRule="auto"/>
              <w:ind w:left="0" w:right="0" w:firstLine="369"/>
              <w:jc w:val="both"/>
              <w:rPr>
                <w:rFonts w:cs="Traditional Arabic"/>
                <w:sz w:val="36"/>
                <w:szCs w:val="36"/>
              </w:rPr>
            </w:pPr>
            <w:r w:rsidRPr="00AE0928">
              <w:rPr>
                <w:rFonts w:cs="Traditional Arabic" w:hint="cs"/>
                <w:sz w:val="36"/>
                <w:szCs w:val="36"/>
                <w:rtl/>
              </w:rPr>
              <w:t xml:space="preserve"> العبادة التي من أجلها خُلقنا.</w:t>
            </w:r>
          </w:p>
          <w:p w:rsidR="002A2E3F" w:rsidRPr="00AE0928" w:rsidRDefault="002A2E3F" w:rsidP="0078424D">
            <w:pPr>
              <w:numPr>
                <w:ilvl w:val="0"/>
                <w:numId w:val="4"/>
              </w:numPr>
              <w:tabs>
                <w:tab w:val="clear" w:pos="502"/>
                <w:tab w:val="left" w:pos="1082"/>
              </w:tabs>
              <w:spacing w:after="0" w:line="240" w:lineRule="auto"/>
              <w:ind w:left="0" w:right="0" w:firstLine="369"/>
              <w:jc w:val="both"/>
              <w:rPr>
                <w:rFonts w:cs="Traditional Arabic"/>
                <w:sz w:val="36"/>
                <w:szCs w:val="36"/>
              </w:rPr>
            </w:pPr>
            <w:r w:rsidRPr="00AE0928">
              <w:rPr>
                <w:rFonts w:cs="Traditional Arabic" w:hint="cs"/>
                <w:sz w:val="36"/>
                <w:szCs w:val="36"/>
                <w:rtl/>
              </w:rPr>
              <w:t xml:space="preserve"> شروط العبادة.</w:t>
            </w:r>
          </w:p>
          <w:p w:rsidR="002A2E3F" w:rsidRPr="00AE0928" w:rsidRDefault="002A2E3F" w:rsidP="0078424D">
            <w:pPr>
              <w:numPr>
                <w:ilvl w:val="0"/>
                <w:numId w:val="4"/>
              </w:numPr>
              <w:tabs>
                <w:tab w:val="clear" w:pos="502"/>
                <w:tab w:val="left" w:pos="1082"/>
              </w:tabs>
              <w:spacing w:after="0" w:line="240" w:lineRule="auto"/>
              <w:ind w:left="0" w:right="0" w:firstLine="369"/>
              <w:jc w:val="both"/>
              <w:rPr>
                <w:rFonts w:cs="Traditional Arabic"/>
                <w:sz w:val="36"/>
                <w:szCs w:val="36"/>
                <w:rtl/>
              </w:rPr>
            </w:pPr>
            <w:r w:rsidRPr="00AE0928">
              <w:rPr>
                <w:rFonts w:cs="Traditional Arabic" w:hint="cs"/>
                <w:sz w:val="36"/>
                <w:szCs w:val="36"/>
                <w:rtl/>
              </w:rPr>
              <w:t xml:space="preserve"> الأصول التي تبنى عليها العبادة.</w:t>
            </w:r>
          </w:p>
          <w:p w:rsidR="002A2E3F" w:rsidRPr="00AE0928" w:rsidRDefault="002A2E3F" w:rsidP="000A6A45">
            <w:pPr>
              <w:spacing w:after="0" w:line="240" w:lineRule="auto"/>
              <w:ind w:firstLine="369"/>
              <w:jc w:val="both"/>
              <w:rPr>
                <w:rFonts w:cs="Traditional Arabic"/>
                <w:sz w:val="36"/>
                <w:szCs w:val="36"/>
              </w:rPr>
            </w:pPr>
          </w:p>
        </w:tc>
      </w:tr>
    </w:tbl>
    <w:p w:rsidR="000A6A45" w:rsidRPr="000A6A45" w:rsidRDefault="000A6A45" w:rsidP="000A6A45">
      <w:pPr>
        <w:spacing w:after="0" w:line="240" w:lineRule="auto"/>
        <w:ind w:firstLine="369"/>
        <w:jc w:val="both"/>
        <w:rPr>
          <w:rFonts w:ascii="HQPB2" w:hAnsi="AL-Hotham" w:cs="Traditional Arabic"/>
          <w:sz w:val="36"/>
          <w:szCs w:val="36"/>
        </w:rPr>
      </w:pPr>
    </w:p>
    <w:p w:rsidR="002A2E3F" w:rsidRPr="000A6A45" w:rsidRDefault="002A2E3F" w:rsidP="000A6A45">
      <w:pPr>
        <w:spacing w:after="0" w:line="240" w:lineRule="auto"/>
        <w:ind w:firstLine="369"/>
        <w:jc w:val="both"/>
        <w:rPr>
          <w:rFonts w:cs="Traditional Arabic"/>
          <w:sz w:val="36"/>
          <w:szCs w:val="36"/>
          <w:rtl/>
        </w:rPr>
      </w:pPr>
      <w:r w:rsidRPr="000A6A45">
        <w:rPr>
          <w:rFonts w:cs="Traditional Arabic"/>
          <w:sz w:val="36"/>
          <w:szCs w:val="36"/>
          <w:vertAlign w:val="superscript"/>
          <w:rtl/>
        </w:rPr>
        <w:br w:type="page"/>
      </w:r>
    </w:p>
    <w:p w:rsidR="000A6A45" w:rsidRPr="0078424D" w:rsidRDefault="002A2E3F" w:rsidP="00325381">
      <w:pPr>
        <w:spacing w:after="0" w:line="240" w:lineRule="auto"/>
        <w:ind w:firstLine="369"/>
        <w:jc w:val="center"/>
        <w:rPr>
          <w:rFonts w:cs="Traditional Arabic"/>
          <w:b/>
          <w:bCs/>
          <w:sz w:val="36"/>
          <w:szCs w:val="36"/>
          <w:rtl/>
        </w:rPr>
      </w:pPr>
      <w:r w:rsidRPr="0078424D">
        <w:rPr>
          <w:rFonts w:cs="Traditional Arabic" w:hint="cs"/>
          <w:b/>
          <w:bCs/>
          <w:sz w:val="36"/>
          <w:szCs w:val="36"/>
          <w:rtl/>
        </w:rPr>
        <w:lastRenderedPageBreak/>
        <w:t>الشهادتان</w:t>
      </w:r>
    </w:p>
    <w:p w:rsidR="002A2E3F" w:rsidRPr="000A6A45" w:rsidRDefault="002A2E3F" w:rsidP="000A6A45">
      <w:pPr>
        <w:spacing w:after="0" w:line="240" w:lineRule="auto"/>
        <w:ind w:firstLine="369"/>
        <w:jc w:val="both"/>
        <w:rPr>
          <w:rFonts w:cs="Traditional Arabic"/>
          <w:sz w:val="36"/>
          <w:szCs w:val="36"/>
          <w:rtl/>
        </w:rPr>
      </w:pPr>
      <w:r w:rsidRPr="000A6A45">
        <w:rPr>
          <w:rFonts w:cs="Traditional Arabic" w:hint="cs"/>
          <w:b/>
          <w:bCs/>
          <w:sz w:val="36"/>
          <w:szCs w:val="36"/>
          <w:rtl/>
        </w:rPr>
        <w:t>علم التوحيد:</w:t>
      </w:r>
      <w:r w:rsidRPr="000A6A45">
        <w:rPr>
          <w:rFonts w:cs="Traditional Arabic" w:hint="cs"/>
          <w:sz w:val="36"/>
          <w:szCs w:val="36"/>
          <w:rtl/>
        </w:rPr>
        <w:t xml:space="preserve"> هو علم يبحث عما يجب لله من صفات الجلال والكمال، وما يستحيل عليه من كل ما لا يليق به وما يجوز له من الأفعال وما يجب لله من إخلاص العبادة وأداء حقه بامتثال أوامره واجتناب نواهيه، وعما يجب للرسل والأنبياء، وما يستحيل عليهم، وما يجوز في حقهم، وما يتصل بذلك من الإيمان بالكتب المنزلة والملائكة الأطهار ويوم البعث والجزاء والقدر والقضاء. وفائدته تصحيح العقيدة والسلامة من العواقب ونيل السعادة في الدارين.</w:t>
      </w:r>
    </w:p>
    <w:p w:rsidR="002A2E3F" w:rsidRPr="000A6A45" w:rsidRDefault="002A2E3F" w:rsidP="000A6A45">
      <w:pPr>
        <w:spacing w:after="0" w:line="240" w:lineRule="auto"/>
        <w:ind w:firstLine="369"/>
        <w:jc w:val="both"/>
        <w:rPr>
          <w:rFonts w:cs="Traditional Arabic"/>
          <w:sz w:val="36"/>
          <w:szCs w:val="36"/>
          <w:rtl/>
        </w:rPr>
      </w:pPr>
      <w:r w:rsidRPr="000A6A45">
        <w:rPr>
          <w:rFonts w:cs="Traditional Arabic" w:hint="cs"/>
          <w:b/>
          <w:bCs/>
          <w:sz w:val="36"/>
          <w:szCs w:val="36"/>
          <w:rtl/>
        </w:rPr>
        <w:t>معنى الإسلام:</w:t>
      </w:r>
      <w:r w:rsidRPr="000A6A45">
        <w:rPr>
          <w:rFonts w:cs="Traditional Arabic" w:hint="cs"/>
          <w:sz w:val="36"/>
          <w:szCs w:val="36"/>
          <w:rtl/>
        </w:rPr>
        <w:t xml:space="preserve"> الإسلام في اللغة: الانقياد والإذعان.</w:t>
      </w:r>
    </w:p>
    <w:p w:rsidR="002A2E3F" w:rsidRPr="000A6A45" w:rsidRDefault="002A2E3F" w:rsidP="000A6A45">
      <w:pPr>
        <w:spacing w:after="0" w:line="240" w:lineRule="auto"/>
        <w:ind w:firstLine="369"/>
        <w:jc w:val="both"/>
        <w:rPr>
          <w:rFonts w:cs="Traditional Arabic"/>
          <w:sz w:val="36"/>
          <w:szCs w:val="36"/>
          <w:rtl/>
        </w:rPr>
      </w:pPr>
      <w:r w:rsidRPr="000A6A45">
        <w:rPr>
          <w:rFonts w:cs="Traditional Arabic" w:hint="cs"/>
          <w:b/>
          <w:bCs/>
          <w:sz w:val="36"/>
          <w:szCs w:val="36"/>
          <w:rtl/>
        </w:rPr>
        <w:t>وشرعاً:</w:t>
      </w:r>
      <w:r w:rsidRPr="000A6A45">
        <w:rPr>
          <w:rFonts w:cs="Traditional Arabic" w:hint="cs"/>
          <w:sz w:val="36"/>
          <w:szCs w:val="36"/>
          <w:rtl/>
        </w:rPr>
        <w:t xml:space="preserve"> الأعمال الظاهرة، ومعناه الاستسلام لله بالتوحيد، والانقياد له بالطاعة، والخلوص من الشرك.</w:t>
      </w:r>
    </w:p>
    <w:p w:rsidR="002A2E3F" w:rsidRPr="000A6A45" w:rsidRDefault="002A2E3F" w:rsidP="000A6A45">
      <w:pPr>
        <w:tabs>
          <w:tab w:val="left" w:pos="926"/>
        </w:tabs>
        <w:spacing w:after="0" w:line="240" w:lineRule="auto"/>
        <w:ind w:firstLine="369"/>
        <w:jc w:val="both"/>
        <w:rPr>
          <w:rFonts w:cs="Traditional Arabic"/>
          <w:sz w:val="36"/>
          <w:szCs w:val="36"/>
          <w:vertAlign w:val="superscript"/>
        </w:rPr>
      </w:pPr>
      <w:r w:rsidRPr="000A6A45">
        <w:rPr>
          <w:rFonts w:cs="Traditional Arabic" w:hint="cs"/>
          <w:sz w:val="36"/>
          <w:szCs w:val="36"/>
          <w:rtl/>
        </w:rPr>
        <w:t xml:space="preserve">قال تعالى: </w:t>
      </w:r>
      <w:r w:rsidR="000A6A45" w:rsidRPr="000A6A45">
        <w:rPr>
          <w:rFonts w:ascii="HQPB2" w:hAnsi="HQPB2" w:cs="Traditional Arabic"/>
          <w:b/>
          <w:bCs/>
          <w:color w:val="000000"/>
          <w:sz w:val="36"/>
          <w:szCs w:val="36"/>
          <w:rtl/>
        </w:rPr>
        <w:t>﴿</w:t>
      </w:r>
      <w:r w:rsidRPr="00AE0928">
        <w:rPr>
          <w:rFonts w:cs="Traditional Arabic"/>
          <w:sz w:val="36"/>
          <w:szCs w:val="36"/>
          <w:rtl/>
        </w:rPr>
        <w:t>وَمَنْ أَحْسَنُ دِيناً مِمَّنْ أَسْلَمَ وَجْهَهُ لِلَّه</w:t>
      </w:r>
      <w:r w:rsidRPr="000A6A45">
        <w:rPr>
          <w:rFonts w:cs="Traditional Arabic"/>
          <w:bCs/>
          <w:color w:val="000000"/>
          <w:sz w:val="36"/>
          <w:szCs w:val="36"/>
          <w:rtl/>
        </w:rPr>
        <w:t>ِ</w:t>
      </w:r>
      <w:r w:rsidR="000A6A45" w:rsidRPr="000A6A45">
        <w:rPr>
          <w:rFonts w:ascii="HQPB2" w:hAnsi="HQPB2" w:cs="Traditional Arabic"/>
          <w:b/>
          <w:bCs/>
          <w:color w:val="000000"/>
          <w:sz w:val="36"/>
          <w:szCs w:val="36"/>
          <w:rtl/>
        </w:rPr>
        <w:t>﴾</w:t>
      </w:r>
      <w:r w:rsidRPr="00325381">
        <w:rPr>
          <w:rFonts w:cs="Traditional Arabic" w:hint="cs"/>
          <w:color w:val="FF0000"/>
          <w:sz w:val="36"/>
          <w:szCs w:val="36"/>
          <w:vertAlign w:val="superscript"/>
          <w:rtl/>
        </w:rPr>
        <w:t>(</w:t>
      </w:r>
      <w:r w:rsidRPr="00325381">
        <w:rPr>
          <w:rStyle w:val="a6"/>
          <w:rFonts w:cs="Traditional Arabic"/>
          <w:color w:val="FF0000"/>
          <w:sz w:val="36"/>
          <w:szCs w:val="36"/>
          <w:rtl/>
        </w:rPr>
        <w:footnoteReference w:id="75"/>
      </w:r>
      <w:r w:rsidRPr="00325381">
        <w:rPr>
          <w:rFonts w:cs="Traditional Arabic" w:hint="cs"/>
          <w:color w:val="FF0000"/>
          <w:sz w:val="36"/>
          <w:szCs w:val="36"/>
          <w:vertAlign w:val="superscript"/>
          <w:rtl/>
        </w:rPr>
        <w:t>)</w:t>
      </w:r>
      <w:r w:rsidRPr="000A6A45">
        <w:rPr>
          <w:rFonts w:cs="Traditional Arabic" w:hint="cs"/>
          <w:sz w:val="36"/>
          <w:szCs w:val="36"/>
          <w:rtl/>
        </w:rPr>
        <w:t>.</w:t>
      </w:r>
    </w:p>
    <w:p w:rsidR="002A2E3F" w:rsidRPr="000A6A45" w:rsidRDefault="002A2E3F" w:rsidP="000A6A45">
      <w:pPr>
        <w:spacing w:after="0" w:line="240" w:lineRule="auto"/>
        <w:ind w:firstLine="369"/>
        <w:jc w:val="both"/>
        <w:rPr>
          <w:rFonts w:cs="Traditional Arabic"/>
          <w:sz w:val="36"/>
          <w:szCs w:val="36"/>
          <w:vertAlign w:val="superscript"/>
        </w:rPr>
      </w:pPr>
      <w:r w:rsidRPr="000A6A45">
        <w:rPr>
          <w:rFonts w:ascii="HQPB2" w:hAnsi="AL-Hotham" w:cs="Traditional Arabic" w:hint="cs"/>
          <w:sz w:val="36"/>
          <w:szCs w:val="36"/>
          <w:rtl/>
        </w:rPr>
        <w:t>وقال تعالى:</w:t>
      </w:r>
      <w:r w:rsidR="000A6A45" w:rsidRPr="000A6A45">
        <w:rPr>
          <w:rFonts w:ascii="HQPB2" w:hAnsi="HQPB2" w:cs="Traditional Arabic"/>
          <w:b/>
          <w:bCs/>
          <w:color w:val="000000"/>
          <w:sz w:val="36"/>
          <w:szCs w:val="36"/>
          <w:rtl/>
        </w:rPr>
        <w:t>﴿</w:t>
      </w:r>
      <w:r w:rsidRPr="00AE0928">
        <w:rPr>
          <w:rFonts w:cs="Traditional Arabic"/>
          <w:sz w:val="36"/>
          <w:szCs w:val="36"/>
          <w:rtl/>
        </w:rPr>
        <w:t>وَمَنْ يُسْلِمْ وَجْهَهُ إِلَى اللَّهِ وَهُوَ مُحْسِنٌ</w:t>
      </w:r>
      <w:r w:rsidR="000A6A45" w:rsidRPr="000A6A45">
        <w:rPr>
          <w:rFonts w:ascii="HQPB2" w:hAnsi="HQPB2" w:cs="Traditional Arabic"/>
          <w:b/>
          <w:bCs/>
          <w:color w:val="000000"/>
          <w:sz w:val="36"/>
          <w:szCs w:val="36"/>
          <w:rtl/>
        </w:rPr>
        <w:t>﴾</w:t>
      </w:r>
      <w:r w:rsidRPr="00325381">
        <w:rPr>
          <w:rFonts w:cs="Traditional Arabic" w:hint="cs"/>
          <w:color w:val="FF0000"/>
          <w:sz w:val="36"/>
          <w:szCs w:val="36"/>
          <w:vertAlign w:val="superscript"/>
          <w:rtl/>
        </w:rPr>
        <w:t>(</w:t>
      </w:r>
      <w:r w:rsidRPr="00325381">
        <w:rPr>
          <w:rStyle w:val="a6"/>
          <w:rFonts w:cs="Traditional Arabic"/>
          <w:color w:val="FF0000"/>
          <w:sz w:val="36"/>
          <w:szCs w:val="36"/>
          <w:rtl/>
        </w:rPr>
        <w:footnoteReference w:id="76"/>
      </w:r>
      <w:r w:rsidRPr="00325381">
        <w:rPr>
          <w:rFonts w:cs="Traditional Arabic" w:hint="cs"/>
          <w:color w:val="FF0000"/>
          <w:sz w:val="36"/>
          <w:szCs w:val="36"/>
          <w:vertAlign w:val="superscript"/>
          <w:rtl/>
        </w:rPr>
        <w:t>)</w:t>
      </w:r>
      <w:r w:rsidRPr="000A6A45">
        <w:rPr>
          <w:rFonts w:cs="Traditional Arabic" w:hint="cs"/>
          <w:sz w:val="36"/>
          <w:szCs w:val="36"/>
          <w:rtl/>
        </w:rPr>
        <w:t>.</w:t>
      </w:r>
    </w:p>
    <w:p w:rsidR="002A2E3F" w:rsidRPr="000A6A45" w:rsidRDefault="002A2E3F" w:rsidP="000A6A45">
      <w:pPr>
        <w:spacing w:after="0" w:line="240" w:lineRule="auto"/>
        <w:ind w:firstLine="369"/>
        <w:jc w:val="both"/>
        <w:rPr>
          <w:rFonts w:cs="Traditional Arabic"/>
          <w:sz w:val="36"/>
          <w:szCs w:val="36"/>
          <w:vertAlign w:val="superscript"/>
        </w:rPr>
      </w:pPr>
      <w:r w:rsidRPr="000A6A45">
        <w:rPr>
          <w:rFonts w:ascii="HQPB2" w:hAnsi="AL-Hotham" w:cs="Traditional Arabic" w:hint="cs"/>
          <w:sz w:val="36"/>
          <w:szCs w:val="36"/>
          <w:rtl/>
        </w:rPr>
        <w:t xml:space="preserve">وقال تعالى: </w:t>
      </w:r>
      <w:r w:rsidR="000A6A45" w:rsidRPr="000A6A45">
        <w:rPr>
          <w:rFonts w:ascii="HQPB2" w:hAnsi="HQPB2" w:cs="Traditional Arabic"/>
          <w:b/>
          <w:bCs/>
          <w:color w:val="000000"/>
          <w:sz w:val="36"/>
          <w:szCs w:val="36"/>
          <w:rtl/>
        </w:rPr>
        <w:t>﴿</w:t>
      </w:r>
      <w:r w:rsidRPr="00AE0928">
        <w:rPr>
          <w:rFonts w:cs="Traditional Arabic"/>
          <w:sz w:val="36"/>
          <w:szCs w:val="36"/>
          <w:rtl/>
        </w:rPr>
        <w:t>فَإِلَهُكُمْ إِلَهٌ وَاحِدٌ فَلَهُ أَسْلِمُوا وَبَشِّرْ الْمُخْبِتِينَ</w:t>
      </w:r>
      <w:r w:rsidR="000A6A45" w:rsidRPr="000A6A45">
        <w:rPr>
          <w:rFonts w:ascii="HQPB2" w:hAnsi="HQPB2" w:cs="Traditional Arabic"/>
          <w:b/>
          <w:bCs/>
          <w:color w:val="000000"/>
          <w:sz w:val="36"/>
          <w:szCs w:val="36"/>
          <w:rtl/>
        </w:rPr>
        <w:t>﴾</w:t>
      </w:r>
      <w:r w:rsidRPr="000A6A45">
        <w:rPr>
          <w:rFonts w:cs="Traditional Arabic" w:hint="cs"/>
          <w:sz w:val="36"/>
          <w:szCs w:val="36"/>
          <w:vertAlign w:val="superscript"/>
          <w:rtl/>
        </w:rPr>
        <w:t>(</w:t>
      </w:r>
      <w:r w:rsidRPr="000A6A45">
        <w:rPr>
          <w:rStyle w:val="a6"/>
          <w:rFonts w:cs="Traditional Arabic"/>
          <w:sz w:val="36"/>
          <w:szCs w:val="36"/>
          <w:rtl/>
        </w:rPr>
        <w:footnoteReference w:id="77"/>
      </w:r>
      <w:r w:rsidRPr="000A6A45">
        <w:rPr>
          <w:rFonts w:cs="Traditional Arabic" w:hint="cs"/>
          <w:sz w:val="36"/>
          <w:szCs w:val="36"/>
          <w:vertAlign w:val="superscript"/>
          <w:rtl/>
        </w:rPr>
        <w:t>)</w:t>
      </w:r>
      <w:r w:rsidRPr="000A6A45">
        <w:rPr>
          <w:rFonts w:cs="Traditional Arabic" w:hint="cs"/>
          <w:sz w:val="36"/>
          <w:szCs w:val="36"/>
          <w:rtl/>
        </w:rPr>
        <w:t>.</w:t>
      </w:r>
    </w:p>
    <w:p w:rsidR="002A2E3F" w:rsidRPr="000A6A45" w:rsidRDefault="002A2E3F" w:rsidP="000A6A45">
      <w:pPr>
        <w:tabs>
          <w:tab w:val="left" w:pos="926"/>
        </w:tabs>
        <w:spacing w:after="0" w:line="240" w:lineRule="auto"/>
        <w:ind w:firstLine="369"/>
        <w:jc w:val="both"/>
        <w:rPr>
          <w:rFonts w:cs="Traditional Arabic"/>
          <w:sz w:val="36"/>
          <w:szCs w:val="36"/>
          <w:vertAlign w:val="superscript"/>
        </w:rPr>
      </w:pPr>
      <w:r w:rsidRPr="000A6A45">
        <w:rPr>
          <w:rFonts w:ascii="HQPB2" w:hAnsi="AL-Hotham" w:cs="Traditional Arabic" w:hint="cs"/>
          <w:sz w:val="36"/>
          <w:szCs w:val="36"/>
          <w:rtl/>
        </w:rPr>
        <w:t xml:space="preserve">وإذا أُطلق الإسلام فإنه يشمل الدين كله. قال تعالى:  </w:t>
      </w:r>
      <w:r w:rsidR="000A6A45" w:rsidRPr="000A6A45">
        <w:rPr>
          <w:rFonts w:ascii="HQPB2" w:hAnsi="HQPB2" w:cs="Traditional Arabic"/>
          <w:b/>
          <w:bCs/>
          <w:color w:val="000000"/>
          <w:sz w:val="36"/>
          <w:szCs w:val="36"/>
          <w:rtl/>
        </w:rPr>
        <w:t>﴿</w:t>
      </w:r>
      <w:r w:rsidRPr="00AE0928">
        <w:rPr>
          <w:rFonts w:cs="Traditional Arabic"/>
          <w:sz w:val="36"/>
          <w:szCs w:val="36"/>
          <w:rtl/>
        </w:rPr>
        <w:t>إِنَّ الدِّينَ عِنْدَ اللَّهِ الإِسْلامُ</w:t>
      </w:r>
      <w:r w:rsidR="000A6A45" w:rsidRPr="000A6A45">
        <w:rPr>
          <w:rFonts w:ascii="HQPB2" w:hAnsi="HQPB2" w:cs="Traditional Arabic"/>
          <w:b/>
          <w:bCs/>
          <w:color w:val="000000"/>
          <w:sz w:val="36"/>
          <w:szCs w:val="36"/>
          <w:rtl/>
        </w:rPr>
        <w:t>﴾</w:t>
      </w:r>
      <w:r w:rsidRPr="000A6A45">
        <w:rPr>
          <w:rFonts w:cs="Traditional Arabic" w:hint="cs"/>
          <w:sz w:val="36"/>
          <w:szCs w:val="36"/>
          <w:vertAlign w:val="superscript"/>
          <w:rtl/>
        </w:rPr>
        <w:t>(</w:t>
      </w:r>
      <w:r w:rsidRPr="000A6A45">
        <w:rPr>
          <w:rStyle w:val="a6"/>
          <w:rFonts w:cs="Traditional Arabic"/>
          <w:sz w:val="36"/>
          <w:szCs w:val="36"/>
          <w:rtl/>
        </w:rPr>
        <w:footnoteReference w:id="78"/>
      </w:r>
      <w:r w:rsidRPr="000A6A45">
        <w:rPr>
          <w:rFonts w:cs="Traditional Arabic" w:hint="cs"/>
          <w:sz w:val="36"/>
          <w:szCs w:val="36"/>
          <w:vertAlign w:val="superscript"/>
          <w:rtl/>
        </w:rPr>
        <w:t>)</w:t>
      </w:r>
      <w:r w:rsidRPr="000A6A45">
        <w:rPr>
          <w:rFonts w:cs="Traditional Arabic" w:hint="cs"/>
          <w:sz w:val="36"/>
          <w:szCs w:val="36"/>
          <w:rtl/>
        </w:rPr>
        <w:t>.</w:t>
      </w:r>
    </w:p>
    <w:p w:rsidR="002A2E3F" w:rsidRPr="000A6A45" w:rsidRDefault="002A2E3F" w:rsidP="000A6A45">
      <w:pPr>
        <w:tabs>
          <w:tab w:val="left" w:pos="926"/>
        </w:tabs>
        <w:spacing w:after="0" w:line="240" w:lineRule="auto"/>
        <w:ind w:firstLine="369"/>
        <w:jc w:val="both"/>
        <w:rPr>
          <w:rFonts w:cs="Traditional Arabic"/>
          <w:sz w:val="36"/>
          <w:szCs w:val="36"/>
          <w:vertAlign w:val="superscript"/>
        </w:rPr>
      </w:pPr>
      <w:r w:rsidRPr="000A6A45">
        <w:rPr>
          <w:rFonts w:ascii="HQPB2" w:hAnsi="AL-Hotham" w:cs="Traditional Arabic" w:hint="cs"/>
          <w:sz w:val="36"/>
          <w:szCs w:val="36"/>
          <w:rtl/>
        </w:rPr>
        <w:t xml:space="preserve">فهو يشتمل على الأركان الخمسة، ودليل ذلك حديث جبريل الطويل، حينما جاء يُعلّم الناس دينهم، فقال: </w:t>
      </w:r>
      <w:r w:rsidRPr="00AE0928">
        <w:rPr>
          <w:rFonts w:cs="Traditional Arabic" w:hint="cs"/>
          <w:sz w:val="36"/>
          <w:szCs w:val="36"/>
          <w:rtl/>
        </w:rPr>
        <w:t>(... الإسلام أن تشهد أن لا إله إلا الله وأن محمداً رسول الله، وتقيم الصلاة، وتؤتي الزكاة، وتصوم رمضان، وتحج البيت إن استطعت إليه سبيلاً</w:t>
      </w:r>
      <w:r w:rsidRPr="000A6A45">
        <w:rPr>
          <w:rFonts w:ascii="HQPB2" w:hAnsi="AL-Hotham" w:cs="Traditional Arabic" w:hint="cs"/>
          <w:b/>
          <w:bCs/>
          <w:sz w:val="36"/>
          <w:szCs w:val="36"/>
          <w:rtl/>
        </w:rPr>
        <w:t>)</w:t>
      </w:r>
      <w:r w:rsidRPr="000A6A45">
        <w:rPr>
          <w:rFonts w:cs="Traditional Arabic" w:hint="cs"/>
          <w:sz w:val="36"/>
          <w:szCs w:val="36"/>
          <w:vertAlign w:val="superscript"/>
          <w:rtl/>
        </w:rPr>
        <w:t>(</w:t>
      </w:r>
      <w:r w:rsidRPr="000A6A45">
        <w:rPr>
          <w:rStyle w:val="a6"/>
          <w:rFonts w:cs="Traditional Arabic"/>
          <w:sz w:val="36"/>
          <w:szCs w:val="36"/>
          <w:rtl/>
        </w:rPr>
        <w:footnoteReference w:id="79"/>
      </w:r>
      <w:r w:rsidRPr="000A6A45">
        <w:rPr>
          <w:rFonts w:cs="Traditional Arabic" w:hint="cs"/>
          <w:sz w:val="36"/>
          <w:szCs w:val="36"/>
          <w:vertAlign w:val="superscript"/>
          <w:rtl/>
        </w:rPr>
        <w:t>)</w:t>
      </w:r>
      <w:r w:rsidRPr="000A6A45">
        <w:rPr>
          <w:rFonts w:cs="Traditional Arabic" w:hint="cs"/>
          <w:sz w:val="36"/>
          <w:szCs w:val="36"/>
          <w:rtl/>
        </w:rPr>
        <w:t>.</w:t>
      </w:r>
    </w:p>
    <w:p w:rsidR="002A2E3F" w:rsidRPr="0078424D" w:rsidRDefault="002A2E3F" w:rsidP="0078424D">
      <w:pPr>
        <w:spacing w:after="0" w:line="240" w:lineRule="auto"/>
        <w:ind w:firstLine="369"/>
        <w:jc w:val="both"/>
        <w:rPr>
          <w:rFonts w:ascii="HQPB2" w:hAnsi="AL-Hotham" w:cs="Traditional Arabic"/>
          <w:b/>
          <w:bCs/>
          <w:sz w:val="36"/>
          <w:szCs w:val="36"/>
          <w:rtl/>
        </w:rPr>
      </w:pPr>
      <w:r w:rsidRPr="0078424D">
        <w:rPr>
          <w:rFonts w:ascii="HQPB2" w:hAnsi="AL-Hotham" w:cs="Traditional Arabic" w:hint="cs"/>
          <w:b/>
          <w:bCs/>
          <w:sz w:val="36"/>
          <w:szCs w:val="36"/>
          <w:rtl/>
        </w:rPr>
        <w:t>حق الله على العباد</w:t>
      </w:r>
      <w:r w:rsidR="00C71896">
        <w:rPr>
          <w:rFonts w:ascii="HQPB2" w:hAnsi="AL-Hotham" w:cs="Traditional Arabic" w:hint="cs"/>
          <w:b/>
          <w:bCs/>
          <w:sz w:val="36"/>
          <w:szCs w:val="36"/>
          <w:rtl/>
        </w:rPr>
        <w:t>:</w:t>
      </w:r>
    </w:p>
    <w:p w:rsidR="002A2E3F" w:rsidRPr="000A6A45" w:rsidRDefault="002A2E3F" w:rsidP="000A6A45">
      <w:pPr>
        <w:tabs>
          <w:tab w:val="left" w:pos="926"/>
        </w:tabs>
        <w:spacing w:after="0" w:line="240" w:lineRule="auto"/>
        <w:ind w:firstLine="369"/>
        <w:jc w:val="both"/>
        <w:rPr>
          <w:rFonts w:cs="Traditional Arabic"/>
          <w:sz w:val="36"/>
          <w:szCs w:val="36"/>
          <w:rtl/>
        </w:rPr>
      </w:pPr>
      <w:r w:rsidRPr="000A6A45">
        <w:rPr>
          <w:rFonts w:ascii="HQPB2" w:hAnsi="AL-Hotham" w:cs="Traditional Arabic" w:hint="cs"/>
          <w:sz w:val="36"/>
          <w:szCs w:val="36"/>
          <w:rtl/>
        </w:rPr>
        <w:tab/>
        <w:t>حق الله على العباد أن يعبدوه ولا يشركوا به شيئاً؛ فقد خلق الله الخلق لعبادته. قال تعالى:</w:t>
      </w:r>
      <w:r w:rsidR="000A6A45" w:rsidRPr="000A6A45">
        <w:rPr>
          <w:rFonts w:ascii="HQPB2" w:hAnsi="HQPB2" w:cs="Traditional Arabic"/>
          <w:b/>
          <w:bCs/>
          <w:color w:val="000000"/>
          <w:sz w:val="36"/>
          <w:szCs w:val="36"/>
          <w:rtl/>
        </w:rPr>
        <w:t>﴿</w:t>
      </w:r>
      <w:r w:rsidRPr="00AE0928">
        <w:rPr>
          <w:rFonts w:cs="Traditional Arabic"/>
          <w:sz w:val="36"/>
          <w:szCs w:val="36"/>
          <w:rtl/>
        </w:rPr>
        <w:t>وَمَا خَلَقْتُ الْجِنَّ وَالإِنسَ إِلاَّ لِيَعْبُدُونِ</w:t>
      </w:r>
      <w:r w:rsidR="000A6A45" w:rsidRPr="000A6A45">
        <w:rPr>
          <w:rFonts w:ascii="HQPB2" w:hAnsi="HQPB2" w:cs="Traditional Arabic"/>
          <w:b/>
          <w:bCs/>
          <w:color w:val="000000"/>
          <w:sz w:val="36"/>
          <w:szCs w:val="36"/>
          <w:rtl/>
        </w:rPr>
        <w:t>﴾</w:t>
      </w:r>
      <w:r w:rsidRPr="00325381">
        <w:rPr>
          <w:rFonts w:cs="Traditional Arabic" w:hint="cs"/>
          <w:color w:val="FF0000"/>
          <w:sz w:val="36"/>
          <w:szCs w:val="36"/>
          <w:vertAlign w:val="superscript"/>
          <w:rtl/>
        </w:rPr>
        <w:t>(</w:t>
      </w:r>
      <w:r w:rsidRPr="00325381">
        <w:rPr>
          <w:rStyle w:val="a6"/>
          <w:rFonts w:cs="Traditional Arabic"/>
          <w:color w:val="FF0000"/>
          <w:sz w:val="36"/>
          <w:szCs w:val="36"/>
          <w:rtl/>
        </w:rPr>
        <w:footnoteReference w:id="80"/>
      </w:r>
      <w:r w:rsidRPr="00325381">
        <w:rPr>
          <w:rFonts w:cs="Traditional Arabic" w:hint="cs"/>
          <w:color w:val="FF0000"/>
          <w:sz w:val="36"/>
          <w:szCs w:val="36"/>
          <w:vertAlign w:val="superscript"/>
          <w:rtl/>
        </w:rPr>
        <w:t>)</w:t>
      </w:r>
      <w:r w:rsidRPr="000A6A45">
        <w:rPr>
          <w:rFonts w:cs="Traditional Arabic" w:hint="cs"/>
          <w:sz w:val="36"/>
          <w:szCs w:val="36"/>
          <w:rtl/>
        </w:rPr>
        <w:t>.</w:t>
      </w:r>
    </w:p>
    <w:p w:rsidR="002A2E3F" w:rsidRPr="000A6A45" w:rsidRDefault="002A2E3F" w:rsidP="000A6A45">
      <w:pPr>
        <w:tabs>
          <w:tab w:val="left" w:pos="926"/>
        </w:tabs>
        <w:spacing w:after="0" w:line="240" w:lineRule="auto"/>
        <w:ind w:firstLine="369"/>
        <w:jc w:val="both"/>
        <w:rPr>
          <w:rFonts w:cs="Traditional Arabic"/>
          <w:sz w:val="36"/>
          <w:szCs w:val="36"/>
          <w:vertAlign w:val="superscript"/>
        </w:rPr>
      </w:pPr>
      <w:r w:rsidRPr="000A6A45">
        <w:rPr>
          <w:rFonts w:cs="Traditional Arabic" w:hint="cs"/>
          <w:sz w:val="36"/>
          <w:szCs w:val="36"/>
          <w:rtl/>
        </w:rPr>
        <w:t xml:space="preserve">وقال </w:t>
      </w:r>
      <w:r w:rsidR="00683B96" w:rsidRPr="00683B96">
        <w:rPr>
          <w:rFonts w:ascii="AGA Arabesque" w:hAnsi="AGA Arabesque" w:cs="Calibri"/>
          <w:sz w:val="36"/>
          <w:szCs w:val="36"/>
        </w:rPr>
        <w:t></w:t>
      </w:r>
      <w:r w:rsidR="00C71896">
        <w:rPr>
          <w:rFonts w:cs="Traditional Arabic"/>
          <w:sz w:val="36"/>
          <w:szCs w:val="36"/>
          <w:rtl/>
        </w:rPr>
        <w:t>:</w:t>
      </w:r>
      <w:r w:rsidRPr="000A6A45">
        <w:rPr>
          <w:rFonts w:cs="Traditional Arabic" w:hint="cs"/>
          <w:sz w:val="36"/>
          <w:szCs w:val="36"/>
          <w:rtl/>
        </w:rPr>
        <w:t xml:space="preserve"> </w:t>
      </w:r>
      <w:r w:rsidRPr="000A6A45">
        <w:rPr>
          <w:rFonts w:cs="Traditional Arabic" w:hint="cs"/>
          <w:b/>
          <w:bCs/>
          <w:sz w:val="36"/>
          <w:szCs w:val="36"/>
          <w:rtl/>
        </w:rPr>
        <w:t>(</w:t>
      </w:r>
      <w:r w:rsidR="0078424D">
        <w:rPr>
          <w:rFonts w:cs="Traditional Arabic" w:hint="cs"/>
          <w:b/>
          <w:bCs/>
          <w:sz w:val="36"/>
          <w:szCs w:val="36"/>
          <w:rtl/>
        </w:rPr>
        <w:t>(</w:t>
      </w:r>
      <w:r w:rsidRPr="00AE0928">
        <w:rPr>
          <w:rFonts w:cs="Traditional Arabic" w:hint="cs"/>
          <w:sz w:val="36"/>
          <w:szCs w:val="36"/>
          <w:rtl/>
        </w:rPr>
        <w:t>حق الله على العباد أن يعبدوه ولا يشركوا به شيئاً</w:t>
      </w:r>
      <w:r w:rsidRPr="000A6A45">
        <w:rPr>
          <w:rFonts w:cs="Traditional Arabic" w:hint="cs"/>
          <w:b/>
          <w:bCs/>
          <w:sz w:val="36"/>
          <w:szCs w:val="36"/>
          <w:rtl/>
        </w:rPr>
        <w:t>)</w:t>
      </w:r>
      <w:r w:rsidR="0078424D">
        <w:rPr>
          <w:rFonts w:cs="Traditional Arabic" w:hint="cs"/>
          <w:b/>
          <w:bCs/>
          <w:sz w:val="36"/>
          <w:szCs w:val="36"/>
          <w:rtl/>
        </w:rPr>
        <w:t>)</w:t>
      </w:r>
      <w:r w:rsidRPr="000A6A45">
        <w:rPr>
          <w:rFonts w:cs="Traditional Arabic" w:hint="cs"/>
          <w:sz w:val="36"/>
          <w:szCs w:val="36"/>
          <w:vertAlign w:val="superscript"/>
          <w:rtl/>
        </w:rPr>
        <w:t>(</w:t>
      </w:r>
      <w:r w:rsidRPr="000A6A45">
        <w:rPr>
          <w:rStyle w:val="a6"/>
          <w:rFonts w:cs="Traditional Arabic"/>
          <w:sz w:val="36"/>
          <w:szCs w:val="36"/>
          <w:rtl/>
        </w:rPr>
        <w:footnoteReference w:id="81"/>
      </w:r>
      <w:r w:rsidRPr="000A6A45">
        <w:rPr>
          <w:rFonts w:cs="Traditional Arabic" w:hint="cs"/>
          <w:sz w:val="36"/>
          <w:szCs w:val="36"/>
          <w:vertAlign w:val="superscript"/>
          <w:rtl/>
        </w:rPr>
        <w:t>)</w:t>
      </w:r>
      <w:r w:rsidRPr="000A6A45">
        <w:rPr>
          <w:rFonts w:cs="Traditional Arabic" w:hint="cs"/>
          <w:sz w:val="36"/>
          <w:szCs w:val="36"/>
          <w:rtl/>
        </w:rPr>
        <w:t>.</w:t>
      </w:r>
    </w:p>
    <w:p w:rsidR="002A2E3F" w:rsidRPr="000A6A45" w:rsidRDefault="002A2E3F" w:rsidP="000A6A45">
      <w:pPr>
        <w:spacing w:after="0" w:line="240" w:lineRule="auto"/>
        <w:ind w:firstLine="369"/>
        <w:jc w:val="both"/>
        <w:rPr>
          <w:rFonts w:cs="Traditional Arabic"/>
          <w:sz w:val="36"/>
          <w:szCs w:val="36"/>
          <w:rtl/>
        </w:rPr>
      </w:pPr>
      <w:r w:rsidRPr="000A6A45">
        <w:rPr>
          <w:rFonts w:cs="Traditional Arabic" w:hint="cs"/>
          <w:b/>
          <w:bCs/>
          <w:sz w:val="36"/>
          <w:szCs w:val="36"/>
          <w:rtl/>
        </w:rPr>
        <w:lastRenderedPageBreak/>
        <w:t>والعبادة:اسم جامع لكل ما يحبه الله من الأقوال والأفعال:</w:t>
      </w:r>
      <w:r w:rsidRPr="000A6A45">
        <w:rPr>
          <w:rFonts w:cs="Traditional Arabic" w:hint="cs"/>
          <w:sz w:val="36"/>
          <w:szCs w:val="36"/>
          <w:rtl/>
        </w:rPr>
        <w:t xml:space="preserve"> كالدعاء والصلاة والخشوع والنذر والذبح والخوف والرجاء وغيرها.</w:t>
      </w:r>
    </w:p>
    <w:p w:rsidR="002A2E3F" w:rsidRPr="000A6A45" w:rsidRDefault="002A2E3F" w:rsidP="000A6A45">
      <w:pPr>
        <w:spacing w:after="0" w:line="240" w:lineRule="auto"/>
        <w:ind w:firstLine="369"/>
        <w:jc w:val="both"/>
        <w:rPr>
          <w:rFonts w:cs="Traditional Arabic"/>
          <w:sz w:val="36"/>
          <w:szCs w:val="36"/>
          <w:vertAlign w:val="superscript"/>
        </w:rPr>
      </w:pPr>
      <w:r w:rsidRPr="000A6A45">
        <w:rPr>
          <w:rFonts w:cs="Traditional Arabic" w:hint="cs"/>
          <w:sz w:val="36"/>
          <w:szCs w:val="36"/>
          <w:rtl/>
        </w:rPr>
        <w:t>قال تعالى</w:t>
      </w:r>
      <w:r w:rsidRPr="000A6A45">
        <w:rPr>
          <w:rFonts w:cs="Traditional Arabic" w:hint="cs"/>
          <w:b/>
          <w:bCs/>
          <w:color w:val="000000"/>
          <w:sz w:val="36"/>
          <w:szCs w:val="36"/>
          <w:rtl/>
        </w:rPr>
        <w:t xml:space="preserve">: </w:t>
      </w:r>
      <w:r w:rsidR="000A6A45" w:rsidRPr="000A6A45">
        <w:rPr>
          <w:rFonts w:ascii="HQPB2" w:hAnsi="HQPB2" w:cs="Traditional Arabic"/>
          <w:b/>
          <w:bCs/>
          <w:color w:val="000000"/>
          <w:spacing w:val="4"/>
          <w:sz w:val="36"/>
          <w:szCs w:val="36"/>
          <w:rtl/>
        </w:rPr>
        <w:t>﴿</w:t>
      </w:r>
      <w:r w:rsidRPr="00AE0928">
        <w:rPr>
          <w:rFonts w:cs="Traditional Arabic"/>
          <w:sz w:val="36"/>
          <w:szCs w:val="36"/>
          <w:rtl/>
        </w:rPr>
        <w:t xml:space="preserve">قُلْ إِنَّ صَلاتِي وَنُسُكِي وَمَحْيَاي وَمَمَاتِي لِلَّهِ رَبِّ الْعَالَمِينَ </w:t>
      </w:r>
      <w:r w:rsidRPr="00AE0928">
        <w:rPr>
          <w:rFonts w:cs="Traditional Arabic" w:hint="cs"/>
          <w:sz w:val="36"/>
          <w:szCs w:val="36"/>
          <w:rtl/>
        </w:rPr>
        <w:t>*</w:t>
      </w:r>
      <w:r w:rsidRPr="00AE0928">
        <w:rPr>
          <w:rFonts w:cs="Traditional Arabic"/>
          <w:sz w:val="36"/>
          <w:szCs w:val="36"/>
          <w:rtl/>
        </w:rPr>
        <w:t xml:space="preserve"> لا شَرِيكَ لَهُ وَبِذَلِكَ أُمِرْتُ وَأَنَا أَوَّلُ الْمُسْلِمِينَ</w:t>
      </w:r>
      <w:r w:rsidR="000A6A45" w:rsidRPr="000A6A45">
        <w:rPr>
          <w:rFonts w:ascii="HQPB2" w:hAnsi="HQPB2" w:cs="Traditional Arabic"/>
          <w:b/>
          <w:bCs/>
          <w:color w:val="000000"/>
          <w:spacing w:val="4"/>
          <w:sz w:val="36"/>
          <w:szCs w:val="36"/>
          <w:rtl/>
        </w:rPr>
        <w:t>﴾</w:t>
      </w:r>
      <w:r w:rsidRPr="000A6A45">
        <w:rPr>
          <w:rFonts w:cs="Traditional Arabic" w:hint="cs"/>
          <w:sz w:val="36"/>
          <w:szCs w:val="36"/>
          <w:vertAlign w:val="superscript"/>
          <w:rtl/>
        </w:rPr>
        <w:t>(</w:t>
      </w:r>
      <w:r w:rsidRPr="000A6A45">
        <w:rPr>
          <w:rStyle w:val="a6"/>
          <w:rFonts w:cs="Traditional Arabic"/>
          <w:sz w:val="36"/>
          <w:szCs w:val="36"/>
          <w:rtl/>
        </w:rPr>
        <w:footnoteReference w:id="82"/>
      </w:r>
      <w:r w:rsidRPr="000A6A45">
        <w:rPr>
          <w:rFonts w:cs="Traditional Arabic" w:hint="cs"/>
          <w:sz w:val="36"/>
          <w:szCs w:val="36"/>
          <w:vertAlign w:val="superscript"/>
          <w:rtl/>
        </w:rPr>
        <w:t>)</w:t>
      </w:r>
      <w:r w:rsidRPr="000A6A45">
        <w:rPr>
          <w:rFonts w:cs="Traditional Arabic" w:hint="cs"/>
          <w:sz w:val="36"/>
          <w:szCs w:val="36"/>
          <w:rtl/>
        </w:rPr>
        <w:t>.</w:t>
      </w:r>
    </w:p>
    <w:p w:rsidR="002A2E3F" w:rsidRPr="000A6A45" w:rsidRDefault="002A2E3F" w:rsidP="000A6A45">
      <w:pPr>
        <w:spacing w:after="0" w:line="240" w:lineRule="auto"/>
        <w:ind w:firstLine="369"/>
        <w:jc w:val="both"/>
        <w:rPr>
          <w:rFonts w:cs="Traditional Arabic"/>
          <w:sz w:val="36"/>
          <w:szCs w:val="36"/>
          <w:rtl/>
        </w:rPr>
      </w:pPr>
      <w:r w:rsidRPr="000A6A45">
        <w:rPr>
          <w:rFonts w:cs="Traditional Arabic" w:hint="cs"/>
          <w:sz w:val="36"/>
          <w:szCs w:val="36"/>
          <w:rtl/>
        </w:rPr>
        <w:t xml:space="preserve"> </w:t>
      </w:r>
      <w:r w:rsidRPr="000A6A45">
        <w:rPr>
          <w:rFonts w:cs="Traditional Arabic" w:hint="cs"/>
          <w:b/>
          <w:bCs/>
          <w:sz w:val="36"/>
          <w:szCs w:val="36"/>
          <w:rtl/>
        </w:rPr>
        <w:t>والعبادة لها أنواع كثيرة منها:</w:t>
      </w:r>
      <w:r w:rsidRPr="000A6A45">
        <w:rPr>
          <w:rFonts w:cs="Traditional Arabic" w:hint="cs"/>
          <w:sz w:val="36"/>
          <w:szCs w:val="36"/>
          <w:rtl/>
        </w:rPr>
        <w:t xml:space="preserve"> الدعاء والخوف والرجاء والتوكل والرغبة والرهبة والذبح والنذر والركوع والسجود والطواف والحلف والخشية والخشوع والاستعانة والاستغاثة، وغيرها من أنواع العبادة المشروعة.</w:t>
      </w:r>
    </w:p>
    <w:p w:rsidR="002A2E3F" w:rsidRPr="000A6A45" w:rsidRDefault="002A2E3F" w:rsidP="000A6A45">
      <w:pPr>
        <w:spacing w:after="0" w:line="240" w:lineRule="auto"/>
        <w:ind w:firstLine="369"/>
        <w:jc w:val="both"/>
        <w:rPr>
          <w:rFonts w:cs="Traditional Arabic"/>
          <w:sz w:val="36"/>
          <w:szCs w:val="36"/>
          <w:rtl/>
        </w:rPr>
      </w:pPr>
      <w:r w:rsidRPr="000A6A45">
        <w:rPr>
          <w:rFonts w:cs="Traditional Arabic" w:hint="cs"/>
          <w:sz w:val="36"/>
          <w:szCs w:val="36"/>
          <w:rtl/>
        </w:rPr>
        <w:t>وقد جاءت غالب سور القرآن، بل كلها تقرر هذا الأمر وتدعو إليه؛ فالقرآن كله في التوحيد وحقوقه وجزائه، وفي شأن الشرك وأهله وجزائهم.</w:t>
      </w:r>
    </w:p>
    <w:p w:rsidR="002A2E3F" w:rsidRPr="000A6A45" w:rsidRDefault="002A2E3F" w:rsidP="000A6A45">
      <w:pPr>
        <w:tabs>
          <w:tab w:val="left" w:pos="926"/>
        </w:tabs>
        <w:spacing w:after="0" w:line="240" w:lineRule="auto"/>
        <w:ind w:firstLine="369"/>
        <w:jc w:val="both"/>
        <w:rPr>
          <w:rFonts w:cs="Traditional Arabic"/>
          <w:sz w:val="36"/>
          <w:szCs w:val="36"/>
          <w:vertAlign w:val="superscript"/>
        </w:rPr>
      </w:pPr>
      <w:r w:rsidRPr="000A6A45">
        <w:rPr>
          <w:rFonts w:cs="Traditional Arabic" w:hint="cs"/>
          <w:sz w:val="36"/>
          <w:szCs w:val="36"/>
          <w:rtl/>
        </w:rPr>
        <w:t>وقد أُرسل جميع الرسل لتقرير هذا الحق والدعوة إليه. قال تعالى</w:t>
      </w:r>
      <w:r w:rsidRPr="000A6A45">
        <w:rPr>
          <w:rFonts w:cs="Traditional Arabic" w:hint="cs"/>
          <w:b/>
          <w:bCs/>
          <w:color w:val="000000"/>
          <w:sz w:val="36"/>
          <w:szCs w:val="36"/>
          <w:rtl/>
        </w:rPr>
        <w:t>:</w:t>
      </w:r>
      <w:r w:rsidR="0078424D">
        <w:rPr>
          <w:rFonts w:ascii="HQPB2" w:hAnsi="HQPB2" w:cs="Traditional Arabic" w:hint="cs"/>
          <w:b/>
          <w:bCs/>
          <w:color w:val="000000"/>
          <w:sz w:val="36"/>
          <w:szCs w:val="36"/>
          <w:rtl/>
        </w:rPr>
        <w:t xml:space="preserve"> </w:t>
      </w:r>
      <w:r w:rsidR="000A6A45" w:rsidRPr="000A6A45">
        <w:rPr>
          <w:rFonts w:ascii="HQPB2" w:hAnsi="HQPB2" w:cs="Traditional Arabic"/>
          <w:b/>
          <w:bCs/>
          <w:color w:val="000000"/>
          <w:sz w:val="36"/>
          <w:szCs w:val="36"/>
          <w:rtl/>
        </w:rPr>
        <w:t>﴿</w:t>
      </w:r>
      <w:r w:rsidRPr="00AE0928">
        <w:rPr>
          <w:rFonts w:cs="Traditional Arabic"/>
          <w:sz w:val="36"/>
          <w:szCs w:val="36"/>
          <w:rtl/>
        </w:rPr>
        <w:t>وَلَقَدْ بَعَثْنَا فِي كُلِّ أُمَّةٍ رَسُولاً أَنْ اُعْبُدُوا اللَّهَ وَاجْتَنِبُوا الطَّاغُوتَ</w:t>
      </w:r>
      <w:r w:rsidR="000A6A45" w:rsidRPr="000A6A45">
        <w:rPr>
          <w:rFonts w:ascii="HQPB2" w:hAnsi="HQPB2" w:cs="Traditional Arabic"/>
          <w:b/>
          <w:bCs/>
          <w:color w:val="000000"/>
          <w:sz w:val="36"/>
          <w:szCs w:val="36"/>
          <w:rtl/>
        </w:rPr>
        <w:t>﴾</w:t>
      </w:r>
      <w:r w:rsidRPr="000A6A45">
        <w:rPr>
          <w:rFonts w:cs="Traditional Arabic" w:hint="cs"/>
          <w:sz w:val="36"/>
          <w:szCs w:val="36"/>
          <w:vertAlign w:val="superscript"/>
          <w:rtl/>
        </w:rPr>
        <w:t>(</w:t>
      </w:r>
      <w:r w:rsidRPr="000A6A45">
        <w:rPr>
          <w:rStyle w:val="a6"/>
          <w:rFonts w:cs="Traditional Arabic"/>
          <w:sz w:val="36"/>
          <w:szCs w:val="36"/>
          <w:rtl/>
        </w:rPr>
        <w:footnoteReference w:id="83"/>
      </w:r>
      <w:r w:rsidRPr="000A6A45">
        <w:rPr>
          <w:rFonts w:cs="Traditional Arabic" w:hint="cs"/>
          <w:sz w:val="36"/>
          <w:szCs w:val="36"/>
          <w:vertAlign w:val="superscript"/>
          <w:rtl/>
        </w:rPr>
        <w:t>)</w:t>
      </w:r>
      <w:r w:rsidRPr="000A6A45">
        <w:rPr>
          <w:rFonts w:cs="Traditional Arabic" w:hint="cs"/>
          <w:sz w:val="36"/>
          <w:szCs w:val="36"/>
          <w:rtl/>
        </w:rPr>
        <w:t>.</w:t>
      </w:r>
    </w:p>
    <w:p w:rsidR="002A2E3F" w:rsidRPr="000A6A45" w:rsidRDefault="002A2E3F" w:rsidP="000A6A45">
      <w:pPr>
        <w:spacing w:after="0" w:line="240" w:lineRule="auto"/>
        <w:ind w:firstLine="369"/>
        <w:jc w:val="both"/>
        <w:rPr>
          <w:rFonts w:cs="Traditional Arabic"/>
          <w:sz w:val="36"/>
          <w:szCs w:val="36"/>
          <w:rtl/>
        </w:rPr>
      </w:pPr>
      <w:r w:rsidRPr="000A6A45">
        <w:rPr>
          <w:rFonts w:cs="Traditional Arabic" w:hint="cs"/>
          <w:sz w:val="36"/>
          <w:szCs w:val="36"/>
          <w:rtl/>
        </w:rPr>
        <w:t>فمن حقق التوحيد تحققت له الهداية في الدنيا، وكُفِّرت ذنوبه وخطاياه، وأمن في الآخرة من العذاب المؤبد.</w:t>
      </w:r>
    </w:p>
    <w:p w:rsidR="002A2E3F" w:rsidRPr="000A6A45" w:rsidRDefault="002A2E3F" w:rsidP="000A6A45">
      <w:pPr>
        <w:tabs>
          <w:tab w:val="left" w:pos="926"/>
        </w:tabs>
        <w:spacing w:after="0" w:line="240" w:lineRule="auto"/>
        <w:ind w:firstLine="369"/>
        <w:jc w:val="both"/>
        <w:rPr>
          <w:rFonts w:cs="Traditional Arabic"/>
          <w:sz w:val="36"/>
          <w:szCs w:val="36"/>
          <w:vertAlign w:val="superscript"/>
        </w:rPr>
      </w:pPr>
      <w:r w:rsidRPr="000A6A45">
        <w:rPr>
          <w:rFonts w:cs="Traditional Arabic" w:hint="cs"/>
          <w:sz w:val="36"/>
          <w:szCs w:val="36"/>
          <w:rtl/>
        </w:rPr>
        <w:t>قال تعالى</w:t>
      </w:r>
      <w:r w:rsidRPr="000A6A45">
        <w:rPr>
          <w:rFonts w:cs="Traditional Arabic" w:hint="cs"/>
          <w:b/>
          <w:bCs/>
          <w:color w:val="000000"/>
          <w:sz w:val="36"/>
          <w:szCs w:val="36"/>
          <w:rtl/>
        </w:rPr>
        <w:t xml:space="preserve">: </w:t>
      </w:r>
      <w:r w:rsidR="000A6A45" w:rsidRPr="000A6A45">
        <w:rPr>
          <w:rFonts w:ascii="HQPB2" w:hAnsi="HQPB2" w:cs="Traditional Arabic"/>
          <w:b/>
          <w:bCs/>
          <w:color w:val="000000"/>
          <w:sz w:val="36"/>
          <w:szCs w:val="36"/>
          <w:rtl/>
        </w:rPr>
        <w:t>﴿</w:t>
      </w:r>
      <w:r w:rsidRPr="00AE0928">
        <w:rPr>
          <w:rFonts w:cs="Traditional Arabic"/>
          <w:sz w:val="36"/>
          <w:szCs w:val="36"/>
          <w:rtl/>
        </w:rPr>
        <w:t>الَّذِينَ آمَنُوا وَلَمْ يَلْبِسُوا إِيمَانَهُمْ بِظُلْمٍ أُوْلَئِكَ لَهُمْ الأَمْنُ وَهُمْ مُهْتَدُونَ</w:t>
      </w:r>
      <w:r w:rsidR="000A6A45" w:rsidRPr="000A6A45">
        <w:rPr>
          <w:rFonts w:ascii="HQPB2" w:hAnsi="HQPB2" w:cs="Traditional Arabic"/>
          <w:b/>
          <w:bCs/>
          <w:color w:val="000000"/>
          <w:sz w:val="36"/>
          <w:szCs w:val="36"/>
          <w:rtl/>
        </w:rPr>
        <w:t>﴾</w:t>
      </w:r>
      <w:r w:rsidRPr="000A6A45">
        <w:rPr>
          <w:rFonts w:cs="Traditional Arabic" w:hint="cs"/>
          <w:sz w:val="36"/>
          <w:szCs w:val="36"/>
          <w:vertAlign w:val="superscript"/>
          <w:rtl/>
        </w:rPr>
        <w:t>(</w:t>
      </w:r>
      <w:r w:rsidRPr="000A6A45">
        <w:rPr>
          <w:rStyle w:val="a6"/>
          <w:rFonts w:cs="Traditional Arabic"/>
          <w:sz w:val="36"/>
          <w:szCs w:val="36"/>
          <w:rtl/>
        </w:rPr>
        <w:footnoteReference w:id="84"/>
      </w:r>
      <w:r w:rsidRPr="000A6A45">
        <w:rPr>
          <w:rFonts w:cs="Traditional Arabic" w:hint="cs"/>
          <w:sz w:val="36"/>
          <w:szCs w:val="36"/>
          <w:vertAlign w:val="superscript"/>
          <w:rtl/>
        </w:rPr>
        <w:t>)</w:t>
      </w:r>
      <w:r w:rsidRPr="000A6A45">
        <w:rPr>
          <w:rFonts w:cs="Traditional Arabic" w:hint="cs"/>
          <w:sz w:val="36"/>
          <w:szCs w:val="36"/>
          <w:rtl/>
        </w:rPr>
        <w:t>.</w:t>
      </w:r>
    </w:p>
    <w:p w:rsidR="002A2E3F" w:rsidRPr="000A6A45" w:rsidRDefault="002A2E3F" w:rsidP="000A6A45">
      <w:pPr>
        <w:tabs>
          <w:tab w:val="left" w:pos="926"/>
        </w:tabs>
        <w:spacing w:after="0" w:line="240" w:lineRule="auto"/>
        <w:ind w:firstLine="369"/>
        <w:jc w:val="both"/>
        <w:rPr>
          <w:rFonts w:cs="Traditional Arabic"/>
          <w:sz w:val="36"/>
          <w:szCs w:val="36"/>
          <w:vertAlign w:val="superscript"/>
        </w:rPr>
      </w:pPr>
      <w:r w:rsidRPr="000A6A45">
        <w:rPr>
          <w:rFonts w:cs="Traditional Arabic" w:hint="cs"/>
          <w:sz w:val="36"/>
          <w:szCs w:val="36"/>
          <w:rtl/>
        </w:rPr>
        <w:t xml:space="preserve">وقال </w:t>
      </w:r>
      <w:r w:rsidR="00683B96" w:rsidRPr="00683B96">
        <w:rPr>
          <w:rFonts w:ascii="AGA Arabesque" w:hAnsi="AGA Arabesque" w:cs="Calibri"/>
          <w:sz w:val="36"/>
          <w:szCs w:val="36"/>
        </w:rPr>
        <w:t></w:t>
      </w:r>
      <w:r w:rsidR="00C71896">
        <w:rPr>
          <w:rFonts w:cs="Traditional Arabic"/>
          <w:sz w:val="36"/>
          <w:szCs w:val="36"/>
          <w:rtl/>
        </w:rPr>
        <w:t>:</w:t>
      </w:r>
      <w:r w:rsidRPr="000A6A45">
        <w:rPr>
          <w:rFonts w:cs="Traditional Arabic" w:hint="cs"/>
          <w:sz w:val="36"/>
          <w:szCs w:val="36"/>
          <w:rtl/>
        </w:rPr>
        <w:t xml:space="preserve"> </w:t>
      </w:r>
      <w:r w:rsidR="0078424D" w:rsidRPr="00AE0928">
        <w:rPr>
          <w:rFonts w:cs="Traditional Arabic" w:hint="cs"/>
          <w:sz w:val="36"/>
          <w:szCs w:val="36"/>
          <w:rtl/>
        </w:rPr>
        <w:t>(</w:t>
      </w:r>
      <w:r w:rsidRPr="00AE0928">
        <w:rPr>
          <w:rFonts w:cs="Traditional Arabic" w:hint="cs"/>
          <w:sz w:val="36"/>
          <w:szCs w:val="36"/>
          <w:rtl/>
        </w:rPr>
        <w:t>(حق العباد على الله أن لا يعذب من لا يشرك به شيئاً</w:t>
      </w:r>
      <w:r w:rsidR="0078424D">
        <w:rPr>
          <w:rFonts w:cs="Traditional Arabic" w:hint="cs"/>
          <w:b/>
          <w:bCs/>
          <w:sz w:val="36"/>
          <w:szCs w:val="36"/>
          <w:rtl/>
        </w:rPr>
        <w:t>)</w:t>
      </w:r>
      <w:r w:rsidRPr="000A6A45">
        <w:rPr>
          <w:rFonts w:cs="Traditional Arabic" w:hint="cs"/>
          <w:b/>
          <w:bCs/>
          <w:sz w:val="36"/>
          <w:szCs w:val="36"/>
          <w:rtl/>
        </w:rPr>
        <w:t>)</w:t>
      </w:r>
      <w:r w:rsidRPr="000A6A45">
        <w:rPr>
          <w:rFonts w:cs="Traditional Arabic" w:hint="cs"/>
          <w:sz w:val="36"/>
          <w:szCs w:val="36"/>
          <w:vertAlign w:val="superscript"/>
          <w:rtl/>
        </w:rPr>
        <w:t>(</w:t>
      </w:r>
      <w:r w:rsidRPr="000A6A45">
        <w:rPr>
          <w:rStyle w:val="a6"/>
          <w:rFonts w:cs="Traditional Arabic"/>
          <w:sz w:val="36"/>
          <w:szCs w:val="36"/>
          <w:rtl/>
        </w:rPr>
        <w:footnoteReference w:id="85"/>
      </w:r>
      <w:r w:rsidRPr="000A6A45">
        <w:rPr>
          <w:rFonts w:cs="Traditional Arabic" w:hint="cs"/>
          <w:sz w:val="36"/>
          <w:szCs w:val="36"/>
          <w:vertAlign w:val="superscript"/>
          <w:rtl/>
        </w:rPr>
        <w:t>)</w:t>
      </w:r>
      <w:r w:rsidRPr="000A6A45">
        <w:rPr>
          <w:rFonts w:cs="Traditional Arabic" w:hint="cs"/>
          <w:sz w:val="36"/>
          <w:szCs w:val="36"/>
          <w:rtl/>
        </w:rPr>
        <w:t>.</w:t>
      </w:r>
    </w:p>
    <w:p w:rsidR="002A2E3F" w:rsidRPr="0078424D" w:rsidRDefault="002A2E3F" w:rsidP="000A6A45">
      <w:pPr>
        <w:spacing w:after="0" w:line="240" w:lineRule="auto"/>
        <w:ind w:firstLine="369"/>
        <w:jc w:val="both"/>
        <w:rPr>
          <w:rFonts w:cs="Traditional Arabic"/>
          <w:b/>
          <w:bCs/>
          <w:sz w:val="36"/>
          <w:szCs w:val="36"/>
          <w:rtl/>
        </w:rPr>
      </w:pPr>
      <w:r w:rsidRPr="0078424D">
        <w:rPr>
          <w:rFonts w:cs="Traditional Arabic" w:hint="cs"/>
          <w:b/>
          <w:bCs/>
          <w:sz w:val="36"/>
          <w:szCs w:val="36"/>
          <w:rtl/>
        </w:rPr>
        <w:t>أنواع التوحيد:</w:t>
      </w:r>
    </w:p>
    <w:p w:rsidR="002A2E3F" w:rsidRPr="000A6A45" w:rsidRDefault="002A2E3F" w:rsidP="000A6A45">
      <w:pPr>
        <w:spacing w:after="0" w:line="240" w:lineRule="auto"/>
        <w:ind w:firstLine="369"/>
        <w:jc w:val="both"/>
        <w:rPr>
          <w:rFonts w:cs="Traditional Arabic"/>
          <w:b/>
          <w:bCs/>
          <w:sz w:val="36"/>
          <w:szCs w:val="36"/>
          <w:rtl/>
        </w:rPr>
      </w:pPr>
      <w:r w:rsidRPr="000A6A45">
        <w:rPr>
          <w:rFonts w:cs="Traditional Arabic" w:hint="cs"/>
          <w:b/>
          <w:bCs/>
          <w:sz w:val="36"/>
          <w:szCs w:val="36"/>
          <w:rtl/>
        </w:rPr>
        <w:t>التوحيد نوعان:</w:t>
      </w:r>
    </w:p>
    <w:p w:rsidR="002A2E3F" w:rsidRPr="000A6A45" w:rsidRDefault="002A2E3F" w:rsidP="000A6A45">
      <w:pPr>
        <w:spacing w:after="0" w:line="240" w:lineRule="auto"/>
        <w:ind w:firstLine="369"/>
        <w:jc w:val="both"/>
        <w:rPr>
          <w:rFonts w:cs="Traditional Arabic"/>
          <w:sz w:val="36"/>
          <w:szCs w:val="36"/>
          <w:rtl/>
        </w:rPr>
      </w:pPr>
      <w:r w:rsidRPr="000A6A45">
        <w:rPr>
          <w:rFonts w:cs="Traditional Arabic" w:hint="cs"/>
          <w:b/>
          <w:bCs/>
          <w:sz w:val="36"/>
          <w:szCs w:val="36"/>
          <w:rtl/>
        </w:rPr>
        <w:t>نوع في العلم والاعتقاد:</w:t>
      </w:r>
      <w:r w:rsidRPr="000A6A45">
        <w:rPr>
          <w:rFonts w:cs="Traditional Arabic" w:hint="cs"/>
          <w:sz w:val="36"/>
          <w:szCs w:val="36"/>
          <w:rtl/>
        </w:rPr>
        <w:t xml:space="preserve"> ويسمى التوحيد العلمي، ويتعلق بالأخبار والمعرفة، وتدل عليه سورة</w:t>
      </w:r>
      <w:r w:rsidR="000A6A45" w:rsidRPr="000A6A45">
        <w:rPr>
          <w:rFonts w:ascii="HQPB2" w:hAnsi="HQPB2" w:cs="Traditional Arabic"/>
          <w:b/>
          <w:bCs/>
          <w:color w:val="000000"/>
          <w:sz w:val="36"/>
          <w:szCs w:val="36"/>
          <w:rtl/>
        </w:rPr>
        <w:t>﴿</w:t>
      </w:r>
      <w:r w:rsidRPr="00AE0928">
        <w:rPr>
          <w:rFonts w:cs="Traditional Arabic"/>
          <w:sz w:val="36"/>
          <w:szCs w:val="36"/>
          <w:rtl/>
        </w:rPr>
        <w:t>قُلْ هُوَ اللَّهُ أَحَدٌ</w:t>
      </w:r>
      <w:r w:rsidR="000A6A45" w:rsidRPr="000A6A45">
        <w:rPr>
          <w:rFonts w:ascii="HQPB2" w:hAnsi="HQPB2" w:cs="Traditional Arabic"/>
          <w:b/>
          <w:bCs/>
          <w:color w:val="000000"/>
          <w:sz w:val="36"/>
          <w:szCs w:val="36"/>
          <w:rtl/>
        </w:rPr>
        <w:t>﴾</w:t>
      </w:r>
      <w:r w:rsidRPr="000A6A45">
        <w:rPr>
          <w:rFonts w:cs="Traditional Arabic" w:hint="cs"/>
          <w:sz w:val="36"/>
          <w:szCs w:val="36"/>
          <w:vertAlign w:val="superscript"/>
          <w:rtl/>
        </w:rPr>
        <w:t>(</w:t>
      </w:r>
      <w:r w:rsidRPr="000A6A45">
        <w:rPr>
          <w:rStyle w:val="a6"/>
          <w:rFonts w:cs="Traditional Arabic"/>
          <w:sz w:val="36"/>
          <w:szCs w:val="36"/>
          <w:rtl/>
        </w:rPr>
        <w:footnoteReference w:id="86"/>
      </w:r>
      <w:r w:rsidRPr="000A6A45">
        <w:rPr>
          <w:rFonts w:cs="Traditional Arabic" w:hint="cs"/>
          <w:sz w:val="36"/>
          <w:szCs w:val="36"/>
          <w:vertAlign w:val="superscript"/>
          <w:rtl/>
        </w:rPr>
        <w:t>)</w:t>
      </w:r>
      <w:r w:rsidRPr="000A6A45">
        <w:rPr>
          <w:rFonts w:cs="Traditional Arabic" w:hint="cs"/>
          <w:sz w:val="36"/>
          <w:szCs w:val="36"/>
          <w:rtl/>
        </w:rPr>
        <w:t>. وهذا النوع يشمل توحيد الربوبية وتوحيد الأسماء والصفات.</w:t>
      </w:r>
    </w:p>
    <w:p w:rsidR="002A2E3F" w:rsidRPr="000A6A45" w:rsidRDefault="002A2E3F" w:rsidP="000A6A45">
      <w:pPr>
        <w:spacing w:after="0" w:line="240" w:lineRule="auto"/>
        <w:ind w:firstLine="369"/>
        <w:jc w:val="both"/>
        <w:rPr>
          <w:rFonts w:cs="Traditional Arabic"/>
          <w:sz w:val="36"/>
          <w:szCs w:val="36"/>
          <w:vertAlign w:val="superscript"/>
        </w:rPr>
      </w:pPr>
      <w:r w:rsidRPr="000A6A45">
        <w:rPr>
          <w:rFonts w:cs="Traditional Arabic" w:hint="cs"/>
          <w:b/>
          <w:bCs/>
          <w:sz w:val="36"/>
          <w:szCs w:val="36"/>
          <w:rtl/>
        </w:rPr>
        <w:t>ونوع في الإرادة والقصد:</w:t>
      </w:r>
      <w:r w:rsidRPr="000A6A45">
        <w:rPr>
          <w:rFonts w:cs="Traditional Arabic" w:hint="cs"/>
          <w:sz w:val="36"/>
          <w:szCs w:val="36"/>
          <w:rtl/>
        </w:rPr>
        <w:t xml:space="preserve"> ويسمى التوحيد القصدي الإرادي ويتعلق بالقصد والإرادة، وتدل عليه سورة</w:t>
      </w:r>
      <w:r w:rsidRPr="000A6A45">
        <w:rPr>
          <w:rFonts w:ascii="HQPB4" w:hAnsi="HQPB4" w:cs="Traditional Arabic" w:hint="cs"/>
          <w:b/>
          <w:bCs/>
          <w:color w:val="000000"/>
          <w:sz w:val="36"/>
          <w:szCs w:val="36"/>
          <w:rtl/>
        </w:rPr>
        <w:t xml:space="preserve"> </w:t>
      </w:r>
      <w:r w:rsidR="000A6A45" w:rsidRPr="000A6A45">
        <w:rPr>
          <w:rFonts w:ascii="HQPB4" w:hAnsi="HQPB4" w:cs="Traditional Arabic"/>
          <w:b/>
          <w:bCs/>
          <w:color w:val="000000"/>
          <w:sz w:val="36"/>
          <w:szCs w:val="36"/>
          <w:rtl/>
        </w:rPr>
        <w:t>﴿</w:t>
      </w:r>
      <w:r w:rsidRPr="00AE0928">
        <w:rPr>
          <w:rFonts w:cs="Traditional Arabic"/>
          <w:sz w:val="36"/>
          <w:szCs w:val="36"/>
          <w:rtl/>
        </w:rPr>
        <w:t>قُلْ يَا أَيُّهَا الْكَافِرُونَ</w:t>
      </w:r>
      <w:r w:rsidR="000A6A45" w:rsidRPr="000A6A45">
        <w:rPr>
          <w:rFonts w:ascii="HQPB4" w:hAnsi="HQPB4" w:cs="Traditional Arabic"/>
          <w:b/>
          <w:bCs/>
          <w:color w:val="000000"/>
          <w:sz w:val="36"/>
          <w:szCs w:val="36"/>
          <w:rtl/>
        </w:rPr>
        <w:t>﴾</w:t>
      </w:r>
      <w:r w:rsidRPr="000A6A45">
        <w:rPr>
          <w:rFonts w:cs="Traditional Arabic" w:hint="cs"/>
          <w:sz w:val="36"/>
          <w:szCs w:val="36"/>
          <w:vertAlign w:val="superscript"/>
          <w:rtl/>
        </w:rPr>
        <w:t>(</w:t>
      </w:r>
      <w:r w:rsidRPr="000A6A45">
        <w:rPr>
          <w:rStyle w:val="a6"/>
          <w:rFonts w:cs="Traditional Arabic"/>
          <w:sz w:val="36"/>
          <w:szCs w:val="36"/>
          <w:rtl/>
        </w:rPr>
        <w:footnoteReference w:id="87"/>
      </w:r>
      <w:r w:rsidRPr="000A6A45">
        <w:rPr>
          <w:rFonts w:cs="Traditional Arabic" w:hint="cs"/>
          <w:sz w:val="36"/>
          <w:szCs w:val="36"/>
          <w:vertAlign w:val="superscript"/>
          <w:rtl/>
        </w:rPr>
        <w:t>)</w:t>
      </w:r>
      <w:r w:rsidRPr="000A6A45">
        <w:rPr>
          <w:rFonts w:cs="Traditional Arabic" w:hint="cs"/>
          <w:sz w:val="36"/>
          <w:szCs w:val="36"/>
          <w:rtl/>
        </w:rPr>
        <w:t>.</w:t>
      </w:r>
    </w:p>
    <w:p w:rsidR="002A2E3F" w:rsidRPr="000A6A45" w:rsidRDefault="002A2E3F" w:rsidP="000A6A45">
      <w:pPr>
        <w:spacing w:after="0" w:line="240" w:lineRule="auto"/>
        <w:ind w:firstLine="369"/>
        <w:jc w:val="both"/>
        <w:rPr>
          <w:rFonts w:cs="Traditional Arabic"/>
          <w:sz w:val="36"/>
          <w:szCs w:val="36"/>
          <w:rtl/>
        </w:rPr>
      </w:pPr>
      <w:r w:rsidRPr="000A6A45">
        <w:rPr>
          <w:rFonts w:cs="Traditional Arabic" w:hint="cs"/>
          <w:sz w:val="36"/>
          <w:szCs w:val="36"/>
          <w:rtl/>
        </w:rPr>
        <w:lastRenderedPageBreak/>
        <w:t>وهذا النوع يشمل توحيد الربوبية وتوحيد الألوهية.</w:t>
      </w:r>
    </w:p>
    <w:p w:rsidR="002A2E3F" w:rsidRPr="000A6A45" w:rsidRDefault="002A2E3F" w:rsidP="000A6A45">
      <w:pPr>
        <w:spacing w:after="0" w:line="240" w:lineRule="auto"/>
        <w:ind w:firstLine="369"/>
        <w:jc w:val="both"/>
        <w:rPr>
          <w:rFonts w:cs="Traditional Arabic"/>
          <w:sz w:val="36"/>
          <w:szCs w:val="36"/>
          <w:rtl/>
        </w:rPr>
      </w:pPr>
      <w:r w:rsidRPr="000A6A45">
        <w:rPr>
          <w:rFonts w:cs="Traditional Arabic" w:hint="cs"/>
          <w:b/>
          <w:bCs/>
          <w:sz w:val="36"/>
          <w:szCs w:val="36"/>
          <w:rtl/>
        </w:rPr>
        <w:t>فأنواع التوحيد ثلاثة:</w:t>
      </w:r>
      <w:r w:rsidRPr="000A6A45">
        <w:rPr>
          <w:rFonts w:cs="Traditional Arabic" w:hint="cs"/>
          <w:sz w:val="36"/>
          <w:szCs w:val="36"/>
          <w:rtl/>
        </w:rPr>
        <w:t xml:space="preserve"> توحيد الربوبية، وتوحيد الألوهية، وتوحيد الأسماء والصفات.</w:t>
      </w:r>
    </w:p>
    <w:p w:rsidR="002A2E3F" w:rsidRPr="00695105" w:rsidRDefault="002A2E3F" w:rsidP="0078424D">
      <w:pPr>
        <w:spacing w:after="0" w:line="240" w:lineRule="auto"/>
        <w:ind w:firstLine="369"/>
        <w:jc w:val="both"/>
        <w:rPr>
          <w:rFonts w:cs="Traditional Arabic"/>
          <w:b/>
          <w:bCs/>
          <w:sz w:val="36"/>
          <w:szCs w:val="36"/>
          <w:rtl/>
        </w:rPr>
      </w:pPr>
      <w:r w:rsidRPr="00695105">
        <w:rPr>
          <w:rFonts w:cs="Traditional Arabic"/>
          <w:b/>
          <w:bCs/>
          <w:sz w:val="36"/>
          <w:szCs w:val="36"/>
        </w:rPr>
        <w:t xml:space="preserve"> </w:t>
      </w:r>
      <w:r w:rsidRPr="00695105">
        <w:rPr>
          <w:rFonts w:cs="Traditional Arabic" w:hint="cs"/>
          <w:b/>
          <w:bCs/>
          <w:sz w:val="36"/>
          <w:szCs w:val="36"/>
          <w:rtl/>
        </w:rPr>
        <w:t>توحيد الربوبية:</w:t>
      </w:r>
    </w:p>
    <w:p w:rsidR="002A2E3F" w:rsidRPr="000A6A45" w:rsidRDefault="002A2E3F" w:rsidP="000A6A45">
      <w:pPr>
        <w:tabs>
          <w:tab w:val="left" w:pos="926"/>
        </w:tabs>
        <w:spacing w:after="0" w:line="240" w:lineRule="auto"/>
        <w:ind w:firstLine="369"/>
        <w:jc w:val="both"/>
        <w:rPr>
          <w:rFonts w:cs="Traditional Arabic"/>
          <w:sz w:val="36"/>
          <w:szCs w:val="36"/>
          <w:vertAlign w:val="superscript"/>
        </w:rPr>
      </w:pPr>
      <w:r w:rsidRPr="000A6A45">
        <w:rPr>
          <w:rFonts w:cs="Traditional Arabic" w:hint="cs"/>
          <w:b/>
          <w:bCs/>
          <w:sz w:val="36"/>
          <w:szCs w:val="36"/>
          <w:rtl/>
        </w:rPr>
        <w:t>هو إفراد الله بأفعاله:</w:t>
      </w:r>
      <w:r w:rsidRPr="000A6A45">
        <w:rPr>
          <w:rFonts w:cs="Traditional Arabic" w:hint="cs"/>
          <w:sz w:val="36"/>
          <w:szCs w:val="36"/>
          <w:rtl/>
        </w:rPr>
        <w:t xml:space="preserve"> كالخلق والرزق، والتدبير والإحياء والإماتة والبعث والنشور وغيرها. فالله هو الخالق الرازق المحيي المميت، الذي يدبر الأمور وينزل الغيث، وقد أقر به المشركون، ولكن إقرارهم به لم ينفعهم ولم يدخلهم الإسلام. قال تعالى:</w:t>
      </w:r>
      <w:r w:rsidR="0078424D">
        <w:rPr>
          <w:rFonts w:ascii="HQPB1" w:hAnsi="HQPB1" w:cs="Traditional Arabic" w:hint="cs"/>
          <w:b/>
          <w:bCs/>
          <w:color w:val="000000"/>
          <w:sz w:val="36"/>
          <w:szCs w:val="36"/>
          <w:rtl/>
        </w:rPr>
        <w:t xml:space="preserve"> </w:t>
      </w:r>
      <w:r w:rsidR="000A6A45" w:rsidRPr="000A6A45">
        <w:rPr>
          <w:rFonts w:ascii="HQPB1" w:hAnsi="HQPB1" w:cs="Traditional Arabic"/>
          <w:b/>
          <w:bCs/>
          <w:color w:val="000000"/>
          <w:sz w:val="36"/>
          <w:szCs w:val="36"/>
          <w:rtl/>
        </w:rPr>
        <w:t>﴿</w:t>
      </w:r>
      <w:r w:rsidRPr="00AE0928">
        <w:rPr>
          <w:rFonts w:cs="Traditional Arabic"/>
          <w:sz w:val="36"/>
          <w:szCs w:val="36"/>
          <w:rtl/>
        </w:rPr>
        <w:t>وَلَئِنْ سَأَلْتَهُمْ مَنْ خَلَقَ السَّمَوَاتِ</w:t>
      </w:r>
      <w:r w:rsidRPr="00AE0928">
        <w:rPr>
          <w:rFonts w:cs="Traditional Arabic"/>
          <w:sz w:val="36"/>
          <w:szCs w:val="36"/>
        </w:rPr>
        <w:t xml:space="preserve"> </w:t>
      </w:r>
      <w:r w:rsidRPr="00AE0928">
        <w:rPr>
          <w:rFonts w:cs="Traditional Arabic"/>
          <w:sz w:val="36"/>
          <w:szCs w:val="36"/>
          <w:rtl/>
        </w:rPr>
        <w:t>وَالأَرْضَ وَسَخَّرَ الشَّمْسَ وَالْقَمَرَ لَيَقُولُنَّ</w:t>
      </w:r>
      <w:r w:rsidR="000A6A45" w:rsidRPr="000A6A45">
        <w:rPr>
          <w:rFonts w:ascii="HQPB1" w:hAnsi="HQPB1" w:cs="Traditional Arabic"/>
          <w:b/>
          <w:bCs/>
          <w:color w:val="000000"/>
          <w:sz w:val="36"/>
          <w:szCs w:val="36"/>
          <w:rtl/>
        </w:rPr>
        <w:t>﴾</w:t>
      </w:r>
      <w:r w:rsidRPr="000A6A45">
        <w:rPr>
          <w:rFonts w:cs="Traditional Arabic" w:hint="cs"/>
          <w:sz w:val="36"/>
          <w:szCs w:val="36"/>
          <w:vertAlign w:val="superscript"/>
          <w:rtl/>
        </w:rPr>
        <w:t>(</w:t>
      </w:r>
      <w:r w:rsidRPr="000A6A45">
        <w:rPr>
          <w:rStyle w:val="a6"/>
          <w:rFonts w:cs="Traditional Arabic"/>
          <w:sz w:val="36"/>
          <w:szCs w:val="36"/>
          <w:rtl/>
        </w:rPr>
        <w:footnoteReference w:id="88"/>
      </w:r>
      <w:r w:rsidRPr="000A6A45">
        <w:rPr>
          <w:rFonts w:cs="Traditional Arabic" w:hint="cs"/>
          <w:sz w:val="36"/>
          <w:szCs w:val="36"/>
          <w:vertAlign w:val="superscript"/>
          <w:rtl/>
        </w:rPr>
        <w:t>)</w:t>
      </w:r>
      <w:r w:rsidRPr="000A6A45">
        <w:rPr>
          <w:rFonts w:cs="Traditional Arabic" w:hint="cs"/>
          <w:sz w:val="36"/>
          <w:szCs w:val="36"/>
          <w:rtl/>
        </w:rPr>
        <w:t>.</w:t>
      </w:r>
    </w:p>
    <w:p w:rsidR="002A2E3F" w:rsidRPr="000A6A45" w:rsidRDefault="002A2E3F" w:rsidP="000A6A45">
      <w:pPr>
        <w:spacing w:after="0" w:line="240" w:lineRule="auto"/>
        <w:ind w:firstLine="369"/>
        <w:jc w:val="both"/>
        <w:rPr>
          <w:rFonts w:cs="Traditional Arabic"/>
          <w:sz w:val="36"/>
          <w:szCs w:val="36"/>
          <w:vertAlign w:val="superscript"/>
        </w:rPr>
      </w:pPr>
      <w:r w:rsidRPr="000A6A45">
        <w:rPr>
          <w:rFonts w:cs="Traditional Arabic" w:hint="cs"/>
          <w:sz w:val="36"/>
          <w:szCs w:val="36"/>
          <w:rtl/>
        </w:rPr>
        <w:t>ودليل هذا النوع من التوحيد قوله تعالى</w:t>
      </w:r>
      <w:r w:rsidRPr="000A6A45">
        <w:rPr>
          <w:rFonts w:cs="Traditional Arabic" w:hint="cs"/>
          <w:b/>
          <w:bCs/>
          <w:color w:val="000000"/>
          <w:sz w:val="36"/>
          <w:szCs w:val="36"/>
          <w:rtl/>
        </w:rPr>
        <w:t xml:space="preserve">: </w:t>
      </w:r>
      <w:r w:rsidR="000A6A45" w:rsidRPr="000A6A45">
        <w:rPr>
          <w:rFonts w:ascii="HQPB2" w:hAnsi="HQPB2" w:cs="Traditional Arabic"/>
          <w:b/>
          <w:bCs/>
          <w:color w:val="000000"/>
          <w:sz w:val="36"/>
          <w:szCs w:val="36"/>
          <w:rtl/>
        </w:rPr>
        <w:t>﴿</w:t>
      </w:r>
      <w:r w:rsidRPr="00AE0928">
        <w:rPr>
          <w:rFonts w:cs="Traditional Arabic"/>
          <w:sz w:val="36"/>
          <w:szCs w:val="36"/>
          <w:rtl/>
        </w:rPr>
        <w:t>الْحَمْدُ لِلَّهِ رَبِّ</w:t>
      </w:r>
      <w:r w:rsidRPr="00AE0928">
        <w:rPr>
          <w:rFonts w:cs="Traditional Arabic"/>
          <w:sz w:val="36"/>
          <w:szCs w:val="36"/>
        </w:rPr>
        <w:t xml:space="preserve"> </w:t>
      </w:r>
      <w:r w:rsidRPr="00AE0928">
        <w:rPr>
          <w:rFonts w:cs="Traditional Arabic"/>
          <w:sz w:val="36"/>
          <w:szCs w:val="36"/>
          <w:rtl/>
        </w:rPr>
        <w:t>الْعَالَمِينَ</w:t>
      </w:r>
      <w:r w:rsidR="000A6A45" w:rsidRPr="000A6A45">
        <w:rPr>
          <w:rFonts w:ascii="HQPB2" w:hAnsi="HQPB2" w:cs="Traditional Arabic"/>
          <w:b/>
          <w:bCs/>
          <w:color w:val="000000"/>
          <w:sz w:val="36"/>
          <w:szCs w:val="36"/>
          <w:rtl/>
        </w:rPr>
        <w:t>﴾</w:t>
      </w:r>
      <w:r w:rsidRPr="000A6A45">
        <w:rPr>
          <w:rFonts w:cs="Traditional Arabic" w:hint="cs"/>
          <w:sz w:val="36"/>
          <w:szCs w:val="36"/>
          <w:vertAlign w:val="superscript"/>
          <w:rtl/>
        </w:rPr>
        <w:t>(</w:t>
      </w:r>
      <w:r w:rsidRPr="000A6A45">
        <w:rPr>
          <w:rStyle w:val="a6"/>
          <w:rFonts w:cs="Traditional Arabic"/>
          <w:sz w:val="36"/>
          <w:szCs w:val="36"/>
          <w:rtl/>
        </w:rPr>
        <w:footnoteReference w:id="89"/>
      </w:r>
      <w:r w:rsidRPr="000A6A45">
        <w:rPr>
          <w:rFonts w:cs="Traditional Arabic" w:hint="cs"/>
          <w:sz w:val="36"/>
          <w:szCs w:val="36"/>
          <w:vertAlign w:val="superscript"/>
          <w:rtl/>
        </w:rPr>
        <w:t>)</w:t>
      </w:r>
      <w:r w:rsidRPr="000A6A45">
        <w:rPr>
          <w:rFonts w:cs="Traditional Arabic" w:hint="cs"/>
          <w:sz w:val="36"/>
          <w:szCs w:val="36"/>
          <w:rtl/>
        </w:rPr>
        <w:t>.</w:t>
      </w:r>
    </w:p>
    <w:p w:rsidR="002A2E3F" w:rsidRPr="000A6A45" w:rsidRDefault="002A2E3F" w:rsidP="000A6A45">
      <w:pPr>
        <w:spacing w:after="0" w:line="240" w:lineRule="auto"/>
        <w:ind w:firstLine="369"/>
        <w:jc w:val="both"/>
        <w:rPr>
          <w:rFonts w:cs="Traditional Arabic"/>
          <w:sz w:val="36"/>
          <w:szCs w:val="36"/>
          <w:rtl/>
        </w:rPr>
      </w:pPr>
      <w:r w:rsidRPr="000A6A45">
        <w:rPr>
          <w:rFonts w:cs="Traditional Arabic" w:hint="cs"/>
          <w:sz w:val="36"/>
          <w:szCs w:val="36"/>
          <w:rtl/>
        </w:rPr>
        <w:t>فالإقرار بوجود الله والاعتراف بأنه الخالق الرازق المدبر لا يكفي في دخول العبد الإسلام، فإن كثيراً من المشركين يقرون بتوحيد الربوبية، ومع ذلك لم يدخلهم في الإسلام؛ لعدم إذعانهم لتوحيد العبادة، وكثير من الناس يظن أن توحيد الربوبية هو التوحيد الذي أرسلت به الرسل، وأنهم إذا أثبتوه لله فقد وحدوه حق التوحيد، وهذا خطأ ظاهر، ولذلك يعبدون غير الله ومع ذلك يزعمون أن فعلهم ليس بشرك إنما الشرك بزعمهم إذا جعلت خالقاً مدبراً مع الله، ونظراً لجهلهم بالتوحيد فقد جعلهم يشركون بالله شركاً جلياً.</w:t>
      </w:r>
    </w:p>
    <w:p w:rsidR="00325381" w:rsidRDefault="00325381">
      <w:pPr>
        <w:bidi w:val="0"/>
        <w:rPr>
          <w:rFonts w:cs="Traditional Arabic"/>
          <w:b/>
          <w:bCs/>
          <w:sz w:val="36"/>
          <w:szCs w:val="36"/>
          <w:rtl/>
        </w:rPr>
      </w:pPr>
      <w:r>
        <w:rPr>
          <w:rFonts w:cs="Traditional Arabic"/>
          <w:b/>
          <w:bCs/>
          <w:sz w:val="36"/>
          <w:szCs w:val="36"/>
          <w:rtl/>
        </w:rPr>
        <w:br w:type="page"/>
      </w:r>
    </w:p>
    <w:p w:rsidR="002A2E3F" w:rsidRPr="0078424D" w:rsidRDefault="002A2E3F" w:rsidP="000A6A45">
      <w:pPr>
        <w:tabs>
          <w:tab w:val="left" w:pos="926"/>
        </w:tabs>
        <w:spacing w:after="0" w:line="240" w:lineRule="auto"/>
        <w:ind w:firstLine="369"/>
        <w:jc w:val="both"/>
        <w:rPr>
          <w:rFonts w:cs="Traditional Arabic"/>
          <w:b/>
          <w:bCs/>
          <w:sz w:val="36"/>
          <w:szCs w:val="36"/>
          <w:vertAlign w:val="superscript"/>
        </w:rPr>
      </w:pPr>
      <w:r w:rsidRPr="0078424D">
        <w:rPr>
          <w:rFonts w:cs="Traditional Arabic" w:hint="cs"/>
          <w:b/>
          <w:bCs/>
          <w:sz w:val="36"/>
          <w:szCs w:val="36"/>
          <w:rtl/>
        </w:rPr>
        <w:lastRenderedPageBreak/>
        <w:t>توحيد الألوهية</w:t>
      </w:r>
      <w:r w:rsidRPr="0078424D">
        <w:rPr>
          <w:rFonts w:cs="Traditional Arabic" w:hint="cs"/>
          <w:b/>
          <w:bCs/>
          <w:sz w:val="36"/>
          <w:szCs w:val="36"/>
          <w:vertAlign w:val="superscript"/>
          <w:rtl/>
        </w:rPr>
        <w:t>(</w:t>
      </w:r>
      <w:r w:rsidRPr="0078424D">
        <w:rPr>
          <w:rStyle w:val="a6"/>
          <w:rFonts w:cs="Traditional Arabic"/>
          <w:b/>
          <w:bCs/>
          <w:sz w:val="36"/>
          <w:szCs w:val="36"/>
          <w:rtl/>
        </w:rPr>
        <w:footnoteReference w:id="90"/>
      </w:r>
      <w:r w:rsidRPr="0078424D">
        <w:rPr>
          <w:rFonts w:cs="Traditional Arabic" w:hint="cs"/>
          <w:b/>
          <w:bCs/>
          <w:sz w:val="36"/>
          <w:szCs w:val="36"/>
          <w:vertAlign w:val="superscript"/>
          <w:rtl/>
        </w:rPr>
        <w:t>)</w:t>
      </w:r>
      <w:r w:rsidRPr="0078424D">
        <w:rPr>
          <w:rFonts w:cs="Traditional Arabic" w:hint="cs"/>
          <w:b/>
          <w:bCs/>
          <w:sz w:val="36"/>
          <w:szCs w:val="36"/>
          <w:rtl/>
        </w:rPr>
        <w:t>:</w:t>
      </w:r>
    </w:p>
    <w:p w:rsidR="002A2E3F" w:rsidRPr="000A6A45" w:rsidRDefault="002A2E3F" w:rsidP="000A6A45">
      <w:pPr>
        <w:spacing w:after="0" w:line="240" w:lineRule="auto"/>
        <w:ind w:firstLine="369"/>
        <w:jc w:val="both"/>
        <w:rPr>
          <w:rFonts w:cs="Traditional Arabic"/>
          <w:sz w:val="36"/>
          <w:szCs w:val="36"/>
          <w:rtl/>
        </w:rPr>
      </w:pPr>
      <w:r w:rsidRPr="000A6A45">
        <w:rPr>
          <w:rFonts w:cs="Traditional Arabic" w:hint="cs"/>
          <w:sz w:val="36"/>
          <w:szCs w:val="36"/>
          <w:rtl/>
        </w:rPr>
        <w:tab/>
        <w:t>وهو إفراد الله بالعبادة فلا يُشرك مع الله أحد، فالدعاء والذبح والنذر والصلاة والخوف والرجاء والتوكل والاستعانة وغيرها من العبادات يجب أن يفرد الرب سبحانه وتعالى بها؛ من صرف منها شيئاً لغير الله لم يكن موحداً، بل يكون مشركاً بالله سبحانه وتعالى وإن أقر بتوحيد الربوبية.</w:t>
      </w:r>
    </w:p>
    <w:p w:rsidR="002A2E3F" w:rsidRPr="000A6A45" w:rsidRDefault="002A2E3F" w:rsidP="000A6A45">
      <w:pPr>
        <w:spacing w:after="0" w:line="240" w:lineRule="auto"/>
        <w:ind w:firstLine="369"/>
        <w:jc w:val="both"/>
        <w:rPr>
          <w:rFonts w:cs="Traditional Arabic"/>
          <w:sz w:val="36"/>
          <w:szCs w:val="36"/>
          <w:rtl/>
        </w:rPr>
      </w:pPr>
      <w:r w:rsidRPr="000A6A45">
        <w:rPr>
          <w:rFonts w:cs="Traditional Arabic" w:hint="cs"/>
          <w:sz w:val="36"/>
          <w:szCs w:val="36"/>
          <w:rtl/>
        </w:rPr>
        <w:tab/>
        <w:t>فتوحيد الألوهية هو الذي من أجله أرسلت الرسل وأُنزلت الكتب؛ فمن عرفه حق المعرفة عرف ما عليه الكثير من الناس من إضاعتهم له وإهمالهم جانبه وجهل الكثير بحقوقه.</w:t>
      </w:r>
    </w:p>
    <w:p w:rsidR="002A2E3F" w:rsidRPr="000A6A45" w:rsidRDefault="002A2E3F" w:rsidP="000A6A45">
      <w:pPr>
        <w:spacing w:after="0" w:line="240" w:lineRule="auto"/>
        <w:ind w:firstLine="369"/>
        <w:jc w:val="both"/>
        <w:rPr>
          <w:rFonts w:cs="Traditional Arabic"/>
          <w:sz w:val="36"/>
          <w:szCs w:val="36"/>
          <w:rtl/>
        </w:rPr>
      </w:pPr>
      <w:r w:rsidRPr="000A6A45">
        <w:rPr>
          <w:rFonts w:cs="Traditional Arabic" w:hint="cs"/>
          <w:sz w:val="36"/>
          <w:szCs w:val="36"/>
          <w:rtl/>
        </w:rPr>
        <w:t>وليعلم أن التوحيد ليس التخلي فحسب عن عبادة غير الله من الأصنام والأوثان، بل لابد من التخلي عن جميع العبادات التي يراد بها غير الله والبراءة منها ومن أهلها وإخلاص جميع العبادة له.</w:t>
      </w:r>
    </w:p>
    <w:p w:rsidR="002A2E3F" w:rsidRPr="000A6A45" w:rsidRDefault="002A2E3F" w:rsidP="000A6A45">
      <w:pPr>
        <w:spacing w:after="0" w:line="240" w:lineRule="auto"/>
        <w:ind w:firstLine="369"/>
        <w:jc w:val="both"/>
        <w:rPr>
          <w:rFonts w:cs="Traditional Arabic"/>
          <w:sz w:val="36"/>
          <w:szCs w:val="36"/>
          <w:rtl/>
        </w:rPr>
      </w:pPr>
      <w:r w:rsidRPr="000A6A45">
        <w:rPr>
          <w:rFonts w:cs="Traditional Arabic" w:hint="cs"/>
          <w:sz w:val="36"/>
          <w:szCs w:val="36"/>
          <w:rtl/>
        </w:rPr>
        <w:t>فمن عَبَدَ الله ولم يكفر بما يعبد من دون الله لم يكن مستمسكاً بالعروة الوثقى.</w:t>
      </w:r>
    </w:p>
    <w:p w:rsidR="002A2E3F" w:rsidRPr="000A6A45" w:rsidRDefault="002A2E3F" w:rsidP="000A6A45">
      <w:pPr>
        <w:spacing w:after="0" w:line="240" w:lineRule="auto"/>
        <w:ind w:firstLine="369"/>
        <w:jc w:val="both"/>
        <w:rPr>
          <w:rFonts w:cs="Traditional Arabic"/>
          <w:sz w:val="36"/>
          <w:szCs w:val="36"/>
          <w:vertAlign w:val="superscript"/>
        </w:rPr>
      </w:pPr>
      <w:r w:rsidRPr="000A6A45">
        <w:rPr>
          <w:rFonts w:cs="Traditional Arabic" w:hint="cs"/>
          <w:sz w:val="36"/>
          <w:szCs w:val="36"/>
          <w:rtl/>
        </w:rPr>
        <w:t>قال الله تعالى:</w:t>
      </w:r>
      <w:r w:rsidR="0078424D">
        <w:rPr>
          <w:rFonts w:ascii="HQPB2" w:hAnsi="HQPB2" w:cs="Traditional Arabic" w:hint="cs"/>
          <w:b/>
          <w:bCs/>
          <w:color w:val="000000"/>
          <w:sz w:val="36"/>
          <w:szCs w:val="36"/>
          <w:rtl/>
        </w:rPr>
        <w:t xml:space="preserve"> </w:t>
      </w:r>
      <w:r w:rsidR="000A6A45" w:rsidRPr="000A6A45">
        <w:rPr>
          <w:rFonts w:ascii="HQPB2" w:hAnsi="HQPB2" w:cs="Traditional Arabic"/>
          <w:b/>
          <w:bCs/>
          <w:color w:val="000000"/>
          <w:sz w:val="36"/>
          <w:szCs w:val="36"/>
          <w:rtl/>
        </w:rPr>
        <w:t>﴿</w:t>
      </w:r>
      <w:r w:rsidRPr="00AE0928">
        <w:rPr>
          <w:rFonts w:cs="Traditional Arabic"/>
          <w:sz w:val="36"/>
          <w:szCs w:val="36"/>
          <w:rtl/>
        </w:rPr>
        <w:t>فَمَنْ يَكْفُرْ بِالطَّاغُوتِ وَيُؤْمِنْ بِاللَّهِ فَقَدْ اسْتَمْسَكَ بِالْعُرْوَةِ الْوُثْقَى</w:t>
      </w:r>
      <w:r w:rsidR="000A6A45" w:rsidRPr="000A6A45">
        <w:rPr>
          <w:rFonts w:ascii="HQPB2" w:hAnsi="HQPB2" w:cs="Traditional Arabic"/>
          <w:b/>
          <w:bCs/>
          <w:color w:val="000000"/>
          <w:sz w:val="36"/>
          <w:szCs w:val="36"/>
          <w:rtl/>
        </w:rPr>
        <w:t>﴾</w:t>
      </w:r>
      <w:r w:rsidRPr="000A6A45">
        <w:rPr>
          <w:rFonts w:cs="Traditional Arabic" w:hint="cs"/>
          <w:sz w:val="36"/>
          <w:szCs w:val="36"/>
          <w:vertAlign w:val="superscript"/>
          <w:rtl/>
        </w:rPr>
        <w:t>(</w:t>
      </w:r>
      <w:r w:rsidRPr="000A6A45">
        <w:rPr>
          <w:rStyle w:val="a6"/>
          <w:rFonts w:cs="Traditional Arabic"/>
          <w:sz w:val="36"/>
          <w:szCs w:val="36"/>
          <w:rtl/>
        </w:rPr>
        <w:footnoteReference w:id="91"/>
      </w:r>
      <w:r w:rsidRPr="000A6A45">
        <w:rPr>
          <w:rFonts w:cs="Traditional Arabic" w:hint="cs"/>
          <w:sz w:val="36"/>
          <w:szCs w:val="36"/>
          <w:vertAlign w:val="superscript"/>
          <w:rtl/>
        </w:rPr>
        <w:t>)</w:t>
      </w:r>
      <w:r w:rsidRPr="000A6A45">
        <w:rPr>
          <w:rFonts w:cs="Traditional Arabic" w:hint="cs"/>
          <w:sz w:val="36"/>
          <w:szCs w:val="36"/>
          <w:rtl/>
        </w:rPr>
        <w:t>.</w:t>
      </w:r>
    </w:p>
    <w:p w:rsidR="002A2E3F" w:rsidRPr="000A6A45" w:rsidRDefault="002A2E3F" w:rsidP="000A6A45">
      <w:pPr>
        <w:tabs>
          <w:tab w:val="left" w:pos="926"/>
        </w:tabs>
        <w:spacing w:after="0" w:line="240" w:lineRule="auto"/>
        <w:ind w:firstLine="369"/>
        <w:jc w:val="both"/>
        <w:rPr>
          <w:rFonts w:cs="Traditional Arabic"/>
          <w:sz w:val="36"/>
          <w:szCs w:val="36"/>
          <w:vertAlign w:val="superscript"/>
        </w:rPr>
      </w:pPr>
      <w:r w:rsidRPr="000A6A45">
        <w:rPr>
          <w:rFonts w:ascii="HQPB2" w:hAnsi="AL-Hotham" w:cs="Traditional Arabic" w:hint="cs"/>
          <w:sz w:val="36"/>
          <w:szCs w:val="36"/>
          <w:rtl/>
        </w:rPr>
        <w:t xml:space="preserve">وفي صحيح مسلم قوله </w:t>
      </w:r>
      <w:r w:rsidR="00683B96" w:rsidRPr="00683B96">
        <w:rPr>
          <w:rFonts w:ascii="AGA Arabesque" w:hAnsi="AGA Arabesque" w:cs="Arial"/>
          <w:sz w:val="36"/>
          <w:szCs w:val="36"/>
        </w:rPr>
        <w:t></w:t>
      </w:r>
      <w:r w:rsidR="00C71896">
        <w:rPr>
          <w:rFonts w:ascii="HQPB2" w:hAnsi="AL-Hotham" w:cs="Traditional Arabic"/>
          <w:sz w:val="36"/>
          <w:szCs w:val="36"/>
          <w:rtl/>
        </w:rPr>
        <w:t>:</w:t>
      </w:r>
      <w:r w:rsidRPr="000A6A45">
        <w:rPr>
          <w:rFonts w:ascii="HQPB2" w:hAnsi="AL-Hotham" w:cs="Traditional Arabic" w:hint="cs"/>
          <w:sz w:val="36"/>
          <w:szCs w:val="36"/>
          <w:rtl/>
        </w:rPr>
        <w:t xml:space="preserve"> </w:t>
      </w:r>
      <w:r w:rsidR="0078424D" w:rsidRPr="00AE0928">
        <w:rPr>
          <w:rFonts w:cs="Traditional Arabic" w:hint="cs"/>
          <w:sz w:val="36"/>
          <w:szCs w:val="36"/>
          <w:rtl/>
        </w:rPr>
        <w:t>(</w:t>
      </w:r>
      <w:r w:rsidRPr="00AE0928">
        <w:rPr>
          <w:rFonts w:cs="Traditional Arabic" w:hint="cs"/>
          <w:sz w:val="36"/>
          <w:szCs w:val="36"/>
          <w:rtl/>
        </w:rPr>
        <w:t>(من قال لا إله إلا الله وكفر بما يُعبد من دون الله حرم ماله ودمه وحسابه على الله</w:t>
      </w:r>
      <w:r w:rsidR="0078424D" w:rsidRPr="00AE0928">
        <w:rPr>
          <w:rFonts w:cs="Traditional Arabic" w:hint="cs"/>
          <w:sz w:val="36"/>
          <w:szCs w:val="36"/>
          <w:rtl/>
        </w:rPr>
        <w:t>)</w:t>
      </w:r>
      <w:r w:rsidRPr="000A6A45">
        <w:rPr>
          <w:rFonts w:ascii="HQPB2" w:hAnsi="AL-Hotham" w:cs="Traditional Arabic" w:hint="cs"/>
          <w:b/>
          <w:bCs/>
          <w:sz w:val="36"/>
          <w:szCs w:val="36"/>
          <w:rtl/>
        </w:rPr>
        <w:t>)</w:t>
      </w:r>
      <w:r w:rsidRPr="000A6A45">
        <w:rPr>
          <w:rFonts w:cs="Traditional Arabic" w:hint="cs"/>
          <w:sz w:val="36"/>
          <w:szCs w:val="36"/>
          <w:vertAlign w:val="superscript"/>
          <w:rtl/>
        </w:rPr>
        <w:t>(</w:t>
      </w:r>
      <w:r w:rsidRPr="000A6A45">
        <w:rPr>
          <w:rStyle w:val="a6"/>
          <w:rFonts w:cs="Traditional Arabic"/>
          <w:sz w:val="36"/>
          <w:szCs w:val="36"/>
          <w:rtl/>
        </w:rPr>
        <w:footnoteReference w:id="92"/>
      </w:r>
      <w:r w:rsidRPr="000A6A45">
        <w:rPr>
          <w:rFonts w:cs="Traditional Arabic" w:hint="cs"/>
          <w:sz w:val="36"/>
          <w:szCs w:val="36"/>
          <w:vertAlign w:val="superscript"/>
          <w:rtl/>
        </w:rPr>
        <w:t>)</w:t>
      </w:r>
      <w:r w:rsidRPr="000A6A45">
        <w:rPr>
          <w:rFonts w:cs="Traditional Arabic" w:hint="cs"/>
          <w:sz w:val="36"/>
          <w:szCs w:val="36"/>
          <w:rtl/>
        </w:rPr>
        <w:t>.</w:t>
      </w:r>
    </w:p>
    <w:p w:rsidR="002A2E3F" w:rsidRPr="000A6A45" w:rsidRDefault="002A2E3F" w:rsidP="000A6A45">
      <w:pPr>
        <w:tabs>
          <w:tab w:val="left" w:pos="926"/>
        </w:tabs>
        <w:spacing w:after="0" w:line="240" w:lineRule="auto"/>
        <w:ind w:firstLine="369"/>
        <w:jc w:val="both"/>
        <w:rPr>
          <w:rFonts w:cs="Traditional Arabic"/>
          <w:sz w:val="36"/>
          <w:szCs w:val="36"/>
          <w:rtl/>
        </w:rPr>
      </w:pPr>
      <w:r w:rsidRPr="000A6A45">
        <w:rPr>
          <w:rFonts w:ascii="HQPB2" w:hAnsi="AL-Hotham" w:cs="Traditional Arabic" w:hint="cs"/>
          <w:sz w:val="36"/>
          <w:szCs w:val="36"/>
          <w:rtl/>
        </w:rPr>
        <w:t xml:space="preserve">فمن لم يكفر بالطاغوت لم يكن مستمسكاً بالعروة الوثقى (لا إله إلا الله) بل تخلى عنها وأهملها وأضاع حقوقها ولم يكن معصوم الدم والمال؛ فأصل توحيد الرسل بل أصل الدين الذي دعت إليه الرسل هو: إفراد الله بالعبادة والبراءة من كل معبود سوى الله، فهذه هي ملة إبراهيم التي قال الله فيها: </w:t>
      </w:r>
      <w:r w:rsidR="000A6A45" w:rsidRPr="000A6A45">
        <w:rPr>
          <w:rFonts w:ascii="HQPB2" w:hAnsi="HQPB2" w:cs="Traditional Arabic"/>
          <w:b/>
          <w:bCs/>
          <w:color w:val="000000"/>
          <w:sz w:val="36"/>
          <w:szCs w:val="36"/>
          <w:rtl/>
        </w:rPr>
        <w:t>﴿</w:t>
      </w:r>
      <w:r w:rsidRPr="00AE0928">
        <w:rPr>
          <w:rFonts w:cs="Traditional Arabic"/>
          <w:sz w:val="36"/>
          <w:szCs w:val="36"/>
          <w:rtl/>
        </w:rPr>
        <w:t>قَدْ كَانَتْ لَكُمْ أُسْوَةٌ حَسَنَةٌ فِي إِبْرَاهِيمَ وَالَّذِينَ مَعَهُ إِذْ قَالُوا لِقَوْمِهِمْ إِنَّا بُرَآءُ مِنْكُمْ وَمِمَّا تَعْبُدُونَ مِنْ دُونِ اللَّهِ كَفَرْنَا بِكُمْ وَبَدَا بَيْنَنَا وَبَيْنَكُمْ الْعَدَاوَةُ وَالْبَغْضَاءُ أَبَداً حَتَّى تُؤْمِنُوا بِاللَّهِ وَحْدَهُ</w:t>
      </w:r>
      <w:r w:rsidR="000A6A45" w:rsidRPr="000A6A45">
        <w:rPr>
          <w:rFonts w:ascii="HQPB2" w:hAnsi="HQPB2" w:cs="Traditional Arabic"/>
          <w:b/>
          <w:bCs/>
          <w:color w:val="000000"/>
          <w:sz w:val="36"/>
          <w:szCs w:val="36"/>
          <w:rtl/>
        </w:rPr>
        <w:t>﴾</w:t>
      </w:r>
      <w:r w:rsidRPr="000A6A45">
        <w:rPr>
          <w:rFonts w:cs="Traditional Arabic" w:hint="cs"/>
          <w:sz w:val="36"/>
          <w:szCs w:val="36"/>
          <w:vertAlign w:val="superscript"/>
          <w:rtl/>
        </w:rPr>
        <w:t>(</w:t>
      </w:r>
      <w:r w:rsidRPr="000A6A45">
        <w:rPr>
          <w:rStyle w:val="a6"/>
          <w:rFonts w:cs="Traditional Arabic"/>
          <w:sz w:val="36"/>
          <w:szCs w:val="36"/>
          <w:rtl/>
        </w:rPr>
        <w:footnoteReference w:id="93"/>
      </w:r>
      <w:r w:rsidRPr="000A6A45">
        <w:rPr>
          <w:rFonts w:cs="Traditional Arabic" w:hint="cs"/>
          <w:sz w:val="36"/>
          <w:szCs w:val="36"/>
          <w:vertAlign w:val="superscript"/>
          <w:rtl/>
        </w:rPr>
        <w:t>)</w:t>
      </w:r>
      <w:r w:rsidRPr="000A6A45">
        <w:rPr>
          <w:rFonts w:cs="Traditional Arabic" w:hint="cs"/>
          <w:sz w:val="36"/>
          <w:szCs w:val="36"/>
          <w:rtl/>
        </w:rPr>
        <w:t>.</w:t>
      </w:r>
    </w:p>
    <w:p w:rsidR="002A2E3F" w:rsidRPr="000A6A45" w:rsidRDefault="002A2E3F" w:rsidP="000A6A45">
      <w:pPr>
        <w:tabs>
          <w:tab w:val="left" w:pos="926"/>
        </w:tabs>
        <w:spacing w:after="0" w:line="240" w:lineRule="auto"/>
        <w:ind w:firstLine="369"/>
        <w:jc w:val="both"/>
        <w:rPr>
          <w:rFonts w:cs="Traditional Arabic"/>
          <w:sz w:val="36"/>
          <w:szCs w:val="36"/>
          <w:rtl/>
        </w:rPr>
      </w:pPr>
      <w:r w:rsidRPr="000A6A45">
        <w:rPr>
          <w:rFonts w:cs="Traditional Arabic" w:hint="cs"/>
          <w:sz w:val="36"/>
          <w:szCs w:val="36"/>
          <w:rtl/>
        </w:rPr>
        <w:tab/>
        <w:t>وقال تعالى</w:t>
      </w:r>
      <w:r w:rsidRPr="000A6A45">
        <w:rPr>
          <w:rFonts w:ascii="HQPB1" w:hAnsi="HQPB1" w:cs="Traditional Arabic" w:hint="cs"/>
          <w:b/>
          <w:bCs/>
          <w:color w:val="000000"/>
          <w:sz w:val="36"/>
          <w:szCs w:val="36"/>
          <w:rtl/>
        </w:rPr>
        <w:t>:</w:t>
      </w:r>
      <w:r w:rsidR="0078424D">
        <w:rPr>
          <w:rFonts w:ascii="HQPB1" w:hAnsi="HQPB1" w:cs="Traditional Arabic" w:hint="cs"/>
          <w:b/>
          <w:bCs/>
          <w:color w:val="000000"/>
          <w:sz w:val="36"/>
          <w:szCs w:val="36"/>
          <w:rtl/>
        </w:rPr>
        <w:t xml:space="preserve"> </w:t>
      </w:r>
      <w:r w:rsidR="000A6A45" w:rsidRPr="000A6A45">
        <w:rPr>
          <w:rFonts w:ascii="HQPB1" w:hAnsi="HQPB1" w:cs="Traditional Arabic"/>
          <w:b/>
          <w:bCs/>
          <w:color w:val="000000"/>
          <w:sz w:val="36"/>
          <w:szCs w:val="36"/>
          <w:rtl/>
        </w:rPr>
        <w:t>﴿</w:t>
      </w:r>
      <w:r w:rsidRPr="00AE0928">
        <w:rPr>
          <w:rFonts w:cs="Traditional Arabic"/>
          <w:sz w:val="36"/>
          <w:szCs w:val="36"/>
          <w:rtl/>
        </w:rPr>
        <w:t xml:space="preserve">وَإِذْ قَالَ إِبْرَاهِيمُ لأَبِيهِ وَقَوْمِهِ إِنَّنِي بَرَاءٌ مِمَّا تَعْبُدُونَ </w:t>
      </w:r>
      <w:r w:rsidRPr="00AE0928">
        <w:rPr>
          <w:rFonts w:cs="Traditional Arabic" w:hint="cs"/>
          <w:sz w:val="36"/>
          <w:szCs w:val="36"/>
          <w:rtl/>
        </w:rPr>
        <w:t>*</w:t>
      </w:r>
      <w:r w:rsidRPr="00AE0928">
        <w:rPr>
          <w:rFonts w:cs="Traditional Arabic"/>
          <w:sz w:val="36"/>
          <w:szCs w:val="36"/>
          <w:rtl/>
        </w:rPr>
        <w:t xml:space="preserve"> إِلاَّ الَّذِي فَطَرَنِي فَإِنَّهُ سَيَهْدِينِ </w:t>
      </w:r>
      <w:r w:rsidRPr="00AE0928">
        <w:rPr>
          <w:rFonts w:cs="Traditional Arabic" w:hint="cs"/>
          <w:sz w:val="36"/>
          <w:szCs w:val="36"/>
          <w:rtl/>
        </w:rPr>
        <w:t>*</w:t>
      </w:r>
      <w:r w:rsidRPr="00AE0928">
        <w:rPr>
          <w:rFonts w:cs="Traditional Arabic"/>
          <w:sz w:val="36"/>
          <w:szCs w:val="36"/>
          <w:rtl/>
        </w:rPr>
        <w:t xml:space="preserve"> وَجَعَلَهَا كَلِمَةً بَاقِيَةً فِي عَقِبِهِ لَعَلَّهُمْ يَرْجِعُونَ</w:t>
      </w:r>
      <w:r w:rsidR="000A6A45" w:rsidRPr="000A6A45">
        <w:rPr>
          <w:rFonts w:ascii="HQPB1" w:hAnsi="HQPB1" w:cs="Traditional Arabic"/>
          <w:b/>
          <w:bCs/>
          <w:color w:val="000000"/>
          <w:sz w:val="36"/>
          <w:szCs w:val="36"/>
          <w:rtl/>
        </w:rPr>
        <w:t>﴾</w:t>
      </w:r>
      <w:r w:rsidRPr="000A6A45">
        <w:rPr>
          <w:rFonts w:ascii="HQPB1" w:hAnsi="HQPB1" w:cs="Traditional Arabic" w:hint="cs"/>
          <w:color w:val="000000"/>
          <w:sz w:val="36"/>
          <w:szCs w:val="36"/>
          <w:vertAlign w:val="superscript"/>
          <w:rtl/>
        </w:rPr>
        <w:t>(</w:t>
      </w:r>
      <w:r w:rsidRPr="000A6A45">
        <w:rPr>
          <w:rStyle w:val="a6"/>
          <w:rFonts w:cs="Traditional Arabic"/>
          <w:sz w:val="36"/>
          <w:szCs w:val="36"/>
          <w:rtl/>
        </w:rPr>
        <w:footnoteReference w:id="94"/>
      </w:r>
      <w:r w:rsidRPr="000A6A45">
        <w:rPr>
          <w:rFonts w:cs="Traditional Arabic" w:hint="cs"/>
          <w:sz w:val="36"/>
          <w:szCs w:val="36"/>
          <w:vertAlign w:val="superscript"/>
          <w:rtl/>
        </w:rPr>
        <w:t>)</w:t>
      </w:r>
      <w:r w:rsidRPr="000A6A45">
        <w:rPr>
          <w:rFonts w:cs="Traditional Arabic" w:hint="cs"/>
          <w:sz w:val="36"/>
          <w:szCs w:val="36"/>
          <w:rtl/>
        </w:rPr>
        <w:t>.</w:t>
      </w:r>
    </w:p>
    <w:p w:rsidR="002A2E3F" w:rsidRPr="000A6A45" w:rsidRDefault="002A2E3F" w:rsidP="000A6A45">
      <w:pPr>
        <w:tabs>
          <w:tab w:val="left" w:pos="926"/>
        </w:tabs>
        <w:spacing w:after="0" w:line="240" w:lineRule="auto"/>
        <w:ind w:firstLine="369"/>
        <w:jc w:val="both"/>
        <w:rPr>
          <w:rFonts w:cs="Traditional Arabic"/>
          <w:sz w:val="36"/>
          <w:szCs w:val="36"/>
          <w:rtl/>
        </w:rPr>
      </w:pPr>
      <w:r w:rsidRPr="000A6A45">
        <w:rPr>
          <w:rFonts w:cs="Traditional Arabic" w:hint="cs"/>
          <w:sz w:val="36"/>
          <w:szCs w:val="36"/>
          <w:rtl/>
        </w:rPr>
        <w:t>وإذا نظرت إلى حال توحيد الإلهية في وقتنا هذا تراه قد ضاعت آثاره ومعالمه عند الكثير من الناس، ونضرب مثالين لذلك:</w:t>
      </w:r>
    </w:p>
    <w:p w:rsidR="002A2E3F" w:rsidRPr="000A6A45" w:rsidRDefault="002A2E3F" w:rsidP="000A6A45">
      <w:pPr>
        <w:tabs>
          <w:tab w:val="left" w:pos="926"/>
        </w:tabs>
        <w:spacing w:after="0" w:line="240" w:lineRule="auto"/>
        <w:ind w:firstLine="369"/>
        <w:jc w:val="both"/>
        <w:rPr>
          <w:rFonts w:cs="Traditional Arabic"/>
          <w:sz w:val="36"/>
          <w:szCs w:val="36"/>
          <w:rtl/>
        </w:rPr>
      </w:pPr>
      <w:r w:rsidRPr="000A6A45">
        <w:rPr>
          <w:rFonts w:cs="Traditional Arabic" w:hint="cs"/>
          <w:b/>
          <w:bCs/>
          <w:spacing w:val="-8"/>
          <w:sz w:val="36"/>
          <w:szCs w:val="36"/>
          <w:rtl/>
        </w:rPr>
        <w:lastRenderedPageBreak/>
        <w:t>المثال الأول</w:t>
      </w:r>
      <w:r w:rsidR="00C71896">
        <w:rPr>
          <w:rFonts w:cs="Traditional Arabic" w:hint="cs"/>
          <w:b/>
          <w:bCs/>
          <w:spacing w:val="-8"/>
          <w:sz w:val="36"/>
          <w:szCs w:val="36"/>
          <w:rtl/>
        </w:rPr>
        <w:t>:</w:t>
      </w:r>
      <w:r w:rsidRPr="000A6A45">
        <w:rPr>
          <w:rFonts w:cs="Traditional Arabic" w:hint="cs"/>
          <w:b/>
          <w:bCs/>
          <w:spacing w:val="-8"/>
          <w:sz w:val="36"/>
          <w:szCs w:val="36"/>
          <w:rtl/>
        </w:rPr>
        <w:t xml:space="preserve"> الذبح:</w:t>
      </w:r>
      <w:r w:rsidRPr="000A6A45">
        <w:rPr>
          <w:rFonts w:cs="Traditional Arabic" w:hint="cs"/>
          <w:spacing w:val="-8"/>
          <w:sz w:val="36"/>
          <w:szCs w:val="36"/>
          <w:rtl/>
        </w:rPr>
        <w:t xml:space="preserve"> فإن الذبح عبادة من أجل</w:t>
      </w:r>
      <w:r w:rsidRPr="000A6A45">
        <w:rPr>
          <w:rFonts w:cs="Traditional Arabic" w:hint="cs"/>
          <w:sz w:val="36"/>
          <w:szCs w:val="36"/>
          <w:rtl/>
        </w:rPr>
        <w:t xml:space="preserve"> العبادات وأعظمها. قال الله تعالى لنبيه:</w:t>
      </w:r>
      <w:r w:rsidR="0078424D">
        <w:rPr>
          <w:rFonts w:ascii="HQPB2" w:hAnsi="HQPB2" w:cs="Traditional Arabic" w:hint="cs"/>
          <w:b/>
          <w:bCs/>
          <w:color w:val="000000"/>
          <w:sz w:val="36"/>
          <w:szCs w:val="36"/>
          <w:rtl/>
        </w:rPr>
        <w:t xml:space="preserve"> </w:t>
      </w:r>
      <w:r w:rsidR="000A6A45" w:rsidRPr="000A6A45">
        <w:rPr>
          <w:rFonts w:ascii="HQPB2" w:hAnsi="HQPB2" w:cs="Traditional Arabic"/>
          <w:b/>
          <w:bCs/>
          <w:color w:val="000000"/>
          <w:sz w:val="36"/>
          <w:szCs w:val="36"/>
          <w:rtl/>
        </w:rPr>
        <w:t>﴿</w:t>
      </w:r>
      <w:r w:rsidRPr="00AE0928">
        <w:rPr>
          <w:rFonts w:cs="Traditional Arabic"/>
          <w:sz w:val="36"/>
          <w:szCs w:val="36"/>
          <w:rtl/>
        </w:rPr>
        <w:t>فَصَلِّ لِرَبِّكَ وَانْحَرْ</w:t>
      </w:r>
      <w:r w:rsidR="000A6A45" w:rsidRPr="000A6A45">
        <w:rPr>
          <w:rFonts w:ascii="HQPB2" w:hAnsi="HQPB2" w:cs="Traditional Arabic"/>
          <w:b/>
          <w:bCs/>
          <w:color w:val="000000"/>
          <w:sz w:val="36"/>
          <w:szCs w:val="36"/>
          <w:rtl/>
        </w:rPr>
        <w:t>﴾</w:t>
      </w:r>
      <w:r w:rsidRPr="000A6A45">
        <w:rPr>
          <w:rFonts w:cs="Traditional Arabic" w:hint="cs"/>
          <w:sz w:val="36"/>
          <w:szCs w:val="36"/>
          <w:vertAlign w:val="superscript"/>
          <w:rtl/>
        </w:rPr>
        <w:t>(</w:t>
      </w:r>
      <w:r w:rsidRPr="000A6A45">
        <w:rPr>
          <w:rStyle w:val="a6"/>
          <w:rFonts w:cs="Traditional Arabic"/>
          <w:sz w:val="36"/>
          <w:szCs w:val="36"/>
          <w:rtl/>
        </w:rPr>
        <w:footnoteReference w:id="95"/>
      </w:r>
      <w:r w:rsidRPr="000A6A45">
        <w:rPr>
          <w:rFonts w:cs="Traditional Arabic" w:hint="cs"/>
          <w:sz w:val="36"/>
          <w:szCs w:val="36"/>
          <w:vertAlign w:val="superscript"/>
          <w:rtl/>
        </w:rPr>
        <w:t>)</w:t>
      </w:r>
      <w:r w:rsidRPr="000A6A45">
        <w:rPr>
          <w:rFonts w:cs="Traditional Arabic" w:hint="cs"/>
          <w:sz w:val="36"/>
          <w:szCs w:val="36"/>
          <w:rtl/>
        </w:rPr>
        <w:t>.</w:t>
      </w:r>
    </w:p>
    <w:p w:rsidR="002A2E3F" w:rsidRPr="000A6A45" w:rsidRDefault="002A2E3F" w:rsidP="000A6A45">
      <w:pPr>
        <w:tabs>
          <w:tab w:val="left" w:pos="926"/>
        </w:tabs>
        <w:spacing w:after="0" w:line="240" w:lineRule="auto"/>
        <w:ind w:firstLine="369"/>
        <w:jc w:val="both"/>
        <w:rPr>
          <w:rFonts w:cs="Traditional Arabic"/>
          <w:sz w:val="36"/>
          <w:szCs w:val="36"/>
          <w:rtl/>
        </w:rPr>
      </w:pPr>
      <w:r w:rsidRPr="000A6A45">
        <w:rPr>
          <w:rFonts w:cs="Traditional Arabic" w:hint="cs"/>
          <w:b/>
          <w:bCs/>
          <w:sz w:val="36"/>
          <w:szCs w:val="36"/>
          <w:rtl/>
        </w:rPr>
        <w:t>فإذا تبين أن الذبح عبادة:</w:t>
      </w:r>
      <w:r w:rsidRPr="000A6A45">
        <w:rPr>
          <w:rFonts w:cs="Traditional Arabic" w:hint="cs"/>
          <w:sz w:val="36"/>
          <w:szCs w:val="36"/>
          <w:rtl/>
        </w:rPr>
        <w:t xml:space="preserve"> فصرفها لغير الله شرك.</w:t>
      </w:r>
    </w:p>
    <w:p w:rsidR="002A2E3F" w:rsidRPr="000A6A45" w:rsidRDefault="002A2E3F" w:rsidP="0078424D">
      <w:pPr>
        <w:tabs>
          <w:tab w:val="left" w:pos="926"/>
        </w:tabs>
        <w:spacing w:after="0" w:line="240" w:lineRule="auto"/>
        <w:ind w:firstLine="369"/>
        <w:jc w:val="both"/>
        <w:rPr>
          <w:rFonts w:cs="Traditional Arabic"/>
          <w:sz w:val="36"/>
          <w:szCs w:val="36"/>
          <w:vertAlign w:val="superscript"/>
        </w:rPr>
      </w:pPr>
      <w:r w:rsidRPr="000A6A45">
        <w:rPr>
          <w:rFonts w:cs="Traditional Arabic" w:hint="cs"/>
          <w:sz w:val="36"/>
          <w:szCs w:val="36"/>
          <w:rtl/>
        </w:rPr>
        <w:t xml:space="preserve">وفي صحيح مسلم عن علي </w:t>
      </w:r>
      <w:r w:rsidR="0078424D" w:rsidRPr="0078424D">
        <w:rPr>
          <w:rFonts w:cs="Traditional Arabic"/>
          <w:sz w:val="36"/>
          <w:szCs w:val="36"/>
        </w:rPr>
        <w:sym w:font="AGA Arabesque" w:char="F074"/>
      </w:r>
      <w:r w:rsidR="0078424D">
        <w:rPr>
          <w:rFonts w:cs="Traditional Arabic" w:hint="cs"/>
          <w:sz w:val="36"/>
          <w:szCs w:val="36"/>
          <w:rtl/>
        </w:rPr>
        <w:t xml:space="preserve"> </w:t>
      </w:r>
      <w:r w:rsidRPr="000A6A45">
        <w:rPr>
          <w:rFonts w:cs="Traditional Arabic" w:hint="cs"/>
          <w:sz w:val="36"/>
          <w:szCs w:val="36"/>
          <w:rtl/>
        </w:rPr>
        <w:t xml:space="preserve">قال:حدثني رسول الله </w:t>
      </w:r>
      <w:r w:rsidR="00683B96" w:rsidRPr="00683B96">
        <w:rPr>
          <w:rFonts w:ascii="AGA Arabesque" w:hAnsi="AGA Arabesque" w:cs="Calibri"/>
          <w:sz w:val="36"/>
          <w:szCs w:val="36"/>
        </w:rPr>
        <w:t></w:t>
      </w:r>
      <w:r w:rsidRPr="000A6A45">
        <w:rPr>
          <w:rFonts w:cs="Traditional Arabic"/>
          <w:sz w:val="36"/>
          <w:szCs w:val="36"/>
          <w:rtl/>
        </w:rPr>
        <w:t xml:space="preserve"> </w:t>
      </w:r>
      <w:r w:rsidRPr="000A6A45">
        <w:rPr>
          <w:rFonts w:cs="Traditional Arabic" w:hint="cs"/>
          <w:sz w:val="36"/>
          <w:szCs w:val="36"/>
          <w:rtl/>
        </w:rPr>
        <w:t xml:space="preserve"> بأربع كلمات وذكر منها: </w:t>
      </w:r>
      <w:r w:rsidR="0078424D" w:rsidRPr="00AE0928">
        <w:rPr>
          <w:rFonts w:cs="Traditional Arabic" w:hint="cs"/>
          <w:sz w:val="36"/>
          <w:szCs w:val="36"/>
          <w:rtl/>
        </w:rPr>
        <w:t>(</w:t>
      </w:r>
      <w:r w:rsidRPr="00AE0928">
        <w:rPr>
          <w:rFonts w:cs="Traditional Arabic" w:hint="cs"/>
          <w:sz w:val="36"/>
          <w:szCs w:val="36"/>
          <w:rtl/>
        </w:rPr>
        <w:t>(لعن الله من ذبح لغير الله</w:t>
      </w:r>
      <w:r w:rsidR="0078424D" w:rsidRPr="00AE0928">
        <w:rPr>
          <w:rFonts w:cs="Traditional Arabic" w:hint="cs"/>
          <w:sz w:val="36"/>
          <w:szCs w:val="36"/>
          <w:rtl/>
        </w:rPr>
        <w:t>)</w:t>
      </w:r>
      <w:r w:rsidRPr="000A6A45">
        <w:rPr>
          <w:rFonts w:cs="Traditional Arabic" w:hint="cs"/>
          <w:b/>
          <w:bCs/>
          <w:sz w:val="36"/>
          <w:szCs w:val="36"/>
          <w:rtl/>
        </w:rPr>
        <w:t>)</w:t>
      </w:r>
      <w:r w:rsidRPr="000A6A45">
        <w:rPr>
          <w:rFonts w:cs="Traditional Arabic" w:hint="cs"/>
          <w:sz w:val="36"/>
          <w:szCs w:val="36"/>
          <w:vertAlign w:val="superscript"/>
          <w:rtl/>
        </w:rPr>
        <w:t>(</w:t>
      </w:r>
      <w:r w:rsidRPr="000A6A45">
        <w:rPr>
          <w:rStyle w:val="a6"/>
          <w:rFonts w:cs="Traditional Arabic"/>
          <w:sz w:val="36"/>
          <w:szCs w:val="36"/>
          <w:rtl/>
        </w:rPr>
        <w:footnoteReference w:id="96"/>
      </w:r>
      <w:r w:rsidRPr="000A6A45">
        <w:rPr>
          <w:rFonts w:cs="Traditional Arabic" w:hint="cs"/>
          <w:sz w:val="36"/>
          <w:szCs w:val="36"/>
          <w:vertAlign w:val="superscript"/>
          <w:rtl/>
        </w:rPr>
        <w:t>)</w:t>
      </w:r>
      <w:r w:rsidRPr="000A6A45">
        <w:rPr>
          <w:rFonts w:cs="Traditional Arabic" w:hint="cs"/>
          <w:sz w:val="36"/>
          <w:szCs w:val="36"/>
          <w:rtl/>
        </w:rPr>
        <w:t>.</w:t>
      </w:r>
    </w:p>
    <w:p w:rsidR="002A2E3F" w:rsidRPr="000A6A45" w:rsidRDefault="002A2E3F" w:rsidP="000A6A45">
      <w:pPr>
        <w:tabs>
          <w:tab w:val="left" w:pos="926"/>
        </w:tabs>
        <w:spacing w:after="0" w:line="240" w:lineRule="auto"/>
        <w:ind w:firstLine="369"/>
        <w:jc w:val="both"/>
        <w:rPr>
          <w:rFonts w:cs="Traditional Arabic"/>
          <w:sz w:val="36"/>
          <w:szCs w:val="36"/>
          <w:rtl/>
        </w:rPr>
      </w:pPr>
      <w:r w:rsidRPr="000A6A45">
        <w:rPr>
          <w:rFonts w:cs="Traditional Arabic" w:hint="cs"/>
          <w:sz w:val="36"/>
          <w:szCs w:val="36"/>
          <w:rtl/>
        </w:rPr>
        <w:t>وقد كثر الذبح لغير الله في هذا الزمان لعموم الجهل  بتوحيد الألوهية (العبادة)؛ فبعض الجهلة عندما ينزل منزلاً يذبح نسكاً تقرباً للجن لكي لا يؤذوه ونحو ذلك مما هو شرك بالله.</w:t>
      </w:r>
    </w:p>
    <w:p w:rsidR="002A2E3F" w:rsidRPr="000A6A45" w:rsidRDefault="002A2E3F" w:rsidP="000A6A45">
      <w:pPr>
        <w:tabs>
          <w:tab w:val="left" w:pos="926"/>
        </w:tabs>
        <w:spacing w:after="0" w:line="240" w:lineRule="auto"/>
        <w:ind w:firstLine="369"/>
        <w:jc w:val="both"/>
        <w:rPr>
          <w:rFonts w:cs="Traditional Arabic"/>
          <w:b/>
          <w:bCs/>
          <w:sz w:val="36"/>
          <w:szCs w:val="36"/>
          <w:rtl/>
        </w:rPr>
      </w:pPr>
      <w:r w:rsidRPr="000A6A45">
        <w:rPr>
          <w:rFonts w:cs="Traditional Arabic" w:hint="cs"/>
          <w:b/>
          <w:bCs/>
          <w:sz w:val="36"/>
          <w:szCs w:val="36"/>
          <w:rtl/>
        </w:rPr>
        <w:t>المثال الثاني</w:t>
      </w:r>
      <w:r w:rsidR="00C71896">
        <w:rPr>
          <w:rFonts w:cs="Traditional Arabic" w:hint="cs"/>
          <w:b/>
          <w:bCs/>
          <w:sz w:val="36"/>
          <w:szCs w:val="36"/>
          <w:rtl/>
        </w:rPr>
        <w:t>:</w:t>
      </w:r>
      <w:r w:rsidRPr="000A6A45">
        <w:rPr>
          <w:rFonts w:cs="Traditional Arabic" w:hint="cs"/>
          <w:b/>
          <w:bCs/>
          <w:sz w:val="36"/>
          <w:szCs w:val="36"/>
          <w:rtl/>
        </w:rPr>
        <w:t xml:space="preserve"> دعاء غير الله.</w:t>
      </w:r>
    </w:p>
    <w:p w:rsidR="002A2E3F" w:rsidRPr="000A6A45" w:rsidRDefault="002A2E3F" w:rsidP="000A6A45">
      <w:pPr>
        <w:spacing w:after="0" w:line="240" w:lineRule="auto"/>
        <w:ind w:firstLine="369"/>
        <w:jc w:val="both"/>
        <w:rPr>
          <w:rFonts w:cs="Traditional Arabic"/>
          <w:sz w:val="36"/>
          <w:szCs w:val="36"/>
          <w:vertAlign w:val="superscript"/>
        </w:rPr>
      </w:pPr>
      <w:r w:rsidRPr="000A6A45">
        <w:rPr>
          <w:rFonts w:cs="Traditional Arabic" w:hint="cs"/>
          <w:sz w:val="36"/>
          <w:szCs w:val="36"/>
          <w:rtl/>
        </w:rPr>
        <w:t xml:space="preserve">فالدعاء عبودية عظيمة، وهو من أعظم الأسباب وأقواها لجلب النفع ودفع الضر، وهو علامة على افتقار العبد لربه واحتياجه له؛ فقد أمر الله تعالى عباده بدعائه، فقال: </w:t>
      </w:r>
      <w:r w:rsidR="000A6A45" w:rsidRPr="000A6A45">
        <w:rPr>
          <w:rFonts w:ascii="HQPB2" w:hAnsi="HQPB2" w:cs="Traditional Arabic"/>
          <w:b/>
          <w:bCs/>
          <w:color w:val="000000"/>
          <w:sz w:val="36"/>
          <w:szCs w:val="36"/>
          <w:rtl/>
        </w:rPr>
        <w:t>﴿</w:t>
      </w:r>
      <w:r w:rsidRPr="00AE0928">
        <w:rPr>
          <w:rFonts w:cs="Traditional Arabic"/>
          <w:sz w:val="36"/>
          <w:szCs w:val="36"/>
          <w:rtl/>
        </w:rPr>
        <w:t>وَقَالَ</w:t>
      </w:r>
      <w:r w:rsidRPr="000A6A45">
        <w:rPr>
          <w:rFonts w:cs="Traditional Arabic"/>
          <w:bCs/>
          <w:color w:val="000000"/>
          <w:sz w:val="36"/>
          <w:szCs w:val="36"/>
          <w:rtl/>
        </w:rPr>
        <w:t xml:space="preserve"> </w:t>
      </w:r>
      <w:r w:rsidRPr="00AE0928">
        <w:rPr>
          <w:rFonts w:cs="Traditional Arabic"/>
          <w:sz w:val="36"/>
          <w:szCs w:val="36"/>
          <w:rtl/>
        </w:rPr>
        <w:t>رَبُّكُمْ ادْعُونِي أَسْتَجِبْ لَكُمْ</w:t>
      </w:r>
      <w:r w:rsidR="000A6A45" w:rsidRPr="000A6A45">
        <w:rPr>
          <w:rFonts w:ascii="HQPB2" w:hAnsi="HQPB2" w:cs="Traditional Arabic"/>
          <w:b/>
          <w:bCs/>
          <w:color w:val="000000"/>
          <w:sz w:val="36"/>
          <w:szCs w:val="36"/>
          <w:rtl/>
        </w:rPr>
        <w:t>﴾</w:t>
      </w:r>
      <w:r w:rsidRPr="000A6A45">
        <w:rPr>
          <w:rFonts w:cs="Traditional Arabic" w:hint="cs"/>
          <w:sz w:val="36"/>
          <w:szCs w:val="36"/>
          <w:vertAlign w:val="superscript"/>
          <w:rtl/>
        </w:rPr>
        <w:t>(</w:t>
      </w:r>
      <w:r w:rsidRPr="000A6A45">
        <w:rPr>
          <w:rStyle w:val="a6"/>
          <w:rFonts w:cs="Traditional Arabic"/>
          <w:sz w:val="36"/>
          <w:szCs w:val="36"/>
          <w:rtl/>
        </w:rPr>
        <w:footnoteReference w:id="97"/>
      </w:r>
      <w:r w:rsidRPr="000A6A45">
        <w:rPr>
          <w:rFonts w:cs="Traditional Arabic" w:hint="cs"/>
          <w:sz w:val="36"/>
          <w:szCs w:val="36"/>
          <w:vertAlign w:val="superscript"/>
          <w:rtl/>
        </w:rPr>
        <w:t>)</w:t>
      </w:r>
      <w:r w:rsidRPr="000A6A45">
        <w:rPr>
          <w:rFonts w:cs="Traditional Arabic" w:hint="cs"/>
          <w:sz w:val="36"/>
          <w:szCs w:val="36"/>
          <w:rtl/>
        </w:rPr>
        <w:t>.</w:t>
      </w:r>
    </w:p>
    <w:p w:rsidR="002A2E3F" w:rsidRPr="000A6A45" w:rsidRDefault="002A2E3F" w:rsidP="000A6A45">
      <w:pPr>
        <w:tabs>
          <w:tab w:val="left" w:pos="926"/>
        </w:tabs>
        <w:spacing w:after="0" w:line="240" w:lineRule="auto"/>
        <w:ind w:firstLine="369"/>
        <w:jc w:val="both"/>
        <w:rPr>
          <w:rFonts w:cs="Traditional Arabic"/>
          <w:sz w:val="36"/>
          <w:szCs w:val="36"/>
          <w:vertAlign w:val="superscript"/>
        </w:rPr>
      </w:pPr>
      <w:r w:rsidRPr="000A6A45">
        <w:rPr>
          <w:rFonts w:cs="Traditional Arabic" w:hint="cs"/>
          <w:sz w:val="36"/>
          <w:szCs w:val="36"/>
          <w:rtl/>
        </w:rPr>
        <w:t xml:space="preserve">وقال </w:t>
      </w:r>
      <w:r w:rsidR="00683B96" w:rsidRPr="00683B96">
        <w:rPr>
          <w:rFonts w:ascii="AGA Arabesque" w:hAnsi="AGA Arabesque" w:cs="Calibri"/>
          <w:sz w:val="36"/>
          <w:szCs w:val="36"/>
        </w:rPr>
        <w:t></w:t>
      </w:r>
      <w:r w:rsidR="00C71896">
        <w:rPr>
          <w:rFonts w:cs="Traditional Arabic"/>
          <w:sz w:val="36"/>
          <w:szCs w:val="36"/>
          <w:rtl/>
        </w:rPr>
        <w:t>:</w:t>
      </w:r>
      <w:r w:rsidRPr="000A6A45">
        <w:rPr>
          <w:rFonts w:cs="Traditional Arabic" w:hint="cs"/>
          <w:sz w:val="36"/>
          <w:szCs w:val="36"/>
          <w:rtl/>
        </w:rPr>
        <w:t xml:space="preserve"> </w:t>
      </w:r>
      <w:r w:rsidR="0078424D" w:rsidRPr="00AE0928">
        <w:rPr>
          <w:rFonts w:cs="Traditional Arabic" w:hint="cs"/>
          <w:sz w:val="36"/>
          <w:szCs w:val="36"/>
          <w:rtl/>
        </w:rPr>
        <w:t>(</w:t>
      </w:r>
      <w:r w:rsidRPr="00AE0928">
        <w:rPr>
          <w:rFonts w:cs="Traditional Arabic" w:hint="cs"/>
          <w:sz w:val="36"/>
          <w:szCs w:val="36"/>
          <w:rtl/>
        </w:rPr>
        <w:t>(الدعاء هو العبادة</w:t>
      </w:r>
      <w:r w:rsidRPr="000A6A45">
        <w:rPr>
          <w:rFonts w:cs="Traditional Arabic" w:hint="cs"/>
          <w:b/>
          <w:bCs/>
          <w:sz w:val="36"/>
          <w:szCs w:val="36"/>
          <w:rtl/>
        </w:rPr>
        <w:t>)</w:t>
      </w:r>
      <w:r w:rsidR="0078424D">
        <w:rPr>
          <w:rFonts w:cs="Traditional Arabic" w:hint="cs"/>
          <w:b/>
          <w:bCs/>
          <w:sz w:val="36"/>
          <w:szCs w:val="36"/>
          <w:rtl/>
        </w:rPr>
        <w:t>)</w:t>
      </w:r>
      <w:r w:rsidRPr="000A6A45">
        <w:rPr>
          <w:rFonts w:cs="Traditional Arabic" w:hint="cs"/>
          <w:sz w:val="36"/>
          <w:szCs w:val="36"/>
          <w:vertAlign w:val="superscript"/>
          <w:rtl/>
        </w:rPr>
        <w:t>(</w:t>
      </w:r>
      <w:r w:rsidRPr="000A6A45">
        <w:rPr>
          <w:rStyle w:val="a6"/>
          <w:rFonts w:cs="Traditional Arabic"/>
          <w:sz w:val="36"/>
          <w:szCs w:val="36"/>
          <w:rtl/>
        </w:rPr>
        <w:footnoteReference w:id="98"/>
      </w:r>
      <w:r w:rsidRPr="000A6A45">
        <w:rPr>
          <w:rFonts w:cs="Traditional Arabic" w:hint="cs"/>
          <w:sz w:val="36"/>
          <w:szCs w:val="36"/>
          <w:vertAlign w:val="superscript"/>
          <w:rtl/>
        </w:rPr>
        <w:t>)</w:t>
      </w:r>
      <w:r w:rsidRPr="000A6A45">
        <w:rPr>
          <w:rFonts w:cs="Traditional Arabic" w:hint="cs"/>
          <w:sz w:val="36"/>
          <w:szCs w:val="36"/>
          <w:rtl/>
        </w:rPr>
        <w:t>.</w:t>
      </w:r>
    </w:p>
    <w:p w:rsidR="002A2E3F" w:rsidRPr="000A6A45" w:rsidRDefault="002A2E3F" w:rsidP="000A6A45">
      <w:pPr>
        <w:tabs>
          <w:tab w:val="left" w:pos="926"/>
        </w:tabs>
        <w:spacing w:after="0" w:line="240" w:lineRule="auto"/>
        <w:ind w:firstLine="369"/>
        <w:jc w:val="both"/>
        <w:rPr>
          <w:rFonts w:cs="Traditional Arabic"/>
          <w:sz w:val="36"/>
          <w:szCs w:val="36"/>
          <w:rtl/>
        </w:rPr>
      </w:pPr>
      <w:r w:rsidRPr="000A6A45">
        <w:rPr>
          <w:rFonts w:cs="Traditional Arabic" w:hint="cs"/>
          <w:sz w:val="36"/>
          <w:szCs w:val="36"/>
          <w:rtl/>
        </w:rPr>
        <w:t>وإذا كان الدعاء عبادة من أجل العبادات وأعظمها فصرفه لغير الله شرك، ولكن انظر إلى أحوال الكثير من البشر ممن ينتسبون للإسلام وحالهم عند أصحاب القبور فقد صرفوا للأموات والغائبين دعاءهم، فتراهم يدعونهم كأنهم يسمعون، ويستنجدون بهم كأنهم حاضرون قادرون.</w:t>
      </w:r>
    </w:p>
    <w:p w:rsidR="002A2E3F" w:rsidRPr="000A6A45" w:rsidRDefault="002A2E3F" w:rsidP="000A6A45">
      <w:pPr>
        <w:tabs>
          <w:tab w:val="left" w:pos="926"/>
        </w:tabs>
        <w:spacing w:after="0" w:line="240" w:lineRule="auto"/>
        <w:ind w:firstLine="369"/>
        <w:jc w:val="both"/>
        <w:rPr>
          <w:rFonts w:cs="Traditional Arabic"/>
          <w:sz w:val="36"/>
          <w:szCs w:val="36"/>
          <w:vertAlign w:val="superscript"/>
        </w:rPr>
      </w:pPr>
      <w:r w:rsidRPr="000A6A45">
        <w:rPr>
          <w:rFonts w:cs="Traditional Arabic" w:hint="cs"/>
          <w:sz w:val="36"/>
          <w:szCs w:val="36"/>
          <w:rtl/>
        </w:rPr>
        <w:t>قال الله تعالى</w:t>
      </w:r>
      <w:r w:rsidRPr="000A6A45">
        <w:rPr>
          <w:rFonts w:cs="Traditional Arabic" w:hint="cs"/>
          <w:b/>
          <w:bCs/>
          <w:color w:val="000000"/>
          <w:sz w:val="36"/>
          <w:szCs w:val="36"/>
          <w:rtl/>
        </w:rPr>
        <w:t xml:space="preserve">: </w:t>
      </w:r>
      <w:r w:rsidR="000A6A45" w:rsidRPr="000A6A45">
        <w:rPr>
          <w:rFonts w:ascii="HQPB2" w:hAnsi="HQPB2" w:cs="Traditional Arabic"/>
          <w:b/>
          <w:bCs/>
          <w:color w:val="000000"/>
          <w:sz w:val="36"/>
          <w:szCs w:val="36"/>
          <w:rtl/>
        </w:rPr>
        <w:t>﴿</w:t>
      </w:r>
      <w:r w:rsidRPr="00AE0928">
        <w:rPr>
          <w:rFonts w:cs="Traditional Arabic"/>
          <w:sz w:val="36"/>
          <w:szCs w:val="36"/>
          <w:rtl/>
        </w:rPr>
        <w:t xml:space="preserve">وَالَّذِينَ تَدْعُونَ مِنْ دُونِهِ مَا يَمْلِكُونَ مِنْ قِطْمِيرٍ </w:t>
      </w:r>
      <w:r w:rsidRPr="00AE0928">
        <w:rPr>
          <w:rFonts w:cs="Traditional Arabic" w:hint="cs"/>
          <w:sz w:val="36"/>
          <w:szCs w:val="36"/>
          <w:rtl/>
        </w:rPr>
        <w:t>*</w:t>
      </w:r>
      <w:r w:rsidRPr="00AE0928">
        <w:rPr>
          <w:rFonts w:cs="Traditional Arabic"/>
          <w:sz w:val="36"/>
          <w:szCs w:val="36"/>
          <w:rtl/>
        </w:rPr>
        <w:t xml:space="preserve"> إِنْ تَدْعُوهُمْ لا يَسْمَعُوا دُعَاءَكُمْ وَلَوْ سَمِعُوا مَا اسْتَجَابُوا لَكُمْ وَيَوْمَ الْقِيَامَةِ يَكْفُرُونَ بِشِرْكِكُمْ وَلا يُنَبِّئُكَ مِثْلُ خَبِيرٍ</w:t>
      </w:r>
      <w:r w:rsidR="000A6A45" w:rsidRPr="000A6A45">
        <w:rPr>
          <w:rFonts w:ascii="HQPB2" w:hAnsi="HQPB2" w:cs="Traditional Arabic"/>
          <w:b/>
          <w:bCs/>
          <w:color w:val="000000"/>
          <w:sz w:val="36"/>
          <w:szCs w:val="36"/>
          <w:rtl/>
        </w:rPr>
        <w:t>﴾</w:t>
      </w:r>
      <w:r w:rsidRPr="000A6A45">
        <w:rPr>
          <w:rFonts w:cs="Traditional Arabic" w:hint="cs"/>
          <w:sz w:val="36"/>
          <w:szCs w:val="36"/>
          <w:vertAlign w:val="superscript"/>
          <w:rtl/>
        </w:rPr>
        <w:t>(</w:t>
      </w:r>
      <w:r w:rsidRPr="000A6A45">
        <w:rPr>
          <w:rStyle w:val="a6"/>
          <w:rFonts w:cs="Traditional Arabic"/>
          <w:sz w:val="36"/>
          <w:szCs w:val="36"/>
          <w:rtl/>
        </w:rPr>
        <w:footnoteReference w:id="99"/>
      </w:r>
      <w:r w:rsidRPr="000A6A45">
        <w:rPr>
          <w:rFonts w:cs="Traditional Arabic" w:hint="cs"/>
          <w:sz w:val="36"/>
          <w:szCs w:val="36"/>
          <w:vertAlign w:val="superscript"/>
          <w:rtl/>
        </w:rPr>
        <w:t>)</w:t>
      </w:r>
      <w:r w:rsidRPr="000A6A45">
        <w:rPr>
          <w:rFonts w:cs="Traditional Arabic" w:hint="cs"/>
          <w:sz w:val="36"/>
          <w:szCs w:val="36"/>
          <w:rtl/>
        </w:rPr>
        <w:t>.</w:t>
      </w:r>
    </w:p>
    <w:p w:rsidR="002A2E3F" w:rsidRPr="000A6A45" w:rsidRDefault="002A2E3F" w:rsidP="000A6A45">
      <w:pPr>
        <w:tabs>
          <w:tab w:val="left" w:pos="926"/>
        </w:tabs>
        <w:spacing w:after="0" w:line="240" w:lineRule="auto"/>
        <w:ind w:firstLine="369"/>
        <w:jc w:val="both"/>
        <w:rPr>
          <w:rFonts w:cs="Traditional Arabic"/>
          <w:sz w:val="36"/>
          <w:szCs w:val="36"/>
          <w:rtl/>
        </w:rPr>
      </w:pPr>
      <w:r w:rsidRPr="000A6A45">
        <w:rPr>
          <w:rFonts w:cs="Traditional Arabic" w:hint="cs"/>
          <w:sz w:val="36"/>
          <w:szCs w:val="36"/>
          <w:rtl/>
        </w:rPr>
        <w:t>فطلب الشفاعة من الموتى وطلب الحاجات منهم سواء كانوا أنبياء أو صالحين ونحو ذلك شرك بالله، مناقض لتوحيد الألوهية، لا يغفره الله إلا بالتوبة، ومن مات عليه أصبح من الخالدين في النار، نعوذ بالله من ذلك.</w:t>
      </w:r>
    </w:p>
    <w:p w:rsidR="002A2E3F" w:rsidRPr="00695105" w:rsidRDefault="00695105" w:rsidP="000A6A45">
      <w:pPr>
        <w:tabs>
          <w:tab w:val="left" w:pos="926"/>
        </w:tabs>
        <w:spacing w:after="0" w:line="240" w:lineRule="auto"/>
        <w:ind w:firstLine="369"/>
        <w:jc w:val="both"/>
        <w:rPr>
          <w:rFonts w:cs="Traditional Arabic"/>
          <w:b/>
          <w:bCs/>
          <w:sz w:val="36"/>
          <w:szCs w:val="36"/>
          <w:rtl/>
        </w:rPr>
      </w:pPr>
      <w:r w:rsidRPr="00695105">
        <w:rPr>
          <w:rFonts w:cs="Traditional Arabic" w:hint="cs"/>
          <w:b/>
          <w:bCs/>
          <w:sz w:val="36"/>
          <w:szCs w:val="36"/>
          <w:rtl/>
        </w:rPr>
        <w:t xml:space="preserve">   </w:t>
      </w:r>
      <w:r w:rsidR="002A2E3F" w:rsidRPr="00695105">
        <w:rPr>
          <w:rFonts w:cs="Traditional Arabic" w:hint="cs"/>
          <w:b/>
          <w:bCs/>
          <w:sz w:val="36"/>
          <w:szCs w:val="36"/>
          <w:rtl/>
        </w:rPr>
        <w:t>توحيد الأسماء والصفات:</w:t>
      </w:r>
    </w:p>
    <w:p w:rsidR="002A2E3F" w:rsidRPr="000A6A45" w:rsidRDefault="002A2E3F" w:rsidP="000A6A45">
      <w:pPr>
        <w:spacing w:after="0" w:line="240" w:lineRule="auto"/>
        <w:ind w:firstLine="369"/>
        <w:jc w:val="both"/>
        <w:rPr>
          <w:rFonts w:cs="Traditional Arabic"/>
          <w:spacing w:val="-8"/>
          <w:sz w:val="36"/>
          <w:szCs w:val="36"/>
          <w:rtl/>
        </w:rPr>
      </w:pPr>
      <w:r w:rsidRPr="000A6A45">
        <w:rPr>
          <w:rFonts w:cs="Traditional Arabic" w:hint="cs"/>
          <w:sz w:val="36"/>
          <w:szCs w:val="36"/>
          <w:rtl/>
        </w:rPr>
        <w:lastRenderedPageBreak/>
        <w:tab/>
      </w:r>
      <w:r w:rsidRPr="000A6A45">
        <w:rPr>
          <w:rFonts w:cs="Traditional Arabic" w:hint="cs"/>
          <w:spacing w:val="-8"/>
          <w:sz w:val="36"/>
          <w:szCs w:val="36"/>
          <w:rtl/>
        </w:rPr>
        <w:t xml:space="preserve">ومعنى توحيد الأسماء والصفات هو أن يُسمَّى الله ويوصف بما سمَّى ووصف به نفسه، أو سماه ووصفه به رسوله </w:t>
      </w:r>
      <w:r w:rsidR="00683B96" w:rsidRPr="00683B96">
        <w:rPr>
          <w:rFonts w:ascii="AGA Arabesque" w:hAnsi="AGA Arabesque" w:cs="Calibri"/>
          <w:spacing w:val="-8"/>
          <w:sz w:val="36"/>
          <w:szCs w:val="36"/>
        </w:rPr>
        <w:t></w:t>
      </w:r>
      <w:r w:rsidRPr="000A6A45">
        <w:rPr>
          <w:rFonts w:cs="Traditional Arabic"/>
          <w:spacing w:val="-8"/>
          <w:sz w:val="36"/>
          <w:szCs w:val="36"/>
          <w:rtl/>
        </w:rPr>
        <w:t xml:space="preserve"> </w:t>
      </w:r>
      <w:r w:rsidRPr="000A6A45">
        <w:rPr>
          <w:rFonts w:cs="Traditional Arabic" w:hint="cs"/>
          <w:spacing w:val="-8"/>
          <w:sz w:val="36"/>
          <w:szCs w:val="36"/>
          <w:rtl/>
        </w:rPr>
        <w:t xml:space="preserve"> من غير تحريف ولا تأويل، ومن غير تكييف ولا تمثيل.</w:t>
      </w:r>
    </w:p>
    <w:p w:rsidR="002A2E3F" w:rsidRPr="000A6A45" w:rsidRDefault="002A2E3F" w:rsidP="000A6A45">
      <w:pPr>
        <w:spacing w:after="0" w:line="240" w:lineRule="auto"/>
        <w:ind w:firstLine="369"/>
        <w:jc w:val="both"/>
        <w:rPr>
          <w:rFonts w:cs="Traditional Arabic"/>
          <w:sz w:val="36"/>
          <w:szCs w:val="36"/>
          <w:rtl/>
        </w:rPr>
      </w:pPr>
      <w:r w:rsidRPr="000A6A45">
        <w:rPr>
          <w:rFonts w:cs="Traditional Arabic" w:hint="cs"/>
          <w:sz w:val="36"/>
          <w:szCs w:val="36"/>
          <w:rtl/>
        </w:rPr>
        <w:t>ودليل الإيمان بأسماء الله وصفاته قوله تعالى</w:t>
      </w:r>
      <w:r w:rsidRPr="000A6A45">
        <w:rPr>
          <w:rFonts w:cs="Traditional Arabic" w:hint="cs"/>
          <w:b/>
          <w:bCs/>
          <w:color w:val="000000"/>
          <w:sz w:val="36"/>
          <w:szCs w:val="36"/>
          <w:rtl/>
        </w:rPr>
        <w:t xml:space="preserve">: </w:t>
      </w:r>
      <w:r w:rsidR="000A6A45" w:rsidRPr="000A6A45">
        <w:rPr>
          <w:rFonts w:ascii="HQPB2" w:hAnsi="HQPB2" w:cs="Traditional Arabic"/>
          <w:b/>
          <w:bCs/>
          <w:color w:val="000000"/>
          <w:sz w:val="36"/>
          <w:szCs w:val="36"/>
          <w:rtl/>
        </w:rPr>
        <w:t>﴿</w:t>
      </w:r>
      <w:r w:rsidRPr="00AE0928">
        <w:rPr>
          <w:rFonts w:cs="Traditional Arabic"/>
          <w:sz w:val="36"/>
          <w:szCs w:val="36"/>
          <w:rtl/>
        </w:rPr>
        <w:t>وَلِلَّهِ الأَسْمَاءُ الْحُسْنَى فَادْعُوهُ بِهَا</w:t>
      </w:r>
      <w:r w:rsidR="000A6A45" w:rsidRPr="000A6A45">
        <w:rPr>
          <w:rFonts w:ascii="HQPB2" w:hAnsi="HQPB2" w:cs="Traditional Arabic"/>
          <w:b/>
          <w:bCs/>
          <w:color w:val="000000"/>
          <w:sz w:val="36"/>
          <w:szCs w:val="36"/>
          <w:rtl/>
        </w:rPr>
        <w:t>﴾</w:t>
      </w:r>
      <w:r w:rsidRPr="000A6A45">
        <w:rPr>
          <w:rFonts w:cs="Traditional Arabic" w:hint="cs"/>
          <w:sz w:val="36"/>
          <w:szCs w:val="36"/>
          <w:vertAlign w:val="superscript"/>
          <w:rtl/>
        </w:rPr>
        <w:t>(</w:t>
      </w:r>
      <w:r w:rsidRPr="000A6A45">
        <w:rPr>
          <w:rStyle w:val="a6"/>
          <w:rFonts w:cs="Traditional Arabic"/>
          <w:sz w:val="36"/>
          <w:szCs w:val="36"/>
          <w:rtl/>
        </w:rPr>
        <w:footnoteReference w:id="100"/>
      </w:r>
      <w:r w:rsidRPr="000A6A45">
        <w:rPr>
          <w:rFonts w:cs="Traditional Arabic" w:hint="cs"/>
          <w:sz w:val="36"/>
          <w:szCs w:val="36"/>
          <w:vertAlign w:val="superscript"/>
          <w:rtl/>
        </w:rPr>
        <w:t>)</w:t>
      </w:r>
      <w:r w:rsidRPr="000A6A45">
        <w:rPr>
          <w:rFonts w:cs="Traditional Arabic" w:hint="cs"/>
          <w:sz w:val="36"/>
          <w:szCs w:val="36"/>
          <w:rtl/>
        </w:rPr>
        <w:t>.</w:t>
      </w:r>
    </w:p>
    <w:p w:rsidR="002A2E3F" w:rsidRPr="000A6A45" w:rsidRDefault="002A2E3F" w:rsidP="000A6A45">
      <w:pPr>
        <w:spacing w:after="0" w:line="240" w:lineRule="auto"/>
        <w:ind w:firstLine="369"/>
        <w:jc w:val="both"/>
        <w:rPr>
          <w:rFonts w:cs="Traditional Arabic"/>
          <w:sz w:val="36"/>
          <w:szCs w:val="36"/>
          <w:vertAlign w:val="superscript"/>
        </w:rPr>
      </w:pPr>
      <w:r w:rsidRPr="000A6A45">
        <w:rPr>
          <w:rFonts w:cs="Traditional Arabic" w:hint="cs"/>
          <w:sz w:val="36"/>
          <w:szCs w:val="36"/>
          <w:rtl/>
        </w:rPr>
        <w:t>وقوله تعالى</w:t>
      </w:r>
      <w:r w:rsidRPr="000A6A45">
        <w:rPr>
          <w:rFonts w:ascii="HQPB1" w:hAnsi="HQPB1" w:cs="Traditional Arabic" w:hint="cs"/>
          <w:b/>
          <w:bCs/>
          <w:color w:val="000000"/>
          <w:sz w:val="36"/>
          <w:szCs w:val="36"/>
          <w:rtl/>
        </w:rPr>
        <w:t xml:space="preserve">: </w:t>
      </w:r>
      <w:r w:rsidR="000A6A45" w:rsidRPr="000A6A45">
        <w:rPr>
          <w:rFonts w:ascii="HQPB1" w:hAnsi="HQPB1" w:cs="Traditional Arabic"/>
          <w:b/>
          <w:bCs/>
          <w:color w:val="000000"/>
          <w:spacing w:val="-16"/>
          <w:sz w:val="36"/>
          <w:szCs w:val="36"/>
          <w:rtl/>
        </w:rPr>
        <w:t>﴿</w:t>
      </w:r>
      <w:r w:rsidRPr="00AE0928">
        <w:rPr>
          <w:rFonts w:cs="Traditional Arabic"/>
          <w:sz w:val="36"/>
          <w:szCs w:val="36"/>
          <w:rtl/>
        </w:rPr>
        <w:t>اللَّهُ لا إِلَهَ إِلاَّ هُوَ لَهُ الأَسْمَاءُ الْحُسْنَى</w:t>
      </w:r>
      <w:r w:rsidR="000A6A45" w:rsidRPr="000A6A45">
        <w:rPr>
          <w:rFonts w:ascii="HQPB1" w:hAnsi="HQPB1" w:cs="Traditional Arabic"/>
          <w:b/>
          <w:bCs/>
          <w:color w:val="000000"/>
          <w:spacing w:val="-16"/>
          <w:sz w:val="36"/>
          <w:szCs w:val="36"/>
          <w:rtl/>
        </w:rPr>
        <w:t>﴾</w:t>
      </w:r>
      <w:r w:rsidRPr="00325381">
        <w:rPr>
          <w:rFonts w:cs="Traditional Arabic" w:hint="cs"/>
          <w:color w:val="FF0000"/>
          <w:sz w:val="36"/>
          <w:szCs w:val="36"/>
          <w:vertAlign w:val="superscript"/>
          <w:rtl/>
        </w:rPr>
        <w:t>(</w:t>
      </w:r>
      <w:r w:rsidRPr="00325381">
        <w:rPr>
          <w:rStyle w:val="a6"/>
          <w:rFonts w:cs="Traditional Arabic"/>
          <w:color w:val="FF0000"/>
          <w:sz w:val="36"/>
          <w:szCs w:val="36"/>
          <w:rtl/>
        </w:rPr>
        <w:footnoteReference w:id="101"/>
      </w:r>
      <w:r w:rsidRPr="00325381">
        <w:rPr>
          <w:rFonts w:cs="Traditional Arabic" w:hint="cs"/>
          <w:color w:val="FF0000"/>
          <w:sz w:val="36"/>
          <w:szCs w:val="36"/>
          <w:vertAlign w:val="superscript"/>
          <w:rtl/>
        </w:rPr>
        <w:t>)</w:t>
      </w:r>
      <w:r w:rsidRPr="000A6A45">
        <w:rPr>
          <w:rFonts w:cs="Traditional Arabic" w:hint="cs"/>
          <w:sz w:val="36"/>
          <w:szCs w:val="36"/>
          <w:rtl/>
        </w:rPr>
        <w:t>.</w:t>
      </w:r>
    </w:p>
    <w:p w:rsidR="002A2E3F" w:rsidRPr="000A6A45" w:rsidRDefault="002A2E3F" w:rsidP="000A6A45">
      <w:pPr>
        <w:tabs>
          <w:tab w:val="left" w:pos="926"/>
        </w:tabs>
        <w:spacing w:after="0" w:line="240" w:lineRule="auto"/>
        <w:ind w:firstLine="369"/>
        <w:jc w:val="both"/>
        <w:rPr>
          <w:rFonts w:cs="Traditional Arabic"/>
          <w:sz w:val="36"/>
          <w:szCs w:val="36"/>
          <w:vertAlign w:val="superscript"/>
        </w:rPr>
      </w:pPr>
      <w:r w:rsidRPr="000A6A45">
        <w:rPr>
          <w:rFonts w:cs="Traditional Arabic" w:hint="cs"/>
          <w:sz w:val="36"/>
          <w:szCs w:val="36"/>
          <w:rtl/>
        </w:rPr>
        <w:t xml:space="preserve">وقوله </w:t>
      </w:r>
      <w:r w:rsidR="00683B96" w:rsidRPr="00683B96">
        <w:rPr>
          <w:rFonts w:ascii="AGA Arabesque" w:hAnsi="AGA Arabesque" w:cs="Calibri"/>
          <w:sz w:val="36"/>
          <w:szCs w:val="36"/>
        </w:rPr>
        <w:t></w:t>
      </w:r>
      <w:r w:rsidRPr="000A6A45">
        <w:rPr>
          <w:rFonts w:cs="Traditional Arabic" w:hint="cs"/>
          <w:sz w:val="36"/>
          <w:szCs w:val="36"/>
          <w:rtl/>
        </w:rPr>
        <w:t xml:space="preserve">: </w:t>
      </w:r>
      <w:r w:rsidR="0078424D" w:rsidRPr="00AE0928">
        <w:rPr>
          <w:rFonts w:cs="Traditional Arabic" w:hint="cs"/>
          <w:sz w:val="36"/>
          <w:szCs w:val="36"/>
          <w:rtl/>
        </w:rPr>
        <w:t>(</w:t>
      </w:r>
      <w:r w:rsidRPr="00AE0928">
        <w:rPr>
          <w:rFonts w:cs="Traditional Arabic" w:hint="cs"/>
          <w:sz w:val="36"/>
          <w:szCs w:val="36"/>
          <w:rtl/>
        </w:rPr>
        <w:t>(إن لله تسعة وتسعين اسماً من أحصاها دخل الجنة</w:t>
      </w:r>
      <w:r w:rsidR="0078424D" w:rsidRPr="00AE0928">
        <w:rPr>
          <w:rFonts w:cs="Traditional Arabic" w:hint="cs"/>
          <w:sz w:val="36"/>
          <w:szCs w:val="36"/>
          <w:rtl/>
        </w:rPr>
        <w:t>)</w:t>
      </w:r>
      <w:r w:rsidRPr="000A6A45">
        <w:rPr>
          <w:rFonts w:cs="Traditional Arabic" w:hint="cs"/>
          <w:b/>
          <w:bCs/>
          <w:sz w:val="36"/>
          <w:szCs w:val="36"/>
          <w:rtl/>
        </w:rPr>
        <w:t>)</w:t>
      </w:r>
      <w:r w:rsidRPr="000A6A45">
        <w:rPr>
          <w:rFonts w:cs="Traditional Arabic" w:hint="cs"/>
          <w:sz w:val="36"/>
          <w:szCs w:val="36"/>
          <w:vertAlign w:val="superscript"/>
          <w:rtl/>
        </w:rPr>
        <w:t>(</w:t>
      </w:r>
      <w:r w:rsidRPr="000A6A45">
        <w:rPr>
          <w:rStyle w:val="a6"/>
          <w:rFonts w:cs="Traditional Arabic"/>
          <w:sz w:val="36"/>
          <w:szCs w:val="36"/>
          <w:rtl/>
        </w:rPr>
        <w:footnoteReference w:id="102"/>
      </w:r>
      <w:r w:rsidRPr="000A6A45">
        <w:rPr>
          <w:rFonts w:cs="Traditional Arabic" w:hint="cs"/>
          <w:sz w:val="36"/>
          <w:szCs w:val="36"/>
          <w:vertAlign w:val="superscript"/>
          <w:rtl/>
        </w:rPr>
        <w:t>)</w:t>
      </w:r>
      <w:r w:rsidRPr="000A6A45">
        <w:rPr>
          <w:rFonts w:cs="Traditional Arabic" w:hint="cs"/>
          <w:sz w:val="36"/>
          <w:szCs w:val="36"/>
          <w:rtl/>
        </w:rPr>
        <w:t>.</w:t>
      </w:r>
    </w:p>
    <w:p w:rsidR="002A2E3F" w:rsidRPr="000A6A45" w:rsidRDefault="002A2E3F" w:rsidP="000A6A45">
      <w:pPr>
        <w:spacing w:after="0" w:line="240" w:lineRule="auto"/>
        <w:ind w:firstLine="369"/>
        <w:jc w:val="both"/>
        <w:rPr>
          <w:rFonts w:cs="Traditional Arabic"/>
          <w:sz w:val="36"/>
          <w:szCs w:val="36"/>
          <w:rtl/>
        </w:rPr>
      </w:pPr>
      <w:r w:rsidRPr="000A6A45">
        <w:rPr>
          <w:rFonts w:cs="Traditional Arabic" w:hint="cs"/>
          <w:sz w:val="36"/>
          <w:szCs w:val="36"/>
          <w:rtl/>
        </w:rPr>
        <w:t>وإنكار أسماء الله وصفاته إنكار للخالق وجحد له، ولا يدخل العبد في الإسلام حتى يؤمن بأسماء الله وصفاته.</w:t>
      </w:r>
    </w:p>
    <w:p w:rsidR="002A2E3F" w:rsidRPr="000A6A45" w:rsidRDefault="002A2E3F" w:rsidP="000A6A45">
      <w:pPr>
        <w:tabs>
          <w:tab w:val="left" w:pos="926"/>
        </w:tabs>
        <w:spacing w:after="0" w:line="240" w:lineRule="auto"/>
        <w:ind w:firstLine="369"/>
        <w:jc w:val="both"/>
        <w:rPr>
          <w:rFonts w:cs="Traditional Arabic"/>
          <w:sz w:val="36"/>
          <w:szCs w:val="36"/>
          <w:rtl/>
        </w:rPr>
      </w:pPr>
      <w:r w:rsidRPr="000A6A45">
        <w:rPr>
          <w:rFonts w:cs="Traditional Arabic" w:hint="cs"/>
          <w:sz w:val="36"/>
          <w:szCs w:val="36"/>
          <w:rtl/>
        </w:rPr>
        <w:t>وهذا النوع من التوحيد يجب تدبره وفهمه؛ فقد غلط فيه بعض المنتسبين إلى العلم، وزل فيه فئام من الناس، فنفوا عن الله ما وصف به نفسه، زاعمين نفي التشبيه، فضلوا بفهمهم الفاسد، وخالفوا ما دل عليه الكتاب والسُنة وإجماع سلف الأمة</w:t>
      </w:r>
      <w:r w:rsidRPr="000A6A45">
        <w:rPr>
          <w:rFonts w:cs="Traditional Arabic" w:hint="cs"/>
          <w:sz w:val="36"/>
          <w:szCs w:val="36"/>
          <w:vertAlign w:val="superscript"/>
          <w:rtl/>
        </w:rPr>
        <w:t>(</w:t>
      </w:r>
      <w:r w:rsidRPr="000A6A45">
        <w:rPr>
          <w:rStyle w:val="a6"/>
          <w:rFonts w:cs="Traditional Arabic"/>
          <w:sz w:val="36"/>
          <w:szCs w:val="36"/>
          <w:rtl/>
        </w:rPr>
        <w:footnoteReference w:id="103"/>
      </w:r>
      <w:r w:rsidRPr="000A6A45">
        <w:rPr>
          <w:rFonts w:cs="Traditional Arabic" w:hint="cs"/>
          <w:sz w:val="36"/>
          <w:szCs w:val="36"/>
          <w:vertAlign w:val="superscript"/>
          <w:rtl/>
        </w:rPr>
        <w:t>)</w:t>
      </w:r>
      <w:r w:rsidRPr="000A6A45">
        <w:rPr>
          <w:rFonts w:cs="Traditional Arabic" w:hint="cs"/>
          <w:sz w:val="36"/>
          <w:szCs w:val="36"/>
          <w:rtl/>
        </w:rPr>
        <w:t>.</w:t>
      </w:r>
    </w:p>
    <w:p w:rsidR="002A2E3F" w:rsidRPr="0078424D" w:rsidRDefault="002A2E3F" w:rsidP="000A6A45">
      <w:pPr>
        <w:tabs>
          <w:tab w:val="left" w:pos="926"/>
        </w:tabs>
        <w:spacing w:after="0" w:line="240" w:lineRule="auto"/>
        <w:ind w:firstLine="369"/>
        <w:jc w:val="both"/>
        <w:rPr>
          <w:rFonts w:cs="Traditional Arabic"/>
          <w:b/>
          <w:bCs/>
          <w:sz w:val="36"/>
          <w:szCs w:val="36"/>
          <w:rtl/>
        </w:rPr>
      </w:pPr>
      <w:r w:rsidRPr="0078424D">
        <w:rPr>
          <w:rFonts w:cs="Traditional Arabic" w:hint="cs"/>
          <w:b/>
          <w:bCs/>
          <w:sz w:val="36"/>
          <w:szCs w:val="36"/>
          <w:rtl/>
        </w:rPr>
        <w:t>أثر التوحيد على الأعمال وفضله</w:t>
      </w:r>
      <w:r w:rsidR="00C71896">
        <w:rPr>
          <w:rFonts w:cs="Traditional Arabic" w:hint="cs"/>
          <w:b/>
          <w:bCs/>
          <w:sz w:val="36"/>
          <w:szCs w:val="36"/>
          <w:rtl/>
        </w:rPr>
        <w:t>:</w:t>
      </w:r>
    </w:p>
    <w:p w:rsidR="002A2E3F" w:rsidRPr="000A6A45" w:rsidRDefault="002A2E3F" w:rsidP="000A6A45">
      <w:pPr>
        <w:tabs>
          <w:tab w:val="left" w:pos="926"/>
        </w:tabs>
        <w:spacing w:after="0" w:line="240" w:lineRule="auto"/>
        <w:ind w:firstLine="369"/>
        <w:jc w:val="both"/>
        <w:rPr>
          <w:rFonts w:cs="Traditional Arabic"/>
          <w:b/>
          <w:bCs/>
          <w:sz w:val="36"/>
          <w:szCs w:val="36"/>
          <w:rtl/>
        </w:rPr>
      </w:pPr>
      <w:r w:rsidRPr="000A6A45">
        <w:rPr>
          <w:rFonts w:cs="Traditional Arabic" w:hint="cs"/>
          <w:b/>
          <w:bCs/>
          <w:sz w:val="36"/>
          <w:szCs w:val="36"/>
          <w:rtl/>
        </w:rPr>
        <w:t>للتوحيد آثار على الأعمال منها</w:t>
      </w:r>
      <w:r w:rsidR="00C71896">
        <w:rPr>
          <w:rFonts w:cs="Traditional Arabic" w:hint="cs"/>
          <w:b/>
          <w:bCs/>
          <w:sz w:val="36"/>
          <w:szCs w:val="36"/>
          <w:rtl/>
        </w:rPr>
        <w:t>:</w:t>
      </w:r>
    </w:p>
    <w:p w:rsidR="002A2E3F" w:rsidRPr="000A6A45" w:rsidRDefault="002A2E3F" w:rsidP="000A6A45">
      <w:pPr>
        <w:numPr>
          <w:ilvl w:val="0"/>
          <w:numId w:val="5"/>
        </w:numPr>
        <w:tabs>
          <w:tab w:val="left" w:pos="926"/>
        </w:tabs>
        <w:spacing w:after="0" w:line="240" w:lineRule="auto"/>
        <w:ind w:left="0" w:right="0" w:firstLine="369"/>
        <w:jc w:val="both"/>
        <w:rPr>
          <w:rFonts w:cs="Traditional Arabic"/>
          <w:sz w:val="36"/>
          <w:szCs w:val="36"/>
          <w:rtl/>
        </w:rPr>
      </w:pPr>
      <w:r w:rsidRPr="000A6A45">
        <w:rPr>
          <w:rFonts w:cs="Traditional Arabic" w:hint="cs"/>
          <w:sz w:val="36"/>
          <w:szCs w:val="36"/>
          <w:rtl/>
        </w:rPr>
        <w:t>أنه من حققه دخل الجنة بغير حساب ولا عذاب.</w:t>
      </w:r>
    </w:p>
    <w:p w:rsidR="002A2E3F" w:rsidRPr="000A6A45" w:rsidRDefault="002A2E3F" w:rsidP="000A6A45">
      <w:pPr>
        <w:numPr>
          <w:ilvl w:val="0"/>
          <w:numId w:val="5"/>
        </w:numPr>
        <w:tabs>
          <w:tab w:val="left" w:pos="926"/>
        </w:tabs>
        <w:spacing w:after="0" w:line="240" w:lineRule="auto"/>
        <w:ind w:left="0" w:right="0" w:firstLine="369"/>
        <w:jc w:val="both"/>
        <w:rPr>
          <w:rFonts w:cs="Traditional Arabic"/>
          <w:sz w:val="36"/>
          <w:szCs w:val="36"/>
        </w:rPr>
      </w:pPr>
      <w:r w:rsidRPr="000A6A45">
        <w:rPr>
          <w:rFonts w:cs="Traditional Arabic" w:hint="cs"/>
          <w:sz w:val="36"/>
          <w:szCs w:val="36"/>
          <w:rtl/>
        </w:rPr>
        <w:t>أنه سبب لمغفرة الذنوب وتكفيرها.</w:t>
      </w:r>
    </w:p>
    <w:p w:rsidR="002A2E3F" w:rsidRPr="000A6A45" w:rsidRDefault="002A2E3F" w:rsidP="000A6A45">
      <w:pPr>
        <w:numPr>
          <w:ilvl w:val="0"/>
          <w:numId w:val="5"/>
        </w:numPr>
        <w:tabs>
          <w:tab w:val="left" w:pos="926"/>
        </w:tabs>
        <w:spacing w:after="0" w:line="240" w:lineRule="auto"/>
        <w:ind w:left="0" w:right="0" w:firstLine="369"/>
        <w:jc w:val="both"/>
        <w:rPr>
          <w:rFonts w:cs="Traditional Arabic"/>
          <w:sz w:val="36"/>
          <w:szCs w:val="36"/>
        </w:rPr>
      </w:pPr>
      <w:r w:rsidRPr="000A6A45">
        <w:rPr>
          <w:rFonts w:cs="Traditional Arabic" w:hint="cs"/>
          <w:sz w:val="36"/>
          <w:szCs w:val="36"/>
          <w:rtl/>
        </w:rPr>
        <w:t>أنه يمنع الخلود في النار.</w:t>
      </w:r>
    </w:p>
    <w:p w:rsidR="002A2E3F" w:rsidRPr="000A6A45" w:rsidRDefault="002A2E3F" w:rsidP="000A6A45">
      <w:pPr>
        <w:numPr>
          <w:ilvl w:val="0"/>
          <w:numId w:val="5"/>
        </w:numPr>
        <w:tabs>
          <w:tab w:val="left" w:pos="926"/>
        </w:tabs>
        <w:spacing w:after="0" w:line="240" w:lineRule="auto"/>
        <w:ind w:left="0" w:right="0" w:firstLine="369"/>
        <w:jc w:val="both"/>
        <w:rPr>
          <w:rFonts w:cs="Traditional Arabic"/>
          <w:sz w:val="36"/>
          <w:szCs w:val="36"/>
        </w:rPr>
      </w:pPr>
      <w:r w:rsidRPr="000A6A45">
        <w:rPr>
          <w:rFonts w:cs="Traditional Arabic" w:hint="cs"/>
          <w:sz w:val="36"/>
          <w:szCs w:val="36"/>
          <w:rtl/>
        </w:rPr>
        <w:t>أنه يحصل لصاحبه الهدى والأمن التام في الدنيا والآخرة.</w:t>
      </w:r>
    </w:p>
    <w:p w:rsidR="002A2E3F" w:rsidRPr="000A6A45" w:rsidRDefault="002A2E3F" w:rsidP="000A6A45">
      <w:pPr>
        <w:numPr>
          <w:ilvl w:val="0"/>
          <w:numId w:val="5"/>
        </w:numPr>
        <w:tabs>
          <w:tab w:val="left" w:pos="926"/>
        </w:tabs>
        <w:spacing w:after="0" w:line="240" w:lineRule="auto"/>
        <w:ind w:left="0" w:right="0" w:firstLine="369"/>
        <w:jc w:val="both"/>
        <w:rPr>
          <w:rFonts w:cs="Traditional Arabic"/>
          <w:sz w:val="36"/>
          <w:szCs w:val="36"/>
        </w:rPr>
      </w:pPr>
      <w:r w:rsidRPr="000A6A45">
        <w:rPr>
          <w:rFonts w:cs="Traditional Arabic" w:hint="cs"/>
          <w:sz w:val="36"/>
          <w:szCs w:val="36"/>
          <w:rtl/>
        </w:rPr>
        <w:t>أن جميع الأعمال والأقوال متوقفة على التوحيد.</w:t>
      </w:r>
    </w:p>
    <w:p w:rsidR="002A2E3F" w:rsidRPr="000A6A45" w:rsidRDefault="002A2E3F" w:rsidP="000A6A45">
      <w:pPr>
        <w:numPr>
          <w:ilvl w:val="0"/>
          <w:numId w:val="5"/>
        </w:numPr>
        <w:tabs>
          <w:tab w:val="left" w:pos="926"/>
        </w:tabs>
        <w:spacing w:after="0" w:line="240" w:lineRule="auto"/>
        <w:ind w:left="0" w:right="0" w:firstLine="369"/>
        <w:jc w:val="both"/>
        <w:rPr>
          <w:rFonts w:cs="Traditional Arabic"/>
          <w:sz w:val="36"/>
          <w:szCs w:val="36"/>
        </w:rPr>
      </w:pPr>
      <w:r w:rsidRPr="000A6A45">
        <w:rPr>
          <w:rFonts w:cs="Traditional Arabic" w:hint="cs"/>
          <w:sz w:val="36"/>
          <w:szCs w:val="36"/>
          <w:rtl/>
        </w:rPr>
        <w:t>أنه يخفف على العبد المكاره ويهون عليه الآلام.</w:t>
      </w:r>
    </w:p>
    <w:p w:rsidR="002A2E3F" w:rsidRPr="000A6A45" w:rsidRDefault="002A2E3F" w:rsidP="000A6A45">
      <w:pPr>
        <w:numPr>
          <w:ilvl w:val="0"/>
          <w:numId w:val="5"/>
        </w:numPr>
        <w:tabs>
          <w:tab w:val="left" w:pos="926"/>
        </w:tabs>
        <w:spacing w:after="0" w:line="240" w:lineRule="auto"/>
        <w:ind w:left="0" w:right="0" w:firstLine="369"/>
        <w:jc w:val="both"/>
        <w:rPr>
          <w:rFonts w:cs="Traditional Arabic"/>
          <w:sz w:val="36"/>
          <w:szCs w:val="36"/>
        </w:rPr>
      </w:pPr>
      <w:r w:rsidRPr="000A6A45">
        <w:rPr>
          <w:rFonts w:cs="Traditional Arabic" w:hint="cs"/>
          <w:sz w:val="36"/>
          <w:szCs w:val="36"/>
          <w:rtl/>
        </w:rPr>
        <w:t>أن الله تكفل لأهله بالفتح والنصر</w:t>
      </w:r>
      <w:r w:rsidRPr="000A6A45">
        <w:rPr>
          <w:rFonts w:cs="Traditional Arabic" w:hint="cs"/>
          <w:sz w:val="36"/>
          <w:szCs w:val="36"/>
          <w:vertAlign w:val="superscript"/>
          <w:rtl/>
        </w:rPr>
        <w:t>(</w:t>
      </w:r>
      <w:r w:rsidRPr="000A6A45">
        <w:rPr>
          <w:rStyle w:val="a6"/>
          <w:rFonts w:cs="Traditional Arabic"/>
          <w:sz w:val="36"/>
          <w:szCs w:val="36"/>
          <w:rtl/>
        </w:rPr>
        <w:footnoteReference w:id="104"/>
      </w:r>
      <w:r w:rsidRPr="000A6A45">
        <w:rPr>
          <w:rFonts w:cs="Traditional Arabic" w:hint="cs"/>
          <w:sz w:val="36"/>
          <w:szCs w:val="36"/>
          <w:vertAlign w:val="superscript"/>
          <w:rtl/>
        </w:rPr>
        <w:t>)</w:t>
      </w:r>
      <w:r w:rsidRPr="000A6A45">
        <w:rPr>
          <w:rFonts w:cs="Traditional Arabic" w:hint="cs"/>
          <w:sz w:val="36"/>
          <w:szCs w:val="36"/>
          <w:rtl/>
        </w:rPr>
        <w:t>.</w:t>
      </w:r>
    </w:p>
    <w:p w:rsidR="002A2E3F" w:rsidRPr="00DF2DE4" w:rsidRDefault="00DF2DE4" w:rsidP="000A6A45">
      <w:pPr>
        <w:tabs>
          <w:tab w:val="left" w:pos="926"/>
        </w:tabs>
        <w:spacing w:after="0" w:line="240" w:lineRule="auto"/>
        <w:ind w:firstLine="369"/>
        <w:jc w:val="both"/>
        <w:rPr>
          <w:rFonts w:cs="Traditional Arabic"/>
          <w:b/>
          <w:bCs/>
          <w:sz w:val="36"/>
          <w:szCs w:val="36"/>
          <w:rtl/>
        </w:rPr>
      </w:pPr>
      <w:r>
        <w:rPr>
          <w:rFonts w:cs="Traditional Arabic" w:hint="cs"/>
          <w:b/>
          <w:bCs/>
          <w:sz w:val="36"/>
          <w:szCs w:val="36"/>
          <w:rtl/>
        </w:rPr>
        <w:t>معنى لا إله إلا الله</w:t>
      </w:r>
      <w:r w:rsidR="002A2E3F" w:rsidRPr="00DF2DE4">
        <w:rPr>
          <w:rFonts w:cs="Traditional Arabic" w:hint="cs"/>
          <w:b/>
          <w:bCs/>
          <w:sz w:val="36"/>
          <w:szCs w:val="36"/>
          <w:rtl/>
        </w:rPr>
        <w:t>:</w:t>
      </w:r>
    </w:p>
    <w:p w:rsidR="002A2E3F" w:rsidRPr="000A6A45" w:rsidRDefault="002A2E3F" w:rsidP="000A6A45">
      <w:pPr>
        <w:spacing w:after="0" w:line="240" w:lineRule="auto"/>
        <w:ind w:firstLine="369"/>
        <w:jc w:val="both"/>
        <w:rPr>
          <w:rFonts w:cs="Traditional Arabic"/>
          <w:sz w:val="36"/>
          <w:szCs w:val="36"/>
          <w:rtl/>
        </w:rPr>
      </w:pPr>
      <w:r w:rsidRPr="000A6A45">
        <w:rPr>
          <w:rFonts w:cs="Traditional Arabic" w:hint="cs"/>
          <w:sz w:val="36"/>
          <w:szCs w:val="36"/>
          <w:rtl/>
        </w:rPr>
        <w:t xml:space="preserve">إن معنى لا إله إلا الله الذي دلت عليه نصوص الكتاب والسُنة هو: (لا معبود بحق إلا الله) وعلى هذا التعريف لهذه الكلمة العظيمة نكون قد جمعنا بين نفي وإثبات؛ فالنفي المراد به نفي استحقاق العبادة عن </w:t>
      </w:r>
      <w:r w:rsidRPr="000A6A45">
        <w:rPr>
          <w:rFonts w:cs="Traditional Arabic" w:hint="cs"/>
          <w:sz w:val="36"/>
          <w:szCs w:val="36"/>
          <w:rtl/>
        </w:rPr>
        <w:lastRenderedPageBreak/>
        <w:t>كل ما سوى الله، والإثبات يراد به إثبات العبادة لله عز وجل وحده لا شريك له في عبادته، كما أنه ليس له شريك في ملكه.</w:t>
      </w:r>
    </w:p>
    <w:p w:rsidR="002A2E3F" w:rsidRPr="000A6A45" w:rsidRDefault="002A2E3F" w:rsidP="000A6A45">
      <w:pPr>
        <w:tabs>
          <w:tab w:val="left" w:pos="926"/>
        </w:tabs>
        <w:spacing w:after="0" w:line="240" w:lineRule="auto"/>
        <w:ind w:firstLine="369"/>
        <w:jc w:val="both"/>
        <w:rPr>
          <w:rFonts w:cs="Traditional Arabic"/>
          <w:sz w:val="36"/>
          <w:szCs w:val="36"/>
          <w:vertAlign w:val="superscript"/>
          <w:rtl/>
          <w:lang w:bidi="ar-EG"/>
        </w:rPr>
      </w:pPr>
      <w:r w:rsidRPr="000A6A45">
        <w:rPr>
          <w:rFonts w:cs="Traditional Arabic" w:hint="cs"/>
          <w:sz w:val="36"/>
          <w:szCs w:val="36"/>
          <w:rtl/>
        </w:rPr>
        <w:t>قال الله تعالى</w:t>
      </w:r>
      <w:r w:rsidRPr="000A6A45">
        <w:rPr>
          <w:rFonts w:cs="Traditional Arabic" w:hint="cs"/>
          <w:b/>
          <w:bCs/>
          <w:sz w:val="36"/>
          <w:szCs w:val="36"/>
          <w:rtl/>
        </w:rPr>
        <w:t xml:space="preserve">: </w:t>
      </w:r>
      <w:r w:rsidR="000A6A45" w:rsidRPr="00AE0928">
        <w:rPr>
          <w:rFonts w:cs="Traditional Arabic" w:hint="cs"/>
          <w:sz w:val="36"/>
          <w:szCs w:val="36"/>
          <w:rtl/>
        </w:rPr>
        <w:t>﴿</w:t>
      </w:r>
      <w:r w:rsidRPr="00AE0928">
        <w:rPr>
          <w:rFonts w:cs="Traditional Arabic"/>
          <w:sz w:val="36"/>
          <w:szCs w:val="36"/>
          <w:rtl/>
        </w:rPr>
        <w:t>ذَلِكَ بِأَنَّ اللَّهَ هُوَ الْحَقُّ وَأَنَّ مَا يَدْعُونَ مِنْ دُونِهِ هُوَ الْبَاطِلُ وَأَنَّ اللَّهَ هُوَ الْعَلِيُّ الْكَبِيرُ</w:t>
      </w:r>
      <w:r w:rsidR="000A6A45" w:rsidRPr="00AE0928">
        <w:rPr>
          <w:rFonts w:cs="Traditional Arabic" w:hint="cs"/>
          <w:sz w:val="36"/>
          <w:szCs w:val="36"/>
          <w:rtl/>
        </w:rPr>
        <w:t>﴾</w:t>
      </w:r>
      <w:r w:rsidRPr="000A6A45">
        <w:rPr>
          <w:rFonts w:cs="Traditional Arabic" w:hint="cs"/>
          <w:sz w:val="36"/>
          <w:szCs w:val="36"/>
          <w:vertAlign w:val="superscript"/>
          <w:rtl/>
        </w:rPr>
        <w:t>(</w:t>
      </w:r>
      <w:r w:rsidRPr="000A6A45">
        <w:rPr>
          <w:rStyle w:val="a6"/>
          <w:rFonts w:cs="Traditional Arabic"/>
          <w:sz w:val="36"/>
          <w:szCs w:val="36"/>
          <w:rtl/>
        </w:rPr>
        <w:footnoteReference w:id="105"/>
      </w:r>
      <w:r w:rsidRPr="000A6A45">
        <w:rPr>
          <w:rFonts w:cs="Traditional Arabic" w:hint="cs"/>
          <w:sz w:val="36"/>
          <w:szCs w:val="36"/>
          <w:vertAlign w:val="superscript"/>
          <w:rtl/>
        </w:rPr>
        <w:t>)</w:t>
      </w:r>
      <w:r w:rsidRPr="000A6A45">
        <w:rPr>
          <w:rFonts w:cs="Traditional Arabic" w:hint="cs"/>
          <w:sz w:val="36"/>
          <w:szCs w:val="36"/>
          <w:rtl/>
        </w:rPr>
        <w:t>.</w:t>
      </w:r>
    </w:p>
    <w:p w:rsidR="002A2E3F" w:rsidRPr="00695105" w:rsidRDefault="002A2E3F" w:rsidP="000A6A45">
      <w:pPr>
        <w:tabs>
          <w:tab w:val="left" w:pos="926"/>
        </w:tabs>
        <w:spacing w:after="0" w:line="240" w:lineRule="auto"/>
        <w:ind w:firstLine="369"/>
        <w:jc w:val="both"/>
        <w:rPr>
          <w:rFonts w:cs="Traditional Arabic"/>
          <w:b/>
          <w:bCs/>
          <w:sz w:val="36"/>
          <w:szCs w:val="36"/>
          <w:rtl/>
        </w:rPr>
      </w:pPr>
      <w:r w:rsidRPr="00695105">
        <w:rPr>
          <w:rFonts w:cs="Traditional Arabic" w:hint="cs"/>
          <w:b/>
          <w:bCs/>
          <w:sz w:val="36"/>
          <w:szCs w:val="36"/>
          <w:rtl/>
        </w:rPr>
        <w:t xml:space="preserve">معنى محمد رسول الله </w:t>
      </w:r>
      <w:r w:rsidR="00683B96" w:rsidRPr="00695105">
        <w:rPr>
          <w:rFonts w:ascii="AGA Arabesque" w:hAnsi="AGA Arabesque" w:cs="Calibri"/>
          <w:b/>
          <w:bCs/>
          <w:sz w:val="36"/>
          <w:szCs w:val="36"/>
        </w:rPr>
        <w:t></w:t>
      </w:r>
      <w:r w:rsidRPr="00695105">
        <w:rPr>
          <w:rFonts w:cs="Traditional Arabic" w:hint="cs"/>
          <w:b/>
          <w:bCs/>
          <w:sz w:val="36"/>
          <w:szCs w:val="36"/>
          <w:rtl/>
        </w:rPr>
        <w:t>:</w:t>
      </w:r>
    </w:p>
    <w:p w:rsidR="002A2E3F" w:rsidRPr="000A6A45" w:rsidRDefault="002A2E3F" w:rsidP="000A6A45">
      <w:pPr>
        <w:tabs>
          <w:tab w:val="left" w:pos="926"/>
        </w:tabs>
        <w:spacing w:after="0" w:line="240" w:lineRule="auto"/>
        <w:ind w:firstLine="369"/>
        <w:jc w:val="both"/>
        <w:rPr>
          <w:rFonts w:cs="Traditional Arabic"/>
          <w:sz w:val="36"/>
          <w:szCs w:val="36"/>
          <w:rtl/>
        </w:rPr>
      </w:pPr>
      <w:r w:rsidRPr="000A6A45">
        <w:rPr>
          <w:rFonts w:cs="Traditional Arabic" w:hint="cs"/>
          <w:sz w:val="36"/>
          <w:szCs w:val="36"/>
          <w:rtl/>
        </w:rPr>
        <w:t>هو التصديق الجازم من صميم القلب المواطيء لقول اللسان بأن محمداً عبد الله ورسوله إلى كافة الناس: إنسهم وجنهم، شاهداً ومبشراً ونذيراً وداعياً إلى الله بإذنه وسراجاً منيراً، فيجب تصديقه في جميع ما أخبر به من أنباء ما قد سبق وأخبار ما سيأتي، وفيما أحل من حلال وحرّم من حرام، والامتثال والانقياد لما أمر، والكف والانتهاء عما نهى عنه، واتباع شريعته، والتزام سُنته مع الرضا بما قاله والتسليم له.</w:t>
      </w:r>
    </w:p>
    <w:p w:rsidR="000A6A45" w:rsidRPr="000A6A45" w:rsidRDefault="002A2E3F" w:rsidP="000A6A45">
      <w:pPr>
        <w:tabs>
          <w:tab w:val="left" w:pos="926"/>
        </w:tabs>
        <w:spacing w:after="0" w:line="240" w:lineRule="auto"/>
        <w:ind w:firstLine="369"/>
        <w:jc w:val="both"/>
        <w:rPr>
          <w:rFonts w:cs="Traditional Arabic"/>
          <w:sz w:val="36"/>
          <w:szCs w:val="36"/>
          <w:vertAlign w:val="superscript"/>
        </w:rPr>
      </w:pPr>
      <w:r w:rsidRPr="000A6A45">
        <w:rPr>
          <w:rFonts w:cs="Traditional Arabic" w:hint="cs"/>
          <w:sz w:val="36"/>
          <w:szCs w:val="36"/>
          <w:rtl/>
        </w:rPr>
        <w:t>قال شيخ الإسلام محمد بن عبد الوهاب - رحمه الله -: (ومعنى شهادة أن محمداً رسول الله: طاعته فيما أمر،وتصديقه فيما أخبر، واجتناب ما نهى عنه وزجر، وأن لا يعبد الله إلا بما شرع)</w:t>
      </w:r>
      <w:r w:rsidRPr="000A6A45">
        <w:rPr>
          <w:rFonts w:cs="Traditional Arabic" w:hint="cs"/>
          <w:sz w:val="36"/>
          <w:szCs w:val="36"/>
          <w:vertAlign w:val="superscript"/>
          <w:rtl/>
        </w:rPr>
        <w:t>(</w:t>
      </w:r>
      <w:r w:rsidRPr="000A6A45">
        <w:rPr>
          <w:rStyle w:val="a6"/>
          <w:rFonts w:cs="Traditional Arabic"/>
          <w:sz w:val="36"/>
          <w:szCs w:val="36"/>
          <w:rtl/>
        </w:rPr>
        <w:footnoteReference w:id="106"/>
      </w:r>
      <w:r w:rsidRPr="000A6A45">
        <w:rPr>
          <w:rFonts w:cs="Traditional Arabic" w:hint="cs"/>
          <w:sz w:val="36"/>
          <w:szCs w:val="36"/>
          <w:vertAlign w:val="superscript"/>
          <w:rtl/>
        </w:rPr>
        <w:t>)</w:t>
      </w:r>
      <w:r w:rsidRPr="000A6A45">
        <w:rPr>
          <w:rFonts w:cs="Traditional Arabic" w:hint="cs"/>
          <w:sz w:val="36"/>
          <w:szCs w:val="36"/>
          <w:rtl/>
        </w:rPr>
        <w:t>.</w:t>
      </w:r>
    </w:p>
    <w:p w:rsidR="000A6A45" w:rsidRPr="000A6A45" w:rsidRDefault="000A6A45">
      <w:pPr>
        <w:bidi w:val="0"/>
        <w:rPr>
          <w:rFonts w:cs="Traditional Arabic"/>
          <w:sz w:val="36"/>
          <w:szCs w:val="36"/>
          <w:rtl/>
        </w:rPr>
      </w:pPr>
      <w:r w:rsidRPr="000A6A45">
        <w:rPr>
          <w:rFonts w:cs="Traditional Arabic"/>
          <w:sz w:val="36"/>
          <w:szCs w:val="36"/>
          <w:rtl/>
        </w:rPr>
        <w:br w:type="page"/>
      </w:r>
    </w:p>
    <w:p w:rsidR="002A2E3F" w:rsidRPr="00DF2DE4" w:rsidRDefault="002A2E3F" w:rsidP="002A2E3F">
      <w:pPr>
        <w:tabs>
          <w:tab w:val="left" w:pos="926"/>
        </w:tabs>
        <w:ind w:hanging="1"/>
        <w:jc w:val="center"/>
        <w:rPr>
          <w:rFonts w:cs="Traditional Arabic"/>
          <w:b/>
          <w:bCs/>
          <w:sz w:val="36"/>
          <w:szCs w:val="36"/>
          <w:rtl/>
        </w:rPr>
      </w:pPr>
      <w:r w:rsidRPr="00DF2DE4">
        <w:rPr>
          <w:rFonts w:cs="Traditional Arabic" w:hint="cs"/>
          <w:b/>
          <w:bCs/>
          <w:sz w:val="36"/>
          <w:szCs w:val="36"/>
          <w:rtl/>
        </w:rPr>
        <w:lastRenderedPageBreak/>
        <w:t>فهرس الموضوعات</w:t>
      </w:r>
    </w:p>
    <w:p w:rsidR="002A2E3F" w:rsidRPr="000A6A45" w:rsidRDefault="00486D92" w:rsidP="00AE0928">
      <w:pPr>
        <w:ind w:hanging="1"/>
        <w:jc w:val="center"/>
        <w:rPr>
          <w:rFonts w:ascii="HQPB2" w:hAnsi="AL-Hotham" w:cs="Traditional Arabic"/>
          <w:b/>
          <w:bCs/>
          <w:color w:val="000000"/>
          <w:sz w:val="36"/>
          <w:szCs w:val="36"/>
          <w:rtl/>
        </w:rPr>
      </w:pPr>
      <w:r>
        <w:rPr>
          <w:rFonts w:ascii="HQPB2" w:hAnsi="AL-Hotham" w:cs="Traditional Arabic" w:hint="cs"/>
          <w:b/>
          <w:bCs/>
          <w:color w:val="000000"/>
          <w:sz w:val="36"/>
          <w:szCs w:val="36"/>
          <w:rtl/>
        </w:rPr>
        <w:t>ا</w:t>
      </w:r>
      <w:r w:rsidRPr="000A6A45">
        <w:rPr>
          <w:rFonts w:ascii="HQPB2" w:hAnsi="AL-Hotham" w:cs="Traditional Arabic" w:hint="cs"/>
          <w:b/>
          <w:bCs/>
          <w:color w:val="000000"/>
          <w:sz w:val="36"/>
          <w:szCs w:val="36"/>
          <w:rtl/>
        </w:rPr>
        <w:t>لمبحث</w:t>
      </w:r>
      <w:r w:rsidR="002A2E3F" w:rsidRPr="000A6A45">
        <w:rPr>
          <w:rFonts w:ascii="HQPB2" w:hAnsi="AL-Hotham" w:cs="Traditional Arabic" w:hint="cs"/>
          <w:b/>
          <w:bCs/>
          <w:color w:val="000000"/>
          <w:sz w:val="36"/>
          <w:szCs w:val="36"/>
          <w:rtl/>
        </w:rPr>
        <w:t xml:space="preserve"> الأول</w:t>
      </w:r>
      <w:r w:rsidR="00C71896">
        <w:rPr>
          <w:rFonts w:ascii="HQPB2" w:hAnsi="AL-Hotham" w:cs="Traditional Arabic" w:hint="cs"/>
          <w:b/>
          <w:bCs/>
          <w:color w:val="000000"/>
          <w:sz w:val="36"/>
          <w:szCs w:val="36"/>
          <w:rtl/>
        </w:rPr>
        <w:t>:</w:t>
      </w:r>
      <w:r w:rsidR="002A2E3F" w:rsidRPr="000A6A45">
        <w:rPr>
          <w:rFonts w:ascii="HQPB2" w:hAnsi="AL-Hotham" w:cs="Traditional Arabic" w:hint="cs"/>
          <w:b/>
          <w:bCs/>
          <w:color w:val="000000"/>
          <w:sz w:val="36"/>
          <w:szCs w:val="36"/>
          <w:rtl/>
        </w:rPr>
        <w:t xml:space="preserve"> الإيمان</w:t>
      </w:r>
    </w:p>
    <w:p w:rsidR="002A2E3F" w:rsidRPr="000A6A45" w:rsidRDefault="002A2E3F" w:rsidP="00DF2DE4">
      <w:pPr>
        <w:tabs>
          <w:tab w:val="right" w:leader="dot" w:pos="6237"/>
          <w:tab w:val="right" w:leader="dot" w:pos="6804"/>
        </w:tabs>
        <w:ind w:hanging="1"/>
        <w:jc w:val="center"/>
        <w:rPr>
          <w:rFonts w:ascii="HQPB2" w:hAnsi="AL-Hotham" w:cs="Traditional Arabic"/>
          <w:color w:val="000000"/>
          <w:sz w:val="36"/>
          <w:szCs w:val="36"/>
          <w:rtl/>
        </w:rPr>
      </w:pPr>
      <w:r w:rsidRPr="000A6A45">
        <w:rPr>
          <w:rFonts w:ascii="HQPB2" w:hAnsi="AL-Hotham" w:cs="Traditional Arabic" w:hint="cs"/>
          <w:color w:val="000000"/>
          <w:sz w:val="36"/>
          <w:szCs w:val="36"/>
          <w:rtl/>
        </w:rPr>
        <w:t>المقدمة</w:t>
      </w:r>
      <w:r w:rsidRPr="000A6A45">
        <w:rPr>
          <w:rFonts w:ascii="HQPB2" w:hAnsi="AL-Hotham" w:cs="Traditional Arabic" w:hint="cs"/>
          <w:color w:val="000000"/>
          <w:sz w:val="36"/>
          <w:szCs w:val="36"/>
          <w:rtl/>
        </w:rPr>
        <w:tab/>
      </w:r>
      <w:r w:rsidR="00DF2DE4">
        <w:rPr>
          <w:rFonts w:ascii="HQPB2" w:hAnsi="AL-Hotham" w:cs="Traditional Arabic" w:hint="cs"/>
          <w:color w:val="000000"/>
          <w:sz w:val="36"/>
          <w:szCs w:val="36"/>
          <w:rtl/>
        </w:rPr>
        <w:t>2</w:t>
      </w:r>
    </w:p>
    <w:p w:rsidR="002A2E3F" w:rsidRPr="000A6A45" w:rsidRDefault="002A2E3F" w:rsidP="00DF2DE4">
      <w:pPr>
        <w:tabs>
          <w:tab w:val="right" w:leader="dot" w:pos="6237"/>
          <w:tab w:val="right" w:leader="dot" w:pos="6804"/>
        </w:tabs>
        <w:ind w:hanging="1"/>
        <w:jc w:val="center"/>
        <w:rPr>
          <w:rFonts w:ascii="HQPB2" w:hAnsi="AL-Hotham" w:cs="Traditional Arabic"/>
          <w:color w:val="000000"/>
          <w:sz w:val="36"/>
          <w:szCs w:val="36"/>
          <w:rtl/>
        </w:rPr>
      </w:pPr>
      <w:r w:rsidRPr="000A6A45">
        <w:rPr>
          <w:rFonts w:ascii="HQPB2" w:hAnsi="AL-Hotham" w:cs="Traditional Arabic" w:hint="cs"/>
          <w:color w:val="000000"/>
          <w:sz w:val="36"/>
          <w:szCs w:val="36"/>
          <w:rtl/>
        </w:rPr>
        <w:t>معنى الإيمان</w:t>
      </w:r>
      <w:r w:rsidRPr="000A6A45">
        <w:rPr>
          <w:rFonts w:ascii="HQPB2" w:hAnsi="AL-Hotham" w:cs="Traditional Arabic" w:hint="cs"/>
          <w:color w:val="000000"/>
          <w:sz w:val="36"/>
          <w:szCs w:val="36"/>
          <w:rtl/>
        </w:rPr>
        <w:tab/>
      </w:r>
      <w:r w:rsidR="00DF2DE4">
        <w:rPr>
          <w:rFonts w:ascii="HQPB2" w:hAnsi="AL-Hotham" w:cs="Traditional Arabic" w:hint="cs"/>
          <w:color w:val="000000"/>
          <w:sz w:val="36"/>
          <w:szCs w:val="36"/>
          <w:rtl/>
        </w:rPr>
        <w:t>5</w:t>
      </w:r>
    </w:p>
    <w:p w:rsidR="002A2E3F" w:rsidRPr="000A6A45" w:rsidRDefault="002A2E3F" w:rsidP="003F5D9F">
      <w:pPr>
        <w:tabs>
          <w:tab w:val="right" w:leader="dot" w:pos="6237"/>
          <w:tab w:val="right" w:leader="dot" w:pos="6804"/>
        </w:tabs>
        <w:ind w:hanging="1"/>
        <w:jc w:val="center"/>
        <w:rPr>
          <w:rFonts w:ascii="HQPB2" w:hAnsi="AL-Hotham" w:cs="Traditional Arabic"/>
          <w:color w:val="000000"/>
          <w:sz w:val="36"/>
          <w:szCs w:val="36"/>
          <w:rtl/>
        </w:rPr>
      </w:pPr>
      <w:r w:rsidRPr="000A6A45">
        <w:rPr>
          <w:rFonts w:ascii="HQPB2" w:hAnsi="AL-Hotham" w:cs="Traditional Arabic" w:hint="cs"/>
          <w:color w:val="000000"/>
          <w:sz w:val="36"/>
          <w:szCs w:val="36"/>
          <w:rtl/>
        </w:rPr>
        <w:t>أركان الإيمان</w:t>
      </w:r>
      <w:r w:rsidRPr="000A6A45">
        <w:rPr>
          <w:rFonts w:ascii="HQPB2" w:hAnsi="AL-Hotham" w:cs="Traditional Arabic" w:hint="cs"/>
          <w:color w:val="000000"/>
          <w:sz w:val="36"/>
          <w:szCs w:val="36"/>
          <w:rtl/>
        </w:rPr>
        <w:tab/>
      </w:r>
      <w:r w:rsidR="003F5D9F">
        <w:rPr>
          <w:rFonts w:ascii="HQPB2" w:hAnsi="AL-Hotham" w:cs="Traditional Arabic" w:hint="cs"/>
          <w:color w:val="000000"/>
          <w:sz w:val="36"/>
          <w:szCs w:val="36"/>
          <w:rtl/>
        </w:rPr>
        <w:t>5</w:t>
      </w:r>
    </w:p>
    <w:p w:rsidR="002A2E3F" w:rsidRPr="000A6A45" w:rsidRDefault="003F5D9F" w:rsidP="00AE0928">
      <w:pPr>
        <w:tabs>
          <w:tab w:val="right" w:leader="dot" w:pos="6237"/>
          <w:tab w:val="right" w:leader="dot" w:pos="6804"/>
        </w:tabs>
        <w:ind w:hanging="1"/>
        <w:jc w:val="center"/>
        <w:rPr>
          <w:rFonts w:ascii="HQPB2" w:hAnsi="AL-Hotham" w:cs="Traditional Arabic"/>
          <w:color w:val="000000"/>
          <w:sz w:val="36"/>
          <w:szCs w:val="36"/>
          <w:rtl/>
        </w:rPr>
      </w:pPr>
      <w:r>
        <w:rPr>
          <w:rFonts w:ascii="HQPB2" w:hAnsi="AL-Hotham" w:cs="Traditional Arabic" w:hint="cs"/>
          <w:color w:val="000000"/>
          <w:sz w:val="36"/>
          <w:szCs w:val="36"/>
          <w:rtl/>
        </w:rPr>
        <w:t>أصول الإيمان</w:t>
      </w:r>
      <w:r>
        <w:rPr>
          <w:rFonts w:ascii="HQPB2" w:hAnsi="AL-Hotham" w:cs="Traditional Arabic" w:hint="cs"/>
          <w:color w:val="000000"/>
          <w:sz w:val="36"/>
          <w:szCs w:val="36"/>
          <w:rtl/>
        </w:rPr>
        <w:tab/>
        <w:t>5</w:t>
      </w:r>
    </w:p>
    <w:p w:rsidR="002A2E3F" w:rsidRPr="000A6A45" w:rsidRDefault="002A2E3F" w:rsidP="003F5D9F">
      <w:pPr>
        <w:tabs>
          <w:tab w:val="right" w:leader="dot" w:pos="6237"/>
          <w:tab w:val="right" w:leader="dot" w:pos="6804"/>
        </w:tabs>
        <w:ind w:hanging="1"/>
        <w:jc w:val="center"/>
        <w:rPr>
          <w:rFonts w:ascii="HQPB2" w:hAnsi="AL-Hotham" w:cs="Traditional Arabic"/>
          <w:color w:val="000000"/>
          <w:sz w:val="36"/>
          <w:szCs w:val="36"/>
          <w:rtl/>
        </w:rPr>
      </w:pPr>
      <w:r w:rsidRPr="000A6A45">
        <w:rPr>
          <w:rFonts w:ascii="HQPB2" w:hAnsi="AL-Hotham" w:cs="Traditional Arabic" w:hint="cs"/>
          <w:color w:val="000000"/>
          <w:sz w:val="36"/>
          <w:szCs w:val="36"/>
          <w:rtl/>
        </w:rPr>
        <w:t>الإيمان بالله</w:t>
      </w:r>
      <w:r w:rsidRPr="000A6A45">
        <w:rPr>
          <w:rFonts w:ascii="HQPB2" w:hAnsi="AL-Hotham" w:cs="Traditional Arabic" w:hint="cs"/>
          <w:color w:val="000000"/>
          <w:sz w:val="36"/>
          <w:szCs w:val="36"/>
          <w:rtl/>
        </w:rPr>
        <w:tab/>
      </w:r>
      <w:r w:rsidR="003F5D9F">
        <w:rPr>
          <w:rFonts w:ascii="HQPB2" w:hAnsi="AL-Hotham" w:cs="Traditional Arabic" w:hint="cs"/>
          <w:color w:val="000000"/>
          <w:sz w:val="36"/>
          <w:szCs w:val="36"/>
          <w:rtl/>
        </w:rPr>
        <w:t>6</w:t>
      </w:r>
    </w:p>
    <w:p w:rsidR="002A2E3F" w:rsidRPr="000A6A45" w:rsidRDefault="002A2E3F" w:rsidP="003F5D9F">
      <w:pPr>
        <w:tabs>
          <w:tab w:val="right" w:leader="dot" w:pos="6237"/>
          <w:tab w:val="right" w:leader="dot" w:pos="6804"/>
        </w:tabs>
        <w:spacing w:line="460" w:lineRule="exact"/>
        <w:jc w:val="center"/>
        <w:rPr>
          <w:rFonts w:ascii="HQPB2" w:hAnsi="AL-Hotham" w:cs="Traditional Arabic"/>
          <w:color w:val="000000"/>
          <w:sz w:val="36"/>
          <w:szCs w:val="36"/>
          <w:rtl/>
        </w:rPr>
      </w:pPr>
      <w:r w:rsidRPr="000A6A45">
        <w:rPr>
          <w:rFonts w:ascii="HQPB2" w:hAnsi="AL-Hotham" w:cs="Traditional Arabic" w:hint="cs"/>
          <w:color w:val="000000"/>
          <w:sz w:val="36"/>
          <w:szCs w:val="36"/>
          <w:rtl/>
        </w:rPr>
        <w:t>معنى الإيمان بالله</w:t>
      </w:r>
      <w:r w:rsidRPr="000A6A45">
        <w:rPr>
          <w:rFonts w:ascii="HQPB2" w:hAnsi="AL-Hotham" w:cs="Traditional Arabic" w:hint="cs"/>
          <w:color w:val="000000"/>
          <w:sz w:val="36"/>
          <w:szCs w:val="36"/>
          <w:rtl/>
        </w:rPr>
        <w:tab/>
      </w:r>
      <w:r w:rsidR="003F5D9F">
        <w:rPr>
          <w:rFonts w:ascii="HQPB2" w:hAnsi="AL-Hotham" w:cs="Traditional Arabic" w:hint="cs"/>
          <w:color w:val="000000"/>
          <w:sz w:val="36"/>
          <w:szCs w:val="36"/>
          <w:rtl/>
        </w:rPr>
        <w:t>6</w:t>
      </w:r>
    </w:p>
    <w:p w:rsidR="002A2E3F" w:rsidRPr="000A6A45" w:rsidRDefault="002A2E3F" w:rsidP="003F5D9F">
      <w:pPr>
        <w:tabs>
          <w:tab w:val="right" w:leader="dot" w:pos="6237"/>
          <w:tab w:val="right" w:leader="dot" w:pos="6804"/>
        </w:tabs>
        <w:spacing w:line="460" w:lineRule="exact"/>
        <w:jc w:val="center"/>
        <w:rPr>
          <w:rFonts w:ascii="HQPB2" w:hAnsi="AL-Hotham" w:cs="Traditional Arabic"/>
          <w:color w:val="000000"/>
          <w:sz w:val="36"/>
          <w:szCs w:val="36"/>
          <w:rtl/>
        </w:rPr>
      </w:pPr>
      <w:r w:rsidRPr="000A6A45">
        <w:rPr>
          <w:rFonts w:ascii="HQPB2" w:hAnsi="AL-Hotham" w:cs="Traditional Arabic" w:hint="cs"/>
          <w:color w:val="000000"/>
          <w:sz w:val="36"/>
          <w:szCs w:val="36"/>
          <w:rtl/>
        </w:rPr>
        <w:t>ما يتضمنه الإيمان بالله</w:t>
      </w:r>
      <w:r w:rsidRPr="000A6A45">
        <w:rPr>
          <w:rFonts w:ascii="HQPB2" w:hAnsi="AL-Hotham" w:cs="Traditional Arabic" w:hint="cs"/>
          <w:color w:val="000000"/>
          <w:sz w:val="36"/>
          <w:szCs w:val="36"/>
          <w:rtl/>
        </w:rPr>
        <w:tab/>
      </w:r>
      <w:r w:rsidR="003F5D9F">
        <w:rPr>
          <w:rFonts w:ascii="HQPB2" w:hAnsi="AL-Hotham" w:cs="Traditional Arabic" w:hint="cs"/>
          <w:color w:val="000000"/>
          <w:sz w:val="36"/>
          <w:szCs w:val="36"/>
          <w:rtl/>
        </w:rPr>
        <w:t>6</w:t>
      </w:r>
    </w:p>
    <w:p w:rsidR="002A2E3F" w:rsidRPr="000A6A45" w:rsidRDefault="002A2E3F" w:rsidP="003F5D9F">
      <w:pPr>
        <w:tabs>
          <w:tab w:val="right" w:leader="dot" w:pos="6237"/>
          <w:tab w:val="right" w:leader="dot" w:pos="6804"/>
        </w:tabs>
        <w:spacing w:line="460" w:lineRule="exact"/>
        <w:jc w:val="center"/>
        <w:rPr>
          <w:rFonts w:ascii="HQPB2" w:hAnsi="AL-Hotham" w:cs="Traditional Arabic"/>
          <w:color w:val="000000"/>
          <w:sz w:val="36"/>
          <w:szCs w:val="36"/>
          <w:rtl/>
        </w:rPr>
      </w:pPr>
      <w:r w:rsidRPr="000A6A45">
        <w:rPr>
          <w:rFonts w:ascii="HQPB2" w:hAnsi="AL-Hotham" w:cs="Traditional Arabic" w:hint="cs"/>
          <w:color w:val="000000"/>
          <w:sz w:val="36"/>
          <w:szCs w:val="36"/>
          <w:rtl/>
        </w:rPr>
        <w:t>الإيمان بوجوده سبحانه وتعالى</w:t>
      </w:r>
      <w:r w:rsidRPr="000A6A45">
        <w:rPr>
          <w:rFonts w:ascii="HQPB2" w:hAnsi="AL-Hotham" w:cs="Traditional Arabic" w:hint="cs"/>
          <w:color w:val="000000"/>
          <w:sz w:val="36"/>
          <w:szCs w:val="36"/>
          <w:rtl/>
        </w:rPr>
        <w:tab/>
      </w:r>
      <w:r w:rsidR="003F5D9F">
        <w:rPr>
          <w:rFonts w:ascii="HQPB2" w:hAnsi="AL-Hotham" w:cs="Traditional Arabic" w:hint="cs"/>
          <w:color w:val="000000"/>
          <w:sz w:val="36"/>
          <w:szCs w:val="36"/>
          <w:rtl/>
        </w:rPr>
        <w:t>6</w:t>
      </w:r>
    </w:p>
    <w:p w:rsidR="002A2E3F" w:rsidRPr="000A6A45" w:rsidRDefault="002A2E3F" w:rsidP="003F5D9F">
      <w:pPr>
        <w:tabs>
          <w:tab w:val="right" w:leader="dot" w:pos="6237"/>
          <w:tab w:val="right" w:leader="dot" w:pos="6804"/>
        </w:tabs>
        <w:spacing w:line="460" w:lineRule="exact"/>
        <w:jc w:val="center"/>
        <w:rPr>
          <w:rFonts w:ascii="HQPB2" w:hAnsi="AL-Hotham" w:cs="Traditional Arabic"/>
          <w:color w:val="000000"/>
          <w:sz w:val="36"/>
          <w:szCs w:val="36"/>
          <w:rtl/>
        </w:rPr>
      </w:pPr>
      <w:r w:rsidRPr="000A6A45">
        <w:rPr>
          <w:rFonts w:ascii="HQPB2" w:hAnsi="AL-Hotham" w:cs="Traditional Arabic" w:hint="cs"/>
          <w:color w:val="000000"/>
          <w:sz w:val="36"/>
          <w:szCs w:val="36"/>
          <w:rtl/>
        </w:rPr>
        <w:t>الإيمان بألوهيته</w:t>
      </w:r>
      <w:r w:rsidRPr="000A6A45">
        <w:rPr>
          <w:rFonts w:ascii="HQPB2" w:hAnsi="AL-Hotham" w:cs="Traditional Arabic" w:hint="cs"/>
          <w:color w:val="000000"/>
          <w:sz w:val="36"/>
          <w:szCs w:val="36"/>
          <w:rtl/>
        </w:rPr>
        <w:tab/>
      </w:r>
      <w:r w:rsidR="003F5D9F">
        <w:rPr>
          <w:rFonts w:ascii="HQPB2" w:hAnsi="AL-Hotham" w:cs="Traditional Arabic" w:hint="cs"/>
          <w:color w:val="000000"/>
          <w:sz w:val="36"/>
          <w:szCs w:val="36"/>
          <w:rtl/>
        </w:rPr>
        <w:t>9</w:t>
      </w:r>
    </w:p>
    <w:p w:rsidR="002A2E3F" w:rsidRPr="000A6A45" w:rsidRDefault="002A2E3F" w:rsidP="00FD7B70">
      <w:pPr>
        <w:tabs>
          <w:tab w:val="right" w:leader="dot" w:pos="6237"/>
          <w:tab w:val="right" w:leader="dot" w:pos="6804"/>
        </w:tabs>
        <w:spacing w:line="460" w:lineRule="exact"/>
        <w:jc w:val="center"/>
        <w:rPr>
          <w:rFonts w:ascii="HQPB2" w:hAnsi="AL-Hotham" w:cs="Traditional Arabic"/>
          <w:color w:val="000000"/>
          <w:sz w:val="36"/>
          <w:szCs w:val="36"/>
          <w:rtl/>
        </w:rPr>
      </w:pPr>
      <w:r w:rsidRPr="000A6A45">
        <w:rPr>
          <w:rFonts w:ascii="HQPB2" w:hAnsi="AL-Hotham" w:cs="Traditional Arabic" w:hint="cs"/>
          <w:color w:val="000000"/>
          <w:sz w:val="36"/>
          <w:szCs w:val="36"/>
          <w:rtl/>
        </w:rPr>
        <w:t>الإيمان بأسمائه وصفاته</w:t>
      </w:r>
      <w:r w:rsidRPr="000A6A45">
        <w:rPr>
          <w:rFonts w:ascii="HQPB2" w:hAnsi="AL-Hotham" w:cs="Traditional Arabic" w:hint="cs"/>
          <w:color w:val="000000"/>
          <w:sz w:val="36"/>
          <w:szCs w:val="36"/>
          <w:rtl/>
        </w:rPr>
        <w:tab/>
      </w:r>
      <w:r w:rsidR="00FD7B70">
        <w:rPr>
          <w:rFonts w:ascii="HQPB2" w:hAnsi="AL-Hotham" w:cs="Traditional Arabic" w:hint="cs"/>
          <w:color w:val="000000"/>
          <w:sz w:val="36"/>
          <w:szCs w:val="36"/>
          <w:rtl/>
        </w:rPr>
        <w:t>9</w:t>
      </w:r>
    </w:p>
    <w:p w:rsidR="002A2E3F" w:rsidRPr="000A6A45" w:rsidRDefault="002A2E3F" w:rsidP="00FD7B70">
      <w:pPr>
        <w:tabs>
          <w:tab w:val="right" w:leader="dot" w:pos="6237"/>
          <w:tab w:val="right" w:leader="dot" w:pos="6804"/>
        </w:tabs>
        <w:spacing w:line="460" w:lineRule="exact"/>
        <w:jc w:val="center"/>
        <w:rPr>
          <w:rFonts w:ascii="HQPB2" w:hAnsi="AL-Hotham" w:cs="Traditional Arabic"/>
          <w:color w:val="000000"/>
          <w:sz w:val="36"/>
          <w:szCs w:val="36"/>
          <w:rtl/>
        </w:rPr>
      </w:pPr>
      <w:r w:rsidRPr="000A6A45">
        <w:rPr>
          <w:rFonts w:ascii="HQPB2" w:hAnsi="AL-Hotham" w:cs="Traditional Arabic" w:hint="cs"/>
          <w:color w:val="000000"/>
          <w:sz w:val="36"/>
          <w:szCs w:val="36"/>
          <w:rtl/>
        </w:rPr>
        <w:t>ثمرات الإيمان بالله</w:t>
      </w:r>
      <w:r w:rsidRPr="000A6A45">
        <w:rPr>
          <w:rFonts w:ascii="HQPB2" w:hAnsi="AL-Hotham" w:cs="Traditional Arabic" w:hint="cs"/>
          <w:color w:val="000000"/>
          <w:sz w:val="36"/>
          <w:szCs w:val="36"/>
          <w:rtl/>
        </w:rPr>
        <w:tab/>
        <w:t>1</w:t>
      </w:r>
      <w:r w:rsidR="00FD7B70">
        <w:rPr>
          <w:rFonts w:ascii="HQPB2" w:hAnsi="AL-Hotham" w:cs="Traditional Arabic" w:hint="cs"/>
          <w:color w:val="000000"/>
          <w:sz w:val="36"/>
          <w:szCs w:val="36"/>
          <w:rtl/>
        </w:rPr>
        <w:t>0</w:t>
      </w:r>
    </w:p>
    <w:p w:rsidR="002A2E3F" w:rsidRPr="000A6A45" w:rsidRDefault="002A2E3F" w:rsidP="00FD7B70">
      <w:pPr>
        <w:tabs>
          <w:tab w:val="right" w:leader="dot" w:pos="6237"/>
          <w:tab w:val="right" w:leader="dot" w:pos="6804"/>
        </w:tabs>
        <w:ind w:hanging="1"/>
        <w:jc w:val="center"/>
        <w:rPr>
          <w:rFonts w:ascii="HQPB2" w:hAnsi="AL-Hotham" w:cs="Traditional Arabic"/>
          <w:color w:val="000000"/>
          <w:sz w:val="36"/>
          <w:szCs w:val="36"/>
          <w:rtl/>
        </w:rPr>
      </w:pPr>
      <w:r w:rsidRPr="000A6A45">
        <w:rPr>
          <w:rFonts w:ascii="HQPB2" w:hAnsi="AL-Hotham" w:cs="Traditional Arabic" w:hint="cs"/>
          <w:color w:val="000000"/>
          <w:sz w:val="36"/>
          <w:szCs w:val="36"/>
          <w:rtl/>
        </w:rPr>
        <w:t>الإيمان بالملائكة</w:t>
      </w:r>
      <w:r w:rsidRPr="000A6A45">
        <w:rPr>
          <w:rFonts w:ascii="HQPB2" w:hAnsi="AL-Hotham" w:cs="Traditional Arabic" w:hint="cs"/>
          <w:color w:val="000000"/>
          <w:sz w:val="36"/>
          <w:szCs w:val="36"/>
          <w:rtl/>
        </w:rPr>
        <w:tab/>
      </w:r>
      <w:r w:rsidR="00FD7B70">
        <w:rPr>
          <w:rFonts w:ascii="HQPB2" w:hAnsi="AL-Hotham" w:cs="Traditional Arabic" w:hint="cs"/>
          <w:color w:val="000000"/>
          <w:sz w:val="36"/>
          <w:szCs w:val="36"/>
          <w:rtl/>
        </w:rPr>
        <w:t>10</w:t>
      </w:r>
    </w:p>
    <w:p w:rsidR="002A2E3F" w:rsidRPr="000A6A45" w:rsidRDefault="002A2E3F" w:rsidP="00FD7B70">
      <w:pPr>
        <w:tabs>
          <w:tab w:val="right" w:leader="dot" w:pos="6237"/>
          <w:tab w:val="right" w:leader="dot" w:pos="6804"/>
        </w:tabs>
        <w:ind w:hanging="1"/>
        <w:jc w:val="center"/>
        <w:rPr>
          <w:rFonts w:ascii="HQPB2" w:hAnsi="AL-Hotham" w:cs="Traditional Arabic"/>
          <w:color w:val="000000"/>
          <w:sz w:val="36"/>
          <w:szCs w:val="36"/>
          <w:rtl/>
        </w:rPr>
      </w:pPr>
      <w:r w:rsidRPr="000A6A45">
        <w:rPr>
          <w:rFonts w:ascii="HQPB2" w:hAnsi="AL-Hotham" w:cs="Traditional Arabic" w:hint="cs"/>
          <w:color w:val="000000"/>
          <w:sz w:val="36"/>
          <w:szCs w:val="36"/>
          <w:rtl/>
        </w:rPr>
        <w:t>تعريف الإيمان بالملائكة</w:t>
      </w:r>
      <w:r w:rsidRPr="000A6A45">
        <w:rPr>
          <w:rFonts w:ascii="HQPB2" w:hAnsi="AL-Hotham" w:cs="Traditional Arabic" w:hint="cs"/>
          <w:color w:val="000000"/>
          <w:sz w:val="36"/>
          <w:szCs w:val="36"/>
          <w:rtl/>
        </w:rPr>
        <w:tab/>
      </w:r>
      <w:r w:rsidR="00FD7B70">
        <w:rPr>
          <w:rFonts w:ascii="HQPB2" w:hAnsi="AL-Hotham" w:cs="Traditional Arabic" w:hint="cs"/>
          <w:color w:val="000000"/>
          <w:sz w:val="36"/>
          <w:szCs w:val="36"/>
          <w:rtl/>
        </w:rPr>
        <w:t>1</w:t>
      </w:r>
      <w:r w:rsidRPr="000A6A45">
        <w:rPr>
          <w:rFonts w:ascii="HQPB2" w:hAnsi="AL-Hotham" w:cs="Traditional Arabic" w:hint="cs"/>
          <w:color w:val="000000"/>
          <w:sz w:val="36"/>
          <w:szCs w:val="36"/>
          <w:rtl/>
        </w:rPr>
        <w:t>0</w:t>
      </w:r>
    </w:p>
    <w:p w:rsidR="002A2E3F" w:rsidRPr="000A6A45" w:rsidRDefault="002A2E3F" w:rsidP="00FD7B70">
      <w:pPr>
        <w:tabs>
          <w:tab w:val="right" w:leader="dot" w:pos="6237"/>
          <w:tab w:val="right" w:leader="dot" w:pos="6804"/>
        </w:tabs>
        <w:ind w:hanging="1"/>
        <w:jc w:val="center"/>
        <w:rPr>
          <w:rFonts w:ascii="HQPB2" w:hAnsi="AL-Hotham" w:cs="Traditional Arabic"/>
          <w:color w:val="000000"/>
          <w:sz w:val="36"/>
          <w:szCs w:val="36"/>
          <w:rtl/>
        </w:rPr>
      </w:pPr>
      <w:r w:rsidRPr="000A6A45">
        <w:rPr>
          <w:rFonts w:ascii="HQPB2" w:hAnsi="AL-Hotham" w:cs="Traditional Arabic" w:hint="cs"/>
          <w:color w:val="000000"/>
          <w:sz w:val="36"/>
          <w:szCs w:val="36"/>
          <w:rtl/>
        </w:rPr>
        <w:t>كيف تؤمن بالملائكة</w:t>
      </w:r>
      <w:r w:rsidRPr="000A6A45">
        <w:rPr>
          <w:rFonts w:ascii="HQPB2" w:hAnsi="AL-Hotham" w:cs="Traditional Arabic" w:hint="cs"/>
          <w:color w:val="000000"/>
          <w:sz w:val="36"/>
          <w:szCs w:val="36"/>
          <w:rtl/>
        </w:rPr>
        <w:tab/>
      </w:r>
      <w:r w:rsidR="00FD7B70">
        <w:rPr>
          <w:rFonts w:ascii="HQPB2" w:hAnsi="AL-Hotham" w:cs="Traditional Arabic" w:hint="cs"/>
          <w:color w:val="000000"/>
          <w:sz w:val="36"/>
          <w:szCs w:val="36"/>
          <w:rtl/>
        </w:rPr>
        <w:t>10</w:t>
      </w:r>
    </w:p>
    <w:p w:rsidR="002A2E3F" w:rsidRPr="000A6A45" w:rsidRDefault="002A2E3F" w:rsidP="00FD7B70">
      <w:pPr>
        <w:tabs>
          <w:tab w:val="right" w:leader="dot" w:pos="6237"/>
          <w:tab w:val="right" w:leader="dot" w:pos="6804"/>
        </w:tabs>
        <w:ind w:hanging="1"/>
        <w:jc w:val="center"/>
        <w:rPr>
          <w:rFonts w:ascii="HQPB2" w:hAnsi="AL-Hotham" w:cs="Traditional Arabic"/>
          <w:color w:val="000000"/>
          <w:sz w:val="36"/>
          <w:szCs w:val="36"/>
          <w:rtl/>
        </w:rPr>
      </w:pPr>
      <w:r w:rsidRPr="000A6A45">
        <w:rPr>
          <w:rFonts w:ascii="HQPB2" w:hAnsi="AL-Hotham" w:cs="Traditional Arabic" w:hint="cs"/>
          <w:color w:val="000000"/>
          <w:sz w:val="36"/>
          <w:szCs w:val="36"/>
          <w:rtl/>
        </w:rPr>
        <w:t>ثمرات الإيمان بالملائكة</w:t>
      </w:r>
      <w:r w:rsidRPr="000A6A45">
        <w:rPr>
          <w:rFonts w:ascii="HQPB2" w:hAnsi="AL-Hotham" w:cs="Traditional Arabic" w:hint="cs"/>
          <w:color w:val="000000"/>
          <w:sz w:val="36"/>
          <w:szCs w:val="36"/>
          <w:rtl/>
        </w:rPr>
        <w:tab/>
      </w:r>
      <w:r w:rsidR="00FD7B70">
        <w:rPr>
          <w:rFonts w:ascii="HQPB2" w:hAnsi="AL-Hotham" w:cs="Traditional Arabic" w:hint="cs"/>
          <w:color w:val="000000"/>
          <w:sz w:val="36"/>
          <w:szCs w:val="36"/>
          <w:rtl/>
        </w:rPr>
        <w:t>11</w:t>
      </w:r>
    </w:p>
    <w:p w:rsidR="002A2E3F" w:rsidRPr="000A6A45" w:rsidRDefault="002A2E3F" w:rsidP="00FD7B70">
      <w:pPr>
        <w:tabs>
          <w:tab w:val="right" w:leader="dot" w:pos="6237"/>
          <w:tab w:val="right" w:leader="dot" w:pos="6804"/>
        </w:tabs>
        <w:ind w:hanging="1"/>
        <w:jc w:val="center"/>
        <w:rPr>
          <w:rFonts w:ascii="HQPB2" w:hAnsi="AL-Hotham" w:cs="Traditional Arabic"/>
          <w:color w:val="000000"/>
          <w:sz w:val="36"/>
          <w:szCs w:val="36"/>
          <w:rtl/>
        </w:rPr>
      </w:pPr>
      <w:r w:rsidRPr="000A6A45">
        <w:rPr>
          <w:rFonts w:ascii="HQPB2" w:hAnsi="AL-Hotham" w:cs="Traditional Arabic" w:hint="cs"/>
          <w:color w:val="000000"/>
          <w:sz w:val="36"/>
          <w:szCs w:val="36"/>
          <w:rtl/>
        </w:rPr>
        <w:t>الإيمان بالكتب</w:t>
      </w:r>
      <w:r w:rsidRPr="000A6A45">
        <w:rPr>
          <w:rFonts w:ascii="HQPB2" w:hAnsi="AL-Hotham" w:cs="Traditional Arabic" w:hint="cs"/>
          <w:color w:val="000000"/>
          <w:sz w:val="36"/>
          <w:szCs w:val="36"/>
          <w:rtl/>
        </w:rPr>
        <w:tab/>
      </w:r>
      <w:r w:rsidR="00FD7B70">
        <w:rPr>
          <w:rFonts w:ascii="HQPB2" w:hAnsi="AL-Hotham" w:cs="Traditional Arabic" w:hint="cs"/>
          <w:color w:val="000000"/>
          <w:sz w:val="36"/>
          <w:szCs w:val="36"/>
          <w:rtl/>
        </w:rPr>
        <w:t>11</w:t>
      </w:r>
    </w:p>
    <w:p w:rsidR="002A2E3F" w:rsidRPr="000A6A45" w:rsidRDefault="002A2E3F" w:rsidP="00FD7B70">
      <w:pPr>
        <w:tabs>
          <w:tab w:val="right" w:leader="dot" w:pos="6237"/>
          <w:tab w:val="right" w:leader="dot" w:pos="6804"/>
        </w:tabs>
        <w:ind w:hanging="1"/>
        <w:jc w:val="center"/>
        <w:rPr>
          <w:rFonts w:ascii="HQPB2" w:hAnsi="AL-Hotham" w:cs="Traditional Arabic"/>
          <w:color w:val="000000"/>
          <w:sz w:val="36"/>
          <w:szCs w:val="36"/>
          <w:rtl/>
        </w:rPr>
      </w:pPr>
      <w:r w:rsidRPr="000A6A45">
        <w:rPr>
          <w:rFonts w:ascii="HQPB2" w:hAnsi="AL-Hotham" w:cs="Traditional Arabic" w:hint="cs"/>
          <w:color w:val="000000"/>
          <w:sz w:val="36"/>
          <w:szCs w:val="36"/>
          <w:rtl/>
        </w:rPr>
        <w:t>ما يتضمنه الإيمان بالكتب</w:t>
      </w:r>
      <w:r w:rsidRPr="000A6A45">
        <w:rPr>
          <w:rFonts w:ascii="HQPB2" w:hAnsi="AL-Hotham" w:cs="Traditional Arabic" w:hint="cs"/>
          <w:color w:val="000000"/>
          <w:sz w:val="36"/>
          <w:szCs w:val="36"/>
          <w:rtl/>
        </w:rPr>
        <w:tab/>
      </w:r>
      <w:r w:rsidR="00FD7B70">
        <w:rPr>
          <w:rFonts w:ascii="HQPB2" w:hAnsi="AL-Hotham" w:cs="Traditional Arabic" w:hint="cs"/>
          <w:color w:val="000000"/>
          <w:sz w:val="36"/>
          <w:szCs w:val="36"/>
          <w:rtl/>
        </w:rPr>
        <w:t>11</w:t>
      </w:r>
    </w:p>
    <w:p w:rsidR="002A2E3F" w:rsidRPr="000A6A45" w:rsidRDefault="002A2E3F" w:rsidP="00AE0928">
      <w:pPr>
        <w:tabs>
          <w:tab w:val="right" w:leader="dot" w:pos="6237"/>
          <w:tab w:val="right" w:leader="dot" w:pos="6804"/>
        </w:tabs>
        <w:ind w:hanging="1"/>
        <w:jc w:val="center"/>
        <w:rPr>
          <w:rFonts w:ascii="HQPB2" w:hAnsi="AL-Hotham" w:cs="Traditional Arabic"/>
          <w:color w:val="000000"/>
          <w:sz w:val="36"/>
          <w:szCs w:val="36"/>
          <w:rtl/>
        </w:rPr>
      </w:pPr>
      <w:r w:rsidRPr="000A6A45">
        <w:rPr>
          <w:rFonts w:ascii="HQPB2" w:hAnsi="AL-Hotham" w:cs="Traditional Arabic" w:hint="cs"/>
          <w:color w:val="000000"/>
          <w:sz w:val="36"/>
          <w:szCs w:val="36"/>
          <w:rtl/>
        </w:rPr>
        <w:lastRenderedPageBreak/>
        <w:t>ثمرات الإيمان بالكتب</w:t>
      </w:r>
      <w:r w:rsidRPr="000A6A45">
        <w:rPr>
          <w:rFonts w:ascii="HQPB2" w:hAnsi="AL-Hotham" w:cs="Traditional Arabic" w:hint="cs"/>
          <w:color w:val="000000"/>
          <w:sz w:val="36"/>
          <w:szCs w:val="36"/>
          <w:rtl/>
        </w:rPr>
        <w:tab/>
      </w:r>
      <w:r w:rsidR="00FD7B70">
        <w:rPr>
          <w:rFonts w:ascii="HQPB2" w:hAnsi="AL-Hotham" w:cs="Traditional Arabic" w:hint="cs"/>
          <w:color w:val="000000"/>
          <w:sz w:val="36"/>
          <w:szCs w:val="36"/>
          <w:rtl/>
        </w:rPr>
        <w:t>11</w:t>
      </w:r>
    </w:p>
    <w:p w:rsidR="002A2E3F" w:rsidRPr="000A6A45" w:rsidRDefault="002A2E3F" w:rsidP="00FD7B70">
      <w:pPr>
        <w:tabs>
          <w:tab w:val="right" w:leader="dot" w:pos="6237"/>
          <w:tab w:val="right" w:leader="dot" w:pos="6804"/>
        </w:tabs>
        <w:ind w:hanging="1"/>
        <w:jc w:val="center"/>
        <w:rPr>
          <w:rFonts w:ascii="HQPB2" w:hAnsi="AL-Hotham" w:cs="Traditional Arabic"/>
          <w:color w:val="000000"/>
          <w:sz w:val="36"/>
          <w:szCs w:val="36"/>
          <w:rtl/>
        </w:rPr>
      </w:pPr>
      <w:r w:rsidRPr="000A6A45">
        <w:rPr>
          <w:rFonts w:ascii="HQPB2" w:hAnsi="AL-Hotham" w:cs="Traditional Arabic" w:hint="cs"/>
          <w:color w:val="000000"/>
          <w:sz w:val="36"/>
          <w:szCs w:val="36"/>
          <w:rtl/>
        </w:rPr>
        <w:t>الإيمان بالرسل</w:t>
      </w:r>
      <w:r w:rsidRPr="000A6A45">
        <w:rPr>
          <w:rFonts w:ascii="HQPB2" w:hAnsi="AL-Hotham" w:cs="Traditional Arabic" w:hint="cs"/>
          <w:color w:val="000000"/>
          <w:sz w:val="36"/>
          <w:szCs w:val="36"/>
          <w:rtl/>
        </w:rPr>
        <w:tab/>
      </w:r>
      <w:r w:rsidR="00FD7B70">
        <w:rPr>
          <w:rFonts w:ascii="HQPB2" w:hAnsi="AL-Hotham" w:cs="Traditional Arabic" w:hint="cs"/>
          <w:color w:val="000000"/>
          <w:sz w:val="36"/>
          <w:szCs w:val="36"/>
          <w:rtl/>
        </w:rPr>
        <w:t>12</w:t>
      </w:r>
    </w:p>
    <w:p w:rsidR="002A2E3F" w:rsidRPr="000A6A45" w:rsidRDefault="002A2E3F" w:rsidP="00FD7B70">
      <w:pPr>
        <w:tabs>
          <w:tab w:val="right" w:leader="dot" w:pos="6237"/>
          <w:tab w:val="right" w:leader="dot" w:pos="6804"/>
        </w:tabs>
        <w:ind w:hanging="1"/>
        <w:jc w:val="center"/>
        <w:rPr>
          <w:rFonts w:ascii="HQPB2" w:hAnsi="AL-Hotham" w:cs="Traditional Arabic"/>
          <w:color w:val="000000"/>
          <w:sz w:val="36"/>
          <w:szCs w:val="36"/>
          <w:rtl/>
        </w:rPr>
      </w:pPr>
      <w:r w:rsidRPr="000A6A45">
        <w:rPr>
          <w:rFonts w:ascii="HQPB2" w:hAnsi="AL-Hotham" w:cs="Traditional Arabic" w:hint="cs"/>
          <w:color w:val="000000"/>
          <w:sz w:val="36"/>
          <w:szCs w:val="36"/>
          <w:rtl/>
        </w:rPr>
        <w:t>التعريف بالرسل</w:t>
      </w:r>
      <w:r w:rsidRPr="000A6A45">
        <w:rPr>
          <w:rFonts w:ascii="HQPB2" w:hAnsi="AL-Hotham" w:cs="Traditional Arabic" w:hint="cs"/>
          <w:color w:val="000000"/>
          <w:sz w:val="36"/>
          <w:szCs w:val="36"/>
          <w:rtl/>
        </w:rPr>
        <w:tab/>
      </w:r>
      <w:r w:rsidR="00FD7B70">
        <w:rPr>
          <w:rFonts w:ascii="HQPB2" w:hAnsi="AL-Hotham" w:cs="Traditional Arabic" w:hint="cs"/>
          <w:color w:val="000000"/>
          <w:sz w:val="36"/>
          <w:szCs w:val="36"/>
          <w:rtl/>
        </w:rPr>
        <w:t>12</w:t>
      </w:r>
    </w:p>
    <w:p w:rsidR="002A2E3F" w:rsidRPr="000A6A45" w:rsidRDefault="002A2E3F" w:rsidP="00FD7B70">
      <w:pPr>
        <w:tabs>
          <w:tab w:val="right" w:leader="dot" w:pos="6237"/>
          <w:tab w:val="right" w:leader="dot" w:pos="6804"/>
        </w:tabs>
        <w:ind w:hanging="1"/>
        <w:jc w:val="center"/>
        <w:rPr>
          <w:rFonts w:ascii="HQPB2" w:hAnsi="AL-Hotham" w:cs="Traditional Arabic"/>
          <w:color w:val="000000"/>
          <w:sz w:val="36"/>
          <w:szCs w:val="36"/>
          <w:rtl/>
        </w:rPr>
      </w:pPr>
      <w:r w:rsidRPr="000A6A45">
        <w:rPr>
          <w:rFonts w:ascii="HQPB2" w:hAnsi="AL-Hotham" w:cs="Traditional Arabic" w:hint="cs"/>
          <w:color w:val="000000"/>
          <w:sz w:val="36"/>
          <w:szCs w:val="36"/>
          <w:rtl/>
        </w:rPr>
        <w:t>ما يتضمنه الايمان بالرسل</w:t>
      </w:r>
      <w:r w:rsidRPr="000A6A45">
        <w:rPr>
          <w:rFonts w:ascii="HQPB2" w:hAnsi="AL-Hotham" w:cs="Traditional Arabic" w:hint="cs"/>
          <w:color w:val="000000"/>
          <w:sz w:val="36"/>
          <w:szCs w:val="36"/>
          <w:rtl/>
        </w:rPr>
        <w:tab/>
      </w:r>
      <w:r w:rsidR="00FD7B70">
        <w:rPr>
          <w:rFonts w:ascii="HQPB2" w:hAnsi="AL-Hotham" w:cs="Traditional Arabic" w:hint="cs"/>
          <w:color w:val="000000"/>
          <w:sz w:val="36"/>
          <w:szCs w:val="36"/>
          <w:rtl/>
        </w:rPr>
        <w:t>12</w:t>
      </w:r>
    </w:p>
    <w:p w:rsidR="002A2E3F" w:rsidRPr="000A6A45" w:rsidRDefault="002A2E3F" w:rsidP="00FD7B70">
      <w:pPr>
        <w:tabs>
          <w:tab w:val="right" w:leader="dot" w:pos="6237"/>
          <w:tab w:val="right" w:leader="dot" w:pos="6804"/>
        </w:tabs>
        <w:ind w:hanging="1"/>
        <w:jc w:val="center"/>
        <w:rPr>
          <w:rFonts w:ascii="HQPB2" w:hAnsi="AL-Hotham" w:cs="Traditional Arabic"/>
          <w:color w:val="000000"/>
          <w:sz w:val="36"/>
          <w:szCs w:val="36"/>
          <w:rtl/>
        </w:rPr>
      </w:pPr>
      <w:r w:rsidRPr="000A6A45">
        <w:rPr>
          <w:rFonts w:ascii="HQPB2" w:hAnsi="AL-Hotham" w:cs="Traditional Arabic" w:hint="cs"/>
          <w:color w:val="000000"/>
          <w:sz w:val="36"/>
          <w:szCs w:val="36"/>
          <w:rtl/>
        </w:rPr>
        <w:t>ثمرات الإيمان بالرسل</w:t>
      </w:r>
      <w:r w:rsidRPr="000A6A45">
        <w:rPr>
          <w:rFonts w:ascii="HQPB2" w:hAnsi="AL-Hotham" w:cs="Traditional Arabic" w:hint="cs"/>
          <w:color w:val="000000"/>
          <w:sz w:val="36"/>
          <w:szCs w:val="36"/>
          <w:rtl/>
        </w:rPr>
        <w:tab/>
      </w:r>
      <w:r w:rsidR="00FD7B70">
        <w:rPr>
          <w:rFonts w:ascii="HQPB2" w:hAnsi="AL-Hotham" w:cs="Traditional Arabic" w:hint="cs"/>
          <w:color w:val="000000"/>
          <w:sz w:val="36"/>
          <w:szCs w:val="36"/>
          <w:rtl/>
        </w:rPr>
        <w:t>13</w:t>
      </w:r>
    </w:p>
    <w:p w:rsidR="002A2E3F" w:rsidRPr="000A6A45" w:rsidRDefault="002A2E3F" w:rsidP="00FD7B70">
      <w:pPr>
        <w:tabs>
          <w:tab w:val="right" w:leader="dot" w:pos="6237"/>
          <w:tab w:val="right" w:leader="dot" w:pos="6804"/>
        </w:tabs>
        <w:ind w:hanging="1"/>
        <w:jc w:val="center"/>
        <w:rPr>
          <w:rFonts w:ascii="HQPB2" w:hAnsi="AL-Hotham" w:cs="Traditional Arabic"/>
          <w:color w:val="000000"/>
          <w:sz w:val="36"/>
          <w:szCs w:val="36"/>
          <w:rtl/>
        </w:rPr>
      </w:pPr>
      <w:r w:rsidRPr="000A6A45">
        <w:rPr>
          <w:rFonts w:ascii="HQPB2" w:hAnsi="AL-Hotham" w:cs="Traditional Arabic" w:hint="cs"/>
          <w:color w:val="000000"/>
          <w:sz w:val="36"/>
          <w:szCs w:val="36"/>
          <w:rtl/>
        </w:rPr>
        <w:t>الإيمان باليوم الآخر</w:t>
      </w:r>
      <w:r w:rsidRPr="000A6A45">
        <w:rPr>
          <w:rFonts w:ascii="HQPB2" w:hAnsi="AL-Hotham" w:cs="Traditional Arabic" w:hint="cs"/>
          <w:color w:val="000000"/>
          <w:sz w:val="36"/>
          <w:szCs w:val="36"/>
          <w:rtl/>
        </w:rPr>
        <w:tab/>
      </w:r>
      <w:r w:rsidR="00FD7B70">
        <w:rPr>
          <w:rFonts w:ascii="HQPB2" w:hAnsi="AL-Hotham" w:cs="Traditional Arabic" w:hint="cs"/>
          <w:color w:val="000000"/>
          <w:sz w:val="36"/>
          <w:szCs w:val="36"/>
          <w:rtl/>
        </w:rPr>
        <w:t>13</w:t>
      </w:r>
    </w:p>
    <w:p w:rsidR="002A2E3F" w:rsidRPr="000A6A45" w:rsidRDefault="002A2E3F" w:rsidP="00FD7B70">
      <w:pPr>
        <w:tabs>
          <w:tab w:val="right" w:leader="dot" w:pos="6237"/>
          <w:tab w:val="right" w:leader="dot" w:pos="6804"/>
        </w:tabs>
        <w:ind w:hanging="1"/>
        <w:jc w:val="center"/>
        <w:rPr>
          <w:rFonts w:ascii="HQPB2" w:hAnsi="AL-Hotham" w:cs="Traditional Arabic"/>
          <w:color w:val="000000"/>
          <w:sz w:val="36"/>
          <w:szCs w:val="36"/>
          <w:rtl/>
        </w:rPr>
      </w:pPr>
      <w:r w:rsidRPr="000A6A45">
        <w:rPr>
          <w:rFonts w:ascii="HQPB2" w:hAnsi="AL-Hotham" w:cs="Traditional Arabic" w:hint="cs"/>
          <w:color w:val="000000"/>
          <w:sz w:val="36"/>
          <w:szCs w:val="36"/>
          <w:rtl/>
        </w:rPr>
        <w:t>معنى الإيمان باليوم الآخر</w:t>
      </w:r>
      <w:r w:rsidRPr="000A6A45">
        <w:rPr>
          <w:rFonts w:ascii="HQPB2" w:hAnsi="AL-Hotham" w:cs="Traditional Arabic" w:hint="cs"/>
          <w:color w:val="000000"/>
          <w:sz w:val="36"/>
          <w:szCs w:val="36"/>
          <w:rtl/>
        </w:rPr>
        <w:tab/>
      </w:r>
      <w:r w:rsidR="00FD7B70">
        <w:rPr>
          <w:rFonts w:ascii="HQPB2" w:hAnsi="AL-Hotham" w:cs="Traditional Arabic" w:hint="cs"/>
          <w:color w:val="000000"/>
          <w:sz w:val="36"/>
          <w:szCs w:val="36"/>
          <w:rtl/>
        </w:rPr>
        <w:t>13</w:t>
      </w:r>
    </w:p>
    <w:p w:rsidR="002A2E3F" w:rsidRPr="000A6A45" w:rsidRDefault="002A2E3F" w:rsidP="00FD7B70">
      <w:pPr>
        <w:tabs>
          <w:tab w:val="right" w:leader="dot" w:pos="6237"/>
          <w:tab w:val="right" w:leader="dot" w:pos="6804"/>
        </w:tabs>
        <w:ind w:hanging="1"/>
        <w:jc w:val="center"/>
        <w:rPr>
          <w:rFonts w:ascii="HQPB2" w:hAnsi="AL-Hotham" w:cs="Traditional Arabic"/>
          <w:color w:val="000000"/>
          <w:sz w:val="36"/>
          <w:szCs w:val="36"/>
          <w:rtl/>
        </w:rPr>
      </w:pPr>
      <w:r w:rsidRPr="000A6A45">
        <w:rPr>
          <w:rFonts w:ascii="HQPB2" w:hAnsi="AL-Hotham" w:cs="Traditional Arabic" w:hint="cs"/>
          <w:color w:val="000000"/>
          <w:sz w:val="36"/>
          <w:szCs w:val="36"/>
          <w:rtl/>
        </w:rPr>
        <w:t>ما يتضمنه الإيمان باليوم الآخر</w:t>
      </w:r>
      <w:r w:rsidRPr="000A6A45">
        <w:rPr>
          <w:rFonts w:ascii="HQPB2" w:hAnsi="AL-Hotham" w:cs="Traditional Arabic" w:hint="cs"/>
          <w:color w:val="000000"/>
          <w:sz w:val="36"/>
          <w:szCs w:val="36"/>
          <w:rtl/>
        </w:rPr>
        <w:tab/>
      </w:r>
      <w:r w:rsidR="00FD7B70">
        <w:rPr>
          <w:rFonts w:ascii="HQPB2" w:hAnsi="AL-Hotham" w:cs="Traditional Arabic" w:hint="cs"/>
          <w:color w:val="000000"/>
          <w:sz w:val="36"/>
          <w:szCs w:val="36"/>
          <w:rtl/>
        </w:rPr>
        <w:t>13</w:t>
      </w:r>
    </w:p>
    <w:p w:rsidR="002A2E3F" w:rsidRPr="000A6A45" w:rsidRDefault="002A2E3F" w:rsidP="00FD7B70">
      <w:pPr>
        <w:tabs>
          <w:tab w:val="right" w:leader="dot" w:pos="6237"/>
          <w:tab w:val="right" w:leader="dot" w:pos="6804"/>
        </w:tabs>
        <w:ind w:hanging="1"/>
        <w:jc w:val="center"/>
        <w:rPr>
          <w:rFonts w:ascii="HQPB2" w:hAnsi="AL-Hotham" w:cs="Traditional Arabic"/>
          <w:color w:val="000000"/>
          <w:sz w:val="36"/>
          <w:szCs w:val="36"/>
          <w:rtl/>
        </w:rPr>
      </w:pPr>
      <w:r w:rsidRPr="000A6A45">
        <w:rPr>
          <w:rFonts w:ascii="HQPB2" w:hAnsi="AL-Hotham" w:cs="Traditional Arabic" w:hint="cs"/>
          <w:color w:val="000000"/>
          <w:sz w:val="36"/>
          <w:szCs w:val="36"/>
          <w:rtl/>
        </w:rPr>
        <w:t>ما يلحق بالإيمان باليوم الآخر</w:t>
      </w:r>
      <w:r w:rsidRPr="000A6A45">
        <w:rPr>
          <w:rFonts w:ascii="HQPB2" w:hAnsi="AL-Hotham" w:cs="Traditional Arabic" w:hint="cs"/>
          <w:color w:val="000000"/>
          <w:sz w:val="36"/>
          <w:szCs w:val="36"/>
          <w:rtl/>
        </w:rPr>
        <w:tab/>
      </w:r>
      <w:r w:rsidR="00FD7B70">
        <w:rPr>
          <w:rFonts w:ascii="HQPB2" w:hAnsi="AL-Hotham" w:cs="Traditional Arabic" w:hint="cs"/>
          <w:color w:val="000000"/>
          <w:sz w:val="36"/>
          <w:szCs w:val="36"/>
          <w:rtl/>
        </w:rPr>
        <w:t>14</w:t>
      </w:r>
    </w:p>
    <w:p w:rsidR="002A2E3F" w:rsidRPr="000A6A45" w:rsidRDefault="002A2E3F" w:rsidP="00FD7B70">
      <w:pPr>
        <w:tabs>
          <w:tab w:val="right" w:leader="dot" w:pos="6237"/>
          <w:tab w:val="right" w:leader="dot" w:pos="6804"/>
        </w:tabs>
        <w:ind w:hanging="1"/>
        <w:jc w:val="center"/>
        <w:rPr>
          <w:rFonts w:ascii="HQPB2" w:hAnsi="AL-Hotham" w:cs="Traditional Arabic"/>
          <w:color w:val="000000"/>
          <w:sz w:val="36"/>
          <w:szCs w:val="36"/>
          <w:rtl/>
        </w:rPr>
      </w:pPr>
      <w:r w:rsidRPr="000A6A45">
        <w:rPr>
          <w:rFonts w:ascii="HQPB2" w:hAnsi="AL-Hotham" w:cs="Traditional Arabic" w:hint="cs"/>
          <w:color w:val="000000"/>
          <w:sz w:val="36"/>
          <w:szCs w:val="36"/>
          <w:rtl/>
        </w:rPr>
        <w:t>ثمرات الإيمان باليوم الآخر</w:t>
      </w:r>
      <w:r w:rsidRPr="000A6A45">
        <w:rPr>
          <w:rFonts w:ascii="HQPB2" w:hAnsi="AL-Hotham" w:cs="Traditional Arabic" w:hint="cs"/>
          <w:color w:val="000000"/>
          <w:sz w:val="36"/>
          <w:szCs w:val="36"/>
          <w:rtl/>
        </w:rPr>
        <w:tab/>
      </w:r>
      <w:r w:rsidR="00FD7B70">
        <w:rPr>
          <w:rFonts w:ascii="HQPB2" w:hAnsi="AL-Hotham" w:cs="Traditional Arabic" w:hint="cs"/>
          <w:color w:val="000000"/>
          <w:sz w:val="36"/>
          <w:szCs w:val="36"/>
          <w:rtl/>
        </w:rPr>
        <w:t>14</w:t>
      </w:r>
    </w:p>
    <w:p w:rsidR="002A2E3F" w:rsidRPr="000A6A45" w:rsidRDefault="002A2E3F" w:rsidP="00FD7B70">
      <w:pPr>
        <w:tabs>
          <w:tab w:val="right" w:leader="dot" w:pos="6237"/>
          <w:tab w:val="right" w:leader="dot" w:pos="6804"/>
        </w:tabs>
        <w:ind w:hanging="1"/>
        <w:jc w:val="center"/>
        <w:rPr>
          <w:rFonts w:ascii="HQPB2" w:hAnsi="AL-Hotham" w:cs="Traditional Arabic"/>
          <w:color w:val="000000"/>
          <w:sz w:val="36"/>
          <w:szCs w:val="36"/>
          <w:rtl/>
        </w:rPr>
      </w:pPr>
      <w:r w:rsidRPr="000A6A45">
        <w:rPr>
          <w:rFonts w:ascii="HQPB2" w:hAnsi="AL-Hotham" w:cs="Traditional Arabic" w:hint="cs"/>
          <w:color w:val="000000"/>
          <w:sz w:val="36"/>
          <w:szCs w:val="36"/>
          <w:rtl/>
        </w:rPr>
        <w:t>الإيمان بالقدر</w:t>
      </w:r>
      <w:r w:rsidRPr="000A6A45">
        <w:rPr>
          <w:rFonts w:ascii="HQPB2" w:hAnsi="AL-Hotham" w:cs="Traditional Arabic" w:hint="cs"/>
          <w:color w:val="000000"/>
          <w:sz w:val="36"/>
          <w:szCs w:val="36"/>
          <w:rtl/>
        </w:rPr>
        <w:tab/>
      </w:r>
      <w:r w:rsidR="00FD7B70">
        <w:rPr>
          <w:rFonts w:ascii="HQPB2" w:hAnsi="AL-Hotham" w:cs="Traditional Arabic" w:hint="cs"/>
          <w:color w:val="000000"/>
          <w:sz w:val="36"/>
          <w:szCs w:val="36"/>
          <w:rtl/>
        </w:rPr>
        <w:t>14</w:t>
      </w:r>
    </w:p>
    <w:p w:rsidR="002A2E3F" w:rsidRPr="000A6A45" w:rsidRDefault="002A2E3F" w:rsidP="00C71896">
      <w:pPr>
        <w:tabs>
          <w:tab w:val="right" w:leader="dot" w:pos="6237"/>
          <w:tab w:val="right" w:leader="dot" w:pos="6804"/>
        </w:tabs>
        <w:ind w:hanging="1"/>
        <w:jc w:val="center"/>
        <w:rPr>
          <w:rFonts w:ascii="HQPB2" w:hAnsi="AL-Hotham" w:cs="Traditional Arabic"/>
          <w:color w:val="000000"/>
          <w:sz w:val="36"/>
          <w:szCs w:val="36"/>
          <w:rtl/>
        </w:rPr>
      </w:pPr>
      <w:r w:rsidRPr="000A6A45">
        <w:rPr>
          <w:rFonts w:ascii="HQPB2" w:hAnsi="AL-Hotham" w:cs="Traditional Arabic" w:hint="cs"/>
          <w:color w:val="000000"/>
          <w:sz w:val="36"/>
          <w:szCs w:val="36"/>
          <w:rtl/>
        </w:rPr>
        <w:t>ما يتضمن الايمان بالقدر</w:t>
      </w:r>
      <w:r w:rsidRPr="000A6A45">
        <w:rPr>
          <w:rFonts w:ascii="HQPB2" w:hAnsi="AL-Hotham" w:cs="Traditional Arabic" w:hint="cs"/>
          <w:color w:val="000000"/>
          <w:sz w:val="36"/>
          <w:szCs w:val="36"/>
          <w:rtl/>
        </w:rPr>
        <w:tab/>
      </w:r>
      <w:r w:rsidR="00C71896">
        <w:rPr>
          <w:rFonts w:ascii="HQPB2" w:hAnsi="AL-Hotham" w:cs="Traditional Arabic" w:hint="cs"/>
          <w:color w:val="000000"/>
          <w:sz w:val="36"/>
          <w:szCs w:val="36"/>
          <w:rtl/>
        </w:rPr>
        <w:t>14</w:t>
      </w:r>
    </w:p>
    <w:p w:rsidR="002A2E3F" w:rsidRPr="000A6A45" w:rsidRDefault="002A2E3F" w:rsidP="00C71896">
      <w:pPr>
        <w:tabs>
          <w:tab w:val="right" w:leader="dot" w:pos="6237"/>
          <w:tab w:val="right" w:leader="dot" w:pos="6804"/>
        </w:tabs>
        <w:ind w:hanging="1"/>
        <w:jc w:val="center"/>
        <w:rPr>
          <w:rFonts w:ascii="HQPB2" w:hAnsi="AL-Hotham" w:cs="Traditional Arabic"/>
          <w:color w:val="000000"/>
          <w:sz w:val="36"/>
          <w:szCs w:val="36"/>
          <w:rtl/>
        </w:rPr>
      </w:pPr>
      <w:r w:rsidRPr="000A6A45">
        <w:rPr>
          <w:rFonts w:ascii="HQPB2" w:hAnsi="AL-Hotham" w:cs="Traditional Arabic" w:hint="cs"/>
          <w:color w:val="000000"/>
          <w:sz w:val="36"/>
          <w:szCs w:val="36"/>
          <w:rtl/>
        </w:rPr>
        <w:t>ثمرات الايمان بالقدر</w:t>
      </w:r>
      <w:r w:rsidRPr="000A6A45">
        <w:rPr>
          <w:rFonts w:ascii="HQPB2" w:hAnsi="AL-Hotham" w:cs="Traditional Arabic" w:hint="cs"/>
          <w:color w:val="000000"/>
          <w:sz w:val="36"/>
          <w:szCs w:val="36"/>
          <w:rtl/>
        </w:rPr>
        <w:tab/>
      </w:r>
      <w:r w:rsidR="00C71896">
        <w:rPr>
          <w:rFonts w:ascii="HQPB2" w:hAnsi="AL-Hotham" w:cs="Traditional Arabic" w:hint="cs"/>
          <w:color w:val="000000"/>
          <w:sz w:val="36"/>
          <w:szCs w:val="36"/>
          <w:rtl/>
        </w:rPr>
        <w:t>15</w:t>
      </w:r>
    </w:p>
    <w:p w:rsidR="002A2E3F" w:rsidRPr="000A6A45" w:rsidRDefault="002A2E3F" w:rsidP="00C71896">
      <w:pPr>
        <w:tabs>
          <w:tab w:val="right" w:leader="dot" w:pos="6237"/>
          <w:tab w:val="right" w:leader="dot" w:pos="6804"/>
        </w:tabs>
        <w:ind w:hanging="1"/>
        <w:jc w:val="center"/>
        <w:rPr>
          <w:rFonts w:ascii="HQPB2" w:hAnsi="AL-Hotham" w:cs="Traditional Arabic"/>
          <w:color w:val="000000"/>
          <w:sz w:val="36"/>
          <w:szCs w:val="36"/>
          <w:rtl/>
        </w:rPr>
      </w:pPr>
      <w:r w:rsidRPr="000A6A45">
        <w:rPr>
          <w:rFonts w:ascii="HQPB2" w:hAnsi="AL-Hotham" w:cs="Traditional Arabic" w:hint="cs"/>
          <w:color w:val="000000"/>
          <w:sz w:val="36"/>
          <w:szCs w:val="36"/>
          <w:rtl/>
        </w:rPr>
        <w:t>الاهتمام بالعقيدة لماذا؟</w:t>
      </w:r>
      <w:r w:rsidRPr="000A6A45">
        <w:rPr>
          <w:rFonts w:ascii="HQPB2" w:hAnsi="AL-Hotham" w:cs="Traditional Arabic" w:hint="cs"/>
          <w:color w:val="000000"/>
          <w:sz w:val="36"/>
          <w:szCs w:val="36"/>
          <w:rtl/>
        </w:rPr>
        <w:tab/>
      </w:r>
      <w:r w:rsidR="00C71896">
        <w:rPr>
          <w:rFonts w:ascii="HQPB2" w:hAnsi="AL-Hotham" w:cs="Traditional Arabic" w:hint="cs"/>
          <w:color w:val="000000"/>
          <w:sz w:val="36"/>
          <w:szCs w:val="36"/>
          <w:rtl/>
        </w:rPr>
        <w:t>16</w:t>
      </w:r>
    </w:p>
    <w:p w:rsidR="002A2E3F" w:rsidRPr="000A6A45" w:rsidRDefault="002A2E3F" w:rsidP="00C71896">
      <w:pPr>
        <w:tabs>
          <w:tab w:val="right" w:leader="dot" w:pos="6237"/>
          <w:tab w:val="right" w:leader="dot" w:pos="6804"/>
        </w:tabs>
        <w:ind w:hanging="1"/>
        <w:jc w:val="center"/>
        <w:rPr>
          <w:rFonts w:ascii="HQPB2" w:hAnsi="AL-Hotham" w:cs="Traditional Arabic"/>
          <w:color w:val="000000"/>
          <w:sz w:val="36"/>
          <w:szCs w:val="36"/>
          <w:rtl/>
        </w:rPr>
      </w:pPr>
      <w:r w:rsidRPr="000A6A45">
        <w:rPr>
          <w:rFonts w:ascii="HQPB2" w:hAnsi="AL-Hotham" w:cs="Traditional Arabic" w:hint="cs"/>
          <w:color w:val="000000"/>
          <w:sz w:val="36"/>
          <w:szCs w:val="36"/>
          <w:rtl/>
        </w:rPr>
        <w:t>أهداف العقيدة الإسلامية</w:t>
      </w:r>
      <w:r w:rsidRPr="000A6A45">
        <w:rPr>
          <w:rFonts w:ascii="HQPB2" w:hAnsi="AL-Hotham" w:cs="Traditional Arabic" w:hint="cs"/>
          <w:color w:val="000000"/>
          <w:sz w:val="36"/>
          <w:szCs w:val="36"/>
          <w:rtl/>
        </w:rPr>
        <w:tab/>
      </w:r>
      <w:r w:rsidR="00C71896">
        <w:rPr>
          <w:rFonts w:ascii="HQPB2" w:hAnsi="AL-Hotham" w:cs="Traditional Arabic" w:hint="cs"/>
          <w:color w:val="000000"/>
          <w:sz w:val="36"/>
          <w:szCs w:val="36"/>
          <w:rtl/>
        </w:rPr>
        <w:t>16</w:t>
      </w:r>
    </w:p>
    <w:p w:rsidR="002A2E3F" w:rsidRPr="000A6A45" w:rsidRDefault="002A2E3F" w:rsidP="00C71896">
      <w:pPr>
        <w:tabs>
          <w:tab w:val="right" w:leader="dot" w:pos="6237"/>
          <w:tab w:val="right" w:leader="dot" w:pos="6804"/>
        </w:tabs>
        <w:ind w:hanging="1"/>
        <w:jc w:val="center"/>
        <w:rPr>
          <w:rFonts w:ascii="HQPB2" w:hAnsi="AL-Hotham" w:cs="Traditional Arabic"/>
          <w:color w:val="000000"/>
          <w:sz w:val="36"/>
          <w:szCs w:val="36"/>
          <w:rtl/>
        </w:rPr>
      </w:pPr>
      <w:r w:rsidRPr="000A6A45">
        <w:rPr>
          <w:rFonts w:ascii="HQPB2" w:hAnsi="AL-Hotham" w:cs="Traditional Arabic" w:hint="cs"/>
          <w:color w:val="000000"/>
          <w:sz w:val="36"/>
          <w:szCs w:val="36"/>
          <w:rtl/>
        </w:rPr>
        <w:t>الولاء والبراء</w:t>
      </w:r>
      <w:r w:rsidRPr="000A6A45">
        <w:rPr>
          <w:rFonts w:ascii="HQPB2" w:hAnsi="AL-Hotham" w:cs="Traditional Arabic" w:hint="cs"/>
          <w:color w:val="000000"/>
          <w:sz w:val="36"/>
          <w:szCs w:val="36"/>
          <w:rtl/>
        </w:rPr>
        <w:tab/>
      </w:r>
      <w:r w:rsidR="00C71896">
        <w:rPr>
          <w:rFonts w:ascii="HQPB2" w:hAnsi="AL-Hotham" w:cs="Traditional Arabic" w:hint="cs"/>
          <w:color w:val="000000"/>
          <w:sz w:val="36"/>
          <w:szCs w:val="36"/>
          <w:rtl/>
        </w:rPr>
        <w:t>17</w:t>
      </w:r>
    </w:p>
    <w:p w:rsidR="002A2E3F" w:rsidRPr="000A6A45" w:rsidRDefault="002A2E3F" w:rsidP="00C71896">
      <w:pPr>
        <w:tabs>
          <w:tab w:val="right" w:leader="dot" w:pos="6237"/>
          <w:tab w:val="right" w:leader="dot" w:pos="6804"/>
        </w:tabs>
        <w:ind w:hanging="1"/>
        <w:jc w:val="center"/>
        <w:rPr>
          <w:rFonts w:ascii="HQPB2" w:hAnsi="AL-Hotham" w:cs="Traditional Arabic"/>
          <w:color w:val="000000"/>
          <w:sz w:val="36"/>
          <w:szCs w:val="36"/>
          <w:rtl/>
        </w:rPr>
      </w:pPr>
      <w:r w:rsidRPr="000A6A45">
        <w:rPr>
          <w:rFonts w:ascii="HQPB2" w:hAnsi="AL-Hotham" w:cs="Traditional Arabic" w:hint="cs"/>
          <w:color w:val="000000"/>
          <w:sz w:val="36"/>
          <w:szCs w:val="36"/>
          <w:rtl/>
        </w:rPr>
        <w:t>أهميته في عقيدة المسلم</w:t>
      </w:r>
      <w:r w:rsidRPr="000A6A45">
        <w:rPr>
          <w:rFonts w:ascii="HQPB2" w:hAnsi="AL-Hotham" w:cs="Traditional Arabic" w:hint="cs"/>
          <w:color w:val="000000"/>
          <w:sz w:val="36"/>
          <w:szCs w:val="36"/>
          <w:rtl/>
        </w:rPr>
        <w:tab/>
      </w:r>
      <w:r w:rsidR="00C71896">
        <w:rPr>
          <w:rFonts w:ascii="HQPB2" w:hAnsi="AL-Hotham" w:cs="Traditional Arabic" w:hint="cs"/>
          <w:color w:val="000000"/>
          <w:sz w:val="36"/>
          <w:szCs w:val="36"/>
          <w:rtl/>
        </w:rPr>
        <w:t>17</w:t>
      </w:r>
    </w:p>
    <w:p w:rsidR="000A6A45" w:rsidRPr="000A6A45" w:rsidRDefault="002A2E3F" w:rsidP="00C71896">
      <w:pPr>
        <w:tabs>
          <w:tab w:val="right" w:leader="dot" w:pos="6237"/>
          <w:tab w:val="right" w:leader="dot" w:pos="6804"/>
        </w:tabs>
        <w:ind w:hanging="1"/>
        <w:jc w:val="center"/>
        <w:rPr>
          <w:rFonts w:ascii="HQPB2" w:hAnsi="AL-Hotham" w:cs="Traditional Arabic"/>
          <w:color w:val="000000"/>
          <w:sz w:val="36"/>
          <w:szCs w:val="36"/>
          <w:rtl/>
        </w:rPr>
      </w:pPr>
      <w:r w:rsidRPr="000A6A45">
        <w:rPr>
          <w:rFonts w:ascii="HQPB2" w:hAnsi="AL-Hotham" w:cs="Traditional Arabic" w:hint="cs"/>
          <w:color w:val="000000"/>
          <w:sz w:val="36"/>
          <w:szCs w:val="36"/>
          <w:rtl/>
        </w:rPr>
        <w:t>صور من موالاة المشركين</w:t>
      </w:r>
      <w:r w:rsidRPr="000A6A45">
        <w:rPr>
          <w:rFonts w:ascii="HQPB2" w:hAnsi="AL-Hotham" w:cs="Traditional Arabic" w:hint="cs"/>
          <w:color w:val="000000"/>
          <w:sz w:val="36"/>
          <w:szCs w:val="36"/>
          <w:rtl/>
        </w:rPr>
        <w:tab/>
      </w:r>
      <w:r w:rsidR="00C71896">
        <w:rPr>
          <w:rFonts w:ascii="HQPB2" w:hAnsi="AL-Hotham" w:cs="Traditional Arabic" w:hint="cs"/>
          <w:color w:val="000000"/>
          <w:sz w:val="36"/>
          <w:szCs w:val="36"/>
          <w:rtl/>
        </w:rPr>
        <w:t>1</w:t>
      </w:r>
      <w:r w:rsidRPr="000A6A45">
        <w:rPr>
          <w:rFonts w:ascii="HQPB2" w:hAnsi="AL-Hotham" w:cs="Traditional Arabic" w:hint="cs"/>
          <w:color w:val="000000"/>
          <w:sz w:val="36"/>
          <w:szCs w:val="36"/>
          <w:rtl/>
        </w:rPr>
        <w:t>8</w:t>
      </w:r>
    </w:p>
    <w:p w:rsidR="002A2E3F" w:rsidRPr="000A6A45" w:rsidRDefault="002A2E3F" w:rsidP="00AE0928">
      <w:pPr>
        <w:tabs>
          <w:tab w:val="right" w:leader="dot" w:pos="6237"/>
          <w:tab w:val="right" w:leader="dot" w:pos="6804"/>
        </w:tabs>
        <w:ind w:hanging="1"/>
        <w:jc w:val="center"/>
        <w:rPr>
          <w:rFonts w:ascii="HQPB2" w:hAnsi="AL-Hotham" w:cs="Traditional Arabic"/>
          <w:b/>
          <w:bCs/>
          <w:color w:val="000000"/>
          <w:sz w:val="36"/>
          <w:szCs w:val="36"/>
          <w:rtl/>
        </w:rPr>
      </w:pPr>
      <w:r w:rsidRPr="000A6A45">
        <w:rPr>
          <w:rFonts w:ascii="HQPB2" w:hAnsi="AL-Hotham" w:cs="Traditional Arabic" w:hint="cs"/>
          <w:b/>
          <w:bCs/>
          <w:color w:val="000000"/>
          <w:sz w:val="36"/>
          <w:szCs w:val="36"/>
          <w:rtl/>
        </w:rPr>
        <w:lastRenderedPageBreak/>
        <w:t>المبحث الثاني</w:t>
      </w:r>
      <w:r w:rsidR="00C71896">
        <w:rPr>
          <w:rFonts w:ascii="HQPB2" w:hAnsi="AL-Hotham" w:cs="Traditional Arabic" w:hint="cs"/>
          <w:b/>
          <w:bCs/>
          <w:color w:val="000000"/>
          <w:sz w:val="36"/>
          <w:szCs w:val="36"/>
          <w:rtl/>
        </w:rPr>
        <w:t>:</w:t>
      </w:r>
      <w:r w:rsidRPr="000A6A45">
        <w:rPr>
          <w:rFonts w:ascii="HQPB2" w:hAnsi="AL-Hotham" w:cs="Traditional Arabic" w:hint="cs"/>
          <w:b/>
          <w:bCs/>
          <w:color w:val="000000"/>
          <w:sz w:val="36"/>
          <w:szCs w:val="36"/>
          <w:rtl/>
        </w:rPr>
        <w:t xml:space="preserve"> الشرك وأقسامه</w:t>
      </w:r>
    </w:p>
    <w:p w:rsidR="002A2E3F" w:rsidRPr="000A6A45" w:rsidRDefault="002A2E3F" w:rsidP="00C71896">
      <w:pPr>
        <w:tabs>
          <w:tab w:val="right" w:leader="dot" w:pos="6237"/>
          <w:tab w:val="right" w:leader="dot" w:pos="6804"/>
        </w:tabs>
        <w:ind w:hanging="1"/>
        <w:jc w:val="center"/>
        <w:rPr>
          <w:rFonts w:ascii="HQPB2" w:hAnsi="AL-Hotham" w:cs="Traditional Arabic"/>
          <w:color w:val="000000"/>
          <w:sz w:val="36"/>
          <w:szCs w:val="36"/>
          <w:rtl/>
        </w:rPr>
      </w:pPr>
      <w:r w:rsidRPr="000A6A45">
        <w:rPr>
          <w:rFonts w:ascii="HQPB2" w:hAnsi="AL-Hotham" w:cs="Traditional Arabic" w:hint="cs"/>
          <w:color w:val="000000"/>
          <w:sz w:val="36"/>
          <w:szCs w:val="36"/>
          <w:rtl/>
        </w:rPr>
        <w:t>تعريف الشرك</w:t>
      </w:r>
      <w:r w:rsidRPr="000A6A45">
        <w:rPr>
          <w:rFonts w:ascii="HQPB2" w:hAnsi="AL-Hotham" w:cs="Traditional Arabic" w:hint="cs"/>
          <w:color w:val="000000"/>
          <w:sz w:val="36"/>
          <w:szCs w:val="36"/>
          <w:rtl/>
        </w:rPr>
        <w:tab/>
      </w:r>
      <w:r w:rsidR="00C71896">
        <w:rPr>
          <w:rFonts w:ascii="HQPB2" w:hAnsi="AL-Hotham" w:cs="Traditional Arabic" w:hint="cs"/>
          <w:color w:val="000000"/>
          <w:sz w:val="36"/>
          <w:szCs w:val="36"/>
          <w:rtl/>
        </w:rPr>
        <w:t>20</w:t>
      </w:r>
    </w:p>
    <w:p w:rsidR="002A2E3F" w:rsidRPr="000A6A45" w:rsidRDefault="002A2E3F" w:rsidP="00C71896">
      <w:pPr>
        <w:tabs>
          <w:tab w:val="right" w:leader="dot" w:pos="6237"/>
          <w:tab w:val="right" w:leader="dot" w:pos="6804"/>
        </w:tabs>
        <w:ind w:hanging="1"/>
        <w:jc w:val="center"/>
        <w:rPr>
          <w:rFonts w:ascii="HQPB2" w:hAnsi="AL-Hotham" w:cs="Traditional Arabic"/>
          <w:color w:val="000000"/>
          <w:sz w:val="36"/>
          <w:szCs w:val="36"/>
          <w:rtl/>
        </w:rPr>
      </w:pPr>
      <w:r w:rsidRPr="000A6A45">
        <w:rPr>
          <w:rFonts w:ascii="HQPB2" w:hAnsi="AL-Hotham" w:cs="Traditional Arabic" w:hint="cs"/>
          <w:color w:val="000000"/>
          <w:sz w:val="36"/>
          <w:szCs w:val="36"/>
          <w:rtl/>
        </w:rPr>
        <w:t>أقسامه</w:t>
      </w:r>
      <w:r w:rsidRPr="000A6A45">
        <w:rPr>
          <w:rFonts w:ascii="HQPB2" w:hAnsi="AL-Hotham" w:cs="Traditional Arabic" w:hint="cs"/>
          <w:color w:val="000000"/>
          <w:sz w:val="36"/>
          <w:szCs w:val="36"/>
          <w:rtl/>
        </w:rPr>
        <w:tab/>
      </w:r>
      <w:r w:rsidR="00C71896">
        <w:rPr>
          <w:rFonts w:ascii="HQPB2" w:hAnsi="AL-Hotham" w:cs="Traditional Arabic" w:hint="cs"/>
          <w:color w:val="000000"/>
          <w:sz w:val="36"/>
          <w:szCs w:val="36"/>
          <w:rtl/>
        </w:rPr>
        <w:t>20</w:t>
      </w:r>
    </w:p>
    <w:p w:rsidR="002A2E3F" w:rsidRPr="000A6A45" w:rsidRDefault="002A2E3F" w:rsidP="00C71896">
      <w:pPr>
        <w:tabs>
          <w:tab w:val="right" w:leader="dot" w:pos="6237"/>
          <w:tab w:val="right" w:leader="dot" w:pos="6804"/>
        </w:tabs>
        <w:ind w:hanging="1"/>
        <w:jc w:val="center"/>
        <w:rPr>
          <w:rFonts w:ascii="HQPB2" w:hAnsi="AL-Hotham" w:cs="Traditional Arabic"/>
          <w:color w:val="000000"/>
          <w:sz w:val="36"/>
          <w:szCs w:val="36"/>
          <w:rtl/>
        </w:rPr>
      </w:pPr>
      <w:r w:rsidRPr="000A6A45">
        <w:rPr>
          <w:rFonts w:ascii="HQPB2" w:hAnsi="AL-Hotham" w:cs="Traditional Arabic" w:hint="cs"/>
          <w:color w:val="000000"/>
          <w:sz w:val="36"/>
          <w:szCs w:val="36"/>
          <w:rtl/>
        </w:rPr>
        <w:t>الشرك الأكبر</w:t>
      </w:r>
      <w:r w:rsidRPr="000A6A45">
        <w:rPr>
          <w:rFonts w:ascii="HQPB2" w:hAnsi="AL-Hotham" w:cs="Traditional Arabic" w:hint="cs"/>
          <w:color w:val="000000"/>
          <w:sz w:val="36"/>
          <w:szCs w:val="36"/>
          <w:rtl/>
        </w:rPr>
        <w:tab/>
      </w:r>
      <w:r w:rsidR="00C71896">
        <w:rPr>
          <w:rFonts w:ascii="HQPB2" w:hAnsi="AL-Hotham" w:cs="Traditional Arabic" w:hint="cs"/>
          <w:color w:val="000000"/>
          <w:sz w:val="36"/>
          <w:szCs w:val="36"/>
          <w:rtl/>
        </w:rPr>
        <w:t>20</w:t>
      </w:r>
    </w:p>
    <w:p w:rsidR="002A2E3F" w:rsidRPr="000A6A45" w:rsidRDefault="002A2E3F" w:rsidP="00AE0928">
      <w:pPr>
        <w:tabs>
          <w:tab w:val="right" w:leader="dot" w:pos="6237"/>
          <w:tab w:val="right" w:leader="dot" w:pos="6804"/>
        </w:tabs>
        <w:ind w:hanging="1"/>
        <w:jc w:val="center"/>
        <w:rPr>
          <w:rFonts w:ascii="HQPB2" w:hAnsi="AL-Hotham" w:cs="Traditional Arabic"/>
          <w:color w:val="000000"/>
          <w:sz w:val="36"/>
          <w:szCs w:val="36"/>
          <w:rtl/>
        </w:rPr>
      </w:pPr>
      <w:r w:rsidRPr="000A6A45">
        <w:rPr>
          <w:rFonts w:ascii="HQPB2" w:hAnsi="AL-Hotham" w:cs="Traditional Arabic" w:hint="cs"/>
          <w:color w:val="000000"/>
          <w:sz w:val="36"/>
          <w:szCs w:val="36"/>
          <w:rtl/>
        </w:rPr>
        <w:t>تعريفه</w:t>
      </w:r>
      <w:r w:rsidRPr="000A6A45">
        <w:rPr>
          <w:rFonts w:ascii="HQPB2" w:hAnsi="AL-Hotham" w:cs="Traditional Arabic" w:hint="cs"/>
          <w:color w:val="000000"/>
          <w:sz w:val="36"/>
          <w:szCs w:val="36"/>
          <w:rtl/>
        </w:rPr>
        <w:tab/>
      </w:r>
      <w:r w:rsidR="00C71896">
        <w:rPr>
          <w:rFonts w:ascii="HQPB2" w:hAnsi="AL-Hotham" w:cs="Traditional Arabic" w:hint="cs"/>
          <w:color w:val="000000"/>
          <w:sz w:val="36"/>
          <w:szCs w:val="36"/>
          <w:rtl/>
        </w:rPr>
        <w:t>20</w:t>
      </w:r>
    </w:p>
    <w:p w:rsidR="002A2E3F" w:rsidRPr="000A6A45" w:rsidRDefault="002A2E3F" w:rsidP="00C71896">
      <w:pPr>
        <w:tabs>
          <w:tab w:val="right" w:leader="dot" w:pos="6237"/>
          <w:tab w:val="right" w:leader="dot" w:pos="6804"/>
        </w:tabs>
        <w:ind w:hanging="1"/>
        <w:jc w:val="center"/>
        <w:rPr>
          <w:rFonts w:ascii="HQPB2" w:hAnsi="AL-Hotham" w:cs="Traditional Arabic"/>
          <w:color w:val="000000"/>
          <w:sz w:val="36"/>
          <w:szCs w:val="36"/>
          <w:rtl/>
        </w:rPr>
      </w:pPr>
      <w:r w:rsidRPr="000A6A45">
        <w:rPr>
          <w:rFonts w:ascii="HQPB2" w:hAnsi="AL-Hotham" w:cs="Traditional Arabic" w:hint="cs"/>
          <w:color w:val="000000"/>
          <w:sz w:val="36"/>
          <w:szCs w:val="36"/>
          <w:rtl/>
        </w:rPr>
        <w:t>خطر الشرك الأكبر على صاحبه</w:t>
      </w:r>
      <w:r w:rsidRPr="000A6A45">
        <w:rPr>
          <w:rFonts w:ascii="HQPB2" w:hAnsi="AL-Hotham" w:cs="Traditional Arabic" w:hint="cs"/>
          <w:color w:val="000000"/>
          <w:sz w:val="36"/>
          <w:szCs w:val="36"/>
          <w:rtl/>
        </w:rPr>
        <w:tab/>
      </w:r>
      <w:r w:rsidR="00C71896">
        <w:rPr>
          <w:rFonts w:ascii="HQPB2" w:hAnsi="AL-Hotham" w:cs="Traditional Arabic" w:hint="cs"/>
          <w:color w:val="000000"/>
          <w:sz w:val="36"/>
          <w:szCs w:val="36"/>
          <w:rtl/>
        </w:rPr>
        <w:t>20</w:t>
      </w:r>
    </w:p>
    <w:p w:rsidR="002A2E3F" w:rsidRPr="000A6A45" w:rsidRDefault="002A2E3F" w:rsidP="00C71896">
      <w:pPr>
        <w:tabs>
          <w:tab w:val="right" w:leader="dot" w:pos="6237"/>
          <w:tab w:val="right" w:leader="dot" w:pos="6804"/>
        </w:tabs>
        <w:ind w:hanging="1"/>
        <w:jc w:val="center"/>
        <w:rPr>
          <w:rFonts w:ascii="HQPB2" w:hAnsi="AL-Hotham" w:cs="Traditional Arabic"/>
          <w:color w:val="000000"/>
          <w:sz w:val="36"/>
          <w:szCs w:val="36"/>
          <w:rtl/>
        </w:rPr>
      </w:pPr>
      <w:r w:rsidRPr="000A6A45">
        <w:rPr>
          <w:rFonts w:ascii="HQPB2" w:hAnsi="AL-Hotham" w:cs="Traditional Arabic" w:hint="cs"/>
          <w:color w:val="000000"/>
          <w:sz w:val="36"/>
          <w:szCs w:val="36"/>
          <w:rtl/>
        </w:rPr>
        <w:t>أنواع الشرك الأكبر</w:t>
      </w:r>
      <w:r w:rsidRPr="000A6A45">
        <w:rPr>
          <w:rFonts w:ascii="HQPB2" w:hAnsi="AL-Hotham" w:cs="Traditional Arabic" w:hint="cs"/>
          <w:color w:val="000000"/>
          <w:sz w:val="36"/>
          <w:szCs w:val="36"/>
          <w:rtl/>
        </w:rPr>
        <w:tab/>
      </w:r>
      <w:r w:rsidR="00C71896">
        <w:rPr>
          <w:rFonts w:ascii="HQPB2" w:hAnsi="AL-Hotham" w:cs="Traditional Arabic" w:hint="cs"/>
          <w:color w:val="000000"/>
          <w:sz w:val="36"/>
          <w:szCs w:val="36"/>
          <w:rtl/>
        </w:rPr>
        <w:t>20</w:t>
      </w:r>
    </w:p>
    <w:p w:rsidR="002A2E3F" w:rsidRPr="000A6A45" w:rsidRDefault="002A2E3F" w:rsidP="00C71896">
      <w:pPr>
        <w:tabs>
          <w:tab w:val="right" w:leader="dot" w:pos="6237"/>
          <w:tab w:val="right" w:leader="dot" w:pos="6804"/>
        </w:tabs>
        <w:ind w:hanging="1"/>
        <w:jc w:val="center"/>
        <w:rPr>
          <w:rFonts w:ascii="HQPB2" w:hAnsi="AL-Hotham" w:cs="Traditional Arabic"/>
          <w:color w:val="000000"/>
          <w:sz w:val="36"/>
          <w:szCs w:val="36"/>
          <w:rtl/>
        </w:rPr>
      </w:pPr>
      <w:r w:rsidRPr="000A6A45">
        <w:rPr>
          <w:rFonts w:ascii="HQPB2" w:hAnsi="AL-Hotham" w:cs="Traditional Arabic" w:hint="cs"/>
          <w:color w:val="000000"/>
          <w:sz w:val="36"/>
          <w:szCs w:val="36"/>
          <w:rtl/>
        </w:rPr>
        <w:t>شرك العبادة</w:t>
      </w:r>
      <w:r w:rsidRPr="000A6A45">
        <w:rPr>
          <w:rFonts w:ascii="HQPB2" w:hAnsi="AL-Hotham" w:cs="Traditional Arabic" w:hint="cs"/>
          <w:color w:val="000000"/>
          <w:sz w:val="36"/>
          <w:szCs w:val="36"/>
          <w:rtl/>
        </w:rPr>
        <w:tab/>
      </w:r>
      <w:r w:rsidR="00C71896">
        <w:rPr>
          <w:rFonts w:ascii="HQPB2" w:hAnsi="AL-Hotham" w:cs="Traditional Arabic" w:hint="cs"/>
          <w:color w:val="000000"/>
          <w:sz w:val="36"/>
          <w:szCs w:val="36"/>
          <w:rtl/>
        </w:rPr>
        <w:t>20</w:t>
      </w:r>
    </w:p>
    <w:p w:rsidR="002A2E3F" w:rsidRPr="000A6A45" w:rsidRDefault="002A2E3F" w:rsidP="00C71896">
      <w:pPr>
        <w:tabs>
          <w:tab w:val="right" w:leader="dot" w:pos="6237"/>
          <w:tab w:val="right" w:leader="dot" w:pos="6804"/>
        </w:tabs>
        <w:ind w:hanging="1"/>
        <w:jc w:val="center"/>
        <w:rPr>
          <w:rFonts w:ascii="HQPB2" w:hAnsi="AL-Hotham" w:cs="Traditional Arabic"/>
          <w:color w:val="000000"/>
          <w:sz w:val="36"/>
          <w:szCs w:val="36"/>
          <w:rtl/>
        </w:rPr>
      </w:pPr>
      <w:r w:rsidRPr="000A6A45">
        <w:rPr>
          <w:rFonts w:ascii="HQPB2" w:hAnsi="AL-Hotham" w:cs="Traditional Arabic" w:hint="cs"/>
          <w:color w:val="000000"/>
          <w:sz w:val="36"/>
          <w:szCs w:val="36"/>
          <w:rtl/>
        </w:rPr>
        <w:t>شرك المحبة</w:t>
      </w:r>
      <w:r w:rsidRPr="000A6A45">
        <w:rPr>
          <w:rFonts w:ascii="HQPB2" w:hAnsi="AL-Hotham" w:cs="Traditional Arabic" w:hint="cs"/>
          <w:color w:val="000000"/>
          <w:sz w:val="36"/>
          <w:szCs w:val="36"/>
          <w:rtl/>
        </w:rPr>
        <w:tab/>
      </w:r>
      <w:r w:rsidR="00C71896">
        <w:rPr>
          <w:rFonts w:ascii="HQPB2" w:hAnsi="AL-Hotham" w:cs="Traditional Arabic" w:hint="cs"/>
          <w:color w:val="000000"/>
          <w:sz w:val="36"/>
          <w:szCs w:val="36"/>
          <w:rtl/>
        </w:rPr>
        <w:t>21</w:t>
      </w:r>
    </w:p>
    <w:p w:rsidR="002A2E3F" w:rsidRPr="000A6A45" w:rsidRDefault="00C71896" w:rsidP="00AE0928">
      <w:pPr>
        <w:tabs>
          <w:tab w:val="right" w:leader="dot" w:pos="6237"/>
          <w:tab w:val="right" w:leader="dot" w:pos="6804"/>
        </w:tabs>
        <w:ind w:hanging="1"/>
        <w:jc w:val="center"/>
        <w:rPr>
          <w:rFonts w:ascii="HQPB2" w:hAnsi="AL-Hotham" w:cs="Traditional Arabic"/>
          <w:color w:val="000000"/>
          <w:sz w:val="36"/>
          <w:szCs w:val="36"/>
          <w:rtl/>
        </w:rPr>
      </w:pPr>
      <w:r>
        <w:rPr>
          <w:rFonts w:ascii="HQPB2" w:hAnsi="AL-Hotham" w:cs="Traditional Arabic" w:hint="cs"/>
          <w:color w:val="000000"/>
          <w:sz w:val="36"/>
          <w:szCs w:val="36"/>
          <w:rtl/>
        </w:rPr>
        <w:t>شرك الهوى</w:t>
      </w:r>
      <w:r>
        <w:rPr>
          <w:rFonts w:ascii="HQPB2" w:hAnsi="AL-Hotham" w:cs="Traditional Arabic" w:hint="cs"/>
          <w:color w:val="000000"/>
          <w:sz w:val="36"/>
          <w:szCs w:val="36"/>
          <w:rtl/>
        </w:rPr>
        <w:tab/>
        <w:t>21</w:t>
      </w:r>
    </w:p>
    <w:p w:rsidR="002A2E3F" w:rsidRPr="000A6A45" w:rsidRDefault="00C71896" w:rsidP="00AE0928">
      <w:pPr>
        <w:tabs>
          <w:tab w:val="right" w:leader="dot" w:pos="6237"/>
          <w:tab w:val="right" w:leader="dot" w:pos="6804"/>
        </w:tabs>
        <w:ind w:hanging="1"/>
        <w:jc w:val="center"/>
        <w:rPr>
          <w:rFonts w:ascii="HQPB2" w:hAnsi="AL-Hotham" w:cs="Traditional Arabic"/>
          <w:color w:val="000000"/>
          <w:sz w:val="36"/>
          <w:szCs w:val="36"/>
          <w:rtl/>
        </w:rPr>
      </w:pPr>
      <w:r>
        <w:rPr>
          <w:rFonts w:ascii="HQPB2" w:hAnsi="AL-Hotham" w:cs="Traditional Arabic" w:hint="cs"/>
          <w:color w:val="000000"/>
          <w:sz w:val="36"/>
          <w:szCs w:val="36"/>
          <w:rtl/>
        </w:rPr>
        <w:t>شرك الطاعة</w:t>
      </w:r>
      <w:r>
        <w:rPr>
          <w:rFonts w:ascii="HQPB2" w:hAnsi="AL-Hotham" w:cs="Traditional Arabic" w:hint="cs"/>
          <w:color w:val="000000"/>
          <w:sz w:val="36"/>
          <w:szCs w:val="36"/>
          <w:rtl/>
        </w:rPr>
        <w:tab/>
        <w:t>21</w:t>
      </w:r>
    </w:p>
    <w:p w:rsidR="002A2E3F" w:rsidRPr="000A6A45" w:rsidRDefault="002A2E3F" w:rsidP="00C71896">
      <w:pPr>
        <w:tabs>
          <w:tab w:val="right" w:leader="dot" w:pos="6237"/>
          <w:tab w:val="right" w:leader="dot" w:pos="6804"/>
        </w:tabs>
        <w:ind w:hanging="1"/>
        <w:jc w:val="center"/>
        <w:rPr>
          <w:rFonts w:ascii="HQPB2" w:hAnsi="AL-Hotham" w:cs="Traditional Arabic"/>
          <w:color w:val="000000"/>
          <w:sz w:val="36"/>
          <w:szCs w:val="36"/>
          <w:rtl/>
        </w:rPr>
      </w:pPr>
      <w:r w:rsidRPr="000A6A45">
        <w:rPr>
          <w:rFonts w:ascii="HQPB2" w:hAnsi="AL-Hotham" w:cs="Traditional Arabic" w:hint="cs"/>
          <w:color w:val="000000"/>
          <w:sz w:val="36"/>
          <w:szCs w:val="36"/>
          <w:rtl/>
        </w:rPr>
        <w:t>الشرك الأصغر</w:t>
      </w:r>
      <w:r w:rsidRPr="000A6A45">
        <w:rPr>
          <w:rFonts w:ascii="HQPB2" w:hAnsi="AL-Hotham" w:cs="Traditional Arabic" w:hint="cs"/>
          <w:color w:val="000000"/>
          <w:sz w:val="36"/>
          <w:szCs w:val="36"/>
          <w:rtl/>
        </w:rPr>
        <w:tab/>
      </w:r>
      <w:r w:rsidR="00C71896">
        <w:rPr>
          <w:rFonts w:ascii="HQPB2" w:hAnsi="AL-Hotham" w:cs="Traditional Arabic" w:hint="cs"/>
          <w:color w:val="000000"/>
          <w:sz w:val="36"/>
          <w:szCs w:val="36"/>
          <w:rtl/>
        </w:rPr>
        <w:t>21</w:t>
      </w:r>
    </w:p>
    <w:p w:rsidR="002A2E3F" w:rsidRPr="000A6A45" w:rsidRDefault="002A2E3F" w:rsidP="00AE0928">
      <w:pPr>
        <w:tabs>
          <w:tab w:val="right" w:leader="dot" w:pos="6237"/>
          <w:tab w:val="right" w:leader="dot" w:pos="6804"/>
        </w:tabs>
        <w:ind w:hanging="1"/>
        <w:jc w:val="center"/>
        <w:rPr>
          <w:rFonts w:ascii="HQPB2" w:hAnsi="AL-Hotham" w:cs="Traditional Arabic"/>
          <w:color w:val="000000"/>
          <w:sz w:val="36"/>
          <w:szCs w:val="36"/>
          <w:rtl/>
        </w:rPr>
      </w:pPr>
      <w:r w:rsidRPr="000A6A45">
        <w:rPr>
          <w:rFonts w:ascii="HQPB2" w:hAnsi="AL-Hotham" w:cs="Traditional Arabic" w:hint="cs"/>
          <w:color w:val="000000"/>
          <w:sz w:val="36"/>
          <w:szCs w:val="36"/>
          <w:rtl/>
        </w:rPr>
        <w:t>تعريفه</w:t>
      </w:r>
      <w:r w:rsidRPr="000A6A45">
        <w:rPr>
          <w:rFonts w:ascii="HQPB2" w:hAnsi="AL-Hotham" w:cs="Traditional Arabic" w:hint="cs"/>
          <w:color w:val="000000"/>
          <w:sz w:val="36"/>
          <w:szCs w:val="36"/>
          <w:rtl/>
        </w:rPr>
        <w:tab/>
      </w:r>
      <w:r w:rsidR="00C71896">
        <w:rPr>
          <w:rFonts w:ascii="HQPB2" w:hAnsi="AL-Hotham" w:cs="Traditional Arabic" w:hint="cs"/>
          <w:color w:val="000000"/>
          <w:sz w:val="36"/>
          <w:szCs w:val="36"/>
          <w:rtl/>
        </w:rPr>
        <w:t>21</w:t>
      </w:r>
    </w:p>
    <w:p w:rsidR="002A2E3F" w:rsidRPr="000A6A45" w:rsidRDefault="002A2E3F" w:rsidP="00C71896">
      <w:pPr>
        <w:tabs>
          <w:tab w:val="right" w:leader="dot" w:pos="6237"/>
          <w:tab w:val="right" w:leader="dot" w:pos="6804"/>
        </w:tabs>
        <w:ind w:hanging="1"/>
        <w:jc w:val="center"/>
        <w:rPr>
          <w:rFonts w:ascii="HQPB2" w:hAnsi="AL-Hotham" w:cs="Traditional Arabic"/>
          <w:color w:val="000000"/>
          <w:sz w:val="36"/>
          <w:szCs w:val="36"/>
          <w:rtl/>
        </w:rPr>
      </w:pPr>
      <w:r w:rsidRPr="000A6A45">
        <w:rPr>
          <w:rFonts w:ascii="HQPB2" w:hAnsi="AL-Hotham" w:cs="Traditional Arabic" w:hint="cs"/>
          <w:color w:val="000000"/>
          <w:sz w:val="36"/>
          <w:szCs w:val="36"/>
          <w:rtl/>
        </w:rPr>
        <w:t>أنواعه</w:t>
      </w:r>
      <w:r w:rsidRPr="000A6A45">
        <w:rPr>
          <w:rFonts w:ascii="HQPB2" w:hAnsi="AL-Hotham" w:cs="Traditional Arabic" w:hint="cs"/>
          <w:color w:val="000000"/>
          <w:sz w:val="36"/>
          <w:szCs w:val="36"/>
          <w:rtl/>
        </w:rPr>
        <w:tab/>
      </w:r>
      <w:r w:rsidR="00C71896">
        <w:rPr>
          <w:rFonts w:ascii="HQPB2" w:hAnsi="AL-Hotham" w:cs="Traditional Arabic" w:hint="cs"/>
          <w:color w:val="000000"/>
          <w:sz w:val="36"/>
          <w:szCs w:val="36"/>
          <w:rtl/>
        </w:rPr>
        <w:t>22</w:t>
      </w:r>
    </w:p>
    <w:p w:rsidR="002A2E3F" w:rsidRPr="000A6A45" w:rsidRDefault="00C71896" w:rsidP="00AE0928">
      <w:pPr>
        <w:tabs>
          <w:tab w:val="right" w:leader="dot" w:pos="6237"/>
          <w:tab w:val="right" w:leader="dot" w:pos="6804"/>
        </w:tabs>
        <w:ind w:hanging="1"/>
        <w:jc w:val="center"/>
        <w:rPr>
          <w:rFonts w:ascii="HQPB2" w:hAnsi="AL-Hotham" w:cs="Traditional Arabic"/>
          <w:color w:val="000000"/>
          <w:sz w:val="36"/>
          <w:szCs w:val="36"/>
          <w:rtl/>
        </w:rPr>
      </w:pPr>
      <w:r>
        <w:rPr>
          <w:rFonts w:ascii="HQPB2" w:hAnsi="AL-Hotham" w:cs="Traditional Arabic" w:hint="cs"/>
          <w:color w:val="000000"/>
          <w:sz w:val="36"/>
          <w:szCs w:val="36"/>
          <w:rtl/>
        </w:rPr>
        <w:t>خطره على صاحبه</w:t>
      </w:r>
      <w:r>
        <w:rPr>
          <w:rFonts w:ascii="HQPB2" w:hAnsi="AL-Hotham" w:cs="Traditional Arabic" w:hint="cs"/>
          <w:color w:val="000000"/>
          <w:sz w:val="36"/>
          <w:szCs w:val="36"/>
          <w:rtl/>
        </w:rPr>
        <w:tab/>
        <w:t>22</w:t>
      </w:r>
    </w:p>
    <w:p w:rsidR="002A2E3F" w:rsidRPr="000A6A45" w:rsidRDefault="002A2E3F" w:rsidP="00C71896">
      <w:pPr>
        <w:tabs>
          <w:tab w:val="right" w:leader="dot" w:pos="6237"/>
          <w:tab w:val="right" w:leader="dot" w:pos="6804"/>
        </w:tabs>
        <w:ind w:hanging="1"/>
        <w:jc w:val="center"/>
        <w:rPr>
          <w:rFonts w:ascii="HQPB2" w:hAnsi="AL-Hotham" w:cs="Traditional Arabic"/>
          <w:color w:val="000000"/>
          <w:sz w:val="36"/>
          <w:szCs w:val="36"/>
          <w:rtl/>
        </w:rPr>
      </w:pPr>
      <w:r w:rsidRPr="000A6A45">
        <w:rPr>
          <w:rFonts w:ascii="HQPB2" w:hAnsi="AL-Hotham" w:cs="Traditional Arabic" w:hint="cs"/>
          <w:color w:val="000000"/>
          <w:sz w:val="36"/>
          <w:szCs w:val="36"/>
          <w:rtl/>
        </w:rPr>
        <w:t>أنواع الشرك الأصغر</w:t>
      </w:r>
      <w:r w:rsidRPr="000A6A45">
        <w:rPr>
          <w:rFonts w:ascii="HQPB2" w:hAnsi="AL-Hotham" w:cs="Traditional Arabic" w:hint="cs"/>
          <w:color w:val="000000"/>
          <w:sz w:val="36"/>
          <w:szCs w:val="36"/>
          <w:rtl/>
        </w:rPr>
        <w:tab/>
      </w:r>
      <w:r w:rsidR="00C71896">
        <w:rPr>
          <w:rFonts w:ascii="HQPB2" w:hAnsi="AL-Hotham" w:cs="Traditional Arabic" w:hint="cs"/>
          <w:color w:val="000000"/>
          <w:sz w:val="36"/>
          <w:szCs w:val="36"/>
          <w:rtl/>
        </w:rPr>
        <w:t>22</w:t>
      </w:r>
    </w:p>
    <w:p w:rsidR="002A2E3F" w:rsidRPr="000A6A45" w:rsidRDefault="00C71896" w:rsidP="00AE0928">
      <w:pPr>
        <w:tabs>
          <w:tab w:val="right" w:leader="dot" w:pos="6237"/>
          <w:tab w:val="right" w:leader="dot" w:pos="6804"/>
        </w:tabs>
        <w:ind w:hanging="1"/>
        <w:jc w:val="center"/>
        <w:rPr>
          <w:rFonts w:ascii="HQPB2" w:hAnsi="AL-Hotham" w:cs="Traditional Arabic"/>
          <w:color w:val="000000"/>
          <w:sz w:val="36"/>
          <w:szCs w:val="36"/>
          <w:rtl/>
        </w:rPr>
      </w:pPr>
      <w:r>
        <w:rPr>
          <w:rFonts w:ascii="HQPB2" w:hAnsi="AL-Hotham" w:cs="Traditional Arabic" w:hint="cs"/>
          <w:color w:val="000000"/>
          <w:sz w:val="36"/>
          <w:szCs w:val="36"/>
          <w:rtl/>
        </w:rPr>
        <w:t>الشرك الظاهر</w:t>
      </w:r>
      <w:r>
        <w:rPr>
          <w:rFonts w:ascii="HQPB2" w:hAnsi="AL-Hotham" w:cs="Traditional Arabic" w:hint="cs"/>
          <w:color w:val="000000"/>
          <w:sz w:val="36"/>
          <w:szCs w:val="36"/>
          <w:rtl/>
        </w:rPr>
        <w:tab/>
        <w:t>22</w:t>
      </w:r>
    </w:p>
    <w:p w:rsidR="002A2E3F" w:rsidRPr="000A6A45" w:rsidRDefault="002A2E3F" w:rsidP="00C71896">
      <w:pPr>
        <w:tabs>
          <w:tab w:val="right" w:leader="dot" w:pos="6237"/>
          <w:tab w:val="right" w:leader="dot" w:pos="6804"/>
        </w:tabs>
        <w:ind w:hanging="1"/>
        <w:jc w:val="center"/>
        <w:rPr>
          <w:rFonts w:ascii="HQPB2" w:hAnsi="AL-Hotham" w:cs="Traditional Arabic"/>
          <w:color w:val="000000"/>
          <w:sz w:val="36"/>
          <w:szCs w:val="36"/>
          <w:rtl/>
        </w:rPr>
      </w:pPr>
      <w:r w:rsidRPr="000A6A45">
        <w:rPr>
          <w:rFonts w:ascii="HQPB2" w:hAnsi="AL-Hotham" w:cs="Traditional Arabic" w:hint="cs"/>
          <w:color w:val="000000"/>
          <w:sz w:val="36"/>
          <w:szCs w:val="36"/>
          <w:rtl/>
        </w:rPr>
        <w:t>الشرك الخفي</w:t>
      </w:r>
      <w:r w:rsidRPr="000A6A45">
        <w:rPr>
          <w:rFonts w:ascii="HQPB2" w:hAnsi="AL-Hotham" w:cs="Traditional Arabic" w:hint="cs"/>
          <w:color w:val="000000"/>
          <w:sz w:val="36"/>
          <w:szCs w:val="36"/>
          <w:rtl/>
        </w:rPr>
        <w:tab/>
      </w:r>
      <w:r w:rsidR="00C71896">
        <w:rPr>
          <w:rFonts w:ascii="HQPB2" w:hAnsi="AL-Hotham" w:cs="Traditional Arabic" w:hint="cs"/>
          <w:color w:val="000000"/>
          <w:sz w:val="36"/>
          <w:szCs w:val="36"/>
          <w:rtl/>
        </w:rPr>
        <w:t>22</w:t>
      </w:r>
    </w:p>
    <w:p w:rsidR="002A2E3F" w:rsidRPr="000A6A45" w:rsidRDefault="002A2E3F" w:rsidP="00C71896">
      <w:pPr>
        <w:tabs>
          <w:tab w:val="right" w:leader="dot" w:pos="6237"/>
          <w:tab w:val="right" w:leader="dot" w:pos="6804"/>
        </w:tabs>
        <w:ind w:hanging="1"/>
        <w:jc w:val="center"/>
        <w:rPr>
          <w:rFonts w:ascii="HQPB2" w:hAnsi="AL-Hotham" w:cs="Traditional Arabic"/>
          <w:color w:val="000000"/>
          <w:sz w:val="36"/>
          <w:szCs w:val="36"/>
          <w:rtl/>
        </w:rPr>
      </w:pPr>
      <w:r w:rsidRPr="000A6A45">
        <w:rPr>
          <w:rFonts w:ascii="HQPB2" w:hAnsi="AL-Hotham" w:cs="Traditional Arabic" w:hint="cs"/>
          <w:color w:val="000000"/>
          <w:sz w:val="36"/>
          <w:szCs w:val="36"/>
          <w:rtl/>
        </w:rPr>
        <w:lastRenderedPageBreak/>
        <w:t>الفرق بين الشرك الأكبر والشرك الأصغر</w:t>
      </w:r>
      <w:r w:rsidRPr="000A6A45">
        <w:rPr>
          <w:rFonts w:ascii="HQPB2" w:hAnsi="AL-Hotham" w:cs="Traditional Arabic" w:hint="cs"/>
          <w:color w:val="000000"/>
          <w:sz w:val="36"/>
          <w:szCs w:val="36"/>
          <w:rtl/>
        </w:rPr>
        <w:tab/>
      </w:r>
      <w:r w:rsidR="00C71896">
        <w:rPr>
          <w:rFonts w:ascii="HQPB2" w:hAnsi="AL-Hotham" w:cs="Traditional Arabic" w:hint="cs"/>
          <w:color w:val="000000"/>
          <w:sz w:val="36"/>
          <w:szCs w:val="36"/>
          <w:rtl/>
        </w:rPr>
        <w:t>23</w:t>
      </w:r>
    </w:p>
    <w:p w:rsidR="002A2E3F" w:rsidRPr="000A6A45" w:rsidRDefault="002A2E3F" w:rsidP="00C71896">
      <w:pPr>
        <w:tabs>
          <w:tab w:val="right" w:leader="dot" w:pos="6237"/>
          <w:tab w:val="right" w:leader="dot" w:pos="6804"/>
        </w:tabs>
        <w:ind w:hanging="1"/>
        <w:jc w:val="center"/>
        <w:rPr>
          <w:rFonts w:ascii="HQPB2" w:hAnsi="AL-Hotham" w:cs="Traditional Arabic"/>
          <w:color w:val="000000"/>
          <w:sz w:val="36"/>
          <w:szCs w:val="36"/>
          <w:rtl/>
        </w:rPr>
      </w:pPr>
      <w:r w:rsidRPr="000A6A45">
        <w:rPr>
          <w:rFonts w:ascii="HQPB2" w:hAnsi="AL-Hotham" w:cs="Traditional Arabic" w:hint="cs"/>
          <w:color w:val="000000"/>
          <w:sz w:val="36"/>
          <w:szCs w:val="36"/>
          <w:rtl/>
        </w:rPr>
        <w:t>زيارة القبور</w:t>
      </w:r>
      <w:r w:rsidRPr="000A6A45">
        <w:rPr>
          <w:rFonts w:ascii="HQPB2" w:hAnsi="AL-Hotham" w:cs="Traditional Arabic" w:hint="cs"/>
          <w:color w:val="000000"/>
          <w:sz w:val="36"/>
          <w:szCs w:val="36"/>
          <w:rtl/>
        </w:rPr>
        <w:tab/>
      </w:r>
      <w:r w:rsidR="00C71896">
        <w:rPr>
          <w:rFonts w:ascii="HQPB2" w:hAnsi="AL-Hotham" w:cs="Traditional Arabic" w:hint="cs"/>
          <w:color w:val="000000"/>
          <w:sz w:val="36"/>
          <w:szCs w:val="36"/>
          <w:rtl/>
        </w:rPr>
        <w:t>23</w:t>
      </w:r>
    </w:p>
    <w:p w:rsidR="002A2E3F" w:rsidRPr="000A6A45" w:rsidRDefault="002A2E3F" w:rsidP="00AB7F0D">
      <w:pPr>
        <w:tabs>
          <w:tab w:val="right" w:leader="dot" w:pos="6237"/>
          <w:tab w:val="right" w:leader="dot" w:pos="6804"/>
        </w:tabs>
        <w:ind w:hanging="1"/>
        <w:jc w:val="center"/>
        <w:rPr>
          <w:rFonts w:ascii="HQPB2" w:hAnsi="AL-Hotham" w:cs="Traditional Arabic"/>
          <w:color w:val="000000"/>
          <w:sz w:val="36"/>
          <w:szCs w:val="36"/>
          <w:rtl/>
        </w:rPr>
      </w:pPr>
      <w:r w:rsidRPr="000A6A45">
        <w:rPr>
          <w:rFonts w:ascii="HQPB2" w:hAnsi="AL-Hotham" w:cs="Traditional Arabic" w:hint="cs"/>
          <w:color w:val="000000"/>
          <w:sz w:val="36"/>
          <w:szCs w:val="36"/>
          <w:rtl/>
        </w:rPr>
        <w:t>لماذا شرعت زيارة القبور</w:t>
      </w:r>
      <w:r w:rsidRPr="000A6A45">
        <w:rPr>
          <w:rFonts w:ascii="HQPB2" w:hAnsi="AL-Hotham" w:cs="Traditional Arabic" w:hint="cs"/>
          <w:color w:val="000000"/>
          <w:sz w:val="36"/>
          <w:szCs w:val="36"/>
          <w:rtl/>
        </w:rPr>
        <w:tab/>
      </w:r>
      <w:r w:rsidR="00AB7F0D">
        <w:rPr>
          <w:rFonts w:ascii="HQPB2" w:hAnsi="AL-Hotham" w:cs="Traditional Arabic" w:hint="cs"/>
          <w:color w:val="000000"/>
          <w:sz w:val="36"/>
          <w:szCs w:val="36"/>
          <w:rtl/>
        </w:rPr>
        <w:t>23</w:t>
      </w:r>
    </w:p>
    <w:p w:rsidR="002A2E3F" w:rsidRPr="000A6A45" w:rsidRDefault="002A2E3F" w:rsidP="00AB7F0D">
      <w:pPr>
        <w:tabs>
          <w:tab w:val="right" w:leader="dot" w:pos="6237"/>
          <w:tab w:val="right" w:leader="dot" w:pos="6804"/>
        </w:tabs>
        <w:ind w:hanging="1"/>
        <w:jc w:val="center"/>
        <w:rPr>
          <w:rFonts w:ascii="HQPB2" w:hAnsi="AL-Hotham" w:cs="Traditional Arabic"/>
          <w:color w:val="000000"/>
          <w:sz w:val="36"/>
          <w:szCs w:val="36"/>
          <w:rtl/>
        </w:rPr>
      </w:pPr>
      <w:r w:rsidRPr="000A6A45">
        <w:rPr>
          <w:rFonts w:ascii="HQPB2" w:hAnsi="AL-Hotham" w:cs="Traditional Arabic" w:hint="cs"/>
          <w:color w:val="000000"/>
          <w:sz w:val="36"/>
          <w:szCs w:val="36"/>
          <w:rtl/>
        </w:rPr>
        <w:t>أقسام زيارة القبور</w:t>
      </w:r>
      <w:r w:rsidRPr="000A6A45">
        <w:rPr>
          <w:rFonts w:ascii="HQPB2" w:hAnsi="AL-Hotham" w:cs="Traditional Arabic" w:hint="cs"/>
          <w:color w:val="000000"/>
          <w:sz w:val="36"/>
          <w:szCs w:val="36"/>
          <w:rtl/>
        </w:rPr>
        <w:tab/>
      </w:r>
      <w:r w:rsidR="00AB7F0D">
        <w:rPr>
          <w:rFonts w:ascii="HQPB2" w:hAnsi="AL-Hotham" w:cs="Traditional Arabic" w:hint="cs"/>
          <w:color w:val="000000"/>
          <w:sz w:val="36"/>
          <w:szCs w:val="36"/>
          <w:rtl/>
        </w:rPr>
        <w:t>23</w:t>
      </w:r>
    </w:p>
    <w:p w:rsidR="002A2E3F" w:rsidRPr="000A6A45" w:rsidRDefault="002A2E3F" w:rsidP="00AB7F0D">
      <w:pPr>
        <w:tabs>
          <w:tab w:val="right" w:leader="dot" w:pos="6237"/>
          <w:tab w:val="right" w:leader="dot" w:pos="6804"/>
        </w:tabs>
        <w:ind w:hanging="1"/>
        <w:jc w:val="center"/>
        <w:rPr>
          <w:rFonts w:ascii="HQPB2" w:hAnsi="AL-Hotham" w:cs="Traditional Arabic"/>
          <w:color w:val="000000"/>
          <w:sz w:val="36"/>
          <w:szCs w:val="36"/>
          <w:rtl/>
        </w:rPr>
      </w:pPr>
      <w:r w:rsidRPr="000A6A45">
        <w:rPr>
          <w:rFonts w:ascii="HQPB2" w:hAnsi="AL-Hotham" w:cs="Traditional Arabic" w:hint="cs"/>
          <w:color w:val="000000"/>
          <w:sz w:val="36"/>
          <w:szCs w:val="36"/>
          <w:rtl/>
        </w:rPr>
        <w:t>الزيارة السنية وآدابها</w:t>
      </w:r>
      <w:r w:rsidRPr="000A6A45">
        <w:rPr>
          <w:rFonts w:ascii="HQPB2" w:hAnsi="AL-Hotham" w:cs="Traditional Arabic" w:hint="cs"/>
          <w:color w:val="000000"/>
          <w:sz w:val="36"/>
          <w:szCs w:val="36"/>
          <w:rtl/>
        </w:rPr>
        <w:tab/>
      </w:r>
      <w:r w:rsidR="00AB7F0D">
        <w:rPr>
          <w:rFonts w:ascii="HQPB2" w:hAnsi="AL-Hotham" w:cs="Traditional Arabic" w:hint="cs"/>
          <w:color w:val="000000"/>
          <w:sz w:val="36"/>
          <w:szCs w:val="36"/>
          <w:rtl/>
        </w:rPr>
        <w:t>23</w:t>
      </w:r>
    </w:p>
    <w:p w:rsidR="002A2E3F" w:rsidRPr="000A6A45" w:rsidRDefault="00AB7F0D" w:rsidP="00AE0928">
      <w:pPr>
        <w:tabs>
          <w:tab w:val="right" w:leader="dot" w:pos="6237"/>
          <w:tab w:val="right" w:leader="dot" w:pos="6804"/>
        </w:tabs>
        <w:ind w:hanging="1"/>
        <w:jc w:val="center"/>
        <w:rPr>
          <w:rFonts w:ascii="HQPB2" w:hAnsi="AL-Hotham" w:cs="Traditional Arabic"/>
          <w:color w:val="000000"/>
          <w:sz w:val="36"/>
          <w:szCs w:val="36"/>
          <w:rtl/>
        </w:rPr>
      </w:pPr>
      <w:r>
        <w:rPr>
          <w:rFonts w:ascii="HQPB2" w:hAnsi="AL-Hotham" w:cs="Traditional Arabic" w:hint="cs"/>
          <w:color w:val="000000"/>
          <w:sz w:val="36"/>
          <w:szCs w:val="36"/>
          <w:rtl/>
        </w:rPr>
        <w:t>الزيارة البدعية</w:t>
      </w:r>
      <w:r>
        <w:rPr>
          <w:rFonts w:ascii="HQPB2" w:hAnsi="AL-Hotham" w:cs="Traditional Arabic" w:hint="cs"/>
          <w:color w:val="000000"/>
          <w:sz w:val="36"/>
          <w:szCs w:val="36"/>
          <w:rtl/>
        </w:rPr>
        <w:tab/>
        <w:t>24</w:t>
      </w:r>
    </w:p>
    <w:p w:rsidR="002A2E3F" w:rsidRPr="000A6A45" w:rsidRDefault="00AB7F0D" w:rsidP="00AE0928">
      <w:pPr>
        <w:tabs>
          <w:tab w:val="right" w:leader="dot" w:pos="6237"/>
          <w:tab w:val="right" w:leader="dot" w:pos="6804"/>
        </w:tabs>
        <w:ind w:hanging="1"/>
        <w:jc w:val="center"/>
        <w:rPr>
          <w:rFonts w:ascii="HQPB2" w:hAnsi="AL-Hotham" w:cs="Traditional Arabic"/>
          <w:color w:val="000000"/>
          <w:sz w:val="36"/>
          <w:szCs w:val="36"/>
          <w:rtl/>
        </w:rPr>
      </w:pPr>
      <w:r>
        <w:rPr>
          <w:rFonts w:ascii="HQPB2" w:hAnsi="AL-Hotham" w:cs="Traditional Arabic" w:hint="cs"/>
          <w:color w:val="000000"/>
          <w:sz w:val="36"/>
          <w:szCs w:val="36"/>
          <w:rtl/>
        </w:rPr>
        <w:t>الزيارة الشركية</w:t>
      </w:r>
      <w:r>
        <w:rPr>
          <w:rFonts w:ascii="HQPB2" w:hAnsi="AL-Hotham" w:cs="Traditional Arabic" w:hint="cs"/>
          <w:color w:val="000000"/>
          <w:sz w:val="36"/>
          <w:szCs w:val="36"/>
          <w:rtl/>
        </w:rPr>
        <w:tab/>
        <w:t>24</w:t>
      </w:r>
    </w:p>
    <w:p w:rsidR="002A2E3F" w:rsidRPr="000A6A45" w:rsidRDefault="002A2E3F" w:rsidP="00AB7F0D">
      <w:pPr>
        <w:tabs>
          <w:tab w:val="right" w:leader="dot" w:pos="6237"/>
          <w:tab w:val="right" w:leader="dot" w:pos="6804"/>
        </w:tabs>
        <w:ind w:hanging="1"/>
        <w:jc w:val="center"/>
        <w:rPr>
          <w:rFonts w:ascii="HQPB2" w:hAnsi="AL-Hotham" w:cs="Traditional Arabic"/>
          <w:color w:val="000000"/>
          <w:sz w:val="36"/>
          <w:szCs w:val="36"/>
          <w:rtl/>
        </w:rPr>
      </w:pPr>
      <w:r w:rsidRPr="000A6A45">
        <w:rPr>
          <w:rFonts w:ascii="HQPB2" w:hAnsi="AL-Hotham" w:cs="Traditional Arabic" w:hint="cs"/>
          <w:color w:val="000000"/>
          <w:sz w:val="36"/>
          <w:szCs w:val="36"/>
          <w:rtl/>
        </w:rPr>
        <w:t>النفاق وأقسام</w:t>
      </w:r>
      <w:r w:rsidRPr="000A6A45">
        <w:rPr>
          <w:rFonts w:ascii="HQPB2" w:hAnsi="AL-Hotham" w:cs="Traditional Arabic" w:hint="cs"/>
          <w:color w:val="000000"/>
          <w:sz w:val="36"/>
          <w:szCs w:val="36"/>
          <w:rtl/>
        </w:rPr>
        <w:tab/>
      </w:r>
      <w:r w:rsidR="00AB7F0D">
        <w:rPr>
          <w:rFonts w:ascii="HQPB2" w:hAnsi="AL-Hotham" w:cs="Traditional Arabic" w:hint="cs"/>
          <w:color w:val="000000"/>
          <w:sz w:val="36"/>
          <w:szCs w:val="36"/>
          <w:rtl/>
        </w:rPr>
        <w:t>24</w:t>
      </w:r>
    </w:p>
    <w:p w:rsidR="002A2E3F" w:rsidRPr="000A6A45" w:rsidRDefault="002A2E3F" w:rsidP="00AB7F0D">
      <w:pPr>
        <w:tabs>
          <w:tab w:val="right" w:leader="dot" w:pos="6237"/>
          <w:tab w:val="right" w:leader="dot" w:pos="6804"/>
        </w:tabs>
        <w:ind w:hanging="1"/>
        <w:jc w:val="center"/>
        <w:rPr>
          <w:rFonts w:ascii="HQPB2" w:hAnsi="AL-Hotham" w:cs="Traditional Arabic"/>
          <w:color w:val="000000"/>
          <w:sz w:val="36"/>
          <w:szCs w:val="36"/>
          <w:rtl/>
        </w:rPr>
      </w:pPr>
      <w:r w:rsidRPr="000A6A45">
        <w:rPr>
          <w:rFonts w:ascii="HQPB2" w:hAnsi="AL-Hotham" w:cs="Traditional Arabic" w:hint="cs"/>
          <w:color w:val="000000"/>
          <w:sz w:val="36"/>
          <w:szCs w:val="36"/>
          <w:rtl/>
        </w:rPr>
        <w:t>معنى النفاق</w:t>
      </w:r>
      <w:r w:rsidRPr="000A6A45">
        <w:rPr>
          <w:rFonts w:ascii="HQPB2" w:hAnsi="AL-Hotham" w:cs="Traditional Arabic" w:hint="cs"/>
          <w:color w:val="000000"/>
          <w:sz w:val="36"/>
          <w:szCs w:val="36"/>
          <w:rtl/>
        </w:rPr>
        <w:tab/>
      </w:r>
      <w:r w:rsidR="00AB7F0D">
        <w:rPr>
          <w:rFonts w:ascii="HQPB2" w:hAnsi="AL-Hotham" w:cs="Traditional Arabic" w:hint="cs"/>
          <w:color w:val="000000"/>
          <w:sz w:val="36"/>
          <w:szCs w:val="36"/>
          <w:rtl/>
        </w:rPr>
        <w:t>24</w:t>
      </w:r>
    </w:p>
    <w:p w:rsidR="002A2E3F" w:rsidRPr="000A6A45" w:rsidRDefault="002A2E3F" w:rsidP="00AB7F0D">
      <w:pPr>
        <w:tabs>
          <w:tab w:val="right" w:leader="dot" w:pos="6237"/>
          <w:tab w:val="right" w:leader="dot" w:pos="6804"/>
        </w:tabs>
        <w:ind w:hanging="1"/>
        <w:jc w:val="center"/>
        <w:rPr>
          <w:rFonts w:ascii="HQPB2" w:hAnsi="AL-Hotham" w:cs="Traditional Arabic"/>
          <w:color w:val="000000"/>
          <w:sz w:val="36"/>
          <w:szCs w:val="36"/>
          <w:rtl/>
        </w:rPr>
      </w:pPr>
      <w:r w:rsidRPr="000A6A45">
        <w:rPr>
          <w:rFonts w:ascii="HQPB2" w:hAnsi="AL-Hotham" w:cs="Traditional Arabic" w:hint="cs"/>
          <w:color w:val="000000"/>
          <w:sz w:val="36"/>
          <w:szCs w:val="36"/>
          <w:rtl/>
        </w:rPr>
        <w:t>أنواع النفاق</w:t>
      </w:r>
      <w:r w:rsidRPr="000A6A45">
        <w:rPr>
          <w:rFonts w:ascii="HQPB2" w:hAnsi="AL-Hotham" w:cs="Traditional Arabic" w:hint="cs"/>
          <w:color w:val="000000"/>
          <w:sz w:val="36"/>
          <w:szCs w:val="36"/>
          <w:rtl/>
        </w:rPr>
        <w:tab/>
      </w:r>
      <w:r w:rsidR="00AB7F0D">
        <w:rPr>
          <w:rFonts w:ascii="HQPB2" w:hAnsi="AL-Hotham" w:cs="Traditional Arabic" w:hint="cs"/>
          <w:color w:val="000000"/>
          <w:sz w:val="36"/>
          <w:szCs w:val="36"/>
          <w:rtl/>
        </w:rPr>
        <w:t>24</w:t>
      </w:r>
    </w:p>
    <w:p w:rsidR="002A2E3F" w:rsidRPr="000A6A45" w:rsidRDefault="002A2E3F" w:rsidP="00AB7F0D">
      <w:pPr>
        <w:tabs>
          <w:tab w:val="right" w:leader="dot" w:pos="6237"/>
          <w:tab w:val="right" w:leader="dot" w:pos="6804"/>
        </w:tabs>
        <w:ind w:hanging="1"/>
        <w:jc w:val="center"/>
        <w:rPr>
          <w:rFonts w:ascii="HQPB2" w:hAnsi="AL-Hotham" w:cs="Traditional Arabic"/>
          <w:color w:val="000000"/>
          <w:sz w:val="36"/>
          <w:szCs w:val="36"/>
          <w:rtl/>
        </w:rPr>
      </w:pPr>
      <w:r w:rsidRPr="000A6A45">
        <w:rPr>
          <w:rFonts w:ascii="HQPB2" w:hAnsi="AL-Hotham" w:cs="Traditional Arabic" w:hint="cs"/>
          <w:color w:val="000000"/>
          <w:sz w:val="36"/>
          <w:szCs w:val="36"/>
          <w:rtl/>
        </w:rPr>
        <w:t>أقسام النفاق</w:t>
      </w:r>
      <w:r w:rsidRPr="000A6A45">
        <w:rPr>
          <w:rFonts w:ascii="HQPB2" w:hAnsi="AL-Hotham" w:cs="Traditional Arabic" w:hint="cs"/>
          <w:color w:val="000000"/>
          <w:sz w:val="36"/>
          <w:szCs w:val="36"/>
          <w:rtl/>
        </w:rPr>
        <w:tab/>
      </w:r>
      <w:r w:rsidR="00AB7F0D">
        <w:rPr>
          <w:rFonts w:ascii="HQPB2" w:hAnsi="AL-Hotham" w:cs="Traditional Arabic" w:hint="cs"/>
          <w:color w:val="000000"/>
          <w:sz w:val="36"/>
          <w:szCs w:val="36"/>
          <w:rtl/>
        </w:rPr>
        <w:t>24</w:t>
      </w:r>
    </w:p>
    <w:p w:rsidR="002A2E3F" w:rsidRPr="000A6A45" w:rsidRDefault="002A2E3F" w:rsidP="00AB7F0D">
      <w:pPr>
        <w:tabs>
          <w:tab w:val="right" w:leader="dot" w:pos="6237"/>
          <w:tab w:val="right" w:leader="dot" w:pos="6804"/>
        </w:tabs>
        <w:ind w:hanging="1"/>
        <w:jc w:val="center"/>
        <w:rPr>
          <w:rFonts w:ascii="HQPB2" w:hAnsi="AL-Hotham" w:cs="Traditional Arabic"/>
          <w:color w:val="000000"/>
          <w:sz w:val="36"/>
          <w:szCs w:val="36"/>
          <w:rtl/>
        </w:rPr>
      </w:pPr>
      <w:r w:rsidRPr="000A6A45">
        <w:rPr>
          <w:rFonts w:ascii="HQPB2" w:hAnsi="AL-Hotham" w:cs="Traditional Arabic" w:hint="cs"/>
          <w:color w:val="000000"/>
          <w:sz w:val="36"/>
          <w:szCs w:val="36"/>
          <w:rtl/>
        </w:rPr>
        <w:t>النفاق الأكبر</w:t>
      </w:r>
      <w:r w:rsidRPr="000A6A45">
        <w:rPr>
          <w:rFonts w:ascii="HQPB2" w:hAnsi="AL-Hotham" w:cs="Traditional Arabic" w:hint="cs"/>
          <w:color w:val="000000"/>
          <w:sz w:val="36"/>
          <w:szCs w:val="36"/>
          <w:rtl/>
        </w:rPr>
        <w:tab/>
      </w:r>
      <w:r w:rsidR="00AB7F0D">
        <w:rPr>
          <w:rFonts w:ascii="HQPB2" w:hAnsi="AL-Hotham" w:cs="Traditional Arabic" w:hint="cs"/>
          <w:color w:val="000000"/>
          <w:sz w:val="36"/>
          <w:szCs w:val="36"/>
          <w:rtl/>
        </w:rPr>
        <w:t>2</w:t>
      </w:r>
      <w:r w:rsidRPr="000A6A45">
        <w:rPr>
          <w:rFonts w:ascii="HQPB2" w:hAnsi="AL-Hotham" w:cs="Traditional Arabic" w:hint="cs"/>
          <w:color w:val="000000"/>
          <w:sz w:val="36"/>
          <w:szCs w:val="36"/>
          <w:rtl/>
        </w:rPr>
        <w:t>5</w:t>
      </w:r>
    </w:p>
    <w:p w:rsidR="002A2E3F" w:rsidRPr="000A6A45" w:rsidRDefault="002A2E3F" w:rsidP="00AB7F0D">
      <w:pPr>
        <w:tabs>
          <w:tab w:val="right" w:leader="dot" w:pos="6237"/>
          <w:tab w:val="right" w:leader="dot" w:pos="6804"/>
        </w:tabs>
        <w:ind w:hanging="1"/>
        <w:jc w:val="center"/>
        <w:rPr>
          <w:rFonts w:ascii="HQPB2" w:hAnsi="AL-Hotham" w:cs="Traditional Arabic"/>
          <w:color w:val="000000"/>
          <w:sz w:val="36"/>
          <w:szCs w:val="36"/>
          <w:rtl/>
        </w:rPr>
      </w:pPr>
      <w:r w:rsidRPr="000A6A45">
        <w:rPr>
          <w:rFonts w:ascii="HQPB2" w:hAnsi="AL-Hotham" w:cs="Traditional Arabic" w:hint="cs"/>
          <w:color w:val="000000"/>
          <w:sz w:val="36"/>
          <w:szCs w:val="36"/>
          <w:rtl/>
        </w:rPr>
        <w:t>أنواع النفاق الأكبر</w:t>
      </w:r>
      <w:r w:rsidRPr="000A6A45">
        <w:rPr>
          <w:rFonts w:ascii="HQPB2" w:hAnsi="AL-Hotham" w:cs="Traditional Arabic" w:hint="cs"/>
          <w:color w:val="000000"/>
          <w:sz w:val="36"/>
          <w:szCs w:val="36"/>
          <w:rtl/>
        </w:rPr>
        <w:tab/>
      </w:r>
      <w:r w:rsidR="00AB7F0D">
        <w:rPr>
          <w:rFonts w:ascii="HQPB2" w:hAnsi="AL-Hotham" w:cs="Traditional Arabic" w:hint="cs"/>
          <w:color w:val="000000"/>
          <w:sz w:val="36"/>
          <w:szCs w:val="36"/>
          <w:rtl/>
        </w:rPr>
        <w:t>25</w:t>
      </w:r>
    </w:p>
    <w:p w:rsidR="002A2E3F" w:rsidRPr="000A6A45" w:rsidRDefault="00AB7F0D" w:rsidP="00AE0928">
      <w:pPr>
        <w:tabs>
          <w:tab w:val="right" w:leader="dot" w:pos="6237"/>
          <w:tab w:val="right" w:leader="dot" w:pos="6804"/>
        </w:tabs>
        <w:ind w:hanging="1"/>
        <w:jc w:val="center"/>
        <w:rPr>
          <w:rFonts w:ascii="HQPB2" w:hAnsi="AL-Hotham" w:cs="Traditional Arabic"/>
          <w:color w:val="000000"/>
          <w:sz w:val="36"/>
          <w:szCs w:val="36"/>
          <w:rtl/>
        </w:rPr>
      </w:pPr>
      <w:r>
        <w:rPr>
          <w:rFonts w:ascii="HQPB2" w:hAnsi="AL-Hotham" w:cs="Traditional Arabic" w:hint="cs"/>
          <w:color w:val="000000"/>
          <w:sz w:val="36"/>
          <w:szCs w:val="36"/>
          <w:rtl/>
        </w:rPr>
        <w:t>النفاق الأصغر</w:t>
      </w:r>
      <w:r>
        <w:rPr>
          <w:rFonts w:ascii="HQPB2" w:hAnsi="AL-Hotham" w:cs="Traditional Arabic" w:hint="cs"/>
          <w:color w:val="000000"/>
          <w:sz w:val="36"/>
          <w:szCs w:val="36"/>
          <w:rtl/>
        </w:rPr>
        <w:tab/>
        <w:t>25</w:t>
      </w:r>
    </w:p>
    <w:p w:rsidR="002A2E3F" w:rsidRPr="000A6A45" w:rsidRDefault="002A2E3F" w:rsidP="00AB7F0D">
      <w:pPr>
        <w:tabs>
          <w:tab w:val="right" w:leader="dot" w:pos="6237"/>
          <w:tab w:val="right" w:leader="dot" w:pos="6804"/>
        </w:tabs>
        <w:ind w:hanging="1"/>
        <w:jc w:val="center"/>
        <w:rPr>
          <w:rFonts w:ascii="HQPB2" w:hAnsi="AL-Hotham" w:cs="Traditional Arabic"/>
          <w:color w:val="000000"/>
          <w:sz w:val="36"/>
          <w:szCs w:val="36"/>
          <w:rtl/>
        </w:rPr>
      </w:pPr>
      <w:r w:rsidRPr="000A6A45">
        <w:rPr>
          <w:rFonts w:ascii="HQPB2" w:hAnsi="AL-Hotham" w:cs="Traditional Arabic" w:hint="cs"/>
          <w:color w:val="000000"/>
          <w:sz w:val="36"/>
          <w:szCs w:val="36"/>
          <w:rtl/>
        </w:rPr>
        <w:t>أنواع النفاق الأصغر</w:t>
      </w:r>
      <w:r w:rsidRPr="000A6A45">
        <w:rPr>
          <w:rFonts w:ascii="HQPB2" w:hAnsi="AL-Hotham" w:cs="Traditional Arabic" w:hint="cs"/>
          <w:color w:val="000000"/>
          <w:sz w:val="36"/>
          <w:szCs w:val="36"/>
          <w:rtl/>
        </w:rPr>
        <w:tab/>
      </w:r>
      <w:r w:rsidR="00AB7F0D">
        <w:rPr>
          <w:rFonts w:ascii="HQPB2" w:hAnsi="AL-Hotham" w:cs="Traditional Arabic" w:hint="cs"/>
          <w:color w:val="000000"/>
          <w:sz w:val="36"/>
          <w:szCs w:val="36"/>
          <w:rtl/>
        </w:rPr>
        <w:t>25</w:t>
      </w:r>
    </w:p>
    <w:p w:rsidR="002A2E3F" w:rsidRPr="000A6A45" w:rsidRDefault="002A2E3F" w:rsidP="00AB7F0D">
      <w:pPr>
        <w:tabs>
          <w:tab w:val="right" w:leader="dot" w:pos="6237"/>
          <w:tab w:val="right" w:leader="dot" w:pos="6804"/>
        </w:tabs>
        <w:ind w:hanging="1"/>
        <w:jc w:val="center"/>
        <w:rPr>
          <w:rFonts w:ascii="HQPB2" w:hAnsi="AL-Hotham" w:cs="Traditional Arabic"/>
          <w:color w:val="000000"/>
          <w:sz w:val="36"/>
          <w:szCs w:val="36"/>
          <w:rtl/>
        </w:rPr>
      </w:pPr>
      <w:r w:rsidRPr="000A6A45">
        <w:rPr>
          <w:rFonts w:ascii="HQPB2" w:hAnsi="AL-Hotham" w:cs="Traditional Arabic" w:hint="cs"/>
          <w:color w:val="000000"/>
          <w:sz w:val="36"/>
          <w:szCs w:val="36"/>
          <w:rtl/>
        </w:rPr>
        <w:t>السحر والشعوذة</w:t>
      </w:r>
      <w:r w:rsidRPr="000A6A45">
        <w:rPr>
          <w:rFonts w:ascii="HQPB2" w:hAnsi="AL-Hotham" w:cs="Traditional Arabic" w:hint="cs"/>
          <w:color w:val="000000"/>
          <w:sz w:val="36"/>
          <w:szCs w:val="36"/>
          <w:rtl/>
        </w:rPr>
        <w:tab/>
      </w:r>
      <w:r w:rsidR="00AB7F0D">
        <w:rPr>
          <w:rFonts w:ascii="HQPB2" w:hAnsi="AL-Hotham" w:cs="Traditional Arabic" w:hint="cs"/>
          <w:color w:val="000000"/>
          <w:sz w:val="36"/>
          <w:szCs w:val="36"/>
          <w:rtl/>
        </w:rPr>
        <w:t>25</w:t>
      </w:r>
    </w:p>
    <w:p w:rsidR="002A2E3F" w:rsidRPr="000A6A45" w:rsidRDefault="00AB7F0D" w:rsidP="00AE0928">
      <w:pPr>
        <w:tabs>
          <w:tab w:val="right" w:leader="dot" w:pos="6237"/>
          <w:tab w:val="right" w:leader="dot" w:pos="6804"/>
        </w:tabs>
        <w:ind w:hanging="1"/>
        <w:jc w:val="center"/>
        <w:rPr>
          <w:rFonts w:ascii="HQPB2" w:hAnsi="AL-Hotham" w:cs="Traditional Arabic"/>
          <w:color w:val="000000"/>
          <w:sz w:val="36"/>
          <w:szCs w:val="36"/>
          <w:rtl/>
        </w:rPr>
      </w:pPr>
      <w:r>
        <w:rPr>
          <w:rFonts w:ascii="HQPB2" w:hAnsi="AL-Hotham" w:cs="Traditional Arabic" w:hint="cs"/>
          <w:color w:val="000000"/>
          <w:sz w:val="36"/>
          <w:szCs w:val="36"/>
          <w:rtl/>
        </w:rPr>
        <w:t>حقيقة السحر</w:t>
      </w:r>
      <w:r>
        <w:rPr>
          <w:rFonts w:ascii="HQPB2" w:hAnsi="AL-Hotham" w:cs="Traditional Arabic" w:hint="cs"/>
          <w:color w:val="000000"/>
          <w:sz w:val="36"/>
          <w:szCs w:val="36"/>
          <w:rtl/>
        </w:rPr>
        <w:tab/>
        <w:t>25</w:t>
      </w:r>
    </w:p>
    <w:p w:rsidR="002A2E3F" w:rsidRPr="000A6A45" w:rsidRDefault="002A2E3F" w:rsidP="00AB7F0D">
      <w:pPr>
        <w:tabs>
          <w:tab w:val="right" w:leader="dot" w:pos="6237"/>
          <w:tab w:val="right" w:leader="dot" w:pos="6804"/>
        </w:tabs>
        <w:ind w:hanging="1"/>
        <w:jc w:val="center"/>
        <w:rPr>
          <w:rFonts w:ascii="HQPB2" w:hAnsi="AL-Hotham" w:cs="Traditional Arabic"/>
          <w:color w:val="000000"/>
          <w:sz w:val="36"/>
          <w:szCs w:val="36"/>
          <w:rtl/>
        </w:rPr>
      </w:pPr>
      <w:r w:rsidRPr="000A6A45">
        <w:rPr>
          <w:rFonts w:ascii="HQPB2" w:hAnsi="AL-Hotham" w:cs="Traditional Arabic" w:hint="cs"/>
          <w:color w:val="000000"/>
          <w:sz w:val="36"/>
          <w:szCs w:val="36"/>
          <w:rtl/>
        </w:rPr>
        <w:t>هل للسحر تأثير</w:t>
      </w:r>
      <w:r w:rsidRPr="000A6A45">
        <w:rPr>
          <w:rFonts w:ascii="HQPB2" w:hAnsi="AL-Hotham" w:cs="Traditional Arabic" w:hint="cs"/>
          <w:color w:val="000000"/>
          <w:sz w:val="36"/>
          <w:szCs w:val="36"/>
          <w:rtl/>
        </w:rPr>
        <w:tab/>
      </w:r>
      <w:r w:rsidR="00AB7F0D">
        <w:rPr>
          <w:rFonts w:ascii="HQPB2" w:hAnsi="AL-Hotham" w:cs="Traditional Arabic" w:hint="cs"/>
          <w:color w:val="000000"/>
          <w:sz w:val="36"/>
          <w:szCs w:val="36"/>
          <w:rtl/>
        </w:rPr>
        <w:t>26</w:t>
      </w:r>
    </w:p>
    <w:p w:rsidR="002A2E3F" w:rsidRPr="000A6A45" w:rsidRDefault="002A2E3F" w:rsidP="00AB7F0D">
      <w:pPr>
        <w:tabs>
          <w:tab w:val="right" w:leader="dot" w:pos="6237"/>
          <w:tab w:val="right" w:leader="dot" w:pos="6804"/>
        </w:tabs>
        <w:ind w:hanging="1"/>
        <w:jc w:val="center"/>
        <w:rPr>
          <w:rFonts w:ascii="HQPB2" w:hAnsi="AL-Hotham" w:cs="Traditional Arabic"/>
          <w:color w:val="000000"/>
          <w:sz w:val="36"/>
          <w:szCs w:val="36"/>
          <w:rtl/>
        </w:rPr>
      </w:pPr>
      <w:r w:rsidRPr="000A6A45">
        <w:rPr>
          <w:rFonts w:ascii="HQPB2" w:hAnsi="AL-Hotham" w:cs="Traditional Arabic" w:hint="cs"/>
          <w:color w:val="000000"/>
          <w:sz w:val="36"/>
          <w:szCs w:val="36"/>
          <w:rtl/>
        </w:rPr>
        <w:lastRenderedPageBreak/>
        <w:t>ضرر السحر على الفرد والمجتمع</w:t>
      </w:r>
      <w:r w:rsidRPr="000A6A45">
        <w:rPr>
          <w:rFonts w:ascii="HQPB2" w:hAnsi="AL-Hotham" w:cs="Traditional Arabic" w:hint="cs"/>
          <w:color w:val="000000"/>
          <w:sz w:val="36"/>
          <w:szCs w:val="36"/>
          <w:rtl/>
        </w:rPr>
        <w:tab/>
      </w:r>
      <w:r w:rsidR="00AB7F0D">
        <w:rPr>
          <w:rFonts w:ascii="HQPB2" w:hAnsi="AL-Hotham" w:cs="Traditional Arabic" w:hint="cs"/>
          <w:color w:val="000000"/>
          <w:sz w:val="36"/>
          <w:szCs w:val="36"/>
          <w:rtl/>
        </w:rPr>
        <w:t>26</w:t>
      </w:r>
    </w:p>
    <w:p w:rsidR="002A2E3F" w:rsidRPr="000A6A45" w:rsidRDefault="002A2E3F" w:rsidP="00AB7F0D">
      <w:pPr>
        <w:tabs>
          <w:tab w:val="right" w:leader="dot" w:pos="6237"/>
          <w:tab w:val="right" w:leader="dot" w:pos="6804"/>
        </w:tabs>
        <w:ind w:hanging="1"/>
        <w:jc w:val="center"/>
        <w:rPr>
          <w:rFonts w:ascii="HQPB2" w:hAnsi="AL-Hotham" w:cs="Traditional Arabic"/>
          <w:color w:val="000000"/>
          <w:sz w:val="36"/>
          <w:szCs w:val="36"/>
          <w:rtl/>
        </w:rPr>
      </w:pPr>
      <w:r w:rsidRPr="000A6A45">
        <w:rPr>
          <w:rFonts w:ascii="HQPB2" w:hAnsi="AL-Hotham" w:cs="Traditional Arabic" w:hint="cs"/>
          <w:color w:val="000000"/>
          <w:sz w:val="36"/>
          <w:szCs w:val="36"/>
          <w:rtl/>
        </w:rPr>
        <w:t>حكم السحر والسحرة</w:t>
      </w:r>
      <w:r w:rsidRPr="000A6A45">
        <w:rPr>
          <w:rFonts w:ascii="HQPB2" w:hAnsi="AL-Hotham" w:cs="Traditional Arabic" w:hint="cs"/>
          <w:color w:val="000000"/>
          <w:sz w:val="36"/>
          <w:szCs w:val="36"/>
          <w:rtl/>
        </w:rPr>
        <w:tab/>
      </w:r>
      <w:r w:rsidR="00AB7F0D">
        <w:rPr>
          <w:rFonts w:ascii="HQPB2" w:hAnsi="AL-Hotham" w:cs="Traditional Arabic" w:hint="cs"/>
          <w:color w:val="000000"/>
          <w:sz w:val="36"/>
          <w:szCs w:val="36"/>
          <w:rtl/>
        </w:rPr>
        <w:t>26</w:t>
      </w:r>
    </w:p>
    <w:p w:rsidR="000A6A45" w:rsidRPr="000A6A45" w:rsidRDefault="002A2E3F" w:rsidP="00AB7F0D">
      <w:pPr>
        <w:tabs>
          <w:tab w:val="right" w:leader="dot" w:pos="6237"/>
          <w:tab w:val="right" w:leader="dot" w:pos="6804"/>
        </w:tabs>
        <w:ind w:hanging="1"/>
        <w:jc w:val="center"/>
        <w:rPr>
          <w:rFonts w:ascii="HQPB2" w:hAnsi="AL-Hotham" w:cs="Traditional Arabic"/>
          <w:color w:val="000000"/>
          <w:sz w:val="36"/>
          <w:szCs w:val="36"/>
          <w:rtl/>
        </w:rPr>
      </w:pPr>
      <w:r w:rsidRPr="000A6A45">
        <w:rPr>
          <w:rFonts w:ascii="HQPB2" w:hAnsi="AL-Hotham" w:cs="Traditional Arabic" w:hint="cs"/>
          <w:color w:val="000000"/>
          <w:sz w:val="36"/>
          <w:szCs w:val="36"/>
          <w:rtl/>
        </w:rPr>
        <w:t>كيف تحصن نفسك من السحر</w:t>
      </w:r>
      <w:r w:rsidRPr="000A6A45">
        <w:rPr>
          <w:rFonts w:ascii="HQPB2" w:hAnsi="AL-Hotham" w:cs="Traditional Arabic" w:hint="cs"/>
          <w:color w:val="000000"/>
          <w:sz w:val="36"/>
          <w:szCs w:val="36"/>
          <w:rtl/>
        </w:rPr>
        <w:tab/>
      </w:r>
      <w:r w:rsidR="00AB7F0D">
        <w:rPr>
          <w:rFonts w:ascii="HQPB2" w:hAnsi="AL-Hotham" w:cs="Traditional Arabic" w:hint="cs"/>
          <w:color w:val="000000"/>
          <w:sz w:val="36"/>
          <w:szCs w:val="36"/>
          <w:rtl/>
        </w:rPr>
        <w:t>27</w:t>
      </w:r>
    </w:p>
    <w:p w:rsidR="002A2E3F" w:rsidRPr="000A6A45" w:rsidRDefault="002A2E3F" w:rsidP="00AE0928">
      <w:pPr>
        <w:tabs>
          <w:tab w:val="right" w:leader="dot" w:pos="6237"/>
          <w:tab w:val="right" w:leader="dot" w:pos="6804"/>
        </w:tabs>
        <w:ind w:hanging="1"/>
        <w:jc w:val="center"/>
        <w:rPr>
          <w:rFonts w:ascii="HQPB2" w:hAnsi="AL-Hotham" w:cs="Traditional Arabic"/>
          <w:b/>
          <w:bCs/>
          <w:color w:val="000000"/>
          <w:sz w:val="36"/>
          <w:szCs w:val="36"/>
          <w:rtl/>
        </w:rPr>
      </w:pPr>
      <w:r w:rsidRPr="000A6A45">
        <w:rPr>
          <w:rFonts w:ascii="HQPB2" w:hAnsi="AL-Hotham" w:cs="Traditional Arabic" w:hint="cs"/>
          <w:b/>
          <w:bCs/>
          <w:color w:val="000000"/>
          <w:sz w:val="36"/>
          <w:szCs w:val="36"/>
          <w:rtl/>
        </w:rPr>
        <w:t>المبحث الثالث</w:t>
      </w:r>
      <w:r w:rsidR="00C71896">
        <w:rPr>
          <w:rFonts w:ascii="HQPB2" w:hAnsi="AL-Hotham" w:cs="Traditional Arabic" w:hint="cs"/>
          <w:b/>
          <w:bCs/>
          <w:color w:val="000000"/>
          <w:sz w:val="36"/>
          <w:szCs w:val="36"/>
          <w:rtl/>
        </w:rPr>
        <w:t>:</w:t>
      </w:r>
      <w:r w:rsidRPr="000A6A45">
        <w:rPr>
          <w:rFonts w:ascii="HQPB2" w:hAnsi="AL-Hotham" w:cs="Traditional Arabic" w:hint="cs"/>
          <w:b/>
          <w:bCs/>
          <w:color w:val="000000"/>
          <w:sz w:val="36"/>
          <w:szCs w:val="36"/>
          <w:rtl/>
        </w:rPr>
        <w:t xml:space="preserve"> الشهادتان</w:t>
      </w:r>
    </w:p>
    <w:p w:rsidR="002A2E3F" w:rsidRPr="000A6A45" w:rsidRDefault="002A2E3F" w:rsidP="00AB7F0D">
      <w:pPr>
        <w:tabs>
          <w:tab w:val="right" w:leader="dot" w:pos="6237"/>
          <w:tab w:val="right" w:leader="dot" w:pos="6804"/>
        </w:tabs>
        <w:ind w:hanging="1"/>
        <w:jc w:val="center"/>
        <w:rPr>
          <w:rFonts w:ascii="HQPB2" w:hAnsi="AL-Hotham" w:cs="Traditional Arabic"/>
          <w:color w:val="000000"/>
          <w:sz w:val="36"/>
          <w:szCs w:val="36"/>
          <w:rtl/>
        </w:rPr>
      </w:pPr>
      <w:r w:rsidRPr="000A6A45">
        <w:rPr>
          <w:rFonts w:ascii="HQPB2" w:hAnsi="AL-Hotham" w:cs="Traditional Arabic" w:hint="cs"/>
          <w:color w:val="000000"/>
          <w:sz w:val="36"/>
          <w:szCs w:val="36"/>
          <w:rtl/>
        </w:rPr>
        <w:t>التعريف بعلم التوحيد</w:t>
      </w:r>
      <w:r w:rsidRPr="000A6A45">
        <w:rPr>
          <w:rFonts w:ascii="HQPB2" w:hAnsi="AL-Hotham" w:cs="Traditional Arabic" w:hint="cs"/>
          <w:color w:val="000000"/>
          <w:sz w:val="36"/>
          <w:szCs w:val="36"/>
          <w:rtl/>
        </w:rPr>
        <w:tab/>
      </w:r>
      <w:r w:rsidR="00AB7F0D">
        <w:rPr>
          <w:rFonts w:ascii="HQPB2" w:hAnsi="AL-Hotham" w:cs="Traditional Arabic" w:hint="cs"/>
          <w:color w:val="000000"/>
          <w:sz w:val="36"/>
          <w:szCs w:val="36"/>
          <w:rtl/>
        </w:rPr>
        <w:t>30</w:t>
      </w:r>
    </w:p>
    <w:p w:rsidR="002A2E3F" w:rsidRPr="000A6A45" w:rsidRDefault="00AB7F0D" w:rsidP="00AE0928">
      <w:pPr>
        <w:tabs>
          <w:tab w:val="right" w:leader="dot" w:pos="6237"/>
          <w:tab w:val="right" w:leader="dot" w:pos="6804"/>
        </w:tabs>
        <w:ind w:hanging="1"/>
        <w:jc w:val="center"/>
        <w:rPr>
          <w:rFonts w:ascii="HQPB2" w:hAnsi="AL-Hotham" w:cs="Traditional Arabic"/>
          <w:color w:val="000000"/>
          <w:sz w:val="36"/>
          <w:szCs w:val="36"/>
          <w:rtl/>
        </w:rPr>
      </w:pPr>
      <w:r>
        <w:rPr>
          <w:rFonts w:ascii="HQPB2" w:hAnsi="AL-Hotham" w:cs="Traditional Arabic" w:hint="cs"/>
          <w:color w:val="000000"/>
          <w:sz w:val="36"/>
          <w:szCs w:val="36"/>
          <w:rtl/>
        </w:rPr>
        <w:t>معنى الإسلام</w:t>
      </w:r>
      <w:r>
        <w:rPr>
          <w:rFonts w:ascii="HQPB2" w:hAnsi="AL-Hotham" w:cs="Traditional Arabic" w:hint="cs"/>
          <w:color w:val="000000"/>
          <w:sz w:val="36"/>
          <w:szCs w:val="36"/>
          <w:rtl/>
        </w:rPr>
        <w:tab/>
        <w:t>30</w:t>
      </w:r>
    </w:p>
    <w:p w:rsidR="002A2E3F" w:rsidRPr="000A6A45" w:rsidRDefault="002A2E3F" w:rsidP="00AB7F0D">
      <w:pPr>
        <w:tabs>
          <w:tab w:val="right" w:leader="dot" w:pos="6237"/>
          <w:tab w:val="right" w:leader="dot" w:pos="6804"/>
        </w:tabs>
        <w:ind w:hanging="1"/>
        <w:jc w:val="center"/>
        <w:rPr>
          <w:rFonts w:ascii="HQPB2" w:hAnsi="AL-Hotham" w:cs="Traditional Arabic"/>
          <w:color w:val="000000"/>
          <w:sz w:val="36"/>
          <w:szCs w:val="36"/>
          <w:rtl/>
        </w:rPr>
      </w:pPr>
      <w:r w:rsidRPr="000A6A45">
        <w:rPr>
          <w:rFonts w:ascii="HQPB2" w:hAnsi="AL-Hotham" w:cs="Traditional Arabic" w:hint="cs"/>
          <w:color w:val="000000"/>
          <w:sz w:val="36"/>
          <w:szCs w:val="36"/>
          <w:rtl/>
        </w:rPr>
        <w:t>حق الله على العباد</w:t>
      </w:r>
      <w:r w:rsidRPr="000A6A45">
        <w:rPr>
          <w:rFonts w:ascii="HQPB2" w:hAnsi="AL-Hotham" w:cs="Traditional Arabic" w:hint="cs"/>
          <w:color w:val="000000"/>
          <w:sz w:val="36"/>
          <w:szCs w:val="36"/>
          <w:rtl/>
        </w:rPr>
        <w:tab/>
      </w:r>
      <w:r w:rsidR="00AB7F0D">
        <w:rPr>
          <w:rFonts w:ascii="HQPB2" w:hAnsi="AL-Hotham" w:cs="Traditional Arabic" w:hint="cs"/>
          <w:color w:val="000000"/>
          <w:sz w:val="36"/>
          <w:szCs w:val="36"/>
          <w:rtl/>
        </w:rPr>
        <w:t>30</w:t>
      </w:r>
    </w:p>
    <w:p w:rsidR="002A2E3F" w:rsidRPr="000A6A45" w:rsidRDefault="002A2E3F" w:rsidP="00AB7F0D">
      <w:pPr>
        <w:tabs>
          <w:tab w:val="right" w:leader="dot" w:pos="6237"/>
          <w:tab w:val="right" w:leader="dot" w:pos="6804"/>
        </w:tabs>
        <w:ind w:hanging="1"/>
        <w:jc w:val="center"/>
        <w:rPr>
          <w:rFonts w:ascii="HQPB2" w:hAnsi="AL-Hotham" w:cs="Traditional Arabic"/>
          <w:color w:val="000000"/>
          <w:sz w:val="36"/>
          <w:szCs w:val="36"/>
          <w:rtl/>
        </w:rPr>
      </w:pPr>
      <w:r w:rsidRPr="000A6A45">
        <w:rPr>
          <w:rFonts w:ascii="HQPB2" w:hAnsi="AL-Hotham" w:cs="Traditional Arabic" w:hint="cs"/>
          <w:color w:val="000000"/>
          <w:sz w:val="36"/>
          <w:szCs w:val="36"/>
          <w:rtl/>
        </w:rPr>
        <w:t>أنواع العبادة</w:t>
      </w:r>
      <w:r w:rsidRPr="000A6A45">
        <w:rPr>
          <w:rFonts w:ascii="HQPB2" w:hAnsi="AL-Hotham" w:cs="Traditional Arabic" w:hint="cs"/>
          <w:color w:val="000000"/>
          <w:sz w:val="36"/>
          <w:szCs w:val="36"/>
          <w:rtl/>
        </w:rPr>
        <w:tab/>
      </w:r>
      <w:r w:rsidR="00AB7F0D">
        <w:rPr>
          <w:rFonts w:ascii="HQPB2" w:hAnsi="AL-Hotham" w:cs="Traditional Arabic" w:hint="cs"/>
          <w:color w:val="000000"/>
          <w:sz w:val="36"/>
          <w:szCs w:val="36"/>
          <w:rtl/>
        </w:rPr>
        <w:t>31</w:t>
      </w:r>
    </w:p>
    <w:p w:rsidR="002A2E3F" w:rsidRPr="000A6A45" w:rsidRDefault="002A2E3F" w:rsidP="00AB7F0D">
      <w:pPr>
        <w:tabs>
          <w:tab w:val="right" w:leader="dot" w:pos="6237"/>
          <w:tab w:val="right" w:leader="dot" w:pos="6804"/>
        </w:tabs>
        <w:ind w:hanging="1"/>
        <w:jc w:val="center"/>
        <w:rPr>
          <w:rFonts w:ascii="HQPB2" w:hAnsi="AL-Hotham" w:cs="Traditional Arabic"/>
          <w:color w:val="000000"/>
          <w:sz w:val="36"/>
          <w:szCs w:val="36"/>
          <w:rtl/>
        </w:rPr>
      </w:pPr>
      <w:r w:rsidRPr="000A6A45">
        <w:rPr>
          <w:rFonts w:ascii="HQPB2" w:hAnsi="AL-Hotham" w:cs="Traditional Arabic" w:hint="cs"/>
          <w:color w:val="000000"/>
          <w:sz w:val="36"/>
          <w:szCs w:val="36"/>
          <w:rtl/>
        </w:rPr>
        <w:t>أنواع التوحيد</w:t>
      </w:r>
      <w:r w:rsidRPr="000A6A45">
        <w:rPr>
          <w:rFonts w:ascii="HQPB2" w:hAnsi="AL-Hotham" w:cs="Traditional Arabic" w:hint="cs"/>
          <w:color w:val="000000"/>
          <w:sz w:val="36"/>
          <w:szCs w:val="36"/>
          <w:rtl/>
        </w:rPr>
        <w:tab/>
      </w:r>
      <w:r w:rsidR="00AB7F0D">
        <w:rPr>
          <w:rFonts w:ascii="HQPB2" w:hAnsi="AL-Hotham" w:cs="Traditional Arabic" w:hint="cs"/>
          <w:color w:val="000000"/>
          <w:sz w:val="36"/>
          <w:szCs w:val="36"/>
          <w:rtl/>
        </w:rPr>
        <w:t>31</w:t>
      </w:r>
    </w:p>
    <w:p w:rsidR="002A2E3F" w:rsidRPr="000A6A45" w:rsidRDefault="002A2E3F" w:rsidP="00AB7F0D">
      <w:pPr>
        <w:tabs>
          <w:tab w:val="right" w:leader="dot" w:pos="6237"/>
          <w:tab w:val="right" w:leader="dot" w:pos="6804"/>
        </w:tabs>
        <w:ind w:hanging="1"/>
        <w:jc w:val="center"/>
        <w:rPr>
          <w:rFonts w:ascii="HQPB2" w:hAnsi="AL-Hotham" w:cs="Traditional Arabic"/>
          <w:color w:val="000000"/>
          <w:sz w:val="36"/>
          <w:szCs w:val="36"/>
          <w:rtl/>
        </w:rPr>
      </w:pPr>
      <w:r w:rsidRPr="000A6A45">
        <w:rPr>
          <w:rFonts w:ascii="HQPB2" w:hAnsi="AL-Hotham" w:cs="Traditional Arabic" w:hint="cs"/>
          <w:color w:val="000000"/>
          <w:sz w:val="36"/>
          <w:szCs w:val="36"/>
          <w:rtl/>
        </w:rPr>
        <w:t>توحيد العلم والاعتقاد</w:t>
      </w:r>
      <w:r w:rsidRPr="000A6A45">
        <w:rPr>
          <w:rFonts w:ascii="HQPB2" w:hAnsi="AL-Hotham" w:cs="Traditional Arabic" w:hint="cs"/>
          <w:color w:val="000000"/>
          <w:sz w:val="36"/>
          <w:szCs w:val="36"/>
          <w:rtl/>
        </w:rPr>
        <w:tab/>
      </w:r>
      <w:r w:rsidR="00AB7F0D">
        <w:rPr>
          <w:rFonts w:ascii="HQPB2" w:hAnsi="AL-Hotham" w:cs="Traditional Arabic" w:hint="cs"/>
          <w:color w:val="000000"/>
          <w:sz w:val="36"/>
          <w:szCs w:val="36"/>
          <w:rtl/>
        </w:rPr>
        <w:t>32</w:t>
      </w:r>
    </w:p>
    <w:p w:rsidR="002A2E3F" w:rsidRPr="000A6A45" w:rsidRDefault="00AB7F0D" w:rsidP="00AE0928">
      <w:pPr>
        <w:tabs>
          <w:tab w:val="right" w:leader="dot" w:pos="6237"/>
          <w:tab w:val="right" w:leader="dot" w:pos="6804"/>
        </w:tabs>
        <w:ind w:hanging="1"/>
        <w:jc w:val="center"/>
        <w:rPr>
          <w:rFonts w:ascii="HQPB2" w:hAnsi="AL-Hotham" w:cs="Traditional Arabic"/>
          <w:color w:val="000000"/>
          <w:sz w:val="36"/>
          <w:szCs w:val="36"/>
          <w:rtl/>
        </w:rPr>
      </w:pPr>
      <w:r>
        <w:rPr>
          <w:rFonts w:ascii="HQPB2" w:hAnsi="AL-Hotham" w:cs="Traditional Arabic" w:hint="cs"/>
          <w:color w:val="000000"/>
          <w:sz w:val="36"/>
          <w:szCs w:val="36"/>
          <w:rtl/>
        </w:rPr>
        <w:t>توحيد الإرادة والقصد</w:t>
      </w:r>
      <w:r>
        <w:rPr>
          <w:rFonts w:ascii="HQPB2" w:hAnsi="AL-Hotham" w:cs="Traditional Arabic" w:hint="cs"/>
          <w:color w:val="000000"/>
          <w:sz w:val="36"/>
          <w:szCs w:val="36"/>
          <w:rtl/>
        </w:rPr>
        <w:tab/>
        <w:t>32</w:t>
      </w:r>
    </w:p>
    <w:p w:rsidR="002A2E3F" w:rsidRPr="000A6A45" w:rsidRDefault="002A2E3F" w:rsidP="00695105">
      <w:pPr>
        <w:tabs>
          <w:tab w:val="right" w:leader="dot" w:pos="6237"/>
          <w:tab w:val="right" w:leader="dot" w:pos="6804"/>
        </w:tabs>
        <w:ind w:hanging="1"/>
        <w:jc w:val="center"/>
        <w:rPr>
          <w:rFonts w:ascii="HQPB2" w:hAnsi="AL-Hotham" w:cs="Traditional Arabic"/>
          <w:color w:val="000000"/>
          <w:sz w:val="36"/>
          <w:szCs w:val="36"/>
          <w:rtl/>
        </w:rPr>
      </w:pPr>
      <w:r w:rsidRPr="000A6A45">
        <w:rPr>
          <w:rFonts w:ascii="HQPB2" w:hAnsi="AL-Hotham" w:cs="Traditional Arabic" w:hint="cs"/>
          <w:color w:val="000000"/>
          <w:sz w:val="36"/>
          <w:szCs w:val="36"/>
          <w:rtl/>
        </w:rPr>
        <w:t>توحيد الربوبية</w:t>
      </w:r>
      <w:r w:rsidRPr="000A6A45">
        <w:rPr>
          <w:rFonts w:ascii="HQPB2" w:hAnsi="AL-Hotham" w:cs="Traditional Arabic" w:hint="cs"/>
          <w:color w:val="000000"/>
          <w:sz w:val="36"/>
          <w:szCs w:val="36"/>
          <w:rtl/>
        </w:rPr>
        <w:tab/>
      </w:r>
      <w:r w:rsidR="00695105">
        <w:rPr>
          <w:rFonts w:ascii="HQPB2" w:hAnsi="AL-Hotham" w:cs="Traditional Arabic" w:hint="cs"/>
          <w:color w:val="000000"/>
          <w:sz w:val="36"/>
          <w:szCs w:val="36"/>
          <w:rtl/>
        </w:rPr>
        <w:t>32</w:t>
      </w:r>
    </w:p>
    <w:p w:rsidR="002A2E3F" w:rsidRPr="000A6A45" w:rsidRDefault="002A2E3F" w:rsidP="00695105">
      <w:pPr>
        <w:tabs>
          <w:tab w:val="right" w:leader="dot" w:pos="6237"/>
          <w:tab w:val="right" w:leader="dot" w:pos="6804"/>
        </w:tabs>
        <w:ind w:hanging="1"/>
        <w:jc w:val="center"/>
        <w:rPr>
          <w:rFonts w:ascii="HQPB2" w:hAnsi="AL-Hotham" w:cs="Traditional Arabic"/>
          <w:color w:val="000000"/>
          <w:sz w:val="36"/>
          <w:szCs w:val="36"/>
          <w:rtl/>
        </w:rPr>
      </w:pPr>
      <w:r w:rsidRPr="000A6A45">
        <w:rPr>
          <w:rFonts w:ascii="HQPB2" w:hAnsi="AL-Hotham" w:cs="Traditional Arabic" w:hint="cs"/>
          <w:color w:val="000000"/>
          <w:sz w:val="36"/>
          <w:szCs w:val="36"/>
          <w:rtl/>
        </w:rPr>
        <w:t>توحيد الألوهية</w:t>
      </w:r>
      <w:r w:rsidRPr="000A6A45">
        <w:rPr>
          <w:rFonts w:ascii="HQPB2" w:hAnsi="AL-Hotham" w:cs="Traditional Arabic" w:hint="cs"/>
          <w:color w:val="000000"/>
          <w:sz w:val="36"/>
          <w:szCs w:val="36"/>
          <w:rtl/>
        </w:rPr>
        <w:tab/>
      </w:r>
      <w:r w:rsidR="00695105">
        <w:rPr>
          <w:rFonts w:ascii="HQPB2" w:hAnsi="AL-Hotham" w:cs="Traditional Arabic" w:hint="cs"/>
          <w:color w:val="000000"/>
          <w:sz w:val="36"/>
          <w:szCs w:val="36"/>
          <w:rtl/>
        </w:rPr>
        <w:t>32</w:t>
      </w:r>
    </w:p>
    <w:p w:rsidR="002A2E3F" w:rsidRPr="000A6A45" w:rsidRDefault="002A2E3F" w:rsidP="00695105">
      <w:pPr>
        <w:tabs>
          <w:tab w:val="right" w:leader="dot" w:pos="6237"/>
          <w:tab w:val="right" w:leader="dot" w:pos="6804"/>
        </w:tabs>
        <w:ind w:hanging="1"/>
        <w:jc w:val="center"/>
        <w:rPr>
          <w:rFonts w:ascii="HQPB2" w:hAnsi="AL-Hotham" w:cs="Traditional Arabic"/>
          <w:color w:val="000000"/>
          <w:sz w:val="36"/>
          <w:szCs w:val="36"/>
          <w:rtl/>
        </w:rPr>
      </w:pPr>
      <w:r w:rsidRPr="000A6A45">
        <w:rPr>
          <w:rFonts w:ascii="HQPB2" w:hAnsi="AL-Hotham" w:cs="Traditional Arabic" w:hint="cs"/>
          <w:color w:val="000000"/>
          <w:sz w:val="36"/>
          <w:szCs w:val="36"/>
          <w:rtl/>
        </w:rPr>
        <w:t>توحيد الأسماء والصفات</w:t>
      </w:r>
      <w:r w:rsidRPr="000A6A45">
        <w:rPr>
          <w:rFonts w:ascii="HQPB2" w:hAnsi="AL-Hotham" w:cs="Traditional Arabic" w:hint="cs"/>
          <w:color w:val="000000"/>
          <w:sz w:val="36"/>
          <w:szCs w:val="36"/>
          <w:rtl/>
        </w:rPr>
        <w:tab/>
      </w:r>
      <w:r w:rsidR="00695105">
        <w:rPr>
          <w:rFonts w:ascii="HQPB2" w:hAnsi="AL-Hotham" w:cs="Traditional Arabic" w:hint="cs"/>
          <w:color w:val="000000"/>
          <w:sz w:val="36"/>
          <w:szCs w:val="36"/>
          <w:rtl/>
        </w:rPr>
        <w:t>35</w:t>
      </w:r>
    </w:p>
    <w:p w:rsidR="002A2E3F" w:rsidRPr="000A6A45" w:rsidRDefault="002A2E3F" w:rsidP="00695105">
      <w:pPr>
        <w:tabs>
          <w:tab w:val="right" w:leader="dot" w:pos="6237"/>
          <w:tab w:val="right" w:leader="dot" w:pos="6804"/>
        </w:tabs>
        <w:ind w:hanging="1"/>
        <w:jc w:val="center"/>
        <w:rPr>
          <w:rFonts w:ascii="HQPB2" w:hAnsi="AL-Hotham" w:cs="Traditional Arabic"/>
          <w:color w:val="000000"/>
          <w:sz w:val="36"/>
          <w:szCs w:val="36"/>
          <w:rtl/>
        </w:rPr>
      </w:pPr>
      <w:r w:rsidRPr="000A6A45">
        <w:rPr>
          <w:rFonts w:ascii="HQPB2" w:hAnsi="AL-Hotham" w:cs="Traditional Arabic" w:hint="cs"/>
          <w:color w:val="000000"/>
          <w:sz w:val="36"/>
          <w:szCs w:val="36"/>
          <w:rtl/>
        </w:rPr>
        <w:t>أثر التوحيد في الأعمال وفضله</w:t>
      </w:r>
      <w:r w:rsidRPr="000A6A45">
        <w:rPr>
          <w:rFonts w:ascii="HQPB2" w:hAnsi="AL-Hotham" w:cs="Traditional Arabic" w:hint="cs"/>
          <w:color w:val="000000"/>
          <w:sz w:val="36"/>
          <w:szCs w:val="36"/>
          <w:rtl/>
        </w:rPr>
        <w:tab/>
      </w:r>
      <w:r w:rsidR="00695105">
        <w:rPr>
          <w:rFonts w:ascii="HQPB2" w:hAnsi="AL-Hotham" w:cs="Traditional Arabic" w:hint="cs"/>
          <w:color w:val="000000"/>
          <w:sz w:val="36"/>
          <w:szCs w:val="36"/>
          <w:rtl/>
        </w:rPr>
        <w:t>35</w:t>
      </w:r>
    </w:p>
    <w:p w:rsidR="002A2E3F" w:rsidRPr="000A6A45" w:rsidRDefault="002A2E3F" w:rsidP="00695105">
      <w:pPr>
        <w:tabs>
          <w:tab w:val="right" w:leader="dot" w:pos="6237"/>
          <w:tab w:val="right" w:leader="dot" w:pos="6804"/>
        </w:tabs>
        <w:ind w:hanging="1"/>
        <w:jc w:val="center"/>
        <w:rPr>
          <w:rFonts w:ascii="HQPB2" w:hAnsi="AL-Hotham" w:cs="Traditional Arabic"/>
          <w:color w:val="000000"/>
          <w:sz w:val="36"/>
          <w:szCs w:val="36"/>
          <w:rtl/>
        </w:rPr>
      </w:pPr>
      <w:r w:rsidRPr="000A6A45">
        <w:rPr>
          <w:rFonts w:ascii="HQPB2" w:hAnsi="AL-Hotham" w:cs="Traditional Arabic" w:hint="cs"/>
          <w:color w:val="000000"/>
          <w:sz w:val="36"/>
          <w:szCs w:val="36"/>
          <w:rtl/>
        </w:rPr>
        <w:t>معنى لا إله إلا الله</w:t>
      </w:r>
      <w:r w:rsidRPr="000A6A45">
        <w:rPr>
          <w:rFonts w:ascii="HQPB2" w:hAnsi="AL-Hotham" w:cs="Traditional Arabic" w:hint="cs"/>
          <w:color w:val="000000"/>
          <w:sz w:val="36"/>
          <w:szCs w:val="36"/>
          <w:rtl/>
        </w:rPr>
        <w:tab/>
      </w:r>
      <w:r w:rsidR="00695105">
        <w:rPr>
          <w:rFonts w:ascii="HQPB2" w:hAnsi="AL-Hotham" w:cs="Traditional Arabic" w:hint="cs"/>
          <w:color w:val="000000"/>
          <w:sz w:val="36"/>
          <w:szCs w:val="36"/>
          <w:rtl/>
        </w:rPr>
        <w:t>36</w:t>
      </w:r>
    </w:p>
    <w:p w:rsidR="002A2E3F" w:rsidRPr="000A6A45" w:rsidRDefault="002A2E3F" w:rsidP="00695105">
      <w:pPr>
        <w:tabs>
          <w:tab w:val="right" w:leader="dot" w:pos="6237"/>
          <w:tab w:val="right" w:leader="dot" w:pos="6804"/>
        </w:tabs>
        <w:ind w:hanging="1"/>
        <w:jc w:val="center"/>
        <w:rPr>
          <w:rFonts w:ascii="HQPB2" w:hAnsi="AL-Hotham" w:cs="Traditional Arabic"/>
          <w:color w:val="000000"/>
          <w:sz w:val="36"/>
          <w:szCs w:val="36"/>
          <w:rtl/>
        </w:rPr>
      </w:pPr>
      <w:r w:rsidRPr="000A6A45">
        <w:rPr>
          <w:rFonts w:ascii="HQPB2" w:hAnsi="AL-Hotham" w:cs="Traditional Arabic" w:hint="cs"/>
          <w:color w:val="000000"/>
          <w:sz w:val="36"/>
          <w:szCs w:val="36"/>
          <w:rtl/>
        </w:rPr>
        <w:t>معنى محمد رسول الله</w:t>
      </w:r>
      <w:r w:rsidRPr="000A6A45">
        <w:rPr>
          <w:rFonts w:ascii="HQPB2" w:hAnsi="AL-Hotham" w:cs="Traditional Arabic" w:hint="cs"/>
          <w:color w:val="000000"/>
          <w:sz w:val="36"/>
          <w:szCs w:val="36"/>
          <w:rtl/>
        </w:rPr>
        <w:tab/>
      </w:r>
      <w:r w:rsidR="00695105">
        <w:rPr>
          <w:rFonts w:ascii="HQPB2" w:hAnsi="AL-Hotham" w:cs="Traditional Arabic" w:hint="cs"/>
          <w:color w:val="000000"/>
          <w:sz w:val="36"/>
          <w:szCs w:val="36"/>
          <w:rtl/>
        </w:rPr>
        <w:t>36</w:t>
      </w:r>
    </w:p>
    <w:p w:rsidR="00C3058A" w:rsidRPr="005A6134" w:rsidRDefault="002A2E3F" w:rsidP="005A6134">
      <w:pPr>
        <w:tabs>
          <w:tab w:val="right" w:leader="dot" w:pos="6237"/>
          <w:tab w:val="right" w:leader="dot" w:pos="6804"/>
        </w:tabs>
        <w:ind w:hanging="1"/>
        <w:jc w:val="center"/>
        <w:rPr>
          <w:rFonts w:ascii="HQPB2" w:hAnsi="AL-Hotham" w:cs="Traditional Arabic"/>
          <w:color w:val="000000"/>
          <w:sz w:val="36"/>
          <w:szCs w:val="36"/>
        </w:rPr>
      </w:pPr>
      <w:r w:rsidRPr="000A6A45">
        <w:rPr>
          <w:rFonts w:ascii="HQPB2" w:hAnsi="AL-Hotham" w:cs="Traditional Arabic" w:hint="cs"/>
          <w:color w:val="000000"/>
          <w:sz w:val="36"/>
          <w:szCs w:val="36"/>
          <w:rtl/>
        </w:rPr>
        <w:t>فهرس الموضوعات</w:t>
      </w:r>
      <w:r w:rsidRPr="000A6A45">
        <w:rPr>
          <w:rFonts w:ascii="HQPB2" w:hAnsi="AL-Hotham" w:cs="Traditional Arabic" w:hint="cs"/>
          <w:color w:val="000000"/>
          <w:sz w:val="36"/>
          <w:szCs w:val="36"/>
          <w:rtl/>
        </w:rPr>
        <w:tab/>
      </w:r>
      <w:r w:rsidR="00695105">
        <w:rPr>
          <w:rFonts w:ascii="HQPB2" w:hAnsi="AL-Hotham" w:cs="Traditional Arabic" w:hint="cs"/>
          <w:color w:val="000000"/>
          <w:sz w:val="36"/>
          <w:szCs w:val="36"/>
          <w:rtl/>
        </w:rPr>
        <w:t>37</w:t>
      </w:r>
    </w:p>
    <w:sectPr w:rsidR="00C3058A" w:rsidRPr="005A6134" w:rsidSect="00FC49A9">
      <w:headerReference w:type="even" r:id="rId10"/>
      <w:footerReference w:type="default" r:id="rId11"/>
      <w:footnotePr>
        <w:numRestart w:val="eachPage"/>
      </w:footnotePr>
      <w:endnotePr>
        <w:numFmt w:val="lowerLetter"/>
      </w:endnotePr>
      <w:pgSz w:w="11906" w:h="16838" w:code="9"/>
      <w:pgMar w:top="1134" w:right="1134" w:bottom="1134" w:left="1134" w:header="709" w:footer="709" w:gutter="0"/>
      <w:pgNumType w:start="1"/>
      <w:cols w:space="720"/>
      <w:titlePg/>
      <w:bidi/>
      <w:rtlGutter/>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106D" w:rsidRDefault="003B106D" w:rsidP="002A2E3F">
      <w:pPr>
        <w:spacing w:after="0" w:line="240" w:lineRule="auto"/>
      </w:pPr>
      <w:r>
        <w:separator/>
      </w:r>
    </w:p>
  </w:endnote>
  <w:endnote w:type="continuationSeparator" w:id="0">
    <w:p w:rsidR="003B106D" w:rsidRDefault="003B106D" w:rsidP="002A2E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raditional Arabic">
    <w:panose1 w:val="020100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AL-Hotham">
    <w:panose1 w:val="00000000000000000000"/>
    <w:charset w:val="B2"/>
    <w:family w:val="auto"/>
    <w:pitch w:val="variable"/>
    <w:sig w:usb0="00002001" w:usb1="00000000" w:usb2="00000000" w:usb3="00000000" w:csb0="00000040" w:csb1="00000000"/>
  </w:font>
  <w:font w:name="HQPB4">
    <w:panose1 w:val="00000000000000000000"/>
    <w:charset w:val="02"/>
    <w:family w:val="auto"/>
    <w:pitch w:val="variable"/>
    <w:sig w:usb0="00000000" w:usb1="10000000" w:usb2="00000000" w:usb3="00000000" w:csb0="80000000" w:csb1="00000000"/>
  </w:font>
  <w:font w:name="HQPB1">
    <w:panose1 w:val="00000000000000000000"/>
    <w:charset w:val="02"/>
    <w:family w:val="auto"/>
    <w:pitch w:val="variable"/>
    <w:sig w:usb0="00000000" w:usb1="10000000" w:usb2="00000000" w:usb3="00000000" w:csb0="80000000" w:csb1="00000000"/>
  </w:font>
  <w:font w:name="HQPB5">
    <w:panose1 w:val="00000000000000000000"/>
    <w:charset w:val="02"/>
    <w:family w:val="auto"/>
    <w:pitch w:val="variable"/>
    <w:sig w:usb0="00000000" w:usb1="10000000" w:usb2="00000000" w:usb3="00000000" w:csb0="80000000" w:csb1="00000000"/>
  </w:font>
  <w:font w:name="AL-Mateen">
    <w:panose1 w:val="00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hint="cs"/>
        <w:rtl/>
      </w:rPr>
      <w:id w:val="311991311"/>
      <w:docPartObj>
        <w:docPartGallery w:val="Page Numbers (Bottom of Page)"/>
        <w:docPartUnique/>
      </w:docPartObj>
    </w:sdtPr>
    <w:sdtContent>
      <w:p w:rsidR="005A6134" w:rsidRPr="00854D38" w:rsidRDefault="005A6134" w:rsidP="005A6134">
        <w:pPr>
          <w:pStyle w:val="a9"/>
          <w:tabs>
            <w:tab w:val="clear" w:pos="8306"/>
          </w:tabs>
          <w:ind w:right="-851"/>
          <w:rPr>
            <w:rtl/>
          </w:rPr>
        </w:pPr>
        <w:r>
          <w:rPr>
            <w:noProof/>
          </w:rPr>
          <w:pict>
            <v:group id="مجموعة 3" o:spid="_x0000_s2078" style="position:absolute;left:0;text-align:left;margin-left:67.8pt;margin-top:10.1pt;width:40.6pt;height:34.7pt;flip:x;z-index:251669504;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">
              <v:rect id="Rectangle 20" o:spid="_x0000_s2079"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GwGMMA&#10;AADaAAAADwAAAGRycy9kb3ducmV2LnhtbESPT2sCMRTE74V+h/AK3mq2IkW2RhGhtCfBPz309rp5&#10;bhaTl2XzXFc/fVMoeBxm5jfMfDkEr3rqUhPZwMu4AEVcRdtwbeCwf3+egUqCbNFHJgNXSrBcPD7M&#10;sbTxwlvqd1KrDOFUogEn0pZap8pRwDSOLXH2jrELKFl2tbYdXjI8eD0pilcdsOG84LCltaPqtDsH&#10;A3YT99Sfpf65zT62/vvm3US+jBk9Das3UEKD3MP/7U9rYAp/V/IN0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GwGMMAAADaAAAADwAAAAAAAAAAAAAAAACYAgAAZHJzL2Rv&#10;d25yZXYueG1sUEsFBgAAAAAEAAQA9QAAAIgDAAAAAA==&#10;" fillcolor="white [3201]" strokecolor="#9bbb59 [3206]" strokeweight="2pt"/>
              <v:rect id="Rectangle 21" o:spid="_x0000_s2080"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USM8QA&#10;AADaAAAADwAAAGRycy9kb3ducmV2LnhtbESPS4sCMRCE74L/IbTgRTSjsOswGkUXXBYv4uPirZn0&#10;PHTSmZ1Enf33ZkHwWFTVV9R82ZpK3KlxpWUF41EEgji1uuRcwem4GcYgnEfWWFkmBX/kYLnoduaY&#10;aPvgPd0PPhcBwi5BBYX3dSKlSwsy6Ea2Jg5eZhuDPsgml7rBR4CbSk6i6FMaLDksFFjTV0Hp9XAz&#10;Cta71Xe9kds4/82y4/RyOw928Vmpfq9dzUB4av07/Gr/aAUf8H8l3AC5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1EjPEAAAA2gAAAA8AAAAAAAAAAAAAAAAAmAIAAGRycy9k&#10;b3ducmV2LnhtbFBLBQYAAAAABAAEAPUAAACJAwAAAAA=&#10;" fillcolor="white [3201]" strokecolor="#9bbb59 [3206]" strokeweight="2pt"/>
              <v:rect id="Rectangle 22" o:spid="_x0000_s2081" style="position:absolute;left:10190;top:1437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OzvcIA&#10;AADaAAAADwAAAGRycy9kb3ducmV2LnhtbESPT4vCMBTE74LfITzBm6buQaSayiq4q7AgVtnzo3n9&#10;g81LbbK1fvuNIHgcZuY3zGrdm1p01LrKsoLZNAJBnFldcaHgct5NFiCcR9ZYWyYFD3KwToaDFcba&#10;3vlEXeoLESDsYlRQet/EUrqsJINuahvi4OW2NeiDbAupW7wHuKnlRxTNpcGKw0KJDW1Lyq7pn1Fg&#10;Lt32OPvC26HOf/358L2xj59eqfGo/1yC8NT7d/jV3msFc3heCTdAJ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w7O9wgAAANoAAAAPAAAAAAAAAAAAAAAAAJgCAABkcnMvZG93&#10;bnJldi54bWxQSwUGAAAAAAQABAD1AAAAhwMAAAAA&#10;" fillcolor="white [3201]" strokecolor="#9bbb59 [3206]" strokeweight="2pt">
                <v:textbox>
                  <w:txbxContent>
                    <w:p w:rsidR="005A6134" w:rsidRPr="00A74C62" w:rsidRDefault="005A6134" w:rsidP="005A6134">
                      <w:pPr>
                        <w:pStyle w:val="a9"/>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5A6134">
                        <w:rPr>
                          <w:rFonts w:ascii="Tahoma" w:hAnsi="Tahoma" w:cs="Tahoma"/>
                          <w:b/>
                          <w:bCs/>
                          <w:noProof/>
                          <w:sz w:val="24"/>
                          <w:szCs w:val="24"/>
                          <w:rtl/>
                          <w:lang w:val="ar-SA"/>
                        </w:rPr>
                        <w:t>26</w:t>
                      </w:r>
                      <w:r w:rsidRPr="00A74C62">
                        <w:rPr>
                          <w:rFonts w:ascii="Tahoma" w:hAnsi="Tahoma" w:cs="Tahoma"/>
                          <w:b/>
                          <w:bCs/>
                          <w:sz w:val="24"/>
                          <w:szCs w:val="24"/>
                        </w:rPr>
                        <w:fldChar w:fldCharType="end"/>
                      </w:r>
                    </w:p>
                  </w:txbxContent>
                </v:textbox>
              </v:rect>
              <w10:wrap anchorx="margin" anchory="margin"/>
            </v:group>
          </w:pict>
        </w:r>
        <w:r>
          <w:rPr>
            <w:noProof/>
          </w:rPr>
          <w:drawing>
            <wp:anchor distT="0" distB="0" distL="114300" distR="114300" simplePos="0" relativeHeight="251670528" behindDoc="1" locked="0" layoutInCell="1" allowOverlap="1" wp14:anchorId="6F1804B3" wp14:editId="07793FBE">
              <wp:simplePos x="0" y="0"/>
              <wp:positionH relativeFrom="column">
                <wp:posOffset>-5080</wp:posOffset>
              </wp:positionH>
              <wp:positionV relativeFrom="paragraph">
                <wp:posOffset>102870</wp:posOffset>
              </wp:positionV>
              <wp:extent cx="6122670" cy="543560"/>
              <wp:effectExtent l="0" t="0" r="0" b="0"/>
              <wp:wrapTight wrapText="bothSides">
                <wp:wrapPolygon edited="0">
                  <wp:start x="18683" y="0"/>
                  <wp:lineTo x="0" y="2271"/>
                  <wp:lineTo x="0" y="15897"/>
                  <wp:lineTo x="18683" y="19682"/>
                  <wp:lineTo x="20968" y="19682"/>
                  <wp:lineTo x="20968" y="1514"/>
                  <wp:lineTo x="20901" y="0"/>
                  <wp:lineTo x="18683" y="0"/>
                </wp:wrapPolygon>
              </wp:wrapTight>
              <wp:docPr id="7" name="صورة 7"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pict>
            <v:shapetype id="_x0000_t202" coordsize="21600,21600" o:spt="202" path="m,l,21600r21600,l21600,xe">
              <v:stroke joinstyle="miter"/>
              <v:path gradientshapeok="t" o:connecttype="rect"/>
            </v:shapetype>
            <v:shape id="مربع نص 2" o:spid="_x0000_s2077" type="#_x0000_t202" style="position:absolute;left:0;text-align:left;margin-left:190.4pt;margin-top:15.4pt;width:105.05pt;height:26.8pt;flip:x;z-index:-251644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wrapcoords="-154 -600 -154 21600 21754 21600 21754 -600 -154 -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" filled="f" strokecolor="white [3212]">
              <v:textbox>
                <w:txbxContent>
                  <w:p w:rsidR="005A6134" w:rsidRDefault="005A6134" w:rsidP="005A6134">
                    <w:hyperlink r:id="rId2" w:history="1">
                      <w:r w:rsidRPr="00C01086">
                        <w:rPr>
                          <w:rStyle w:val="Hyperlink"/>
                          <w:sz w:val="26"/>
                          <w:szCs w:val="26"/>
                        </w:rPr>
                        <w:t>www.alukah.net</w:t>
                      </w:r>
                    </w:hyperlink>
                  </w:p>
                </w:txbxContent>
              </v:textbox>
              <w10:wrap type="tight"/>
            </v:shape>
          </w:pict>
        </w:r>
      </w:p>
    </w:sdtContent>
  </w:sdt>
  <w:p w:rsidR="00325381" w:rsidRPr="005A6134" w:rsidRDefault="00325381" w:rsidP="005A6134">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106D" w:rsidRDefault="003B106D" w:rsidP="002A2E3F">
      <w:pPr>
        <w:spacing w:after="0" w:line="240" w:lineRule="auto"/>
      </w:pPr>
      <w:r>
        <w:separator/>
      </w:r>
    </w:p>
  </w:footnote>
  <w:footnote w:type="continuationSeparator" w:id="0">
    <w:p w:rsidR="003B106D" w:rsidRDefault="003B106D" w:rsidP="002A2E3F">
      <w:pPr>
        <w:spacing w:after="0" w:line="240" w:lineRule="auto"/>
      </w:pPr>
      <w:r>
        <w:continuationSeparator/>
      </w:r>
    </w:p>
  </w:footnote>
  <w:footnote w:id="1">
    <w:p w:rsidR="00325381" w:rsidRPr="00C9559E" w:rsidRDefault="00325381" w:rsidP="002A2E3F">
      <w:pPr>
        <w:pStyle w:val="a5"/>
        <w:ind w:left="386" w:hanging="386"/>
        <w:jc w:val="lowKashida"/>
        <w:rPr>
          <w:sz w:val="28"/>
          <w:szCs w:val="28"/>
          <w:rtl/>
        </w:rPr>
      </w:pPr>
      <w:r w:rsidRPr="00C9559E">
        <w:rPr>
          <w:rFonts w:hint="cs"/>
          <w:sz w:val="28"/>
          <w:szCs w:val="28"/>
          <w:rtl/>
        </w:rPr>
        <w:t>(</w:t>
      </w:r>
      <w:r w:rsidRPr="00C9559E">
        <w:rPr>
          <w:rStyle w:val="a6"/>
          <w:sz w:val="28"/>
          <w:szCs w:val="28"/>
          <w:vertAlign w:val="baseline"/>
        </w:rPr>
        <w:footnoteRef/>
      </w:r>
      <w:r w:rsidRPr="00C9559E">
        <w:rPr>
          <w:rFonts w:hint="cs"/>
          <w:sz w:val="28"/>
          <w:szCs w:val="28"/>
          <w:rtl/>
        </w:rPr>
        <w:t>) العبودية ص41.</w:t>
      </w:r>
    </w:p>
  </w:footnote>
  <w:footnote w:id="2">
    <w:p w:rsidR="00325381" w:rsidRPr="00C9559E" w:rsidRDefault="00325381" w:rsidP="002A2E3F">
      <w:pPr>
        <w:pStyle w:val="a5"/>
        <w:ind w:left="386" w:hanging="386"/>
        <w:jc w:val="lowKashida"/>
        <w:rPr>
          <w:sz w:val="28"/>
          <w:szCs w:val="28"/>
          <w:rtl/>
        </w:rPr>
      </w:pPr>
      <w:r w:rsidRPr="00C9559E">
        <w:rPr>
          <w:rFonts w:hint="cs"/>
          <w:sz w:val="28"/>
          <w:szCs w:val="28"/>
          <w:rtl/>
        </w:rPr>
        <w:t>(</w:t>
      </w:r>
      <w:r w:rsidRPr="00C9559E">
        <w:rPr>
          <w:rStyle w:val="a6"/>
          <w:sz w:val="28"/>
          <w:szCs w:val="28"/>
          <w:vertAlign w:val="baseline"/>
        </w:rPr>
        <w:footnoteRef/>
      </w:r>
      <w:r w:rsidRPr="00C9559E">
        <w:rPr>
          <w:rFonts w:hint="cs"/>
          <w:sz w:val="28"/>
          <w:szCs w:val="28"/>
          <w:rtl/>
        </w:rPr>
        <w:t>) رواه مسلم في كتاب الأقضية برقم (4493).</w:t>
      </w:r>
    </w:p>
  </w:footnote>
  <w:footnote w:id="3">
    <w:p w:rsidR="00325381" w:rsidRPr="00C9559E" w:rsidRDefault="00325381" w:rsidP="002A2E3F">
      <w:pPr>
        <w:pStyle w:val="a5"/>
        <w:ind w:left="386" w:hanging="386"/>
        <w:jc w:val="lowKashida"/>
        <w:rPr>
          <w:sz w:val="28"/>
          <w:szCs w:val="28"/>
          <w:rtl/>
        </w:rPr>
      </w:pPr>
      <w:r w:rsidRPr="00C9559E">
        <w:rPr>
          <w:rFonts w:hint="cs"/>
          <w:sz w:val="28"/>
          <w:szCs w:val="28"/>
          <w:rtl/>
        </w:rPr>
        <w:t>(</w:t>
      </w:r>
      <w:r w:rsidRPr="00C9559E">
        <w:rPr>
          <w:rStyle w:val="a6"/>
          <w:sz w:val="28"/>
          <w:szCs w:val="28"/>
          <w:vertAlign w:val="baseline"/>
        </w:rPr>
        <w:footnoteRef/>
      </w:r>
      <w:r w:rsidRPr="00C9559E">
        <w:rPr>
          <w:rFonts w:hint="cs"/>
          <w:sz w:val="28"/>
          <w:szCs w:val="28"/>
          <w:rtl/>
        </w:rPr>
        <w:t>) سورة الحجرات، الأية: 14.</w:t>
      </w:r>
    </w:p>
  </w:footnote>
  <w:footnote w:id="4">
    <w:p w:rsidR="00325381" w:rsidRPr="00C9559E" w:rsidRDefault="00325381" w:rsidP="002A2E3F">
      <w:pPr>
        <w:pStyle w:val="a5"/>
        <w:ind w:left="386" w:hanging="386"/>
        <w:jc w:val="lowKashida"/>
        <w:rPr>
          <w:sz w:val="28"/>
          <w:szCs w:val="28"/>
          <w:rtl/>
        </w:rPr>
      </w:pPr>
      <w:r w:rsidRPr="00C9559E">
        <w:rPr>
          <w:rFonts w:hint="cs"/>
          <w:sz w:val="28"/>
          <w:szCs w:val="28"/>
          <w:rtl/>
        </w:rPr>
        <w:t>(</w:t>
      </w:r>
      <w:r w:rsidRPr="00C9559E">
        <w:rPr>
          <w:rStyle w:val="a6"/>
          <w:sz w:val="28"/>
          <w:szCs w:val="28"/>
          <w:vertAlign w:val="baseline"/>
        </w:rPr>
        <w:footnoteRef/>
      </w:r>
      <w:r w:rsidRPr="00C9559E">
        <w:rPr>
          <w:rFonts w:hint="cs"/>
          <w:sz w:val="28"/>
          <w:szCs w:val="28"/>
          <w:rtl/>
        </w:rPr>
        <w:t>) البخاري: (1/20)، مسلم (1/30).</w:t>
      </w:r>
    </w:p>
  </w:footnote>
  <w:footnote w:id="5">
    <w:p w:rsidR="00325381" w:rsidRPr="00C9559E" w:rsidRDefault="00325381" w:rsidP="002A2E3F">
      <w:pPr>
        <w:pStyle w:val="a5"/>
        <w:ind w:left="386" w:hanging="386"/>
        <w:jc w:val="lowKashida"/>
        <w:rPr>
          <w:sz w:val="28"/>
          <w:szCs w:val="28"/>
          <w:rtl/>
        </w:rPr>
      </w:pPr>
      <w:r w:rsidRPr="00C9559E">
        <w:rPr>
          <w:rFonts w:hint="cs"/>
          <w:sz w:val="28"/>
          <w:szCs w:val="28"/>
          <w:rtl/>
        </w:rPr>
        <w:t>(</w:t>
      </w:r>
      <w:r w:rsidRPr="00C9559E">
        <w:rPr>
          <w:rStyle w:val="a6"/>
          <w:sz w:val="28"/>
          <w:szCs w:val="28"/>
          <w:vertAlign w:val="baseline"/>
        </w:rPr>
        <w:footnoteRef/>
      </w:r>
      <w:r w:rsidRPr="00C9559E">
        <w:rPr>
          <w:rFonts w:hint="cs"/>
          <w:sz w:val="28"/>
          <w:szCs w:val="28"/>
          <w:rtl/>
        </w:rPr>
        <w:t>) سورة البقرة، الآية: 177.</w:t>
      </w:r>
    </w:p>
  </w:footnote>
  <w:footnote w:id="6">
    <w:p w:rsidR="00325381" w:rsidRPr="00C9559E" w:rsidRDefault="00325381" w:rsidP="00D74F83">
      <w:pPr>
        <w:pStyle w:val="a5"/>
        <w:ind w:left="386" w:hanging="386"/>
        <w:jc w:val="lowKashida"/>
        <w:rPr>
          <w:sz w:val="28"/>
          <w:szCs w:val="28"/>
          <w:rtl/>
        </w:rPr>
      </w:pPr>
      <w:r w:rsidRPr="00C9559E">
        <w:rPr>
          <w:rFonts w:hint="cs"/>
          <w:sz w:val="28"/>
          <w:szCs w:val="28"/>
          <w:rtl/>
        </w:rPr>
        <w:t>(</w:t>
      </w:r>
      <w:r w:rsidRPr="00C9559E">
        <w:rPr>
          <w:rStyle w:val="a6"/>
          <w:sz w:val="28"/>
          <w:szCs w:val="28"/>
          <w:vertAlign w:val="baseline"/>
        </w:rPr>
        <w:footnoteRef/>
      </w:r>
      <w:r w:rsidRPr="00C9559E">
        <w:rPr>
          <w:rFonts w:hint="cs"/>
          <w:sz w:val="28"/>
          <w:szCs w:val="28"/>
          <w:rtl/>
        </w:rPr>
        <w:t>)</w:t>
      </w:r>
      <w:r>
        <w:rPr>
          <w:rFonts w:hint="cs"/>
          <w:sz w:val="28"/>
          <w:szCs w:val="28"/>
          <w:rtl/>
        </w:rPr>
        <w:t xml:space="preserve"> </w:t>
      </w:r>
      <w:r w:rsidRPr="00C9559E">
        <w:rPr>
          <w:rFonts w:hint="cs"/>
          <w:sz w:val="28"/>
          <w:szCs w:val="28"/>
          <w:rtl/>
        </w:rPr>
        <w:t>القمر: 49.</w:t>
      </w:r>
    </w:p>
  </w:footnote>
  <w:footnote w:id="7">
    <w:p w:rsidR="00325381" w:rsidRPr="00C9559E" w:rsidRDefault="00325381" w:rsidP="002A2E3F">
      <w:pPr>
        <w:pStyle w:val="a5"/>
        <w:ind w:left="386" w:hanging="386"/>
        <w:jc w:val="lowKashida"/>
        <w:rPr>
          <w:sz w:val="28"/>
          <w:szCs w:val="28"/>
          <w:rtl/>
        </w:rPr>
      </w:pPr>
      <w:r w:rsidRPr="00C9559E">
        <w:rPr>
          <w:rFonts w:hint="cs"/>
          <w:sz w:val="28"/>
          <w:szCs w:val="28"/>
          <w:rtl/>
        </w:rPr>
        <w:t>(</w:t>
      </w:r>
      <w:r w:rsidRPr="00C9559E">
        <w:rPr>
          <w:rStyle w:val="a6"/>
          <w:sz w:val="28"/>
          <w:szCs w:val="28"/>
          <w:vertAlign w:val="baseline"/>
        </w:rPr>
        <w:footnoteRef/>
      </w:r>
      <w:r w:rsidRPr="00C9559E">
        <w:rPr>
          <w:rFonts w:hint="cs"/>
          <w:sz w:val="28"/>
          <w:szCs w:val="28"/>
          <w:rtl/>
        </w:rPr>
        <w:t>) صحيح البخاري : (1/15).</w:t>
      </w:r>
    </w:p>
  </w:footnote>
  <w:footnote w:id="8">
    <w:p w:rsidR="00325381" w:rsidRPr="00C9559E" w:rsidRDefault="00325381" w:rsidP="00D74F83">
      <w:pPr>
        <w:pStyle w:val="a5"/>
        <w:ind w:left="386" w:hanging="386"/>
        <w:jc w:val="lowKashida"/>
        <w:rPr>
          <w:sz w:val="28"/>
          <w:szCs w:val="28"/>
          <w:rtl/>
        </w:rPr>
      </w:pPr>
      <w:r w:rsidRPr="00C9559E">
        <w:rPr>
          <w:rFonts w:hint="cs"/>
          <w:sz w:val="28"/>
          <w:szCs w:val="28"/>
          <w:rtl/>
        </w:rPr>
        <w:t>(</w:t>
      </w:r>
      <w:r w:rsidRPr="00C9559E">
        <w:rPr>
          <w:rStyle w:val="a6"/>
          <w:sz w:val="28"/>
          <w:szCs w:val="28"/>
          <w:vertAlign w:val="baseline"/>
        </w:rPr>
        <w:footnoteRef/>
      </w:r>
      <w:r w:rsidRPr="00C9559E">
        <w:rPr>
          <w:rFonts w:hint="cs"/>
          <w:sz w:val="28"/>
          <w:szCs w:val="28"/>
          <w:rtl/>
        </w:rPr>
        <w:t xml:space="preserve">) </w:t>
      </w:r>
      <w:r>
        <w:rPr>
          <w:rFonts w:hint="cs"/>
          <w:sz w:val="28"/>
          <w:szCs w:val="28"/>
          <w:rtl/>
        </w:rPr>
        <w:t xml:space="preserve"> </w:t>
      </w:r>
      <w:r w:rsidRPr="00C9559E">
        <w:rPr>
          <w:rFonts w:hint="cs"/>
          <w:sz w:val="28"/>
          <w:szCs w:val="28"/>
          <w:rtl/>
        </w:rPr>
        <w:t>الطور: 35، 36.</w:t>
      </w:r>
    </w:p>
  </w:footnote>
  <w:footnote w:id="9">
    <w:p w:rsidR="00325381" w:rsidRPr="00C9559E" w:rsidRDefault="00325381" w:rsidP="002A2E3F">
      <w:pPr>
        <w:pStyle w:val="a5"/>
        <w:ind w:left="386" w:hanging="386"/>
        <w:jc w:val="lowKashida"/>
        <w:rPr>
          <w:sz w:val="28"/>
          <w:szCs w:val="28"/>
          <w:rtl/>
        </w:rPr>
      </w:pPr>
      <w:r w:rsidRPr="00C9559E">
        <w:rPr>
          <w:rFonts w:hint="cs"/>
          <w:sz w:val="28"/>
          <w:szCs w:val="28"/>
          <w:rtl/>
        </w:rPr>
        <w:t>(</w:t>
      </w:r>
      <w:r w:rsidRPr="00C9559E">
        <w:rPr>
          <w:rStyle w:val="a6"/>
          <w:sz w:val="28"/>
          <w:szCs w:val="28"/>
          <w:vertAlign w:val="baseline"/>
        </w:rPr>
        <w:footnoteRef/>
      </w:r>
      <w:r w:rsidRPr="00C9559E">
        <w:rPr>
          <w:rFonts w:hint="cs"/>
          <w:sz w:val="28"/>
          <w:szCs w:val="28"/>
          <w:rtl/>
        </w:rPr>
        <w:t>)  رواه مسلم في الصلاة: (463)، والبخاري في صفة الصلاة: (2/206).</w:t>
      </w:r>
    </w:p>
  </w:footnote>
  <w:footnote w:id="10">
    <w:p w:rsidR="00325381" w:rsidRPr="00C9559E" w:rsidRDefault="00325381" w:rsidP="002A2E3F">
      <w:pPr>
        <w:pStyle w:val="a5"/>
        <w:ind w:left="386" w:hanging="386"/>
        <w:jc w:val="lowKashida"/>
        <w:rPr>
          <w:sz w:val="28"/>
          <w:szCs w:val="28"/>
          <w:rtl/>
        </w:rPr>
      </w:pPr>
      <w:r w:rsidRPr="00C9559E">
        <w:rPr>
          <w:rFonts w:hint="cs"/>
          <w:sz w:val="28"/>
          <w:szCs w:val="28"/>
          <w:rtl/>
        </w:rPr>
        <w:t>(</w:t>
      </w:r>
      <w:r w:rsidRPr="00C9559E">
        <w:rPr>
          <w:rStyle w:val="a6"/>
          <w:sz w:val="28"/>
          <w:szCs w:val="28"/>
          <w:vertAlign w:val="baseline"/>
        </w:rPr>
        <w:footnoteRef/>
      </w:r>
      <w:r w:rsidRPr="00C9559E">
        <w:rPr>
          <w:rFonts w:hint="cs"/>
          <w:sz w:val="28"/>
          <w:szCs w:val="28"/>
          <w:rtl/>
        </w:rPr>
        <w:t>) سورة العنكبوت، الآية: 65.</w:t>
      </w:r>
    </w:p>
  </w:footnote>
  <w:footnote w:id="11">
    <w:p w:rsidR="00325381" w:rsidRPr="00C9559E" w:rsidRDefault="00325381" w:rsidP="002A2E3F">
      <w:pPr>
        <w:pStyle w:val="a5"/>
        <w:ind w:left="386" w:hanging="386"/>
        <w:jc w:val="lowKashida"/>
        <w:rPr>
          <w:sz w:val="28"/>
          <w:szCs w:val="28"/>
          <w:rtl/>
        </w:rPr>
      </w:pPr>
      <w:r w:rsidRPr="00C9559E">
        <w:rPr>
          <w:rFonts w:hint="cs"/>
          <w:sz w:val="28"/>
          <w:szCs w:val="28"/>
          <w:rtl/>
        </w:rPr>
        <w:t>(</w:t>
      </w:r>
      <w:r w:rsidRPr="00C9559E">
        <w:rPr>
          <w:rStyle w:val="a6"/>
          <w:sz w:val="28"/>
          <w:szCs w:val="28"/>
          <w:vertAlign w:val="baseline"/>
        </w:rPr>
        <w:footnoteRef/>
      </w:r>
      <w:r w:rsidRPr="00C9559E">
        <w:rPr>
          <w:rFonts w:hint="cs"/>
          <w:sz w:val="28"/>
          <w:szCs w:val="28"/>
          <w:rtl/>
        </w:rPr>
        <w:t>) سورة الأعراف، الآيتان: 172، 173.</w:t>
      </w:r>
    </w:p>
  </w:footnote>
  <w:footnote w:id="12">
    <w:p w:rsidR="00325381" w:rsidRPr="00C9559E" w:rsidRDefault="00325381" w:rsidP="002A2E3F">
      <w:pPr>
        <w:pStyle w:val="a5"/>
        <w:ind w:left="386" w:hanging="386"/>
        <w:jc w:val="lowKashida"/>
        <w:rPr>
          <w:sz w:val="28"/>
          <w:szCs w:val="28"/>
          <w:rtl/>
        </w:rPr>
      </w:pPr>
      <w:r w:rsidRPr="00C9559E">
        <w:rPr>
          <w:rFonts w:hint="cs"/>
          <w:sz w:val="28"/>
          <w:szCs w:val="28"/>
          <w:rtl/>
        </w:rPr>
        <w:t>(</w:t>
      </w:r>
      <w:r w:rsidRPr="00C9559E">
        <w:rPr>
          <w:rStyle w:val="a6"/>
          <w:sz w:val="28"/>
          <w:szCs w:val="28"/>
          <w:vertAlign w:val="baseline"/>
        </w:rPr>
        <w:footnoteRef/>
      </w:r>
      <w:r w:rsidRPr="00C9559E">
        <w:rPr>
          <w:rFonts w:hint="cs"/>
          <w:sz w:val="28"/>
          <w:szCs w:val="28"/>
          <w:rtl/>
        </w:rPr>
        <w:t>) سورة الذاريات، الآية: 21.</w:t>
      </w:r>
    </w:p>
  </w:footnote>
  <w:footnote w:id="13">
    <w:p w:rsidR="00325381" w:rsidRPr="00C9559E" w:rsidRDefault="00325381" w:rsidP="002A2E3F">
      <w:pPr>
        <w:pStyle w:val="a5"/>
        <w:ind w:left="386" w:hanging="386"/>
        <w:jc w:val="lowKashida"/>
        <w:rPr>
          <w:sz w:val="28"/>
          <w:szCs w:val="28"/>
          <w:rtl/>
        </w:rPr>
      </w:pPr>
      <w:r w:rsidRPr="00C9559E">
        <w:rPr>
          <w:rFonts w:hint="cs"/>
          <w:sz w:val="28"/>
          <w:szCs w:val="28"/>
          <w:rtl/>
        </w:rPr>
        <w:t>(</w:t>
      </w:r>
      <w:r w:rsidRPr="00C9559E">
        <w:rPr>
          <w:rStyle w:val="a6"/>
          <w:sz w:val="28"/>
          <w:szCs w:val="28"/>
          <w:vertAlign w:val="baseline"/>
        </w:rPr>
        <w:footnoteRef/>
      </w:r>
      <w:r w:rsidRPr="00C9559E">
        <w:rPr>
          <w:rFonts w:hint="cs"/>
          <w:sz w:val="28"/>
          <w:szCs w:val="28"/>
          <w:rtl/>
        </w:rPr>
        <w:t>) سورة الحج، الآية: 62.</w:t>
      </w:r>
    </w:p>
  </w:footnote>
  <w:footnote w:id="14">
    <w:p w:rsidR="00325381" w:rsidRPr="00C9559E" w:rsidRDefault="00325381" w:rsidP="002A2E3F">
      <w:pPr>
        <w:pStyle w:val="a5"/>
        <w:ind w:left="386" w:hanging="386"/>
        <w:jc w:val="lowKashida"/>
        <w:rPr>
          <w:sz w:val="28"/>
          <w:szCs w:val="28"/>
          <w:rtl/>
        </w:rPr>
      </w:pPr>
      <w:r w:rsidRPr="00C9559E">
        <w:rPr>
          <w:rFonts w:hint="cs"/>
          <w:sz w:val="28"/>
          <w:szCs w:val="28"/>
          <w:rtl/>
        </w:rPr>
        <w:t>(</w:t>
      </w:r>
      <w:r w:rsidRPr="00C9559E">
        <w:rPr>
          <w:rStyle w:val="a6"/>
          <w:sz w:val="28"/>
          <w:szCs w:val="28"/>
          <w:vertAlign w:val="baseline"/>
        </w:rPr>
        <w:footnoteRef/>
      </w:r>
      <w:r w:rsidRPr="00C9559E">
        <w:rPr>
          <w:rFonts w:hint="cs"/>
          <w:sz w:val="28"/>
          <w:szCs w:val="28"/>
          <w:rtl/>
        </w:rPr>
        <w:t>) سورة البقرة، الآية: 21.</w:t>
      </w:r>
    </w:p>
  </w:footnote>
  <w:footnote w:id="15">
    <w:p w:rsidR="00325381" w:rsidRPr="00C9559E" w:rsidRDefault="00325381" w:rsidP="002A2E3F">
      <w:pPr>
        <w:pStyle w:val="a5"/>
        <w:ind w:left="386" w:hanging="386"/>
        <w:jc w:val="lowKashida"/>
        <w:rPr>
          <w:sz w:val="28"/>
          <w:szCs w:val="28"/>
          <w:rtl/>
        </w:rPr>
      </w:pPr>
      <w:r w:rsidRPr="00C9559E">
        <w:rPr>
          <w:rFonts w:hint="cs"/>
          <w:sz w:val="28"/>
          <w:szCs w:val="28"/>
          <w:rtl/>
        </w:rPr>
        <w:t>(</w:t>
      </w:r>
      <w:r w:rsidRPr="00C9559E">
        <w:rPr>
          <w:rStyle w:val="a6"/>
          <w:sz w:val="28"/>
          <w:szCs w:val="28"/>
          <w:vertAlign w:val="baseline"/>
        </w:rPr>
        <w:footnoteRef/>
      </w:r>
      <w:r w:rsidRPr="00C9559E">
        <w:rPr>
          <w:rFonts w:hint="cs"/>
          <w:sz w:val="28"/>
          <w:szCs w:val="28"/>
          <w:rtl/>
        </w:rPr>
        <w:t>)  سورة النساء، الآية: 36.</w:t>
      </w:r>
    </w:p>
  </w:footnote>
  <w:footnote w:id="16">
    <w:p w:rsidR="00325381" w:rsidRPr="00C9559E" w:rsidRDefault="00325381" w:rsidP="002A2E3F">
      <w:pPr>
        <w:pStyle w:val="a5"/>
        <w:ind w:left="386" w:hanging="386"/>
        <w:jc w:val="lowKashida"/>
        <w:rPr>
          <w:sz w:val="28"/>
          <w:szCs w:val="28"/>
          <w:rtl/>
        </w:rPr>
      </w:pPr>
      <w:r w:rsidRPr="00C9559E">
        <w:rPr>
          <w:rFonts w:hint="cs"/>
          <w:sz w:val="28"/>
          <w:szCs w:val="28"/>
          <w:rtl/>
        </w:rPr>
        <w:t>(</w:t>
      </w:r>
      <w:r w:rsidRPr="00C9559E">
        <w:rPr>
          <w:rStyle w:val="a6"/>
          <w:sz w:val="28"/>
          <w:szCs w:val="28"/>
          <w:vertAlign w:val="baseline"/>
        </w:rPr>
        <w:footnoteRef/>
      </w:r>
      <w:r w:rsidRPr="00C9559E">
        <w:rPr>
          <w:rFonts w:hint="cs"/>
          <w:sz w:val="28"/>
          <w:szCs w:val="28"/>
          <w:rtl/>
        </w:rPr>
        <w:t>)  سورة الإسراء، الآية: 23.</w:t>
      </w:r>
    </w:p>
  </w:footnote>
  <w:footnote w:id="17">
    <w:p w:rsidR="00325381" w:rsidRPr="00C9559E" w:rsidRDefault="00325381" w:rsidP="002A2E3F">
      <w:pPr>
        <w:pStyle w:val="a5"/>
        <w:ind w:left="386" w:hanging="386"/>
        <w:jc w:val="lowKashida"/>
        <w:rPr>
          <w:sz w:val="28"/>
          <w:szCs w:val="28"/>
          <w:rtl/>
        </w:rPr>
      </w:pPr>
      <w:r w:rsidRPr="00C9559E">
        <w:rPr>
          <w:rFonts w:hint="cs"/>
          <w:sz w:val="28"/>
          <w:szCs w:val="28"/>
          <w:rtl/>
        </w:rPr>
        <w:t>(</w:t>
      </w:r>
      <w:r w:rsidRPr="00C9559E">
        <w:rPr>
          <w:rStyle w:val="a6"/>
          <w:sz w:val="28"/>
          <w:szCs w:val="28"/>
          <w:vertAlign w:val="baseline"/>
        </w:rPr>
        <w:footnoteRef/>
      </w:r>
      <w:r w:rsidRPr="00C9559E">
        <w:rPr>
          <w:rFonts w:hint="cs"/>
          <w:sz w:val="28"/>
          <w:szCs w:val="28"/>
          <w:rtl/>
        </w:rPr>
        <w:t>)  رواه مسلم: (2298).</w:t>
      </w:r>
    </w:p>
  </w:footnote>
  <w:footnote w:id="18">
    <w:p w:rsidR="00325381" w:rsidRPr="00C9559E" w:rsidRDefault="00325381" w:rsidP="002A2E3F">
      <w:pPr>
        <w:pStyle w:val="a5"/>
        <w:ind w:left="386" w:hanging="386"/>
        <w:jc w:val="lowKashida"/>
        <w:rPr>
          <w:sz w:val="28"/>
          <w:szCs w:val="28"/>
          <w:rtl/>
        </w:rPr>
      </w:pPr>
      <w:r w:rsidRPr="00C9559E">
        <w:rPr>
          <w:rFonts w:hint="cs"/>
          <w:sz w:val="28"/>
          <w:szCs w:val="28"/>
          <w:rtl/>
        </w:rPr>
        <w:t>(</w:t>
      </w:r>
      <w:r w:rsidRPr="00C9559E">
        <w:rPr>
          <w:rStyle w:val="a6"/>
          <w:sz w:val="28"/>
          <w:szCs w:val="28"/>
          <w:vertAlign w:val="baseline"/>
        </w:rPr>
        <w:footnoteRef/>
      </w:r>
      <w:r w:rsidRPr="00C9559E">
        <w:rPr>
          <w:rFonts w:hint="cs"/>
          <w:sz w:val="28"/>
          <w:szCs w:val="28"/>
          <w:rtl/>
        </w:rPr>
        <w:t>) سورة الأعراف، الآية: 180.</w:t>
      </w:r>
    </w:p>
  </w:footnote>
  <w:footnote w:id="19">
    <w:p w:rsidR="00325381" w:rsidRPr="00C9559E" w:rsidRDefault="00325381" w:rsidP="002A2E3F">
      <w:pPr>
        <w:pStyle w:val="a5"/>
        <w:ind w:left="386" w:hanging="386"/>
        <w:jc w:val="lowKashida"/>
        <w:rPr>
          <w:sz w:val="28"/>
          <w:szCs w:val="28"/>
          <w:rtl/>
        </w:rPr>
      </w:pPr>
      <w:r w:rsidRPr="00C9559E">
        <w:rPr>
          <w:rFonts w:hint="cs"/>
          <w:sz w:val="28"/>
          <w:szCs w:val="28"/>
          <w:rtl/>
        </w:rPr>
        <w:t>(</w:t>
      </w:r>
      <w:r w:rsidRPr="00C9559E">
        <w:rPr>
          <w:rStyle w:val="a6"/>
          <w:sz w:val="28"/>
          <w:szCs w:val="28"/>
          <w:vertAlign w:val="baseline"/>
        </w:rPr>
        <w:footnoteRef/>
      </w:r>
      <w:r w:rsidRPr="00C9559E">
        <w:rPr>
          <w:rFonts w:hint="cs"/>
          <w:sz w:val="28"/>
          <w:szCs w:val="28"/>
          <w:rtl/>
        </w:rPr>
        <w:t>) سورة التحريم، الآية: 6.</w:t>
      </w:r>
    </w:p>
  </w:footnote>
  <w:footnote w:id="20">
    <w:p w:rsidR="00325381" w:rsidRPr="00C9559E" w:rsidRDefault="00325381" w:rsidP="002A2E3F">
      <w:pPr>
        <w:pStyle w:val="a5"/>
        <w:ind w:left="386" w:hanging="386"/>
        <w:jc w:val="lowKashida"/>
        <w:rPr>
          <w:sz w:val="28"/>
          <w:szCs w:val="28"/>
          <w:rtl/>
        </w:rPr>
      </w:pPr>
      <w:r w:rsidRPr="00C9559E">
        <w:rPr>
          <w:rFonts w:hint="cs"/>
          <w:sz w:val="28"/>
          <w:szCs w:val="28"/>
          <w:rtl/>
        </w:rPr>
        <w:t>(</w:t>
      </w:r>
      <w:r w:rsidRPr="00C9559E">
        <w:rPr>
          <w:rStyle w:val="a6"/>
          <w:sz w:val="28"/>
          <w:szCs w:val="28"/>
          <w:vertAlign w:val="baseline"/>
        </w:rPr>
        <w:footnoteRef/>
      </w:r>
      <w:r w:rsidRPr="00C9559E">
        <w:rPr>
          <w:rFonts w:hint="cs"/>
          <w:sz w:val="28"/>
          <w:szCs w:val="28"/>
          <w:rtl/>
        </w:rPr>
        <w:t>) محاضرات في العقيدة والدعوة، للشيخ صالح الفوزان: (1/281).</w:t>
      </w:r>
    </w:p>
  </w:footnote>
  <w:footnote w:id="21">
    <w:p w:rsidR="00325381" w:rsidRPr="00C9559E" w:rsidRDefault="00325381" w:rsidP="002A2E3F">
      <w:pPr>
        <w:pStyle w:val="a5"/>
        <w:ind w:left="386" w:hanging="386"/>
        <w:jc w:val="lowKashida"/>
        <w:rPr>
          <w:sz w:val="28"/>
          <w:szCs w:val="28"/>
          <w:rtl/>
        </w:rPr>
      </w:pPr>
      <w:r w:rsidRPr="00C9559E">
        <w:rPr>
          <w:rFonts w:hint="cs"/>
          <w:sz w:val="28"/>
          <w:szCs w:val="28"/>
          <w:rtl/>
        </w:rPr>
        <w:t>(</w:t>
      </w:r>
      <w:r w:rsidRPr="00C9559E">
        <w:rPr>
          <w:rStyle w:val="a6"/>
          <w:sz w:val="28"/>
          <w:szCs w:val="28"/>
          <w:vertAlign w:val="baseline"/>
        </w:rPr>
        <w:footnoteRef/>
      </w:r>
      <w:r w:rsidRPr="00C9559E">
        <w:rPr>
          <w:rFonts w:hint="cs"/>
          <w:sz w:val="28"/>
          <w:szCs w:val="28"/>
          <w:rtl/>
        </w:rPr>
        <w:t>) سورة المائدة، الآية: 48.</w:t>
      </w:r>
    </w:p>
  </w:footnote>
  <w:footnote w:id="22">
    <w:p w:rsidR="00325381" w:rsidRPr="00C9559E" w:rsidRDefault="00325381" w:rsidP="002A2E3F">
      <w:pPr>
        <w:pStyle w:val="a5"/>
        <w:ind w:left="386" w:hanging="386"/>
        <w:jc w:val="lowKashida"/>
        <w:rPr>
          <w:sz w:val="28"/>
          <w:szCs w:val="28"/>
          <w:rtl/>
        </w:rPr>
      </w:pPr>
      <w:r w:rsidRPr="00C9559E">
        <w:rPr>
          <w:rFonts w:hint="cs"/>
          <w:sz w:val="28"/>
          <w:szCs w:val="28"/>
          <w:rtl/>
        </w:rPr>
        <w:t>(</w:t>
      </w:r>
      <w:r w:rsidRPr="00C9559E">
        <w:rPr>
          <w:rStyle w:val="a6"/>
          <w:sz w:val="28"/>
          <w:szCs w:val="28"/>
          <w:vertAlign w:val="baseline"/>
        </w:rPr>
        <w:footnoteRef/>
      </w:r>
      <w:r w:rsidRPr="00C9559E">
        <w:rPr>
          <w:rFonts w:hint="cs"/>
          <w:sz w:val="28"/>
          <w:szCs w:val="28"/>
          <w:rtl/>
        </w:rPr>
        <w:t>) سورة المائدة، الآية: 48.</w:t>
      </w:r>
    </w:p>
  </w:footnote>
  <w:footnote w:id="23">
    <w:p w:rsidR="00325381" w:rsidRPr="00C9559E" w:rsidRDefault="00325381" w:rsidP="002A2E3F">
      <w:pPr>
        <w:pStyle w:val="a5"/>
        <w:ind w:left="386" w:hanging="386"/>
        <w:jc w:val="lowKashida"/>
        <w:rPr>
          <w:sz w:val="28"/>
          <w:szCs w:val="28"/>
          <w:rtl/>
        </w:rPr>
      </w:pPr>
      <w:r w:rsidRPr="00C9559E">
        <w:rPr>
          <w:rFonts w:hint="cs"/>
          <w:sz w:val="28"/>
          <w:szCs w:val="28"/>
          <w:rtl/>
        </w:rPr>
        <w:t>(</w:t>
      </w:r>
      <w:r w:rsidRPr="00C9559E">
        <w:rPr>
          <w:rStyle w:val="a6"/>
          <w:sz w:val="28"/>
          <w:szCs w:val="28"/>
          <w:vertAlign w:val="baseline"/>
        </w:rPr>
        <w:footnoteRef/>
      </w:r>
      <w:r w:rsidRPr="00C9559E">
        <w:rPr>
          <w:rFonts w:hint="cs"/>
          <w:sz w:val="28"/>
          <w:szCs w:val="28"/>
          <w:rtl/>
        </w:rPr>
        <w:t xml:space="preserve">) شرح أصول الإيمان، للشيخ محمد بن صالح العثيمين </w:t>
      </w:r>
    </w:p>
  </w:footnote>
  <w:footnote w:id="24">
    <w:p w:rsidR="00325381" w:rsidRPr="00C9559E" w:rsidRDefault="00325381" w:rsidP="002A2E3F">
      <w:pPr>
        <w:pStyle w:val="a5"/>
        <w:ind w:left="386" w:hanging="386"/>
        <w:jc w:val="lowKashida"/>
        <w:rPr>
          <w:sz w:val="28"/>
          <w:szCs w:val="28"/>
          <w:rtl/>
        </w:rPr>
      </w:pPr>
      <w:r w:rsidRPr="00C9559E">
        <w:rPr>
          <w:rFonts w:hint="cs"/>
          <w:sz w:val="28"/>
          <w:szCs w:val="28"/>
          <w:rtl/>
        </w:rPr>
        <w:t>(</w:t>
      </w:r>
      <w:r w:rsidRPr="00C9559E">
        <w:rPr>
          <w:rStyle w:val="a6"/>
          <w:sz w:val="28"/>
          <w:szCs w:val="28"/>
          <w:vertAlign w:val="baseline"/>
        </w:rPr>
        <w:footnoteRef/>
      </w:r>
      <w:r w:rsidRPr="00C9559E">
        <w:rPr>
          <w:rFonts w:hint="cs"/>
          <w:sz w:val="28"/>
          <w:szCs w:val="28"/>
          <w:rtl/>
        </w:rPr>
        <w:t>)  سورة الأحزاب، الآية: 40.</w:t>
      </w:r>
    </w:p>
  </w:footnote>
  <w:footnote w:id="25">
    <w:p w:rsidR="00325381" w:rsidRPr="00C9559E" w:rsidRDefault="00325381" w:rsidP="002A2E3F">
      <w:pPr>
        <w:pStyle w:val="a5"/>
        <w:ind w:left="386" w:hanging="386"/>
        <w:jc w:val="lowKashida"/>
        <w:rPr>
          <w:sz w:val="28"/>
          <w:szCs w:val="28"/>
          <w:rtl/>
        </w:rPr>
      </w:pPr>
      <w:r w:rsidRPr="00C9559E">
        <w:rPr>
          <w:rFonts w:hint="cs"/>
          <w:sz w:val="28"/>
          <w:szCs w:val="28"/>
          <w:rtl/>
        </w:rPr>
        <w:t>(</w:t>
      </w:r>
      <w:r w:rsidRPr="00C9559E">
        <w:rPr>
          <w:rStyle w:val="a6"/>
          <w:sz w:val="28"/>
          <w:szCs w:val="28"/>
          <w:vertAlign w:val="baseline"/>
        </w:rPr>
        <w:footnoteRef/>
      </w:r>
      <w:r w:rsidRPr="00C9559E">
        <w:rPr>
          <w:rFonts w:hint="cs"/>
          <w:sz w:val="28"/>
          <w:szCs w:val="28"/>
          <w:rtl/>
        </w:rPr>
        <w:t>) سورة الأعراف، الآية: 188.</w:t>
      </w:r>
    </w:p>
  </w:footnote>
  <w:footnote w:id="26">
    <w:p w:rsidR="00325381" w:rsidRPr="00C9559E" w:rsidRDefault="00325381" w:rsidP="002A2E3F">
      <w:pPr>
        <w:pStyle w:val="a5"/>
        <w:ind w:left="386" w:hanging="386"/>
        <w:jc w:val="lowKashida"/>
        <w:rPr>
          <w:sz w:val="28"/>
          <w:szCs w:val="28"/>
          <w:rtl/>
        </w:rPr>
      </w:pPr>
      <w:r w:rsidRPr="00C9559E">
        <w:rPr>
          <w:rFonts w:hint="cs"/>
          <w:sz w:val="28"/>
          <w:szCs w:val="28"/>
          <w:rtl/>
        </w:rPr>
        <w:t>(</w:t>
      </w:r>
      <w:r w:rsidRPr="00C9559E">
        <w:rPr>
          <w:rStyle w:val="a6"/>
          <w:sz w:val="28"/>
          <w:szCs w:val="28"/>
          <w:vertAlign w:val="baseline"/>
        </w:rPr>
        <w:footnoteRef/>
      </w:r>
      <w:r w:rsidRPr="00C9559E">
        <w:rPr>
          <w:rFonts w:hint="cs"/>
          <w:sz w:val="28"/>
          <w:szCs w:val="28"/>
          <w:rtl/>
        </w:rPr>
        <w:t>) سورة البقرة، الآية: 177.</w:t>
      </w:r>
    </w:p>
  </w:footnote>
  <w:footnote w:id="27">
    <w:p w:rsidR="00325381" w:rsidRPr="00C9559E" w:rsidRDefault="00325381" w:rsidP="002A2E3F">
      <w:pPr>
        <w:pStyle w:val="a5"/>
        <w:ind w:left="386" w:hanging="386"/>
        <w:rPr>
          <w:sz w:val="28"/>
          <w:szCs w:val="28"/>
          <w:rtl/>
        </w:rPr>
      </w:pPr>
      <w:r w:rsidRPr="00C9559E">
        <w:rPr>
          <w:rFonts w:hint="cs"/>
          <w:sz w:val="28"/>
          <w:szCs w:val="28"/>
          <w:rtl/>
        </w:rPr>
        <w:t>(</w:t>
      </w:r>
      <w:r w:rsidRPr="00C9559E">
        <w:rPr>
          <w:rStyle w:val="a6"/>
          <w:sz w:val="28"/>
          <w:szCs w:val="28"/>
          <w:vertAlign w:val="baseline"/>
        </w:rPr>
        <w:footnoteRef/>
      </w:r>
      <w:r w:rsidRPr="00C9559E">
        <w:rPr>
          <w:rFonts w:hint="cs"/>
          <w:sz w:val="28"/>
          <w:szCs w:val="28"/>
          <w:rtl/>
        </w:rPr>
        <w:t>)  سورة البقرة، الآية: 4.</w:t>
      </w:r>
    </w:p>
  </w:footnote>
  <w:footnote w:id="28">
    <w:p w:rsidR="00325381" w:rsidRPr="00C9559E" w:rsidRDefault="00325381" w:rsidP="002A2E3F">
      <w:pPr>
        <w:pStyle w:val="a5"/>
        <w:ind w:left="386" w:hanging="386"/>
        <w:jc w:val="lowKashida"/>
        <w:rPr>
          <w:sz w:val="28"/>
          <w:szCs w:val="28"/>
          <w:rtl/>
        </w:rPr>
      </w:pPr>
      <w:r w:rsidRPr="00C9559E">
        <w:rPr>
          <w:rFonts w:hint="cs"/>
          <w:sz w:val="28"/>
          <w:szCs w:val="28"/>
          <w:rtl/>
        </w:rPr>
        <w:t>(</w:t>
      </w:r>
      <w:r w:rsidRPr="00C9559E">
        <w:rPr>
          <w:rStyle w:val="a6"/>
          <w:sz w:val="28"/>
          <w:szCs w:val="28"/>
          <w:vertAlign w:val="baseline"/>
        </w:rPr>
        <w:footnoteRef/>
      </w:r>
      <w:r w:rsidRPr="00C9559E">
        <w:rPr>
          <w:rFonts w:hint="cs"/>
          <w:sz w:val="28"/>
          <w:szCs w:val="28"/>
          <w:rtl/>
        </w:rPr>
        <w:t>)  سورة التغابن، الآية: 7.</w:t>
      </w:r>
    </w:p>
  </w:footnote>
  <w:footnote w:id="29">
    <w:p w:rsidR="00325381" w:rsidRPr="00C9559E" w:rsidRDefault="00325381" w:rsidP="002A2E3F">
      <w:pPr>
        <w:pStyle w:val="a5"/>
        <w:ind w:left="386" w:hanging="386"/>
        <w:jc w:val="lowKashida"/>
        <w:rPr>
          <w:sz w:val="28"/>
          <w:szCs w:val="28"/>
          <w:rtl/>
        </w:rPr>
      </w:pPr>
      <w:r w:rsidRPr="00C9559E">
        <w:rPr>
          <w:rFonts w:hint="cs"/>
          <w:sz w:val="28"/>
          <w:szCs w:val="28"/>
          <w:rtl/>
        </w:rPr>
        <w:t>(</w:t>
      </w:r>
      <w:r w:rsidRPr="00C9559E">
        <w:rPr>
          <w:rStyle w:val="a6"/>
          <w:sz w:val="28"/>
          <w:szCs w:val="28"/>
          <w:vertAlign w:val="baseline"/>
        </w:rPr>
        <w:footnoteRef/>
      </w:r>
      <w:r w:rsidRPr="00C9559E">
        <w:rPr>
          <w:rFonts w:hint="cs"/>
          <w:sz w:val="28"/>
          <w:szCs w:val="28"/>
          <w:rtl/>
        </w:rPr>
        <w:t>)  سورة الغاشية، الآيتان: 25، 26.</w:t>
      </w:r>
    </w:p>
  </w:footnote>
  <w:footnote w:id="30">
    <w:p w:rsidR="00325381" w:rsidRPr="00C9559E" w:rsidRDefault="00325381" w:rsidP="002A2E3F">
      <w:pPr>
        <w:pStyle w:val="a5"/>
        <w:ind w:left="386" w:hanging="386"/>
        <w:jc w:val="lowKashida"/>
        <w:rPr>
          <w:sz w:val="28"/>
          <w:szCs w:val="28"/>
          <w:rtl/>
        </w:rPr>
      </w:pPr>
      <w:r w:rsidRPr="00C9559E">
        <w:rPr>
          <w:rFonts w:hint="cs"/>
          <w:sz w:val="28"/>
          <w:szCs w:val="28"/>
          <w:rtl/>
        </w:rPr>
        <w:t>(</w:t>
      </w:r>
      <w:r w:rsidRPr="00C9559E">
        <w:rPr>
          <w:rStyle w:val="a6"/>
          <w:sz w:val="28"/>
          <w:szCs w:val="28"/>
          <w:vertAlign w:val="baseline"/>
        </w:rPr>
        <w:footnoteRef/>
      </w:r>
      <w:r w:rsidRPr="00C9559E">
        <w:rPr>
          <w:rFonts w:hint="cs"/>
          <w:sz w:val="28"/>
          <w:szCs w:val="28"/>
          <w:rtl/>
        </w:rPr>
        <w:t>) سورة البينة، الآيتان: 7، 8.</w:t>
      </w:r>
    </w:p>
  </w:footnote>
  <w:footnote w:id="31">
    <w:p w:rsidR="00325381" w:rsidRPr="00C9559E" w:rsidRDefault="00325381" w:rsidP="002A2E3F">
      <w:pPr>
        <w:pStyle w:val="a5"/>
        <w:ind w:left="386" w:hanging="386"/>
        <w:jc w:val="lowKashida"/>
        <w:rPr>
          <w:sz w:val="28"/>
          <w:szCs w:val="28"/>
          <w:rtl/>
        </w:rPr>
      </w:pPr>
      <w:r w:rsidRPr="00C9559E">
        <w:rPr>
          <w:rFonts w:hint="cs"/>
          <w:sz w:val="28"/>
          <w:szCs w:val="28"/>
          <w:rtl/>
        </w:rPr>
        <w:t>(</w:t>
      </w:r>
      <w:r w:rsidRPr="00C9559E">
        <w:rPr>
          <w:rStyle w:val="a6"/>
          <w:sz w:val="28"/>
          <w:szCs w:val="28"/>
          <w:vertAlign w:val="baseline"/>
        </w:rPr>
        <w:footnoteRef/>
      </w:r>
      <w:r w:rsidRPr="00C9559E">
        <w:rPr>
          <w:rFonts w:hint="cs"/>
          <w:sz w:val="28"/>
          <w:szCs w:val="28"/>
          <w:rtl/>
        </w:rPr>
        <w:t>)  سورة آل عمران، الآية: 131.</w:t>
      </w:r>
    </w:p>
  </w:footnote>
  <w:footnote w:id="32">
    <w:p w:rsidR="00325381" w:rsidRPr="00C9559E" w:rsidRDefault="00325381" w:rsidP="002A2E3F">
      <w:pPr>
        <w:pStyle w:val="a5"/>
        <w:ind w:left="386" w:hanging="386"/>
        <w:jc w:val="lowKashida"/>
        <w:rPr>
          <w:sz w:val="28"/>
          <w:szCs w:val="28"/>
          <w:rtl/>
        </w:rPr>
      </w:pPr>
      <w:r w:rsidRPr="00C9559E">
        <w:rPr>
          <w:rFonts w:hint="cs"/>
          <w:sz w:val="28"/>
          <w:szCs w:val="28"/>
          <w:rtl/>
        </w:rPr>
        <w:t>(</w:t>
      </w:r>
      <w:r w:rsidRPr="00C9559E">
        <w:rPr>
          <w:rStyle w:val="a6"/>
          <w:sz w:val="28"/>
          <w:szCs w:val="28"/>
          <w:vertAlign w:val="baseline"/>
        </w:rPr>
        <w:footnoteRef/>
      </w:r>
      <w:r w:rsidRPr="00C9559E">
        <w:rPr>
          <w:rFonts w:hint="cs"/>
          <w:sz w:val="28"/>
          <w:szCs w:val="28"/>
          <w:rtl/>
        </w:rPr>
        <w:t>)  سورة الأحزاب، الآيتان: 64، 65.</w:t>
      </w:r>
    </w:p>
  </w:footnote>
  <w:footnote w:id="33">
    <w:p w:rsidR="00325381" w:rsidRPr="00C9559E" w:rsidRDefault="00325381" w:rsidP="002A2E3F">
      <w:pPr>
        <w:pStyle w:val="a5"/>
        <w:ind w:left="386" w:hanging="386"/>
        <w:jc w:val="lowKashida"/>
        <w:rPr>
          <w:sz w:val="28"/>
          <w:szCs w:val="28"/>
          <w:rtl/>
        </w:rPr>
      </w:pPr>
      <w:r w:rsidRPr="00C9559E">
        <w:rPr>
          <w:rFonts w:hint="cs"/>
          <w:sz w:val="28"/>
          <w:szCs w:val="28"/>
          <w:rtl/>
        </w:rPr>
        <w:t>(</w:t>
      </w:r>
      <w:r w:rsidRPr="00C9559E">
        <w:rPr>
          <w:rStyle w:val="a6"/>
          <w:sz w:val="28"/>
          <w:szCs w:val="28"/>
          <w:vertAlign w:val="baseline"/>
        </w:rPr>
        <w:footnoteRef/>
      </w:r>
      <w:r w:rsidRPr="00C9559E">
        <w:rPr>
          <w:rFonts w:hint="cs"/>
          <w:sz w:val="28"/>
          <w:szCs w:val="28"/>
          <w:rtl/>
        </w:rPr>
        <w:t>) شرح أصول الإيمان، للشيخ محمد بن صالح العثيمين. (رسالة صغيرة).</w:t>
      </w:r>
    </w:p>
  </w:footnote>
  <w:footnote w:id="34">
    <w:p w:rsidR="00325381" w:rsidRPr="00C9559E" w:rsidRDefault="00325381" w:rsidP="002A2E3F">
      <w:pPr>
        <w:pStyle w:val="a5"/>
        <w:ind w:left="386" w:hanging="386"/>
        <w:jc w:val="lowKashida"/>
        <w:rPr>
          <w:sz w:val="28"/>
          <w:szCs w:val="28"/>
          <w:rtl/>
        </w:rPr>
      </w:pPr>
      <w:r w:rsidRPr="00C9559E">
        <w:rPr>
          <w:rFonts w:hint="cs"/>
          <w:sz w:val="28"/>
          <w:szCs w:val="28"/>
          <w:rtl/>
        </w:rPr>
        <w:t>(</w:t>
      </w:r>
      <w:r w:rsidRPr="00C9559E">
        <w:rPr>
          <w:rStyle w:val="a6"/>
          <w:sz w:val="28"/>
          <w:szCs w:val="28"/>
          <w:vertAlign w:val="baseline"/>
        </w:rPr>
        <w:footnoteRef/>
      </w:r>
      <w:r w:rsidRPr="00C9559E">
        <w:rPr>
          <w:rFonts w:hint="cs"/>
          <w:sz w:val="28"/>
          <w:szCs w:val="28"/>
          <w:rtl/>
        </w:rPr>
        <w:t>) سورة الحج، الآية: 70.</w:t>
      </w:r>
    </w:p>
  </w:footnote>
  <w:footnote w:id="35">
    <w:p w:rsidR="00325381" w:rsidRPr="00C9559E" w:rsidRDefault="00325381" w:rsidP="002A2E3F">
      <w:pPr>
        <w:pStyle w:val="a5"/>
        <w:ind w:left="386" w:hanging="386"/>
        <w:jc w:val="lowKashida"/>
        <w:rPr>
          <w:sz w:val="28"/>
          <w:szCs w:val="28"/>
          <w:rtl/>
        </w:rPr>
      </w:pPr>
      <w:r w:rsidRPr="00C9559E">
        <w:rPr>
          <w:rFonts w:hint="cs"/>
          <w:sz w:val="28"/>
          <w:szCs w:val="28"/>
          <w:rtl/>
        </w:rPr>
        <w:t>(</w:t>
      </w:r>
      <w:r w:rsidRPr="00C9559E">
        <w:rPr>
          <w:rStyle w:val="a6"/>
          <w:sz w:val="28"/>
          <w:szCs w:val="28"/>
          <w:vertAlign w:val="baseline"/>
        </w:rPr>
        <w:footnoteRef/>
      </w:r>
      <w:r w:rsidRPr="00C9559E">
        <w:rPr>
          <w:rFonts w:hint="cs"/>
          <w:sz w:val="28"/>
          <w:szCs w:val="28"/>
          <w:rtl/>
        </w:rPr>
        <w:t xml:space="preserve">) مختصر (صحيح مسلم) للمنذري، تحقيق الألباني: (ص486، ح 1841). </w:t>
      </w:r>
    </w:p>
  </w:footnote>
  <w:footnote w:id="36">
    <w:p w:rsidR="00325381" w:rsidRPr="00C9559E" w:rsidRDefault="00325381" w:rsidP="002A2E3F">
      <w:pPr>
        <w:pStyle w:val="a5"/>
        <w:ind w:left="386" w:hanging="386"/>
        <w:jc w:val="lowKashida"/>
        <w:rPr>
          <w:sz w:val="28"/>
          <w:szCs w:val="28"/>
          <w:rtl/>
        </w:rPr>
      </w:pPr>
      <w:r w:rsidRPr="00C9559E">
        <w:rPr>
          <w:rFonts w:hint="cs"/>
          <w:sz w:val="28"/>
          <w:szCs w:val="28"/>
          <w:rtl/>
        </w:rPr>
        <w:t>(</w:t>
      </w:r>
      <w:r w:rsidRPr="00C9559E">
        <w:rPr>
          <w:rStyle w:val="a6"/>
          <w:sz w:val="28"/>
          <w:szCs w:val="28"/>
          <w:vertAlign w:val="baseline"/>
        </w:rPr>
        <w:footnoteRef/>
      </w:r>
      <w:r w:rsidRPr="00C9559E">
        <w:rPr>
          <w:rFonts w:hint="cs"/>
          <w:sz w:val="28"/>
          <w:szCs w:val="28"/>
          <w:rtl/>
        </w:rPr>
        <w:t>) سورة القصص، الآية: 68.</w:t>
      </w:r>
    </w:p>
  </w:footnote>
  <w:footnote w:id="37">
    <w:p w:rsidR="00325381" w:rsidRPr="00C9559E" w:rsidRDefault="00325381" w:rsidP="002A2E3F">
      <w:pPr>
        <w:pStyle w:val="a5"/>
        <w:ind w:left="386" w:hanging="386"/>
        <w:jc w:val="lowKashida"/>
        <w:rPr>
          <w:sz w:val="28"/>
          <w:szCs w:val="28"/>
          <w:rtl/>
        </w:rPr>
      </w:pPr>
      <w:r w:rsidRPr="00C9559E">
        <w:rPr>
          <w:rFonts w:hint="cs"/>
          <w:sz w:val="28"/>
          <w:szCs w:val="28"/>
          <w:rtl/>
        </w:rPr>
        <w:t>(</w:t>
      </w:r>
      <w:r w:rsidRPr="00C9559E">
        <w:rPr>
          <w:rStyle w:val="a6"/>
          <w:sz w:val="28"/>
          <w:szCs w:val="28"/>
          <w:vertAlign w:val="baseline"/>
        </w:rPr>
        <w:footnoteRef/>
      </w:r>
      <w:r w:rsidRPr="00C9559E">
        <w:rPr>
          <w:rFonts w:hint="cs"/>
          <w:sz w:val="28"/>
          <w:szCs w:val="28"/>
          <w:rtl/>
        </w:rPr>
        <w:t>)  سورة آل عمران، الآية: 6.</w:t>
      </w:r>
    </w:p>
  </w:footnote>
  <w:footnote w:id="38">
    <w:p w:rsidR="00325381" w:rsidRPr="00C9559E" w:rsidRDefault="00325381" w:rsidP="002A2E3F">
      <w:pPr>
        <w:pStyle w:val="a5"/>
        <w:ind w:left="386" w:hanging="386"/>
        <w:jc w:val="lowKashida"/>
        <w:rPr>
          <w:sz w:val="28"/>
          <w:szCs w:val="28"/>
          <w:rtl/>
        </w:rPr>
      </w:pPr>
      <w:r w:rsidRPr="00C9559E">
        <w:rPr>
          <w:rFonts w:hint="cs"/>
          <w:sz w:val="28"/>
          <w:szCs w:val="28"/>
          <w:rtl/>
        </w:rPr>
        <w:t>(</w:t>
      </w:r>
      <w:r w:rsidRPr="00C9559E">
        <w:rPr>
          <w:rStyle w:val="a6"/>
          <w:sz w:val="28"/>
          <w:szCs w:val="28"/>
          <w:vertAlign w:val="baseline"/>
        </w:rPr>
        <w:footnoteRef/>
      </w:r>
      <w:r w:rsidRPr="00C9559E">
        <w:rPr>
          <w:rFonts w:hint="cs"/>
          <w:sz w:val="28"/>
          <w:szCs w:val="28"/>
          <w:rtl/>
        </w:rPr>
        <w:t>) سورة الزمر، الآية: 4.</w:t>
      </w:r>
    </w:p>
  </w:footnote>
  <w:footnote w:id="39">
    <w:p w:rsidR="00325381" w:rsidRPr="00C9559E" w:rsidRDefault="00325381" w:rsidP="002A2E3F">
      <w:pPr>
        <w:pStyle w:val="a5"/>
        <w:ind w:left="386" w:hanging="386"/>
        <w:jc w:val="lowKashida"/>
        <w:rPr>
          <w:sz w:val="28"/>
          <w:szCs w:val="28"/>
          <w:rtl/>
        </w:rPr>
      </w:pPr>
      <w:r w:rsidRPr="00C9559E">
        <w:rPr>
          <w:rFonts w:hint="cs"/>
          <w:sz w:val="28"/>
          <w:szCs w:val="28"/>
          <w:rtl/>
        </w:rPr>
        <w:t>(</w:t>
      </w:r>
      <w:r w:rsidRPr="00C9559E">
        <w:rPr>
          <w:rStyle w:val="a6"/>
          <w:sz w:val="28"/>
          <w:szCs w:val="28"/>
          <w:vertAlign w:val="baseline"/>
        </w:rPr>
        <w:footnoteRef/>
      </w:r>
      <w:r w:rsidRPr="00C9559E">
        <w:rPr>
          <w:rFonts w:hint="cs"/>
          <w:sz w:val="28"/>
          <w:szCs w:val="28"/>
          <w:rtl/>
        </w:rPr>
        <w:t>)  سورة الصافات، الآية: 96.</w:t>
      </w:r>
    </w:p>
    <w:p w:rsidR="00325381" w:rsidRPr="00C9559E" w:rsidRDefault="00325381" w:rsidP="002A2E3F">
      <w:pPr>
        <w:pStyle w:val="a5"/>
        <w:ind w:left="386" w:hanging="386"/>
        <w:jc w:val="lowKashida"/>
        <w:rPr>
          <w:sz w:val="28"/>
          <w:szCs w:val="28"/>
          <w:rtl/>
        </w:rPr>
      </w:pPr>
    </w:p>
  </w:footnote>
  <w:footnote w:id="40">
    <w:p w:rsidR="00325381" w:rsidRPr="00C9559E" w:rsidRDefault="00325381" w:rsidP="002F57F3">
      <w:pPr>
        <w:pStyle w:val="a5"/>
        <w:ind w:left="386" w:hanging="386"/>
        <w:jc w:val="lowKashida"/>
        <w:rPr>
          <w:sz w:val="28"/>
          <w:szCs w:val="28"/>
          <w:rtl/>
        </w:rPr>
      </w:pPr>
      <w:r w:rsidRPr="00C9559E">
        <w:rPr>
          <w:rFonts w:hint="cs"/>
          <w:sz w:val="28"/>
          <w:szCs w:val="28"/>
          <w:rtl/>
        </w:rPr>
        <w:t>(</w:t>
      </w:r>
      <w:r w:rsidRPr="00C9559E">
        <w:rPr>
          <w:rStyle w:val="a6"/>
          <w:sz w:val="28"/>
          <w:szCs w:val="28"/>
          <w:vertAlign w:val="baseline"/>
        </w:rPr>
        <w:footnoteRef/>
      </w:r>
      <w:r w:rsidRPr="00C9559E">
        <w:rPr>
          <w:rFonts w:hint="cs"/>
          <w:sz w:val="28"/>
          <w:szCs w:val="28"/>
          <w:rtl/>
        </w:rPr>
        <w:t>)</w:t>
      </w:r>
      <w:r>
        <w:rPr>
          <w:rFonts w:hint="cs"/>
          <w:sz w:val="28"/>
          <w:szCs w:val="28"/>
          <w:rtl/>
        </w:rPr>
        <w:t xml:space="preserve"> </w:t>
      </w:r>
      <w:r w:rsidRPr="00C9559E">
        <w:rPr>
          <w:rFonts w:hint="cs"/>
          <w:sz w:val="28"/>
          <w:szCs w:val="28"/>
          <w:rtl/>
        </w:rPr>
        <w:t>الفرقان، الآية: 44.</w:t>
      </w:r>
    </w:p>
  </w:footnote>
  <w:footnote w:id="41">
    <w:p w:rsidR="00325381" w:rsidRPr="00C9559E" w:rsidRDefault="00325381" w:rsidP="002A2E3F">
      <w:pPr>
        <w:pStyle w:val="a5"/>
        <w:ind w:left="386" w:hanging="386"/>
        <w:jc w:val="lowKashida"/>
        <w:rPr>
          <w:sz w:val="28"/>
          <w:szCs w:val="28"/>
          <w:rtl/>
        </w:rPr>
      </w:pPr>
      <w:r w:rsidRPr="00C9559E">
        <w:rPr>
          <w:rFonts w:hint="cs"/>
          <w:sz w:val="28"/>
          <w:szCs w:val="28"/>
          <w:rtl/>
        </w:rPr>
        <w:t>(</w:t>
      </w:r>
      <w:r w:rsidRPr="00C9559E">
        <w:rPr>
          <w:rStyle w:val="a6"/>
          <w:sz w:val="28"/>
          <w:szCs w:val="28"/>
          <w:vertAlign w:val="baseline"/>
        </w:rPr>
        <w:footnoteRef/>
      </w:r>
      <w:r w:rsidRPr="00C9559E">
        <w:rPr>
          <w:rFonts w:hint="cs"/>
          <w:sz w:val="28"/>
          <w:szCs w:val="28"/>
          <w:rtl/>
        </w:rPr>
        <w:t>) سورة الممتحنة، الآية: 4.</w:t>
      </w:r>
    </w:p>
  </w:footnote>
  <w:footnote w:id="42">
    <w:p w:rsidR="00325381" w:rsidRPr="00C9559E" w:rsidRDefault="00325381" w:rsidP="002A2E3F">
      <w:pPr>
        <w:pStyle w:val="a5"/>
        <w:ind w:left="386" w:hanging="386"/>
        <w:jc w:val="lowKashida"/>
        <w:rPr>
          <w:sz w:val="28"/>
          <w:szCs w:val="28"/>
          <w:rtl/>
        </w:rPr>
      </w:pPr>
      <w:r w:rsidRPr="00C9559E">
        <w:rPr>
          <w:rFonts w:hint="cs"/>
          <w:sz w:val="28"/>
          <w:szCs w:val="28"/>
          <w:rtl/>
        </w:rPr>
        <w:t>(</w:t>
      </w:r>
      <w:r w:rsidRPr="00C9559E">
        <w:rPr>
          <w:rStyle w:val="a6"/>
          <w:sz w:val="28"/>
          <w:szCs w:val="28"/>
          <w:vertAlign w:val="baseline"/>
        </w:rPr>
        <w:footnoteRef/>
      </w:r>
      <w:r w:rsidRPr="00C9559E">
        <w:rPr>
          <w:rFonts w:hint="cs"/>
          <w:sz w:val="28"/>
          <w:szCs w:val="28"/>
          <w:rtl/>
        </w:rPr>
        <w:t>) سورة المائدة، الآية: 51.</w:t>
      </w:r>
    </w:p>
  </w:footnote>
  <w:footnote w:id="43">
    <w:p w:rsidR="00325381" w:rsidRPr="00C9559E" w:rsidRDefault="00325381" w:rsidP="002A2E3F">
      <w:pPr>
        <w:pStyle w:val="a5"/>
        <w:ind w:left="386" w:hanging="386"/>
        <w:jc w:val="lowKashida"/>
        <w:rPr>
          <w:sz w:val="28"/>
          <w:szCs w:val="28"/>
          <w:rtl/>
        </w:rPr>
      </w:pPr>
      <w:r w:rsidRPr="00C9559E">
        <w:rPr>
          <w:rFonts w:hint="cs"/>
          <w:sz w:val="28"/>
          <w:szCs w:val="28"/>
          <w:rtl/>
        </w:rPr>
        <w:t>(</w:t>
      </w:r>
      <w:r w:rsidRPr="00C9559E">
        <w:rPr>
          <w:rStyle w:val="a6"/>
          <w:sz w:val="28"/>
          <w:szCs w:val="28"/>
          <w:vertAlign w:val="baseline"/>
        </w:rPr>
        <w:footnoteRef/>
      </w:r>
      <w:r w:rsidRPr="00C9559E">
        <w:rPr>
          <w:rFonts w:hint="cs"/>
          <w:sz w:val="28"/>
          <w:szCs w:val="28"/>
          <w:rtl/>
        </w:rPr>
        <w:t>) سورة آل عمران، الآية: 19.</w:t>
      </w:r>
    </w:p>
  </w:footnote>
  <w:footnote w:id="44">
    <w:p w:rsidR="00325381" w:rsidRPr="00C9559E" w:rsidRDefault="00325381" w:rsidP="002A2E3F">
      <w:pPr>
        <w:pStyle w:val="a5"/>
        <w:ind w:left="386" w:hanging="386"/>
        <w:jc w:val="lowKashida"/>
        <w:rPr>
          <w:sz w:val="28"/>
          <w:szCs w:val="28"/>
          <w:rtl/>
        </w:rPr>
      </w:pPr>
      <w:r w:rsidRPr="00C9559E">
        <w:rPr>
          <w:rFonts w:hint="cs"/>
          <w:sz w:val="28"/>
          <w:szCs w:val="28"/>
          <w:rtl/>
        </w:rPr>
        <w:t>(</w:t>
      </w:r>
      <w:r w:rsidRPr="00C9559E">
        <w:rPr>
          <w:rStyle w:val="a6"/>
          <w:sz w:val="28"/>
          <w:szCs w:val="28"/>
          <w:vertAlign w:val="baseline"/>
        </w:rPr>
        <w:footnoteRef/>
      </w:r>
      <w:r w:rsidRPr="00C9559E">
        <w:rPr>
          <w:rFonts w:hint="cs"/>
          <w:sz w:val="28"/>
          <w:szCs w:val="28"/>
          <w:rtl/>
        </w:rPr>
        <w:t>)  سورة التوبة، الآية: 23.</w:t>
      </w:r>
    </w:p>
  </w:footnote>
  <w:footnote w:id="45">
    <w:p w:rsidR="00325381" w:rsidRPr="00C9559E" w:rsidRDefault="00325381" w:rsidP="002A2E3F">
      <w:pPr>
        <w:pStyle w:val="a5"/>
        <w:ind w:left="386" w:hanging="386"/>
        <w:jc w:val="lowKashida"/>
        <w:rPr>
          <w:sz w:val="28"/>
          <w:szCs w:val="28"/>
          <w:rtl/>
        </w:rPr>
      </w:pPr>
      <w:r w:rsidRPr="00C9559E">
        <w:rPr>
          <w:rFonts w:hint="cs"/>
          <w:sz w:val="28"/>
          <w:szCs w:val="28"/>
          <w:rtl/>
        </w:rPr>
        <w:t>(</w:t>
      </w:r>
      <w:r w:rsidRPr="00C9559E">
        <w:rPr>
          <w:rStyle w:val="a6"/>
          <w:sz w:val="28"/>
          <w:szCs w:val="28"/>
          <w:vertAlign w:val="baseline"/>
        </w:rPr>
        <w:footnoteRef/>
      </w:r>
      <w:r w:rsidRPr="00C9559E">
        <w:rPr>
          <w:rFonts w:hint="cs"/>
          <w:sz w:val="28"/>
          <w:szCs w:val="28"/>
          <w:rtl/>
        </w:rPr>
        <w:t>)  سورة المائدة، الآيتان: 55، 56.</w:t>
      </w:r>
    </w:p>
  </w:footnote>
  <w:footnote w:id="46">
    <w:p w:rsidR="00325381" w:rsidRPr="00C9559E" w:rsidRDefault="00325381" w:rsidP="002A2E3F">
      <w:pPr>
        <w:pStyle w:val="a5"/>
        <w:ind w:left="386" w:hanging="386"/>
        <w:jc w:val="lowKashida"/>
        <w:rPr>
          <w:sz w:val="28"/>
          <w:szCs w:val="28"/>
          <w:rtl/>
        </w:rPr>
      </w:pPr>
      <w:r w:rsidRPr="00C9559E">
        <w:rPr>
          <w:rFonts w:hint="cs"/>
          <w:sz w:val="28"/>
          <w:szCs w:val="28"/>
          <w:rtl/>
        </w:rPr>
        <w:t>(</w:t>
      </w:r>
      <w:r w:rsidRPr="00C9559E">
        <w:rPr>
          <w:rStyle w:val="a6"/>
          <w:sz w:val="28"/>
          <w:szCs w:val="28"/>
          <w:vertAlign w:val="baseline"/>
        </w:rPr>
        <w:footnoteRef/>
      </w:r>
      <w:r w:rsidRPr="00C9559E">
        <w:rPr>
          <w:rFonts w:hint="cs"/>
          <w:sz w:val="28"/>
          <w:szCs w:val="28"/>
          <w:rtl/>
        </w:rPr>
        <w:t>) محاضرات في العقيدة، للشيخ صالح الفوزان: (1/231).</w:t>
      </w:r>
    </w:p>
  </w:footnote>
  <w:footnote w:id="47">
    <w:p w:rsidR="00325381" w:rsidRPr="00C9559E" w:rsidRDefault="00325381" w:rsidP="002A2E3F">
      <w:pPr>
        <w:pStyle w:val="a5"/>
        <w:ind w:left="386" w:hanging="386"/>
        <w:jc w:val="lowKashida"/>
        <w:rPr>
          <w:sz w:val="28"/>
          <w:szCs w:val="28"/>
          <w:rtl/>
        </w:rPr>
      </w:pPr>
      <w:r w:rsidRPr="00C9559E">
        <w:rPr>
          <w:rFonts w:hint="cs"/>
          <w:sz w:val="28"/>
          <w:szCs w:val="28"/>
          <w:rtl/>
        </w:rPr>
        <w:t>(</w:t>
      </w:r>
      <w:r w:rsidRPr="00C9559E">
        <w:rPr>
          <w:rStyle w:val="a6"/>
          <w:sz w:val="28"/>
          <w:szCs w:val="28"/>
          <w:vertAlign w:val="baseline"/>
        </w:rPr>
        <w:footnoteRef/>
      </w:r>
      <w:r w:rsidRPr="00C9559E">
        <w:rPr>
          <w:rFonts w:hint="cs"/>
          <w:sz w:val="28"/>
          <w:szCs w:val="28"/>
          <w:rtl/>
        </w:rPr>
        <w:t>)  (معارج القبول): (2/483)، (فتاوى اللجنة الدائمة): (1/516).</w:t>
      </w:r>
    </w:p>
  </w:footnote>
  <w:footnote w:id="48">
    <w:p w:rsidR="00325381" w:rsidRPr="00C9559E" w:rsidRDefault="00325381" w:rsidP="002A2E3F">
      <w:pPr>
        <w:pStyle w:val="a5"/>
        <w:ind w:left="386" w:hanging="386"/>
        <w:jc w:val="lowKashida"/>
        <w:rPr>
          <w:sz w:val="28"/>
          <w:szCs w:val="28"/>
          <w:rtl/>
        </w:rPr>
      </w:pPr>
      <w:r w:rsidRPr="00C9559E">
        <w:rPr>
          <w:rFonts w:hint="cs"/>
          <w:sz w:val="28"/>
          <w:szCs w:val="28"/>
          <w:rtl/>
        </w:rPr>
        <w:t>(</w:t>
      </w:r>
      <w:r w:rsidRPr="00C9559E">
        <w:rPr>
          <w:rStyle w:val="a6"/>
          <w:sz w:val="28"/>
          <w:szCs w:val="28"/>
          <w:vertAlign w:val="baseline"/>
        </w:rPr>
        <w:footnoteRef/>
      </w:r>
      <w:r w:rsidRPr="00C9559E">
        <w:rPr>
          <w:rFonts w:hint="cs"/>
          <w:sz w:val="28"/>
          <w:szCs w:val="28"/>
          <w:rtl/>
        </w:rPr>
        <w:t>)  (القول السديد في شرح كتاب التوحيد) لابن سعدي: (ص 24).</w:t>
      </w:r>
    </w:p>
  </w:footnote>
  <w:footnote w:id="49">
    <w:p w:rsidR="00325381" w:rsidRPr="00C9559E" w:rsidRDefault="00325381" w:rsidP="002A2E3F">
      <w:pPr>
        <w:pStyle w:val="a5"/>
        <w:ind w:left="386" w:hanging="386"/>
        <w:jc w:val="lowKashida"/>
        <w:rPr>
          <w:sz w:val="28"/>
          <w:szCs w:val="28"/>
          <w:rtl/>
        </w:rPr>
      </w:pPr>
      <w:r w:rsidRPr="00C9559E">
        <w:rPr>
          <w:rFonts w:hint="cs"/>
          <w:sz w:val="28"/>
          <w:szCs w:val="28"/>
          <w:rtl/>
        </w:rPr>
        <w:t>(</w:t>
      </w:r>
      <w:r w:rsidRPr="00C9559E">
        <w:rPr>
          <w:rStyle w:val="a6"/>
          <w:sz w:val="28"/>
          <w:szCs w:val="28"/>
          <w:vertAlign w:val="baseline"/>
        </w:rPr>
        <w:footnoteRef/>
      </w:r>
      <w:r w:rsidRPr="00C9559E">
        <w:rPr>
          <w:rFonts w:hint="cs"/>
          <w:sz w:val="28"/>
          <w:szCs w:val="28"/>
          <w:rtl/>
        </w:rPr>
        <w:t>) سورة النساء، الآية: 48.</w:t>
      </w:r>
    </w:p>
  </w:footnote>
  <w:footnote w:id="50">
    <w:p w:rsidR="00325381" w:rsidRPr="00C9559E" w:rsidRDefault="00325381" w:rsidP="002A2E3F">
      <w:pPr>
        <w:pStyle w:val="a5"/>
        <w:ind w:left="386" w:hanging="386"/>
        <w:jc w:val="lowKashida"/>
        <w:rPr>
          <w:sz w:val="28"/>
          <w:szCs w:val="28"/>
          <w:rtl/>
        </w:rPr>
      </w:pPr>
      <w:r w:rsidRPr="00C9559E">
        <w:rPr>
          <w:rFonts w:hint="cs"/>
          <w:sz w:val="28"/>
          <w:szCs w:val="28"/>
          <w:rtl/>
        </w:rPr>
        <w:t>(</w:t>
      </w:r>
      <w:r w:rsidRPr="00C9559E">
        <w:rPr>
          <w:rStyle w:val="a6"/>
          <w:sz w:val="28"/>
          <w:szCs w:val="28"/>
          <w:vertAlign w:val="baseline"/>
        </w:rPr>
        <w:footnoteRef/>
      </w:r>
      <w:r w:rsidRPr="00C9559E">
        <w:rPr>
          <w:rFonts w:hint="cs"/>
          <w:sz w:val="28"/>
          <w:szCs w:val="28"/>
          <w:rtl/>
        </w:rPr>
        <w:t>)  سورة البقرة، الآية: 165.</w:t>
      </w:r>
    </w:p>
  </w:footnote>
  <w:footnote w:id="51">
    <w:p w:rsidR="00325381" w:rsidRPr="00C9559E" w:rsidRDefault="00325381" w:rsidP="002A2E3F">
      <w:pPr>
        <w:pStyle w:val="a5"/>
        <w:ind w:left="386" w:hanging="386"/>
        <w:jc w:val="lowKashida"/>
        <w:rPr>
          <w:sz w:val="28"/>
          <w:szCs w:val="28"/>
          <w:rtl/>
        </w:rPr>
      </w:pPr>
      <w:r w:rsidRPr="00C9559E">
        <w:rPr>
          <w:rFonts w:hint="cs"/>
          <w:sz w:val="28"/>
          <w:szCs w:val="28"/>
          <w:rtl/>
        </w:rPr>
        <w:t>(</w:t>
      </w:r>
      <w:r w:rsidRPr="00C9559E">
        <w:rPr>
          <w:rStyle w:val="a6"/>
          <w:sz w:val="28"/>
          <w:szCs w:val="28"/>
          <w:vertAlign w:val="baseline"/>
        </w:rPr>
        <w:footnoteRef/>
      </w:r>
      <w:r w:rsidRPr="00C9559E">
        <w:rPr>
          <w:rFonts w:hint="cs"/>
          <w:sz w:val="28"/>
          <w:szCs w:val="28"/>
          <w:rtl/>
        </w:rPr>
        <w:t>)  سورة الفرقان، الآية: 43.</w:t>
      </w:r>
    </w:p>
  </w:footnote>
  <w:footnote w:id="52">
    <w:p w:rsidR="00325381" w:rsidRPr="00C9559E" w:rsidRDefault="00325381" w:rsidP="002A2E3F">
      <w:pPr>
        <w:pStyle w:val="a5"/>
        <w:ind w:left="386" w:hanging="386"/>
        <w:jc w:val="lowKashida"/>
        <w:rPr>
          <w:sz w:val="28"/>
          <w:szCs w:val="28"/>
          <w:rtl/>
        </w:rPr>
      </w:pPr>
      <w:r w:rsidRPr="00C9559E">
        <w:rPr>
          <w:rFonts w:hint="cs"/>
          <w:sz w:val="28"/>
          <w:szCs w:val="28"/>
          <w:rtl/>
        </w:rPr>
        <w:t>(</w:t>
      </w:r>
      <w:r w:rsidRPr="00C9559E">
        <w:rPr>
          <w:rStyle w:val="a6"/>
          <w:sz w:val="28"/>
          <w:szCs w:val="28"/>
          <w:vertAlign w:val="baseline"/>
        </w:rPr>
        <w:footnoteRef/>
      </w:r>
      <w:r w:rsidRPr="00C9559E">
        <w:rPr>
          <w:rFonts w:hint="cs"/>
          <w:sz w:val="28"/>
          <w:szCs w:val="28"/>
          <w:rtl/>
        </w:rPr>
        <w:t xml:space="preserve">) سورة الشورى، الآية: 21. </w:t>
      </w:r>
    </w:p>
  </w:footnote>
  <w:footnote w:id="53">
    <w:p w:rsidR="00325381" w:rsidRPr="00C9559E" w:rsidRDefault="00325381" w:rsidP="002A2E3F">
      <w:pPr>
        <w:pStyle w:val="a5"/>
        <w:ind w:left="386" w:hanging="386"/>
        <w:jc w:val="lowKashida"/>
        <w:rPr>
          <w:sz w:val="28"/>
          <w:szCs w:val="28"/>
          <w:rtl/>
        </w:rPr>
      </w:pPr>
      <w:r w:rsidRPr="00C9559E">
        <w:rPr>
          <w:rFonts w:hint="cs"/>
          <w:sz w:val="28"/>
          <w:szCs w:val="28"/>
          <w:rtl/>
        </w:rPr>
        <w:t>(</w:t>
      </w:r>
      <w:r w:rsidRPr="00C9559E">
        <w:rPr>
          <w:rStyle w:val="a6"/>
          <w:sz w:val="28"/>
          <w:szCs w:val="28"/>
          <w:vertAlign w:val="baseline"/>
        </w:rPr>
        <w:footnoteRef/>
      </w:r>
      <w:r w:rsidRPr="00C9559E">
        <w:rPr>
          <w:rFonts w:hint="cs"/>
          <w:sz w:val="28"/>
          <w:szCs w:val="28"/>
          <w:rtl/>
        </w:rPr>
        <w:t>)  سورة التوبة، الآية: 31.</w:t>
      </w:r>
    </w:p>
  </w:footnote>
  <w:footnote w:id="54">
    <w:p w:rsidR="00325381" w:rsidRPr="00C9559E" w:rsidRDefault="00325381" w:rsidP="002A2E3F">
      <w:pPr>
        <w:pStyle w:val="a5"/>
        <w:ind w:left="386" w:hanging="386"/>
        <w:jc w:val="lowKashida"/>
        <w:rPr>
          <w:sz w:val="28"/>
          <w:szCs w:val="28"/>
          <w:rtl/>
        </w:rPr>
      </w:pPr>
      <w:r w:rsidRPr="00C9559E">
        <w:rPr>
          <w:rFonts w:hint="cs"/>
          <w:sz w:val="28"/>
          <w:szCs w:val="28"/>
          <w:rtl/>
        </w:rPr>
        <w:t>(</w:t>
      </w:r>
      <w:r w:rsidRPr="00C9559E">
        <w:rPr>
          <w:rStyle w:val="a6"/>
          <w:sz w:val="28"/>
          <w:szCs w:val="28"/>
          <w:vertAlign w:val="baseline"/>
        </w:rPr>
        <w:footnoteRef/>
      </w:r>
      <w:r w:rsidRPr="00C9559E">
        <w:rPr>
          <w:rFonts w:hint="cs"/>
          <w:sz w:val="28"/>
          <w:szCs w:val="28"/>
          <w:rtl/>
        </w:rPr>
        <w:t>)  أخرجه الترمذي في تفسير القرآن: (8/248)، والبيهقي: (10/116)، وحسنه شيخ الإسلام في كتاب الإيـمان: (ص 64).</w:t>
      </w:r>
    </w:p>
  </w:footnote>
  <w:footnote w:id="55">
    <w:p w:rsidR="00325381" w:rsidRPr="00C9559E" w:rsidRDefault="00325381" w:rsidP="002A2E3F">
      <w:pPr>
        <w:pStyle w:val="a5"/>
        <w:ind w:left="386" w:hanging="386"/>
        <w:jc w:val="lowKashida"/>
        <w:rPr>
          <w:sz w:val="28"/>
          <w:szCs w:val="28"/>
          <w:rtl/>
        </w:rPr>
      </w:pPr>
      <w:r w:rsidRPr="00C9559E">
        <w:rPr>
          <w:rFonts w:hint="cs"/>
          <w:sz w:val="28"/>
          <w:szCs w:val="28"/>
          <w:rtl/>
        </w:rPr>
        <w:t>(</w:t>
      </w:r>
      <w:r w:rsidRPr="00C9559E">
        <w:rPr>
          <w:rStyle w:val="a6"/>
          <w:sz w:val="28"/>
          <w:szCs w:val="28"/>
          <w:vertAlign w:val="baseline"/>
        </w:rPr>
        <w:footnoteRef/>
      </w:r>
      <w:r w:rsidRPr="00C9559E">
        <w:rPr>
          <w:rFonts w:hint="cs"/>
          <w:sz w:val="28"/>
          <w:szCs w:val="28"/>
          <w:rtl/>
        </w:rPr>
        <w:t xml:space="preserve">) انظر (معارج القبول): (1/417 </w:t>
      </w:r>
      <w:r w:rsidRPr="00C9559E">
        <w:rPr>
          <w:sz w:val="28"/>
          <w:szCs w:val="28"/>
          <w:rtl/>
        </w:rPr>
        <w:t>–</w:t>
      </w:r>
      <w:r w:rsidRPr="00C9559E">
        <w:rPr>
          <w:rFonts w:hint="cs"/>
          <w:sz w:val="28"/>
          <w:szCs w:val="28"/>
          <w:rtl/>
        </w:rPr>
        <w:t xml:space="preserve"> 423).</w:t>
      </w:r>
    </w:p>
  </w:footnote>
  <w:footnote w:id="56">
    <w:p w:rsidR="00325381" w:rsidRPr="00C9559E" w:rsidRDefault="00325381" w:rsidP="002A2E3F">
      <w:pPr>
        <w:pStyle w:val="a5"/>
        <w:ind w:left="386" w:hanging="386"/>
        <w:jc w:val="lowKashida"/>
        <w:rPr>
          <w:sz w:val="28"/>
          <w:szCs w:val="28"/>
          <w:rtl/>
        </w:rPr>
      </w:pPr>
      <w:r w:rsidRPr="00C9559E">
        <w:rPr>
          <w:rFonts w:hint="cs"/>
          <w:sz w:val="28"/>
          <w:szCs w:val="28"/>
          <w:rtl/>
        </w:rPr>
        <w:t>(</w:t>
      </w:r>
      <w:r w:rsidRPr="00C9559E">
        <w:rPr>
          <w:rStyle w:val="a6"/>
          <w:sz w:val="28"/>
          <w:szCs w:val="28"/>
          <w:vertAlign w:val="baseline"/>
        </w:rPr>
        <w:footnoteRef/>
      </w:r>
      <w:r w:rsidRPr="00C9559E">
        <w:rPr>
          <w:rFonts w:hint="cs"/>
          <w:sz w:val="28"/>
          <w:szCs w:val="28"/>
          <w:rtl/>
        </w:rPr>
        <w:t>)  مسلم : (977)، الترمذي: (1054)، النسائي: (2034).</w:t>
      </w:r>
    </w:p>
  </w:footnote>
  <w:footnote w:id="57">
    <w:p w:rsidR="00325381" w:rsidRPr="00C9559E" w:rsidRDefault="00325381" w:rsidP="002A2E3F">
      <w:pPr>
        <w:pStyle w:val="a5"/>
        <w:ind w:left="386" w:hanging="386"/>
        <w:jc w:val="lowKashida"/>
        <w:rPr>
          <w:sz w:val="28"/>
          <w:szCs w:val="28"/>
          <w:rtl/>
        </w:rPr>
      </w:pPr>
      <w:r w:rsidRPr="00C9559E">
        <w:rPr>
          <w:rFonts w:hint="cs"/>
          <w:sz w:val="28"/>
          <w:szCs w:val="28"/>
          <w:rtl/>
        </w:rPr>
        <w:t>(</w:t>
      </w:r>
      <w:r w:rsidRPr="00C9559E">
        <w:rPr>
          <w:rStyle w:val="a6"/>
          <w:sz w:val="28"/>
          <w:szCs w:val="28"/>
          <w:vertAlign w:val="baseline"/>
        </w:rPr>
        <w:footnoteRef/>
      </w:r>
      <w:r w:rsidRPr="00C9559E">
        <w:rPr>
          <w:rFonts w:hint="cs"/>
          <w:sz w:val="28"/>
          <w:szCs w:val="28"/>
          <w:rtl/>
        </w:rPr>
        <w:t>)  مختصر صحيح البخاري، للألباني: (ص 280، ح 613).</w:t>
      </w:r>
    </w:p>
  </w:footnote>
  <w:footnote w:id="58">
    <w:p w:rsidR="00325381" w:rsidRPr="00C9559E" w:rsidRDefault="00325381" w:rsidP="002A2E3F">
      <w:pPr>
        <w:pStyle w:val="a5"/>
        <w:ind w:left="386" w:hanging="386"/>
        <w:jc w:val="lowKashida"/>
        <w:rPr>
          <w:sz w:val="28"/>
          <w:szCs w:val="28"/>
          <w:rtl/>
        </w:rPr>
      </w:pPr>
      <w:r w:rsidRPr="00C9559E">
        <w:rPr>
          <w:rFonts w:hint="cs"/>
          <w:sz w:val="28"/>
          <w:szCs w:val="28"/>
          <w:rtl/>
        </w:rPr>
        <w:t>(</w:t>
      </w:r>
      <w:r w:rsidRPr="00C9559E">
        <w:rPr>
          <w:rStyle w:val="a6"/>
          <w:sz w:val="28"/>
          <w:szCs w:val="28"/>
          <w:vertAlign w:val="baseline"/>
        </w:rPr>
        <w:footnoteRef/>
      </w:r>
      <w:r w:rsidRPr="00C9559E">
        <w:rPr>
          <w:rFonts w:hint="cs"/>
          <w:sz w:val="28"/>
          <w:szCs w:val="28"/>
          <w:rtl/>
        </w:rPr>
        <w:t>) سورة يونس، الآيتان: 106، 107.</w:t>
      </w:r>
    </w:p>
  </w:footnote>
  <w:footnote w:id="59">
    <w:p w:rsidR="00325381" w:rsidRPr="00C9559E" w:rsidRDefault="00325381" w:rsidP="002A2E3F">
      <w:pPr>
        <w:pStyle w:val="a5"/>
        <w:ind w:left="386" w:hanging="386"/>
        <w:jc w:val="lowKashida"/>
        <w:rPr>
          <w:sz w:val="28"/>
          <w:szCs w:val="28"/>
          <w:rtl/>
        </w:rPr>
      </w:pPr>
      <w:r w:rsidRPr="00C9559E">
        <w:rPr>
          <w:rFonts w:hint="cs"/>
          <w:sz w:val="28"/>
          <w:szCs w:val="28"/>
          <w:rtl/>
        </w:rPr>
        <w:t>(</w:t>
      </w:r>
      <w:r w:rsidRPr="00C9559E">
        <w:rPr>
          <w:rStyle w:val="a6"/>
          <w:sz w:val="28"/>
          <w:szCs w:val="28"/>
          <w:vertAlign w:val="baseline"/>
        </w:rPr>
        <w:footnoteRef/>
      </w:r>
      <w:r w:rsidRPr="00C9559E">
        <w:rPr>
          <w:rFonts w:hint="cs"/>
          <w:sz w:val="28"/>
          <w:szCs w:val="28"/>
          <w:rtl/>
        </w:rPr>
        <w:t>) سورة الأحقاف، الآية: 5.</w:t>
      </w:r>
    </w:p>
  </w:footnote>
  <w:footnote w:id="60">
    <w:p w:rsidR="00325381" w:rsidRPr="00C9559E" w:rsidRDefault="00325381" w:rsidP="002A2E3F">
      <w:pPr>
        <w:pStyle w:val="a5"/>
        <w:ind w:left="386" w:hanging="386"/>
        <w:jc w:val="lowKashida"/>
        <w:rPr>
          <w:sz w:val="28"/>
          <w:szCs w:val="28"/>
          <w:rtl/>
        </w:rPr>
      </w:pPr>
      <w:r w:rsidRPr="00C9559E">
        <w:rPr>
          <w:rFonts w:hint="cs"/>
          <w:sz w:val="28"/>
          <w:szCs w:val="28"/>
          <w:rtl/>
        </w:rPr>
        <w:t>(</w:t>
      </w:r>
      <w:r w:rsidRPr="00C9559E">
        <w:rPr>
          <w:rStyle w:val="a6"/>
          <w:sz w:val="28"/>
          <w:szCs w:val="28"/>
          <w:vertAlign w:val="baseline"/>
        </w:rPr>
        <w:footnoteRef/>
      </w:r>
      <w:r w:rsidRPr="00C9559E">
        <w:rPr>
          <w:rFonts w:hint="cs"/>
          <w:sz w:val="28"/>
          <w:szCs w:val="28"/>
          <w:rtl/>
        </w:rPr>
        <w:t>) البخاري: (5/289)، مسلم : (8/78).</w:t>
      </w:r>
    </w:p>
  </w:footnote>
  <w:footnote w:id="61">
    <w:p w:rsidR="00325381" w:rsidRPr="00C9559E" w:rsidRDefault="00325381" w:rsidP="002A2E3F">
      <w:pPr>
        <w:pStyle w:val="a5"/>
        <w:ind w:left="386" w:hanging="386"/>
        <w:jc w:val="lowKashida"/>
        <w:rPr>
          <w:sz w:val="28"/>
          <w:szCs w:val="28"/>
          <w:rtl/>
        </w:rPr>
      </w:pPr>
      <w:r w:rsidRPr="00C9559E">
        <w:rPr>
          <w:rFonts w:hint="cs"/>
          <w:sz w:val="28"/>
          <w:szCs w:val="28"/>
          <w:rtl/>
        </w:rPr>
        <w:t>(</w:t>
      </w:r>
      <w:r w:rsidRPr="00C9559E">
        <w:rPr>
          <w:rStyle w:val="a6"/>
          <w:sz w:val="28"/>
          <w:szCs w:val="28"/>
          <w:vertAlign w:val="baseline"/>
        </w:rPr>
        <w:footnoteRef/>
      </w:r>
      <w:r w:rsidRPr="00C9559E">
        <w:rPr>
          <w:rFonts w:hint="cs"/>
          <w:sz w:val="28"/>
          <w:szCs w:val="28"/>
          <w:rtl/>
        </w:rPr>
        <w:t>) البخاري : (2/116)، مسلم : (ح 437).</w:t>
      </w:r>
    </w:p>
  </w:footnote>
  <w:footnote w:id="62">
    <w:p w:rsidR="00325381" w:rsidRPr="00C9559E" w:rsidRDefault="00325381" w:rsidP="002A2E3F">
      <w:pPr>
        <w:pStyle w:val="a5"/>
        <w:ind w:left="386" w:hanging="386"/>
        <w:jc w:val="lowKashida"/>
        <w:rPr>
          <w:sz w:val="28"/>
          <w:szCs w:val="28"/>
          <w:rtl/>
        </w:rPr>
      </w:pPr>
      <w:r w:rsidRPr="00C9559E">
        <w:rPr>
          <w:rFonts w:hint="cs"/>
          <w:sz w:val="28"/>
          <w:szCs w:val="28"/>
          <w:rtl/>
        </w:rPr>
        <w:t>(</w:t>
      </w:r>
      <w:r w:rsidRPr="00C9559E">
        <w:rPr>
          <w:rStyle w:val="a6"/>
          <w:sz w:val="28"/>
          <w:szCs w:val="28"/>
          <w:vertAlign w:val="baseline"/>
        </w:rPr>
        <w:footnoteRef/>
      </w:r>
      <w:r w:rsidRPr="00C9559E">
        <w:rPr>
          <w:rFonts w:hint="cs"/>
          <w:sz w:val="28"/>
          <w:szCs w:val="28"/>
          <w:rtl/>
        </w:rPr>
        <w:t xml:space="preserve">) انظر كتاب المؤلف: (بلاد الحرمين  الشريفين والموقف الصارم من السحر والسحرة). </w:t>
      </w:r>
    </w:p>
  </w:footnote>
  <w:footnote w:id="63">
    <w:p w:rsidR="00325381" w:rsidRPr="00C9559E" w:rsidRDefault="00325381" w:rsidP="002A2E3F">
      <w:pPr>
        <w:pStyle w:val="a5"/>
        <w:ind w:left="386" w:hanging="386"/>
        <w:jc w:val="lowKashida"/>
        <w:rPr>
          <w:sz w:val="28"/>
          <w:szCs w:val="28"/>
          <w:rtl/>
        </w:rPr>
      </w:pPr>
      <w:r w:rsidRPr="00C9559E">
        <w:rPr>
          <w:rFonts w:hint="cs"/>
          <w:sz w:val="28"/>
          <w:szCs w:val="28"/>
          <w:rtl/>
        </w:rPr>
        <w:t>(</w:t>
      </w:r>
      <w:r w:rsidRPr="00C9559E">
        <w:rPr>
          <w:rStyle w:val="a6"/>
          <w:sz w:val="28"/>
          <w:szCs w:val="28"/>
          <w:vertAlign w:val="baseline"/>
        </w:rPr>
        <w:footnoteRef/>
      </w:r>
      <w:r w:rsidRPr="00C9559E">
        <w:rPr>
          <w:rFonts w:hint="cs"/>
          <w:sz w:val="28"/>
          <w:szCs w:val="28"/>
          <w:rtl/>
        </w:rPr>
        <w:t xml:space="preserve">) سورة البقرة، الآية: 102. </w:t>
      </w:r>
    </w:p>
  </w:footnote>
  <w:footnote w:id="64">
    <w:p w:rsidR="00325381" w:rsidRPr="00C9559E" w:rsidRDefault="00325381" w:rsidP="002A2E3F">
      <w:pPr>
        <w:pStyle w:val="a5"/>
        <w:ind w:left="386" w:hanging="386"/>
        <w:jc w:val="lowKashida"/>
        <w:rPr>
          <w:sz w:val="28"/>
          <w:szCs w:val="28"/>
          <w:rtl/>
        </w:rPr>
      </w:pPr>
      <w:r w:rsidRPr="00C9559E">
        <w:rPr>
          <w:rFonts w:hint="cs"/>
          <w:sz w:val="28"/>
          <w:szCs w:val="28"/>
          <w:rtl/>
        </w:rPr>
        <w:t>(</w:t>
      </w:r>
      <w:r w:rsidRPr="00C9559E">
        <w:rPr>
          <w:rStyle w:val="a6"/>
          <w:sz w:val="28"/>
          <w:szCs w:val="28"/>
          <w:vertAlign w:val="baseline"/>
        </w:rPr>
        <w:footnoteRef/>
      </w:r>
      <w:r w:rsidRPr="00C9559E">
        <w:rPr>
          <w:rFonts w:hint="cs"/>
          <w:sz w:val="28"/>
          <w:szCs w:val="28"/>
          <w:rtl/>
        </w:rPr>
        <w:t>) رواه ابن ماجة: (1/209)، وصححه الألباني: (1/105) برقم 523.</w:t>
      </w:r>
    </w:p>
  </w:footnote>
  <w:footnote w:id="65">
    <w:p w:rsidR="00325381" w:rsidRPr="00C9559E" w:rsidRDefault="00325381" w:rsidP="002A2E3F">
      <w:pPr>
        <w:pStyle w:val="a5"/>
        <w:ind w:left="386" w:hanging="386"/>
        <w:jc w:val="lowKashida"/>
        <w:rPr>
          <w:sz w:val="28"/>
          <w:szCs w:val="28"/>
          <w:rtl/>
        </w:rPr>
      </w:pPr>
      <w:r w:rsidRPr="00C9559E">
        <w:rPr>
          <w:rFonts w:hint="cs"/>
          <w:sz w:val="28"/>
          <w:szCs w:val="28"/>
          <w:rtl/>
        </w:rPr>
        <w:t>(</w:t>
      </w:r>
      <w:r w:rsidRPr="00C9559E">
        <w:rPr>
          <w:rStyle w:val="a6"/>
          <w:sz w:val="28"/>
          <w:szCs w:val="28"/>
          <w:vertAlign w:val="baseline"/>
        </w:rPr>
        <w:footnoteRef/>
      </w:r>
      <w:r w:rsidRPr="00C9559E">
        <w:rPr>
          <w:rFonts w:hint="cs"/>
          <w:sz w:val="28"/>
          <w:szCs w:val="28"/>
          <w:rtl/>
        </w:rPr>
        <w:t>) سورة البقرة، الآية: 102.</w:t>
      </w:r>
    </w:p>
  </w:footnote>
  <w:footnote w:id="66">
    <w:p w:rsidR="00325381" w:rsidRPr="00C9559E" w:rsidRDefault="00325381" w:rsidP="002A2E3F">
      <w:pPr>
        <w:pStyle w:val="a5"/>
        <w:ind w:left="386" w:hanging="386"/>
        <w:jc w:val="lowKashida"/>
        <w:rPr>
          <w:sz w:val="28"/>
          <w:szCs w:val="28"/>
          <w:rtl/>
        </w:rPr>
      </w:pPr>
      <w:r w:rsidRPr="00C9559E">
        <w:rPr>
          <w:rFonts w:hint="cs"/>
          <w:sz w:val="28"/>
          <w:szCs w:val="28"/>
          <w:rtl/>
        </w:rPr>
        <w:t>(</w:t>
      </w:r>
      <w:r w:rsidRPr="00C9559E">
        <w:rPr>
          <w:rStyle w:val="a6"/>
          <w:sz w:val="28"/>
          <w:szCs w:val="28"/>
          <w:vertAlign w:val="baseline"/>
        </w:rPr>
        <w:footnoteRef/>
      </w:r>
      <w:r w:rsidRPr="00C9559E">
        <w:rPr>
          <w:rFonts w:hint="cs"/>
          <w:sz w:val="28"/>
          <w:szCs w:val="28"/>
          <w:rtl/>
        </w:rPr>
        <w:t>) البخاري: (3/197)، (7/29)، (8/33).</w:t>
      </w:r>
    </w:p>
  </w:footnote>
  <w:footnote w:id="67">
    <w:p w:rsidR="00325381" w:rsidRPr="00C9559E" w:rsidRDefault="00325381" w:rsidP="002A2E3F">
      <w:pPr>
        <w:pStyle w:val="a5"/>
        <w:ind w:left="386" w:hanging="386"/>
        <w:jc w:val="lowKashida"/>
        <w:rPr>
          <w:sz w:val="28"/>
          <w:szCs w:val="28"/>
          <w:rtl/>
        </w:rPr>
      </w:pPr>
      <w:r w:rsidRPr="00C9559E">
        <w:rPr>
          <w:rFonts w:hint="cs"/>
          <w:sz w:val="28"/>
          <w:szCs w:val="28"/>
          <w:rtl/>
        </w:rPr>
        <w:t>(</w:t>
      </w:r>
      <w:r w:rsidRPr="00C9559E">
        <w:rPr>
          <w:rStyle w:val="a6"/>
          <w:sz w:val="28"/>
          <w:szCs w:val="28"/>
          <w:vertAlign w:val="baseline"/>
        </w:rPr>
        <w:footnoteRef/>
      </w:r>
      <w:r w:rsidRPr="00C9559E">
        <w:rPr>
          <w:rFonts w:hint="cs"/>
          <w:sz w:val="28"/>
          <w:szCs w:val="28"/>
          <w:rtl/>
        </w:rPr>
        <w:t>)  رواه الترمذي : (5/156).</w:t>
      </w:r>
    </w:p>
  </w:footnote>
  <w:footnote w:id="68">
    <w:p w:rsidR="00325381" w:rsidRPr="00C9559E" w:rsidRDefault="00325381" w:rsidP="002A2E3F">
      <w:pPr>
        <w:pStyle w:val="a5"/>
        <w:ind w:left="386" w:hanging="386"/>
        <w:jc w:val="lowKashida"/>
        <w:rPr>
          <w:sz w:val="28"/>
          <w:szCs w:val="28"/>
          <w:rtl/>
        </w:rPr>
      </w:pPr>
      <w:r w:rsidRPr="00C9559E">
        <w:rPr>
          <w:rFonts w:hint="cs"/>
          <w:sz w:val="28"/>
          <w:szCs w:val="28"/>
          <w:rtl/>
        </w:rPr>
        <w:t>(</w:t>
      </w:r>
      <w:r w:rsidRPr="00C9559E">
        <w:rPr>
          <w:rStyle w:val="a6"/>
          <w:sz w:val="28"/>
          <w:szCs w:val="28"/>
          <w:vertAlign w:val="baseline"/>
        </w:rPr>
        <w:footnoteRef/>
      </w:r>
      <w:r w:rsidRPr="00C9559E">
        <w:rPr>
          <w:rFonts w:hint="cs"/>
          <w:sz w:val="28"/>
          <w:szCs w:val="28"/>
          <w:rtl/>
        </w:rPr>
        <w:t>)  عبد الرزاق : (10/179)، أحمد (1/190).</w:t>
      </w:r>
    </w:p>
  </w:footnote>
  <w:footnote w:id="69">
    <w:p w:rsidR="00325381" w:rsidRPr="00C9559E" w:rsidRDefault="00325381" w:rsidP="002A2E3F">
      <w:pPr>
        <w:pStyle w:val="a5"/>
        <w:ind w:left="386" w:hanging="386"/>
        <w:jc w:val="lowKashida"/>
        <w:rPr>
          <w:sz w:val="28"/>
          <w:szCs w:val="28"/>
          <w:rtl/>
        </w:rPr>
      </w:pPr>
      <w:r w:rsidRPr="00C9559E">
        <w:rPr>
          <w:rFonts w:hint="cs"/>
          <w:sz w:val="28"/>
          <w:szCs w:val="28"/>
          <w:rtl/>
        </w:rPr>
        <w:t>(</w:t>
      </w:r>
      <w:r w:rsidRPr="00C9559E">
        <w:rPr>
          <w:rStyle w:val="a6"/>
          <w:sz w:val="28"/>
          <w:szCs w:val="28"/>
          <w:vertAlign w:val="baseline"/>
        </w:rPr>
        <w:footnoteRef/>
      </w:r>
      <w:r w:rsidRPr="00C9559E">
        <w:rPr>
          <w:rFonts w:hint="cs"/>
          <w:sz w:val="28"/>
          <w:szCs w:val="28"/>
          <w:rtl/>
        </w:rPr>
        <w:t>)  البخاري في التاريخ الكبير: (2/222).</w:t>
      </w:r>
    </w:p>
  </w:footnote>
  <w:footnote w:id="70">
    <w:p w:rsidR="00325381" w:rsidRPr="00C9559E" w:rsidRDefault="00325381" w:rsidP="002A2E3F">
      <w:pPr>
        <w:pStyle w:val="a5"/>
        <w:ind w:left="386" w:hanging="386"/>
        <w:jc w:val="lowKashida"/>
        <w:rPr>
          <w:sz w:val="28"/>
          <w:szCs w:val="28"/>
          <w:rtl/>
        </w:rPr>
      </w:pPr>
      <w:r w:rsidRPr="00C9559E">
        <w:rPr>
          <w:rFonts w:hint="cs"/>
          <w:sz w:val="28"/>
          <w:szCs w:val="28"/>
          <w:rtl/>
        </w:rPr>
        <w:t>(</w:t>
      </w:r>
      <w:r w:rsidRPr="00C9559E">
        <w:rPr>
          <w:rStyle w:val="a6"/>
          <w:sz w:val="28"/>
          <w:szCs w:val="28"/>
          <w:vertAlign w:val="baseline"/>
        </w:rPr>
        <w:footnoteRef/>
      </w:r>
      <w:r w:rsidRPr="00C9559E">
        <w:rPr>
          <w:rFonts w:hint="cs"/>
          <w:sz w:val="28"/>
          <w:szCs w:val="28"/>
          <w:rtl/>
        </w:rPr>
        <w:t>)  كتاب بلاد الحرمين الشريفين والموقف الصارم من السحر والسحرة للمؤلف.</w:t>
      </w:r>
    </w:p>
  </w:footnote>
  <w:footnote w:id="71">
    <w:p w:rsidR="00325381" w:rsidRPr="00C9559E" w:rsidRDefault="00325381" w:rsidP="002A2E3F">
      <w:pPr>
        <w:pStyle w:val="a5"/>
        <w:ind w:left="386" w:hanging="386"/>
        <w:jc w:val="lowKashida"/>
        <w:rPr>
          <w:sz w:val="28"/>
          <w:szCs w:val="28"/>
          <w:rtl/>
        </w:rPr>
      </w:pPr>
      <w:r w:rsidRPr="00C9559E">
        <w:rPr>
          <w:rFonts w:hint="cs"/>
          <w:sz w:val="28"/>
          <w:szCs w:val="28"/>
          <w:rtl/>
        </w:rPr>
        <w:t>(</w:t>
      </w:r>
      <w:r w:rsidRPr="00C9559E">
        <w:rPr>
          <w:rStyle w:val="a6"/>
          <w:sz w:val="28"/>
          <w:szCs w:val="28"/>
          <w:vertAlign w:val="baseline"/>
        </w:rPr>
        <w:footnoteRef/>
      </w:r>
      <w:r w:rsidRPr="00C9559E">
        <w:rPr>
          <w:rFonts w:hint="cs"/>
          <w:sz w:val="28"/>
          <w:szCs w:val="28"/>
          <w:rtl/>
        </w:rPr>
        <w:t>) سورة الحجر؛ الآيتان: 39، 40.</w:t>
      </w:r>
    </w:p>
  </w:footnote>
  <w:footnote w:id="72">
    <w:p w:rsidR="00325381" w:rsidRPr="00C9559E" w:rsidRDefault="00325381" w:rsidP="002A2E3F">
      <w:pPr>
        <w:pStyle w:val="a5"/>
        <w:ind w:left="386" w:hanging="386"/>
        <w:jc w:val="lowKashida"/>
        <w:rPr>
          <w:sz w:val="28"/>
          <w:szCs w:val="28"/>
          <w:rtl/>
        </w:rPr>
      </w:pPr>
      <w:r w:rsidRPr="00C9559E">
        <w:rPr>
          <w:rFonts w:hint="cs"/>
          <w:sz w:val="28"/>
          <w:szCs w:val="28"/>
          <w:rtl/>
        </w:rPr>
        <w:t>(</w:t>
      </w:r>
      <w:r w:rsidRPr="00C9559E">
        <w:rPr>
          <w:rStyle w:val="a6"/>
          <w:sz w:val="28"/>
          <w:szCs w:val="28"/>
          <w:vertAlign w:val="baseline"/>
        </w:rPr>
        <w:footnoteRef/>
      </w:r>
      <w:r w:rsidRPr="00C9559E">
        <w:rPr>
          <w:rFonts w:hint="cs"/>
          <w:sz w:val="28"/>
          <w:szCs w:val="28"/>
          <w:rtl/>
        </w:rPr>
        <w:t>)  رواه الترمذي وقال: حسن صحيح غريب من هذا الوجه: (4/465).</w:t>
      </w:r>
    </w:p>
  </w:footnote>
  <w:footnote w:id="73">
    <w:p w:rsidR="00325381" w:rsidRPr="00C9559E" w:rsidRDefault="00325381" w:rsidP="002A2E3F">
      <w:pPr>
        <w:pStyle w:val="a5"/>
        <w:ind w:left="386" w:hanging="386"/>
        <w:jc w:val="lowKashida"/>
        <w:rPr>
          <w:sz w:val="28"/>
          <w:szCs w:val="28"/>
          <w:rtl/>
        </w:rPr>
      </w:pPr>
      <w:r w:rsidRPr="00C9559E">
        <w:rPr>
          <w:rFonts w:hint="cs"/>
          <w:sz w:val="28"/>
          <w:szCs w:val="28"/>
          <w:rtl/>
        </w:rPr>
        <w:t>(</w:t>
      </w:r>
      <w:r w:rsidRPr="00C9559E">
        <w:rPr>
          <w:rStyle w:val="a6"/>
          <w:sz w:val="28"/>
          <w:szCs w:val="28"/>
          <w:vertAlign w:val="baseline"/>
        </w:rPr>
        <w:footnoteRef/>
      </w:r>
      <w:r w:rsidRPr="00C9559E">
        <w:rPr>
          <w:rFonts w:hint="cs"/>
          <w:sz w:val="28"/>
          <w:szCs w:val="28"/>
          <w:rtl/>
        </w:rPr>
        <w:t>) (تلبيس إبليس): (ص 39).</w:t>
      </w:r>
    </w:p>
  </w:footnote>
  <w:footnote w:id="74">
    <w:p w:rsidR="00325381" w:rsidRPr="00C9559E" w:rsidRDefault="00325381" w:rsidP="002A2E3F">
      <w:pPr>
        <w:pStyle w:val="a5"/>
        <w:ind w:left="386" w:hanging="386"/>
        <w:jc w:val="lowKashida"/>
        <w:rPr>
          <w:sz w:val="28"/>
          <w:szCs w:val="28"/>
          <w:rtl/>
        </w:rPr>
      </w:pPr>
      <w:r w:rsidRPr="00C9559E">
        <w:rPr>
          <w:rFonts w:hint="cs"/>
          <w:sz w:val="28"/>
          <w:szCs w:val="28"/>
          <w:rtl/>
        </w:rPr>
        <w:t>(</w:t>
      </w:r>
      <w:r w:rsidRPr="00C9559E">
        <w:rPr>
          <w:rStyle w:val="a6"/>
          <w:sz w:val="28"/>
          <w:szCs w:val="28"/>
          <w:vertAlign w:val="baseline"/>
        </w:rPr>
        <w:footnoteRef/>
      </w:r>
      <w:r w:rsidRPr="00C9559E">
        <w:rPr>
          <w:rFonts w:hint="cs"/>
          <w:sz w:val="28"/>
          <w:szCs w:val="28"/>
          <w:rtl/>
        </w:rPr>
        <w:t>)  سورة فصلت، الآية: 18.</w:t>
      </w:r>
    </w:p>
  </w:footnote>
  <w:footnote w:id="75">
    <w:p w:rsidR="00325381" w:rsidRPr="00C9559E" w:rsidRDefault="00325381" w:rsidP="002A2E3F">
      <w:pPr>
        <w:pStyle w:val="a5"/>
        <w:ind w:left="386" w:hanging="386"/>
        <w:jc w:val="lowKashida"/>
        <w:rPr>
          <w:sz w:val="28"/>
          <w:szCs w:val="28"/>
          <w:rtl/>
        </w:rPr>
      </w:pPr>
      <w:r w:rsidRPr="00C9559E">
        <w:rPr>
          <w:rFonts w:hint="cs"/>
          <w:sz w:val="28"/>
          <w:szCs w:val="28"/>
          <w:rtl/>
        </w:rPr>
        <w:t>(</w:t>
      </w:r>
      <w:r w:rsidRPr="00C9559E">
        <w:rPr>
          <w:rStyle w:val="a6"/>
          <w:sz w:val="28"/>
          <w:szCs w:val="28"/>
          <w:vertAlign w:val="baseline"/>
        </w:rPr>
        <w:footnoteRef/>
      </w:r>
      <w:r w:rsidRPr="00C9559E">
        <w:rPr>
          <w:rFonts w:hint="cs"/>
          <w:sz w:val="28"/>
          <w:szCs w:val="28"/>
          <w:rtl/>
        </w:rPr>
        <w:t>) سورة النساء، الآية: 125.</w:t>
      </w:r>
    </w:p>
  </w:footnote>
  <w:footnote w:id="76">
    <w:p w:rsidR="00325381" w:rsidRPr="00C9559E" w:rsidRDefault="00325381" w:rsidP="002A2E3F">
      <w:pPr>
        <w:pStyle w:val="a5"/>
        <w:ind w:left="386" w:hanging="386"/>
        <w:jc w:val="lowKashida"/>
        <w:rPr>
          <w:sz w:val="28"/>
          <w:szCs w:val="28"/>
          <w:rtl/>
        </w:rPr>
      </w:pPr>
      <w:r w:rsidRPr="00C9559E">
        <w:rPr>
          <w:rFonts w:hint="cs"/>
          <w:sz w:val="28"/>
          <w:szCs w:val="28"/>
          <w:rtl/>
        </w:rPr>
        <w:t>(</w:t>
      </w:r>
      <w:r w:rsidRPr="00C9559E">
        <w:rPr>
          <w:rStyle w:val="a6"/>
          <w:sz w:val="28"/>
          <w:szCs w:val="28"/>
          <w:vertAlign w:val="baseline"/>
        </w:rPr>
        <w:footnoteRef/>
      </w:r>
      <w:r w:rsidRPr="00C9559E">
        <w:rPr>
          <w:rFonts w:hint="cs"/>
          <w:sz w:val="28"/>
          <w:szCs w:val="28"/>
          <w:rtl/>
        </w:rPr>
        <w:t>) سورة لقمان، الآية: 22.</w:t>
      </w:r>
    </w:p>
  </w:footnote>
  <w:footnote w:id="77">
    <w:p w:rsidR="00325381" w:rsidRPr="00C9559E" w:rsidRDefault="00325381" w:rsidP="002A2E3F">
      <w:pPr>
        <w:pStyle w:val="a5"/>
        <w:ind w:left="386" w:hanging="386"/>
        <w:jc w:val="lowKashida"/>
        <w:rPr>
          <w:sz w:val="28"/>
          <w:szCs w:val="28"/>
          <w:rtl/>
        </w:rPr>
      </w:pPr>
      <w:r w:rsidRPr="00C9559E">
        <w:rPr>
          <w:rFonts w:hint="cs"/>
          <w:sz w:val="28"/>
          <w:szCs w:val="28"/>
          <w:rtl/>
        </w:rPr>
        <w:t>(</w:t>
      </w:r>
      <w:r w:rsidRPr="00C9559E">
        <w:rPr>
          <w:rStyle w:val="a6"/>
          <w:sz w:val="28"/>
          <w:szCs w:val="28"/>
          <w:vertAlign w:val="baseline"/>
        </w:rPr>
        <w:footnoteRef/>
      </w:r>
      <w:r w:rsidRPr="00C9559E">
        <w:rPr>
          <w:rFonts w:hint="cs"/>
          <w:sz w:val="28"/>
          <w:szCs w:val="28"/>
          <w:rtl/>
        </w:rPr>
        <w:t>)  سورة الحج، الآية: 34.</w:t>
      </w:r>
    </w:p>
  </w:footnote>
  <w:footnote w:id="78">
    <w:p w:rsidR="00325381" w:rsidRPr="00C9559E" w:rsidRDefault="00325381" w:rsidP="002A2E3F">
      <w:pPr>
        <w:pStyle w:val="a5"/>
        <w:ind w:left="386" w:hanging="386"/>
        <w:jc w:val="lowKashida"/>
        <w:rPr>
          <w:sz w:val="28"/>
          <w:szCs w:val="28"/>
          <w:rtl/>
        </w:rPr>
      </w:pPr>
      <w:r w:rsidRPr="00C9559E">
        <w:rPr>
          <w:rFonts w:hint="cs"/>
          <w:sz w:val="28"/>
          <w:szCs w:val="28"/>
          <w:rtl/>
        </w:rPr>
        <w:t>(</w:t>
      </w:r>
      <w:r w:rsidRPr="00C9559E">
        <w:rPr>
          <w:rStyle w:val="a6"/>
          <w:sz w:val="28"/>
          <w:szCs w:val="28"/>
          <w:vertAlign w:val="baseline"/>
        </w:rPr>
        <w:footnoteRef/>
      </w:r>
      <w:r w:rsidRPr="00C9559E">
        <w:rPr>
          <w:rFonts w:hint="cs"/>
          <w:sz w:val="28"/>
          <w:szCs w:val="28"/>
          <w:rtl/>
        </w:rPr>
        <w:t>)  سورة آل عمران، الآية: 19.</w:t>
      </w:r>
    </w:p>
  </w:footnote>
  <w:footnote w:id="79">
    <w:p w:rsidR="00325381" w:rsidRPr="00C9559E" w:rsidRDefault="00325381" w:rsidP="002A2E3F">
      <w:pPr>
        <w:pStyle w:val="a5"/>
        <w:ind w:left="386" w:hanging="386"/>
        <w:jc w:val="lowKashida"/>
        <w:rPr>
          <w:sz w:val="28"/>
          <w:szCs w:val="28"/>
          <w:rtl/>
        </w:rPr>
      </w:pPr>
      <w:r w:rsidRPr="00C9559E">
        <w:rPr>
          <w:rFonts w:hint="cs"/>
          <w:sz w:val="28"/>
          <w:szCs w:val="28"/>
          <w:rtl/>
        </w:rPr>
        <w:t>(</w:t>
      </w:r>
      <w:r w:rsidRPr="00C9559E">
        <w:rPr>
          <w:rStyle w:val="a6"/>
          <w:sz w:val="28"/>
          <w:szCs w:val="28"/>
          <w:vertAlign w:val="baseline"/>
        </w:rPr>
        <w:footnoteRef/>
      </w:r>
      <w:r w:rsidRPr="00C9559E">
        <w:rPr>
          <w:rFonts w:hint="cs"/>
          <w:sz w:val="28"/>
          <w:szCs w:val="28"/>
          <w:rtl/>
        </w:rPr>
        <w:t>)  البخاري: (1/20)، مسلم: (1/30).</w:t>
      </w:r>
    </w:p>
  </w:footnote>
  <w:footnote w:id="80">
    <w:p w:rsidR="00325381" w:rsidRPr="00C9559E" w:rsidRDefault="00325381" w:rsidP="002A2E3F">
      <w:pPr>
        <w:pStyle w:val="a5"/>
        <w:ind w:left="386" w:hanging="386"/>
        <w:jc w:val="lowKashida"/>
        <w:rPr>
          <w:sz w:val="28"/>
          <w:szCs w:val="28"/>
          <w:rtl/>
        </w:rPr>
      </w:pPr>
      <w:r w:rsidRPr="00C9559E">
        <w:rPr>
          <w:rFonts w:hint="cs"/>
          <w:sz w:val="28"/>
          <w:szCs w:val="28"/>
          <w:rtl/>
        </w:rPr>
        <w:t>(</w:t>
      </w:r>
      <w:r w:rsidRPr="00C9559E">
        <w:rPr>
          <w:rStyle w:val="a6"/>
          <w:sz w:val="28"/>
          <w:szCs w:val="28"/>
          <w:vertAlign w:val="baseline"/>
        </w:rPr>
        <w:footnoteRef/>
      </w:r>
      <w:r w:rsidRPr="00C9559E">
        <w:rPr>
          <w:rFonts w:hint="cs"/>
          <w:sz w:val="28"/>
          <w:szCs w:val="28"/>
          <w:rtl/>
        </w:rPr>
        <w:t>) سورة الذاريات، الآية: 56.</w:t>
      </w:r>
    </w:p>
  </w:footnote>
  <w:footnote w:id="81">
    <w:p w:rsidR="00325381" w:rsidRPr="00C9559E" w:rsidRDefault="00325381" w:rsidP="002A2E3F">
      <w:pPr>
        <w:pStyle w:val="a5"/>
        <w:ind w:left="386" w:hanging="386"/>
        <w:jc w:val="lowKashida"/>
        <w:rPr>
          <w:sz w:val="28"/>
          <w:szCs w:val="28"/>
          <w:rtl/>
        </w:rPr>
      </w:pPr>
      <w:r w:rsidRPr="00C9559E">
        <w:rPr>
          <w:rFonts w:hint="cs"/>
          <w:sz w:val="28"/>
          <w:szCs w:val="28"/>
          <w:rtl/>
        </w:rPr>
        <w:t>(</w:t>
      </w:r>
      <w:r w:rsidRPr="00C9559E">
        <w:rPr>
          <w:rStyle w:val="a6"/>
          <w:sz w:val="28"/>
          <w:szCs w:val="28"/>
          <w:vertAlign w:val="baseline"/>
        </w:rPr>
        <w:footnoteRef/>
      </w:r>
      <w:r w:rsidRPr="00C9559E">
        <w:rPr>
          <w:rFonts w:hint="cs"/>
          <w:sz w:val="28"/>
          <w:szCs w:val="28"/>
          <w:rtl/>
        </w:rPr>
        <w:t>)  البخاري: (4/84)، مسلم (1/58).</w:t>
      </w:r>
    </w:p>
  </w:footnote>
  <w:footnote w:id="82">
    <w:p w:rsidR="00325381" w:rsidRPr="00C9559E" w:rsidRDefault="00325381" w:rsidP="002A2E3F">
      <w:pPr>
        <w:pStyle w:val="a5"/>
        <w:ind w:left="386" w:hanging="386"/>
        <w:jc w:val="lowKashida"/>
        <w:rPr>
          <w:sz w:val="28"/>
          <w:szCs w:val="28"/>
          <w:rtl/>
        </w:rPr>
      </w:pPr>
      <w:r w:rsidRPr="00C9559E">
        <w:rPr>
          <w:rFonts w:hint="cs"/>
          <w:sz w:val="28"/>
          <w:szCs w:val="28"/>
          <w:rtl/>
        </w:rPr>
        <w:t>(</w:t>
      </w:r>
      <w:r w:rsidRPr="00C9559E">
        <w:rPr>
          <w:rStyle w:val="a6"/>
          <w:sz w:val="28"/>
          <w:szCs w:val="28"/>
          <w:vertAlign w:val="baseline"/>
        </w:rPr>
        <w:footnoteRef/>
      </w:r>
      <w:r w:rsidRPr="00C9559E">
        <w:rPr>
          <w:rFonts w:hint="cs"/>
          <w:sz w:val="28"/>
          <w:szCs w:val="28"/>
          <w:rtl/>
        </w:rPr>
        <w:t>)  سورة الأنعام، الآيتان: 162، 163.</w:t>
      </w:r>
    </w:p>
  </w:footnote>
  <w:footnote w:id="83">
    <w:p w:rsidR="00325381" w:rsidRPr="00C9559E" w:rsidRDefault="00325381" w:rsidP="002A2E3F">
      <w:pPr>
        <w:pStyle w:val="a5"/>
        <w:ind w:left="386" w:hanging="386"/>
        <w:jc w:val="lowKashida"/>
        <w:rPr>
          <w:sz w:val="28"/>
          <w:szCs w:val="28"/>
          <w:rtl/>
        </w:rPr>
      </w:pPr>
      <w:r w:rsidRPr="00C9559E">
        <w:rPr>
          <w:rFonts w:hint="cs"/>
          <w:sz w:val="28"/>
          <w:szCs w:val="28"/>
          <w:rtl/>
        </w:rPr>
        <w:t>(</w:t>
      </w:r>
      <w:r w:rsidRPr="00C9559E">
        <w:rPr>
          <w:rStyle w:val="a6"/>
          <w:sz w:val="28"/>
          <w:szCs w:val="28"/>
          <w:vertAlign w:val="baseline"/>
        </w:rPr>
        <w:footnoteRef/>
      </w:r>
      <w:r w:rsidRPr="00C9559E">
        <w:rPr>
          <w:rFonts w:hint="cs"/>
          <w:sz w:val="28"/>
          <w:szCs w:val="28"/>
          <w:rtl/>
        </w:rPr>
        <w:t>) سورة النحل، الآية: 36.</w:t>
      </w:r>
    </w:p>
  </w:footnote>
  <w:footnote w:id="84">
    <w:p w:rsidR="00325381" w:rsidRPr="00C9559E" w:rsidRDefault="00325381" w:rsidP="002A2E3F">
      <w:pPr>
        <w:pStyle w:val="a5"/>
        <w:ind w:left="386" w:hanging="386"/>
        <w:jc w:val="lowKashida"/>
        <w:rPr>
          <w:sz w:val="28"/>
          <w:szCs w:val="28"/>
          <w:rtl/>
        </w:rPr>
      </w:pPr>
      <w:r w:rsidRPr="00C9559E">
        <w:rPr>
          <w:rFonts w:hint="cs"/>
          <w:sz w:val="28"/>
          <w:szCs w:val="28"/>
          <w:rtl/>
        </w:rPr>
        <w:t>(</w:t>
      </w:r>
      <w:r w:rsidRPr="00C9559E">
        <w:rPr>
          <w:rStyle w:val="a6"/>
          <w:sz w:val="28"/>
          <w:szCs w:val="28"/>
          <w:vertAlign w:val="baseline"/>
        </w:rPr>
        <w:footnoteRef/>
      </w:r>
      <w:r w:rsidRPr="00C9559E">
        <w:rPr>
          <w:rFonts w:hint="cs"/>
          <w:sz w:val="28"/>
          <w:szCs w:val="28"/>
          <w:rtl/>
        </w:rPr>
        <w:t>)  سورة الأنعام، الآية: 82.</w:t>
      </w:r>
    </w:p>
  </w:footnote>
  <w:footnote w:id="85">
    <w:p w:rsidR="00325381" w:rsidRPr="00C9559E" w:rsidRDefault="00325381" w:rsidP="002A2E3F">
      <w:pPr>
        <w:pStyle w:val="a5"/>
        <w:ind w:left="386" w:hanging="386"/>
        <w:jc w:val="lowKashida"/>
        <w:rPr>
          <w:sz w:val="28"/>
          <w:szCs w:val="28"/>
          <w:rtl/>
        </w:rPr>
      </w:pPr>
      <w:r w:rsidRPr="00C9559E">
        <w:rPr>
          <w:rFonts w:hint="cs"/>
          <w:sz w:val="28"/>
          <w:szCs w:val="28"/>
          <w:rtl/>
        </w:rPr>
        <w:t>(</w:t>
      </w:r>
      <w:r w:rsidRPr="00C9559E">
        <w:rPr>
          <w:rStyle w:val="a6"/>
          <w:sz w:val="28"/>
          <w:szCs w:val="28"/>
          <w:vertAlign w:val="baseline"/>
        </w:rPr>
        <w:footnoteRef/>
      </w:r>
      <w:r w:rsidRPr="00C9559E">
        <w:rPr>
          <w:rFonts w:hint="cs"/>
          <w:sz w:val="28"/>
          <w:szCs w:val="28"/>
          <w:rtl/>
        </w:rPr>
        <w:t>)  رواه البخاري ومسلم، سبق تخريجه.</w:t>
      </w:r>
    </w:p>
  </w:footnote>
  <w:footnote w:id="86">
    <w:p w:rsidR="00325381" w:rsidRPr="00C9559E" w:rsidRDefault="00325381" w:rsidP="002A2E3F">
      <w:pPr>
        <w:pStyle w:val="a5"/>
        <w:ind w:left="386" w:hanging="386"/>
        <w:jc w:val="lowKashida"/>
        <w:rPr>
          <w:sz w:val="28"/>
          <w:szCs w:val="28"/>
          <w:rtl/>
        </w:rPr>
      </w:pPr>
      <w:r w:rsidRPr="00C9559E">
        <w:rPr>
          <w:rFonts w:hint="cs"/>
          <w:sz w:val="28"/>
          <w:szCs w:val="28"/>
          <w:rtl/>
        </w:rPr>
        <w:t>(</w:t>
      </w:r>
      <w:r w:rsidRPr="00C9559E">
        <w:rPr>
          <w:rStyle w:val="a6"/>
          <w:sz w:val="28"/>
          <w:szCs w:val="28"/>
          <w:vertAlign w:val="baseline"/>
        </w:rPr>
        <w:footnoteRef/>
      </w:r>
      <w:r w:rsidRPr="00C9559E">
        <w:rPr>
          <w:rFonts w:hint="cs"/>
          <w:sz w:val="28"/>
          <w:szCs w:val="28"/>
          <w:rtl/>
        </w:rPr>
        <w:t>) سورة الإخلاص، الآية: 1.</w:t>
      </w:r>
    </w:p>
  </w:footnote>
  <w:footnote w:id="87">
    <w:p w:rsidR="00325381" w:rsidRPr="00C9559E" w:rsidRDefault="00325381" w:rsidP="002A2E3F">
      <w:pPr>
        <w:pStyle w:val="a5"/>
        <w:ind w:left="386" w:hanging="386"/>
        <w:jc w:val="lowKashida"/>
        <w:rPr>
          <w:sz w:val="28"/>
          <w:szCs w:val="28"/>
          <w:rtl/>
        </w:rPr>
      </w:pPr>
      <w:r w:rsidRPr="00C9559E">
        <w:rPr>
          <w:rFonts w:hint="cs"/>
          <w:sz w:val="28"/>
          <w:szCs w:val="28"/>
          <w:rtl/>
        </w:rPr>
        <w:t>(</w:t>
      </w:r>
      <w:r w:rsidRPr="00C9559E">
        <w:rPr>
          <w:rStyle w:val="a6"/>
          <w:sz w:val="28"/>
          <w:szCs w:val="28"/>
          <w:vertAlign w:val="baseline"/>
        </w:rPr>
        <w:footnoteRef/>
      </w:r>
      <w:r w:rsidRPr="00C9559E">
        <w:rPr>
          <w:rFonts w:hint="cs"/>
          <w:sz w:val="28"/>
          <w:szCs w:val="28"/>
          <w:rtl/>
        </w:rPr>
        <w:t>)  وسرة الكافرون، الآية: 1.</w:t>
      </w:r>
    </w:p>
  </w:footnote>
  <w:footnote w:id="88">
    <w:p w:rsidR="00325381" w:rsidRPr="00C9559E" w:rsidRDefault="00325381" w:rsidP="002A2E3F">
      <w:pPr>
        <w:pStyle w:val="a5"/>
        <w:ind w:left="386" w:hanging="386"/>
        <w:jc w:val="lowKashida"/>
        <w:rPr>
          <w:sz w:val="28"/>
          <w:szCs w:val="28"/>
          <w:rtl/>
        </w:rPr>
      </w:pPr>
      <w:r w:rsidRPr="00C9559E">
        <w:rPr>
          <w:rFonts w:hint="cs"/>
          <w:sz w:val="28"/>
          <w:szCs w:val="28"/>
          <w:rtl/>
        </w:rPr>
        <w:t>(</w:t>
      </w:r>
      <w:r w:rsidRPr="00C9559E">
        <w:rPr>
          <w:rStyle w:val="a6"/>
          <w:sz w:val="28"/>
          <w:szCs w:val="28"/>
          <w:vertAlign w:val="baseline"/>
        </w:rPr>
        <w:footnoteRef/>
      </w:r>
      <w:r w:rsidRPr="00C9559E">
        <w:rPr>
          <w:rFonts w:hint="cs"/>
          <w:sz w:val="28"/>
          <w:szCs w:val="28"/>
          <w:rtl/>
        </w:rPr>
        <w:t>)  سورة الزمر، الآية: 38.</w:t>
      </w:r>
    </w:p>
  </w:footnote>
  <w:footnote w:id="89">
    <w:p w:rsidR="00325381" w:rsidRPr="00C9559E" w:rsidRDefault="00325381" w:rsidP="002A2E3F">
      <w:pPr>
        <w:pStyle w:val="a5"/>
        <w:ind w:left="386" w:hanging="386"/>
        <w:jc w:val="lowKashida"/>
        <w:rPr>
          <w:sz w:val="28"/>
          <w:szCs w:val="28"/>
          <w:rtl/>
        </w:rPr>
      </w:pPr>
      <w:r w:rsidRPr="00C9559E">
        <w:rPr>
          <w:rFonts w:hint="cs"/>
          <w:sz w:val="28"/>
          <w:szCs w:val="28"/>
          <w:rtl/>
        </w:rPr>
        <w:t>(</w:t>
      </w:r>
      <w:r w:rsidRPr="00C9559E">
        <w:rPr>
          <w:rStyle w:val="a6"/>
          <w:sz w:val="28"/>
          <w:szCs w:val="28"/>
          <w:vertAlign w:val="baseline"/>
        </w:rPr>
        <w:footnoteRef/>
      </w:r>
      <w:r w:rsidRPr="00C9559E">
        <w:rPr>
          <w:rFonts w:hint="cs"/>
          <w:sz w:val="28"/>
          <w:szCs w:val="28"/>
          <w:rtl/>
        </w:rPr>
        <w:t>)  سورة الفاتحة ، الآية: 1.</w:t>
      </w:r>
    </w:p>
  </w:footnote>
  <w:footnote w:id="90">
    <w:p w:rsidR="00325381" w:rsidRPr="00C9559E" w:rsidRDefault="00325381" w:rsidP="002A2E3F">
      <w:pPr>
        <w:pStyle w:val="a5"/>
        <w:ind w:left="386" w:hanging="386"/>
        <w:jc w:val="lowKashida"/>
        <w:rPr>
          <w:sz w:val="28"/>
          <w:szCs w:val="28"/>
          <w:rtl/>
        </w:rPr>
      </w:pPr>
      <w:r w:rsidRPr="00C9559E">
        <w:rPr>
          <w:rFonts w:hint="cs"/>
          <w:sz w:val="28"/>
          <w:szCs w:val="28"/>
          <w:rtl/>
        </w:rPr>
        <w:t>(</w:t>
      </w:r>
      <w:r w:rsidRPr="00C9559E">
        <w:rPr>
          <w:rStyle w:val="a6"/>
          <w:sz w:val="28"/>
          <w:szCs w:val="28"/>
          <w:vertAlign w:val="baseline"/>
        </w:rPr>
        <w:footnoteRef/>
      </w:r>
      <w:r w:rsidRPr="00C9559E">
        <w:rPr>
          <w:rFonts w:hint="cs"/>
          <w:sz w:val="28"/>
          <w:szCs w:val="28"/>
          <w:rtl/>
        </w:rPr>
        <w:t>) (القول الرشيد في حقيقة التوحيد) للشيخ سليمان بن ناصر العلوان.</w:t>
      </w:r>
    </w:p>
  </w:footnote>
  <w:footnote w:id="91">
    <w:p w:rsidR="00325381" w:rsidRPr="00C9559E" w:rsidRDefault="00325381" w:rsidP="002A2E3F">
      <w:pPr>
        <w:pStyle w:val="a5"/>
        <w:ind w:left="386" w:hanging="386"/>
        <w:jc w:val="lowKashida"/>
        <w:rPr>
          <w:sz w:val="28"/>
          <w:szCs w:val="28"/>
          <w:rtl/>
        </w:rPr>
      </w:pPr>
      <w:r w:rsidRPr="00C9559E">
        <w:rPr>
          <w:rFonts w:hint="cs"/>
          <w:sz w:val="28"/>
          <w:szCs w:val="28"/>
          <w:rtl/>
        </w:rPr>
        <w:t>(</w:t>
      </w:r>
      <w:r w:rsidRPr="00C9559E">
        <w:rPr>
          <w:rStyle w:val="a6"/>
          <w:sz w:val="28"/>
          <w:szCs w:val="28"/>
          <w:vertAlign w:val="baseline"/>
        </w:rPr>
        <w:footnoteRef/>
      </w:r>
      <w:r w:rsidRPr="00C9559E">
        <w:rPr>
          <w:rFonts w:hint="cs"/>
          <w:sz w:val="28"/>
          <w:szCs w:val="28"/>
          <w:rtl/>
        </w:rPr>
        <w:t>) سورة البقرة، الآية: 256.</w:t>
      </w:r>
    </w:p>
  </w:footnote>
  <w:footnote w:id="92">
    <w:p w:rsidR="00325381" w:rsidRPr="00C9559E" w:rsidRDefault="00325381" w:rsidP="002A2E3F">
      <w:pPr>
        <w:pStyle w:val="a5"/>
        <w:ind w:left="386" w:hanging="386"/>
        <w:jc w:val="lowKashida"/>
        <w:rPr>
          <w:sz w:val="28"/>
          <w:szCs w:val="28"/>
          <w:rtl/>
        </w:rPr>
      </w:pPr>
      <w:r w:rsidRPr="00C9559E">
        <w:rPr>
          <w:rFonts w:hint="cs"/>
          <w:sz w:val="28"/>
          <w:szCs w:val="28"/>
          <w:rtl/>
        </w:rPr>
        <w:t>(</w:t>
      </w:r>
      <w:r w:rsidRPr="00C9559E">
        <w:rPr>
          <w:rStyle w:val="a6"/>
          <w:sz w:val="28"/>
          <w:szCs w:val="28"/>
          <w:vertAlign w:val="baseline"/>
        </w:rPr>
        <w:footnoteRef/>
      </w:r>
      <w:r w:rsidRPr="00C9559E">
        <w:rPr>
          <w:rFonts w:hint="cs"/>
          <w:sz w:val="28"/>
          <w:szCs w:val="28"/>
          <w:rtl/>
        </w:rPr>
        <w:t>)  مسلم : (1/53).</w:t>
      </w:r>
    </w:p>
  </w:footnote>
  <w:footnote w:id="93">
    <w:p w:rsidR="00325381" w:rsidRPr="00C9559E" w:rsidRDefault="00325381" w:rsidP="002A2E3F">
      <w:pPr>
        <w:pStyle w:val="a5"/>
        <w:ind w:left="386" w:hanging="386"/>
        <w:jc w:val="lowKashida"/>
        <w:rPr>
          <w:sz w:val="28"/>
          <w:szCs w:val="28"/>
          <w:rtl/>
        </w:rPr>
      </w:pPr>
      <w:r w:rsidRPr="00C9559E">
        <w:rPr>
          <w:rFonts w:hint="cs"/>
          <w:sz w:val="28"/>
          <w:szCs w:val="28"/>
          <w:rtl/>
        </w:rPr>
        <w:t>(</w:t>
      </w:r>
      <w:r w:rsidRPr="00C9559E">
        <w:rPr>
          <w:rStyle w:val="a6"/>
          <w:sz w:val="28"/>
          <w:szCs w:val="28"/>
          <w:vertAlign w:val="baseline"/>
        </w:rPr>
        <w:footnoteRef/>
      </w:r>
      <w:r w:rsidRPr="00C9559E">
        <w:rPr>
          <w:rFonts w:hint="cs"/>
          <w:sz w:val="28"/>
          <w:szCs w:val="28"/>
          <w:rtl/>
        </w:rPr>
        <w:t>)  سورة الممتحنة، الآية: 4.</w:t>
      </w:r>
    </w:p>
  </w:footnote>
  <w:footnote w:id="94">
    <w:p w:rsidR="00325381" w:rsidRPr="00C9559E" w:rsidRDefault="00325381" w:rsidP="002A2E3F">
      <w:pPr>
        <w:pStyle w:val="a5"/>
        <w:ind w:left="386" w:hanging="386"/>
        <w:jc w:val="lowKashida"/>
        <w:rPr>
          <w:sz w:val="28"/>
          <w:szCs w:val="28"/>
          <w:rtl/>
        </w:rPr>
      </w:pPr>
      <w:r w:rsidRPr="00C9559E">
        <w:rPr>
          <w:rFonts w:hint="cs"/>
          <w:sz w:val="28"/>
          <w:szCs w:val="28"/>
          <w:rtl/>
        </w:rPr>
        <w:t>(</w:t>
      </w:r>
      <w:r w:rsidRPr="00C9559E">
        <w:rPr>
          <w:rStyle w:val="a6"/>
          <w:sz w:val="28"/>
          <w:szCs w:val="28"/>
          <w:vertAlign w:val="baseline"/>
        </w:rPr>
        <w:footnoteRef/>
      </w:r>
      <w:r w:rsidRPr="00C9559E">
        <w:rPr>
          <w:rFonts w:hint="cs"/>
          <w:sz w:val="28"/>
          <w:szCs w:val="28"/>
          <w:rtl/>
        </w:rPr>
        <w:t xml:space="preserve">)  سورة الزخرف، الآيات: 26 </w:t>
      </w:r>
      <w:r w:rsidRPr="00C9559E">
        <w:rPr>
          <w:sz w:val="28"/>
          <w:szCs w:val="28"/>
          <w:rtl/>
        </w:rPr>
        <w:t>–</w:t>
      </w:r>
      <w:r w:rsidRPr="00C9559E">
        <w:rPr>
          <w:rFonts w:hint="cs"/>
          <w:sz w:val="28"/>
          <w:szCs w:val="28"/>
          <w:rtl/>
        </w:rPr>
        <w:t xml:space="preserve"> 28.</w:t>
      </w:r>
    </w:p>
  </w:footnote>
  <w:footnote w:id="95">
    <w:p w:rsidR="00325381" w:rsidRPr="00C9559E" w:rsidRDefault="00325381" w:rsidP="002A2E3F">
      <w:pPr>
        <w:pStyle w:val="a5"/>
        <w:ind w:left="386" w:hanging="386"/>
        <w:jc w:val="lowKashida"/>
        <w:rPr>
          <w:sz w:val="28"/>
          <w:szCs w:val="28"/>
          <w:rtl/>
        </w:rPr>
      </w:pPr>
      <w:r w:rsidRPr="00C9559E">
        <w:rPr>
          <w:rFonts w:hint="cs"/>
          <w:sz w:val="28"/>
          <w:szCs w:val="28"/>
          <w:rtl/>
        </w:rPr>
        <w:t>(</w:t>
      </w:r>
      <w:r w:rsidRPr="00C9559E">
        <w:rPr>
          <w:rStyle w:val="a6"/>
          <w:sz w:val="28"/>
          <w:szCs w:val="28"/>
          <w:vertAlign w:val="baseline"/>
        </w:rPr>
        <w:footnoteRef/>
      </w:r>
      <w:r w:rsidRPr="00C9559E">
        <w:rPr>
          <w:rFonts w:hint="cs"/>
          <w:sz w:val="28"/>
          <w:szCs w:val="28"/>
          <w:rtl/>
        </w:rPr>
        <w:t>)  سورة الكوثر، الآية : 2.</w:t>
      </w:r>
    </w:p>
  </w:footnote>
  <w:footnote w:id="96">
    <w:p w:rsidR="00325381" w:rsidRPr="00C9559E" w:rsidRDefault="00325381" w:rsidP="002A2E3F">
      <w:pPr>
        <w:pStyle w:val="a5"/>
        <w:ind w:left="386" w:hanging="386"/>
        <w:jc w:val="lowKashida"/>
        <w:rPr>
          <w:sz w:val="28"/>
          <w:szCs w:val="28"/>
          <w:rtl/>
        </w:rPr>
      </w:pPr>
      <w:r w:rsidRPr="00C9559E">
        <w:rPr>
          <w:rFonts w:hint="cs"/>
          <w:sz w:val="28"/>
          <w:szCs w:val="28"/>
          <w:rtl/>
        </w:rPr>
        <w:t>(</w:t>
      </w:r>
      <w:r w:rsidRPr="00C9559E">
        <w:rPr>
          <w:rStyle w:val="a6"/>
          <w:sz w:val="28"/>
          <w:szCs w:val="28"/>
          <w:vertAlign w:val="baseline"/>
        </w:rPr>
        <w:footnoteRef/>
      </w:r>
      <w:r w:rsidRPr="00C9559E">
        <w:rPr>
          <w:rFonts w:hint="cs"/>
          <w:sz w:val="28"/>
          <w:szCs w:val="28"/>
          <w:rtl/>
        </w:rPr>
        <w:t>)  مسلم : (3/1567)، كتاب الأضاحي، باب تحريم الذبح لغير الله.</w:t>
      </w:r>
    </w:p>
  </w:footnote>
  <w:footnote w:id="97">
    <w:p w:rsidR="00325381" w:rsidRPr="00C9559E" w:rsidRDefault="00325381" w:rsidP="002A2E3F">
      <w:pPr>
        <w:pStyle w:val="a5"/>
        <w:ind w:left="386" w:hanging="386"/>
        <w:jc w:val="lowKashida"/>
        <w:rPr>
          <w:sz w:val="28"/>
          <w:szCs w:val="28"/>
          <w:rtl/>
        </w:rPr>
      </w:pPr>
      <w:r w:rsidRPr="00C9559E">
        <w:rPr>
          <w:rFonts w:hint="cs"/>
          <w:sz w:val="28"/>
          <w:szCs w:val="28"/>
          <w:rtl/>
        </w:rPr>
        <w:t>(</w:t>
      </w:r>
      <w:r w:rsidRPr="00C9559E">
        <w:rPr>
          <w:rStyle w:val="a6"/>
          <w:sz w:val="28"/>
          <w:szCs w:val="28"/>
          <w:vertAlign w:val="baseline"/>
        </w:rPr>
        <w:footnoteRef/>
      </w:r>
      <w:r w:rsidRPr="00C9559E">
        <w:rPr>
          <w:rFonts w:hint="cs"/>
          <w:sz w:val="28"/>
          <w:szCs w:val="28"/>
          <w:rtl/>
        </w:rPr>
        <w:t>)  سورة غافر، الآية: 60.</w:t>
      </w:r>
    </w:p>
  </w:footnote>
  <w:footnote w:id="98">
    <w:p w:rsidR="00325381" w:rsidRPr="00C9559E" w:rsidRDefault="00325381" w:rsidP="002A2E3F">
      <w:pPr>
        <w:pStyle w:val="a5"/>
        <w:ind w:left="386" w:hanging="386"/>
        <w:jc w:val="lowKashida"/>
        <w:rPr>
          <w:sz w:val="28"/>
          <w:szCs w:val="28"/>
          <w:rtl/>
        </w:rPr>
      </w:pPr>
      <w:r w:rsidRPr="00C9559E">
        <w:rPr>
          <w:rFonts w:hint="cs"/>
          <w:sz w:val="28"/>
          <w:szCs w:val="28"/>
          <w:rtl/>
        </w:rPr>
        <w:t>(</w:t>
      </w:r>
      <w:r w:rsidRPr="00C9559E">
        <w:rPr>
          <w:rStyle w:val="a6"/>
          <w:sz w:val="28"/>
          <w:szCs w:val="28"/>
          <w:vertAlign w:val="baseline"/>
        </w:rPr>
        <w:footnoteRef/>
      </w:r>
      <w:r w:rsidRPr="00C9559E">
        <w:rPr>
          <w:rFonts w:hint="cs"/>
          <w:sz w:val="28"/>
          <w:szCs w:val="28"/>
          <w:rtl/>
        </w:rPr>
        <w:t>)  الترمذي: (3371)، فتح الباري: (11/94)، كنز العمال: (3114).</w:t>
      </w:r>
    </w:p>
  </w:footnote>
  <w:footnote w:id="99">
    <w:p w:rsidR="00325381" w:rsidRPr="00C9559E" w:rsidRDefault="00325381" w:rsidP="002A2E3F">
      <w:pPr>
        <w:pStyle w:val="a5"/>
        <w:ind w:left="386" w:hanging="386"/>
        <w:jc w:val="lowKashida"/>
        <w:rPr>
          <w:sz w:val="28"/>
          <w:szCs w:val="28"/>
          <w:rtl/>
        </w:rPr>
      </w:pPr>
      <w:r w:rsidRPr="00C9559E">
        <w:rPr>
          <w:rFonts w:hint="cs"/>
          <w:sz w:val="28"/>
          <w:szCs w:val="28"/>
          <w:rtl/>
        </w:rPr>
        <w:t>(</w:t>
      </w:r>
      <w:r w:rsidRPr="00C9559E">
        <w:rPr>
          <w:rStyle w:val="a6"/>
          <w:sz w:val="28"/>
          <w:szCs w:val="28"/>
          <w:vertAlign w:val="baseline"/>
        </w:rPr>
        <w:footnoteRef/>
      </w:r>
      <w:r w:rsidRPr="00C9559E">
        <w:rPr>
          <w:rFonts w:hint="cs"/>
          <w:sz w:val="28"/>
          <w:szCs w:val="28"/>
          <w:rtl/>
        </w:rPr>
        <w:t>)  سورة فاطر، الآيتان: 13، 14.</w:t>
      </w:r>
    </w:p>
  </w:footnote>
  <w:footnote w:id="100">
    <w:p w:rsidR="00325381" w:rsidRPr="00C9559E" w:rsidRDefault="00325381" w:rsidP="002A2E3F">
      <w:pPr>
        <w:pStyle w:val="a5"/>
        <w:ind w:left="386" w:hanging="386"/>
        <w:jc w:val="lowKashida"/>
        <w:rPr>
          <w:sz w:val="28"/>
          <w:szCs w:val="28"/>
          <w:rtl/>
        </w:rPr>
      </w:pPr>
      <w:r w:rsidRPr="00C9559E">
        <w:rPr>
          <w:rFonts w:hint="cs"/>
          <w:sz w:val="28"/>
          <w:szCs w:val="28"/>
          <w:rtl/>
        </w:rPr>
        <w:t>(</w:t>
      </w:r>
      <w:r w:rsidRPr="00C9559E">
        <w:rPr>
          <w:rStyle w:val="a6"/>
          <w:sz w:val="28"/>
          <w:szCs w:val="28"/>
          <w:vertAlign w:val="baseline"/>
        </w:rPr>
        <w:footnoteRef/>
      </w:r>
      <w:r w:rsidRPr="00C9559E">
        <w:rPr>
          <w:rFonts w:hint="cs"/>
          <w:sz w:val="28"/>
          <w:szCs w:val="28"/>
          <w:rtl/>
        </w:rPr>
        <w:t>)  سورة الأعراف، الآية: 180.</w:t>
      </w:r>
    </w:p>
  </w:footnote>
  <w:footnote w:id="101">
    <w:p w:rsidR="00325381" w:rsidRPr="00C9559E" w:rsidRDefault="00325381" w:rsidP="002A2E3F">
      <w:pPr>
        <w:pStyle w:val="a5"/>
        <w:ind w:left="386" w:hanging="386"/>
        <w:jc w:val="lowKashida"/>
        <w:rPr>
          <w:sz w:val="28"/>
          <w:szCs w:val="28"/>
          <w:rtl/>
        </w:rPr>
      </w:pPr>
      <w:r w:rsidRPr="00C9559E">
        <w:rPr>
          <w:rFonts w:hint="cs"/>
          <w:sz w:val="28"/>
          <w:szCs w:val="28"/>
          <w:rtl/>
        </w:rPr>
        <w:t>(</w:t>
      </w:r>
      <w:r w:rsidRPr="00C9559E">
        <w:rPr>
          <w:rStyle w:val="a6"/>
          <w:sz w:val="28"/>
          <w:szCs w:val="28"/>
          <w:vertAlign w:val="baseline"/>
        </w:rPr>
        <w:footnoteRef/>
      </w:r>
      <w:r w:rsidRPr="00C9559E">
        <w:rPr>
          <w:rFonts w:hint="cs"/>
          <w:sz w:val="28"/>
          <w:szCs w:val="28"/>
          <w:rtl/>
        </w:rPr>
        <w:t>)  سورة طه ، الآية: 8.</w:t>
      </w:r>
    </w:p>
  </w:footnote>
  <w:footnote w:id="102">
    <w:p w:rsidR="00325381" w:rsidRPr="00C9559E" w:rsidRDefault="00325381" w:rsidP="002A2E3F">
      <w:pPr>
        <w:pStyle w:val="a5"/>
        <w:ind w:left="386" w:hanging="386"/>
        <w:rPr>
          <w:sz w:val="28"/>
          <w:szCs w:val="28"/>
          <w:rtl/>
        </w:rPr>
      </w:pPr>
      <w:r w:rsidRPr="00C9559E">
        <w:rPr>
          <w:rFonts w:hint="cs"/>
          <w:sz w:val="28"/>
          <w:szCs w:val="28"/>
          <w:rtl/>
        </w:rPr>
        <w:t>(</w:t>
      </w:r>
      <w:r w:rsidRPr="00C9559E">
        <w:rPr>
          <w:rStyle w:val="a6"/>
          <w:sz w:val="28"/>
          <w:szCs w:val="28"/>
          <w:vertAlign w:val="baseline"/>
        </w:rPr>
        <w:footnoteRef/>
      </w:r>
      <w:r w:rsidRPr="00C9559E">
        <w:rPr>
          <w:rFonts w:hint="cs"/>
          <w:sz w:val="28"/>
          <w:szCs w:val="28"/>
          <w:rtl/>
        </w:rPr>
        <w:t xml:space="preserve">)  البخاري: (11/180 </w:t>
      </w:r>
      <w:r w:rsidRPr="00C9559E">
        <w:rPr>
          <w:sz w:val="28"/>
          <w:szCs w:val="28"/>
          <w:rtl/>
        </w:rPr>
        <w:t>–</w:t>
      </w:r>
      <w:r w:rsidRPr="00C9559E">
        <w:rPr>
          <w:rFonts w:hint="cs"/>
          <w:sz w:val="28"/>
          <w:szCs w:val="28"/>
          <w:rtl/>
        </w:rPr>
        <w:t xml:space="preserve"> 192)، مسلم برقم : (2677).</w:t>
      </w:r>
    </w:p>
  </w:footnote>
  <w:footnote w:id="103">
    <w:p w:rsidR="00325381" w:rsidRPr="00C9559E" w:rsidRDefault="00325381" w:rsidP="002A2E3F">
      <w:pPr>
        <w:pStyle w:val="a5"/>
        <w:ind w:left="386" w:hanging="386"/>
        <w:jc w:val="lowKashida"/>
        <w:rPr>
          <w:sz w:val="28"/>
          <w:szCs w:val="28"/>
          <w:rtl/>
        </w:rPr>
      </w:pPr>
      <w:r w:rsidRPr="00C9559E">
        <w:rPr>
          <w:rFonts w:hint="cs"/>
          <w:sz w:val="28"/>
          <w:szCs w:val="28"/>
          <w:rtl/>
        </w:rPr>
        <w:t>(</w:t>
      </w:r>
      <w:r w:rsidRPr="00C9559E">
        <w:rPr>
          <w:rStyle w:val="a6"/>
          <w:sz w:val="28"/>
          <w:szCs w:val="28"/>
          <w:vertAlign w:val="baseline"/>
        </w:rPr>
        <w:footnoteRef/>
      </w:r>
      <w:r w:rsidRPr="00C9559E">
        <w:rPr>
          <w:rFonts w:hint="cs"/>
          <w:sz w:val="28"/>
          <w:szCs w:val="28"/>
          <w:rtl/>
        </w:rPr>
        <w:t>)  القول الرشيد في حقيقة التوحيد.</w:t>
      </w:r>
    </w:p>
  </w:footnote>
  <w:footnote w:id="104">
    <w:p w:rsidR="00325381" w:rsidRPr="00C9559E" w:rsidRDefault="00325381" w:rsidP="002A2E3F">
      <w:pPr>
        <w:pStyle w:val="a5"/>
        <w:ind w:left="386" w:hanging="386"/>
        <w:jc w:val="lowKashida"/>
        <w:rPr>
          <w:sz w:val="28"/>
          <w:szCs w:val="28"/>
          <w:rtl/>
        </w:rPr>
      </w:pPr>
      <w:r w:rsidRPr="00C9559E">
        <w:rPr>
          <w:rFonts w:hint="cs"/>
          <w:sz w:val="28"/>
          <w:szCs w:val="28"/>
          <w:rtl/>
        </w:rPr>
        <w:t>(</w:t>
      </w:r>
      <w:r w:rsidRPr="00C9559E">
        <w:rPr>
          <w:rStyle w:val="a6"/>
          <w:sz w:val="28"/>
          <w:szCs w:val="28"/>
          <w:vertAlign w:val="baseline"/>
        </w:rPr>
        <w:footnoteRef/>
      </w:r>
      <w:r w:rsidRPr="00C9559E">
        <w:rPr>
          <w:rFonts w:hint="cs"/>
          <w:sz w:val="28"/>
          <w:szCs w:val="28"/>
          <w:rtl/>
        </w:rPr>
        <w:t xml:space="preserve">)  (القول السديد في شرح كتاب التوحيد) لابن سعدي: (ص 16 </w:t>
      </w:r>
      <w:r w:rsidRPr="00C9559E">
        <w:rPr>
          <w:sz w:val="28"/>
          <w:szCs w:val="28"/>
          <w:rtl/>
        </w:rPr>
        <w:t>–</w:t>
      </w:r>
      <w:r w:rsidRPr="00C9559E">
        <w:rPr>
          <w:rFonts w:hint="cs"/>
          <w:sz w:val="28"/>
          <w:szCs w:val="28"/>
          <w:rtl/>
        </w:rPr>
        <w:t xml:space="preserve"> 19).</w:t>
      </w:r>
    </w:p>
  </w:footnote>
  <w:footnote w:id="105">
    <w:p w:rsidR="00325381" w:rsidRPr="00C9559E" w:rsidRDefault="00325381" w:rsidP="002A2E3F">
      <w:pPr>
        <w:pStyle w:val="a5"/>
        <w:ind w:left="386" w:hanging="386"/>
        <w:jc w:val="lowKashida"/>
        <w:rPr>
          <w:sz w:val="28"/>
          <w:szCs w:val="28"/>
          <w:rtl/>
        </w:rPr>
      </w:pPr>
      <w:r w:rsidRPr="00C9559E">
        <w:rPr>
          <w:rFonts w:hint="cs"/>
          <w:sz w:val="28"/>
          <w:szCs w:val="28"/>
          <w:rtl/>
        </w:rPr>
        <w:t>(</w:t>
      </w:r>
      <w:r w:rsidRPr="00C9559E">
        <w:rPr>
          <w:rStyle w:val="a6"/>
          <w:sz w:val="28"/>
          <w:szCs w:val="28"/>
          <w:vertAlign w:val="baseline"/>
        </w:rPr>
        <w:footnoteRef/>
      </w:r>
      <w:r w:rsidRPr="00C9559E">
        <w:rPr>
          <w:rFonts w:hint="cs"/>
          <w:sz w:val="28"/>
          <w:szCs w:val="28"/>
          <w:rtl/>
        </w:rPr>
        <w:t>)  سورة الحج، الآية: 62.</w:t>
      </w:r>
    </w:p>
  </w:footnote>
  <w:footnote w:id="106">
    <w:p w:rsidR="00325381" w:rsidRPr="00C9559E" w:rsidRDefault="00325381" w:rsidP="002A2E3F">
      <w:pPr>
        <w:pStyle w:val="a5"/>
        <w:ind w:left="386" w:hanging="386"/>
        <w:jc w:val="lowKashida"/>
        <w:rPr>
          <w:sz w:val="28"/>
          <w:szCs w:val="28"/>
          <w:rtl/>
        </w:rPr>
      </w:pPr>
      <w:r w:rsidRPr="00C9559E">
        <w:rPr>
          <w:rFonts w:hint="cs"/>
          <w:sz w:val="28"/>
          <w:szCs w:val="28"/>
          <w:rtl/>
        </w:rPr>
        <w:t>(</w:t>
      </w:r>
      <w:r w:rsidRPr="00C9559E">
        <w:rPr>
          <w:rStyle w:val="a6"/>
          <w:sz w:val="28"/>
          <w:szCs w:val="28"/>
          <w:vertAlign w:val="baseline"/>
        </w:rPr>
        <w:footnoteRef/>
      </w:r>
      <w:r w:rsidRPr="00C9559E">
        <w:rPr>
          <w:rFonts w:hint="cs"/>
          <w:sz w:val="28"/>
          <w:szCs w:val="28"/>
          <w:rtl/>
        </w:rPr>
        <w:t>) الأصول الثلاثة.</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5381" w:rsidRDefault="00325381">
    <w:pPr>
      <w:pStyle w:val="a7"/>
      <w:framePr w:w="550" w:h="545" w:hRule="exact" w:wrap="around" w:vAnchor="text" w:hAnchor="page" w:x="8542" w:y="-58"/>
      <w:spacing w:line="460" w:lineRule="exact"/>
      <w:jc w:val="center"/>
      <w:rPr>
        <w:rStyle w:val="a8"/>
        <w:sz w:val="32"/>
        <w:szCs w:val="32"/>
        <w:rtl/>
      </w:rPr>
    </w:pPr>
    <w:r>
      <w:rPr>
        <w:rStyle w:val="a8"/>
        <w:sz w:val="32"/>
        <w:szCs w:val="32"/>
        <w:rtl/>
      </w:rPr>
      <w:fldChar w:fldCharType="begin"/>
    </w:r>
    <w:r>
      <w:rPr>
        <w:rStyle w:val="a8"/>
        <w:sz w:val="32"/>
        <w:szCs w:val="32"/>
      </w:rPr>
      <w:instrText xml:space="preserve">PAGE  </w:instrText>
    </w:r>
    <w:r>
      <w:rPr>
        <w:rStyle w:val="a8"/>
        <w:sz w:val="32"/>
        <w:szCs w:val="32"/>
        <w:rtl/>
      </w:rPr>
      <w:fldChar w:fldCharType="separate"/>
    </w:r>
    <w:r>
      <w:rPr>
        <w:rStyle w:val="a8"/>
        <w:sz w:val="32"/>
        <w:szCs w:val="32"/>
        <w:rtl/>
      </w:rPr>
      <w:t>38</w:t>
    </w:r>
    <w:r>
      <w:rPr>
        <w:rStyle w:val="a8"/>
        <w:sz w:val="32"/>
        <w:szCs w:val="32"/>
        <w:rtl/>
      </w:rPr>
      <w:fldChar w:fldCharType="end"/>
    </w:r>
  </w:p>
  <w:p w:rsidR="00325381" w:rsidRDefault="003B106D">
    <w:pPr>
      <w:pStyle w:val="a7"/>
      <w:spacing w:line="400" w:lineRule="exact"/>
      <w:ind w:right="851" w:firstLine="424"/>
      <w:jc w:val="right"/>
      <w:rPr>
        <w:sz w:val="28"/>
        <w:szCs w:val="28"/>
        <w:rtl/>
      </w:rPr>
    </w:pPr>
    <w:r>
      <w:rPr>
        <w:rFonts w:cs="AL-Mateen"/>
        <w:sz w:val="28"/>
        <w:szCs w:val="28"/>
        <w:rtl/>
        <w:lang w:val="ar-SA"/>
      </w:rPr>
      <w:pict>
        <v:line id="_x0000_s2051" style="position:absolute;left:0;text-align:left;flip:x;z-index:251662336" from="150.3pt,13.7pt" to="277.8pt,13.7pt" strokeweight="6pt">
          <v:stroke linestyle="thickBetweenThin"/>
          <w10:wrap anchorx="page"/>
        </v:line>
      </w:pict>
    </w:r>
    <w:r>
      <w:rPr>
        <w:rFonts w:cs="AL-Mateen"/>
        <w:szCs w:val="28"/>
        <w:rtl/>
        <w:lang w:val="ar-SA"/>
      </w:rPr>
      <w:pict>
        <v:rect id="_x0000_s2056" style="position:absolute;left:0;text-align:left;margin-left:33.3pt;margin-top:-2.75pt;width:117pt;height:27pt;z-index:251667456" filled="f" strokeweight="2.25pt">
          <v:shadow on="t"/>
          <w10:wrap anchorx="page"/>
        </v:rect>
      </w:pict>
    </w:r>
    <w:r>
      <w:rPr>
        <w:sz w:val="28"/>
        <w:szCs w:val="28"/>
        <w:rtl/>
        <w:lang w:val="ar-SA"/>
      </w:rPr>
      <w:pict>
        <v:shapetype id="_x0000_t58" coordsize="21600,21600" o:spt="58" adj="2538" path="m21600,10800l@3@6,18436,3163@4@5,10800,0@6@5,3163,3163@5@6,,10800@5@4,3163,18436@6@3,10800,21600@4@3,18436,18436@3@4xe">
          <v:stroke joinstyle="miter"/>
          <v:formulas>
            <v:f eqn="sum 10800 0 #0"/>
            <v:f eqn="prod @0 30274 32768"/>
            <v:f eqn="prod @0 12540 32768"/>
            <v:f eqn="sum @1 10800 0"/>
            <v:f eqn="sum @2 10800 0"/>
            <v:f eqn="sum 10800 0 @1"/>
            <v:f eqn="sum 10800 0 @2"/>
            <v:f eqn="prod @0 23170 32768"/>
            <v:f eqn="sum @7 10800 0"/>
            <v:f eqn="sum 10800 0 @7"/>
          </v:formulas>
          <v:path gradientshapeok="t" o:connecttype="rect" textboxrect="@9,@9,@8,@8"/>
          <v:handles>
            <v:h position="#0,center" xrange="0,10800"/>
          </v:handles>
        </v:shapetype>
        <v:shape id="_x0000_s2050" type="#_x0000_t58" style="position:absolute;left:0;text-align:left;margin-left:277.05pt;margin-top:151.7pt;width:40.1pt;height:35.15pt;z-index:-251655168;mso-position-vertical-relative:page" strokeweight="3pt">
          <v:stroke linestyle="thinThin"/>
          <w10:wrap anchory="page"/>
        </v:shape>
      </w:pict>
    </w:r>
    <w:r>
      <w:rPr>
        <w:rFonts w:cs="AL-Mateen"/>
        <w:sz w:val="28"/>
        <w:szCs w:val="28"/>
        <w:rtl/>
        <w:lang w:val="ar-SA"/>
      </w:rPr>
      <w:pict>
        <v:line id="_x0000_s2052" style="position:absolute;left:0;text-align:left;flip:x;z-index:251663360" from=".65pt,11.85pt" to="34.05pt,11.85pt" strokeweight="6pt">
          <v:stroke linestyle="thickBetweenThin"/>
          <w10:wrap anchorx="page"/>
        </v:line>
      </w:pict>
    </w:r>
    <w:r w:rsidR="00325381">
      <w:rPr>
        <w:rFonts w:cs="AL-Mateen" w:hint="cs"/>
        <w:sz w:val="28"/>
        <w:szCs w:val="28"/>
        <w:rtl/>
        <w:lang w:val="ar-SA"/>
      </w:rPr>
      <w:t>الشهادتان  وما يتعلق بهما</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7F172A8"/>
    <w:multiLevelType w:val="hybridMultilevel"/>
    <w:tmpl w:val="6AA6EF1E"/>
    <w:lvl w:ilvl="0" w:tplc="8DB24856">
      <w:start w:val="1"/>
      <w:numFmt w:val="decimal"/>
      <w:lvlText w:val="%1-"/>
      <w:lvlJc w:val="left"/>
      <w:pPr>
        <w:tabs>
          <w:tab w:val="num" w:pos="780"/>
        </w:tabs>
        <w:ind w:left="780" w:right="780" w:hanging="420"/>
      </w:pPr>
      <w:rPr>
        <w:rFonts w:ascii="Times New Roman" w:hAnsi="Times New Roman" w:hint="cs"/>
      </w:rPr>
    </w:lvl>
    <w:lvl w:ilvl="1" w:tplc="04010019" w:tentative="1">
      <w:start w:val="1"/>
      <w:numFmt w:val="lowerLetter"/>
      <w:lvlText w:val="%2."/>
      <w:lvlJc w:val="left"/>
      <w:pPr>
        <w:tabs>
          <w:tab w:val="num" w:pos="1440"/>
        </w:tabs>
        <w:ind w:left="1440" w:right="1440" w:hanging="360"/>
      </w:p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abstractNum w:abstractNumId="1">
    <w:nsid w:val="43DA31D5"/>
    <w:multiLevelType w:val="hybridMultilevel"/>
    <w:tmpl w:val="3A367CBE"/>
    <w:lvl w:ilvl="0" w:tplc="5CFCCA2A">
      <w:start w:val="1"/>
      <w:numFmt w:val="decimal"/>
      <w:lvlText w:val="%1-"/>
      <w:lvlJc w:val="left"/>
      <w:pPr>
        <w:tabs>
          <w:tab w:val="num" w:pos="780"/>
        </w:tabs>
        <w:ind w:left="780" w:right="780" w:hanging="420"/>
      </w:pPr>
      <w:rPr>
        <w:rFonts w:hint="cs"/>
      </w:rPr>
    </w:lvl>
    <w:lvl w:ilvl="1" w:tplc="04010019" w:tentative="1">
      <w:start w:val="1"/>
      <w:numFmt w:val="lowerLetter"/>
      <w:lvlText w:val="%2."/>
      <w:lvlJc w:val="left"/>
      <w:pPr>
        <w:tabs>
          <w:tab w:val="num" w:pos="1440"/>
        </w:tabs>
        <w:ind w:left="1440" w:right="1440" w:hanging="360"/>
      </w:p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abstractNum w:abstractNumId="2">
    <w:nsid w:val="5AE3018B"/>
    <w:multiLevelType w:val="hybridMultilevel"/>
    <w:tmpl w:val="D39C9AE8"/>
    <w:lvl w:ilvl="0" w:tplc="6CFEC0CC">
      <w:start w:val="1"/>
      <w:numFmt w:val="decimal"/>
      <w:lvlText w:val="%1-"/>
      <w:lvlJc w:val="left"/>
      <w:pPr>
        <w:tabs>
          <w:tab w:val="num" w:pos="502"/>
        </w:tabs>
        <w:ind w:left="502" w:right="502" w:hanging="360"/>
      </w:pPr>
      <w:rPr>
        <w:rFonts w:hint="cs"/>
      </w:rPr>
    </w:lvl>
    <w:lvl w:ilvl="1" w:tplc="04010019" w:tentative="1">
      <w:start w:val="1"/>
      <w:numFmt w:val="lowerLetter"/>
      <w:lvlText w:val="%2."/>
      <w:lvlJc w:val="left"/>
      <w:pPr>
        <w:tabs>
          <w:tab w:val="num" w:pos="1222"/>
        </w:tabs>
        <w:ind w:left="1222" w:right="1222" w:hanging="360"/>
      </w:pPr>
    </w:lvl>
    <w:lvl w:ilvl="2" w:tplc="0401001B" w:tentative="1">
      <w:start w:val="1"/>
      <w:numFmt w:val="lowerRoman"/>
      <w:lvlText w:val="%3."/>
      <w:lvlJc w:val="right"/>
      <w:pPr>
        <w:tabs>
          <w:tab w:val="num" w:pos="1942"/>
        </w:tabs>
        <w:ind w:left="1942" w:right="1942" w:hanging="180"/>
      </w:pPr>
    </w:lvl>
    <w:lvl w:ilvl="3" w:tplc="0401000F" w:tentative="1">
      <w:start w:val="1"/>
      <w:numFmt w:val="decimal"/>
      <w:lvlText w:val="%4."/>
      <w:lvlJc w:val="left"/>
      <w:pPr>
        <w:tabs>
          <w:tab w:val="num" w:pos="2662"/>
        </w:tabs>
        <w:ind w:left="2662" w:right="2662" w:hanging="360"/>
      </w:pPr>
    </w:lvl>
    <w:lvl w:ilvl="4" w:tplc="04010019" w:tentative="1">
      <w:start w:val="1"/>
      <w:numFmt w:val="lowerLetter"/>
      <w:lvlText w:val="%5."/>
      <w:lvlJc w:val="left"/>
      <w:pPr>
        <w:tabs>
          <w:tab w:val="num" w:pos="3382"/>
        </w:tabs>
        <w:ind w:left="3382" w:right="3382" w:hanging="360"/>
      </w:pPr>
    </w:lvl>
    <w:lvl w:ilvl="5" w:tplc="0401001B" w:tentative="1">
      <w:start w:val="1"/>
      <w:numFmt w:val="lowerRoman"/>
      <w:lvlText w:val="%6."/>
      <w:lvlJc w:val="right"/>
      <w:pPr>
        <w:tabs>
          <w:tab w:val="num" w:pos="4102"/>
        </w:tabs>
        <w:ind w:left="4102" w:right="4102" w:hanging="180"/>
      </w:pPr>
    </w:lvl>
    <w:lvl w:ilvl="6" w:tplc="0401000F" w:tentative="1">
      <w:start w:val="1"/>
      <w:numFmt w:val="decimal"/>
      <w:lvlText w:val="%7."/>
      <w:lvlJc w:val="left"/>
      <w:pPr>
        <w:tabs>
          <w:tab w:val="num" w:pos="4822"/>
        </w:tabs>
        <w:ind w:left="4822" w:right="4822" w:hanging="360"/>
      </w:pPr>
    </w:lvl>
    <w:lvl w:ilvl="7" w:tplc="04010019" w:tentative="1">
      <w:start w:val="1"/>
      <w:numFmt w:val="lowerLetter"/>
      <w:lvlText w:val="%8."/>
      <w:lvlJc w:val="left"/>
      <w:pPr>
        <w:tabs>
          <w:tab w:val="num" w:pos="5542"/>
        </w:tabs>
        <w:ind w:left="5542" w:right="5542" w:hanging="360"/>
      </w:pPr>
    </w:lvl>
    <w:lvl w:ilvl="8" w:tplc="0401001B" w:tentative="1">
      <w:start w:val="1"/>
      <w:numFmt w:val="lowerRoman"/>
      <w:lvlText w:val="%9."/>
      <w:lvlJc w:val="right"/>
      <w:pPr>
        <w:tabs>
          <w:tab w:val="num" w:pos="6262"/>
        </w:tabs>
        <w:ind w:left="6262" w:right="6262" w:hanging="180"/>
      </w:pPr>
    </w:lvl>
  </w:abstractNum>
  <w:abstractNum w:abstractNumId="3">
    <w:nsid w:val="5DC350B9"/>
    <w:multiLevelType w:val="hybridMultilevel"/>
    <w:tmpl w:val="6A5E3414"/>
    <w:lvl w:ilvl="0" w:tplc="5E0C79F6">
      <w:start w:val="1"/>
      <w:numFmt w:val="decimal"/>
      <w:lvlText w:val="%1-"/>
      <w:lvlJc w:val="left"/>
      <w:pPr>
        <w:tabs>
          <w:tab w:val="num" w:pos="780"/>
        </w:tabs>
        <w:ind w:left="780" w:right="780" w:hanging="420"/>
      </w:pPr>
      <w:rPr>
        <w:rFonts w:hint="cs"/>
      </w:rPr>
    </w:lvl>
    <w:lvl w:ilvl="1" w:tplc="04010019" w:tentative="1">
      <w:start w:val="1"/>
      <w:numFmt w:val="lowerLetter"/>
      <w:lvlText w:val="%2."/>
      <w:lvlJc w:val="left"/>
      <w:pPr>
        <w:tabs>
          <w:tab w:val="num" w:pos="1440"/>
        </w:tabs>
        <w:ind w:left="1440" w:right="1440" w:hanging="360"/>
      </w:p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abstractNum w:abstractNumId="4">
    <w:nsid w:val="6E9B6DAD"/>
    <w:multiLevelType w:val="hybridMultilevel"/>
    <w:tmpl w:val="FF5033CE"/>
    <w:lvl w:ilvl="0" w:tplc="21204058">
      <w:start w:val="1"/>
      <w:numFmt w:val="decimal"/>
      <w:lvlText w:val="%1-"/>
      <w:lvlJc w:val="left"/>
      <w:pPr>
        <w:tabs>
          <w:tab w:val="num" w:pos="1091"/>
        </w:tabs>
        <w:ind w:left="1091" w:right="1091" w:hanging="525"/>
      </w:pPr>
      <w:rPr>
        <w:rFonts w:hint="cs"/>
      </w:rPr>
    </w:lvl>
    <w:lvl w:ilvl="1" w:tplc="04010019" w:tentative="1">
      <w:start w:val="1"/>
      <w:numFmt w:val="lowerLetter"/>
      <w:lvlText w:val="%2."/>
      <w:lvlJc w:val="left"/>
      <w:pPr>
        <w:tabs>
          <w:tab w:val="num" w:pos="1646"/>
        </w:tabs>
        <w:ind w:left="1646" w:right="1646" w:hanging="360"/>
      </w:pPr>
    </w:lvl>
    <w:lvl w:ilvl="2" w:tplc="0401001B" w:tentative="1">
      <w:start w:val="1"/>
      <w:numFmt w:val="lowerRoman"/>
      <w:lvlText w:val="%3."/>
      <w:lvlJc w:val="right"/>
      <w:pPr>
        <w:tabs>
          <w:tab w:val="num" w:pos="2366"/>
        </w:tabs>
        <w:ind w:left="2366" w:right="2366" w:hanging="180"/>
      </w:pPr>
    </w:lvl>
    <w:lvl w:ilvl="3" w:tplc="0401000F" w:tentative="1">
      <w:start w:val="1"/>
      <w:numFmt w:val="decimal"/>
      <w:lvlText w:val="%4."/>
      <w:lvlJc w:val="left"/>
      <w:pPr>
        <w:tabs>
          <w:tab w:val="num" w:pos="3086"/>
        </w:tabs>
        <w:ind w:left="3086" w:right="3086" w:hanging="360"/>
      </w:pPr>
    </w:lvl>
    <w:lvl w:ilvl="4" w:tplc="04010019" w:tentative="1">
      <w:start w:val="1"/>
      <w:numFmt w:val="lowerLetter"/>
      <w:lvlText w:val="%5."/>
      <w:lvlJc w:val="left"/>
      <w:pPr>
        <w:tabs>
          <w:tab w:val="num" w:pos="3806"/>
        </w:tabs>
        <w:ind w:left="3806" w:right="3806" w:hanging="360"/>
      </w:pPr>
    </w:lvl>
    <w:lvl w:ilvl="5" w:tplc="0401001B" w:tentative="1">
      <w:start w:val="1"/>
      <w:numFmt w:val="lowerRoman"/>
      <w:lvlText w:val="%6."/>
      <w:lvlJc w:val="right"/>
      <w:pPr>
        <w:tabs>
          <w:tab w:val="num" w:pos="4526"/>
        </w:tabs>
        <w:ind w:left="4526" w:right="4526" w:hanging="180"/>
      </w:pPr>
    </w:lvl>
    <w:lvl w:ilvl="6" w:tplc="0401000F" w:tentative="1">
      <w:start w:val="1"/>
      <w:numFmt w:val="decimal"/>
      <w:lvlText w:val="%7."/>
      <w:lvlJc w:val="left"/>
      <w:pPr>
        <w:tabs>
          <w:tab w:val="num" w:pos="5246"/>
        </w:tabs>
        <w:ind w:left="5246" w:right="5246" w:hanging="360"/>
      </w:pPr>
    </w:lvl>
    <w:lvl w:ilvl="7" w:tplc="04010019" w:tentative="1">
      <w:start w:val="1"/>
      <w:numFmt w:val="lowerLetter"/>
      <w:lvlText w:val="%8."/>
      <w:lvlJc w:val="left"/>
      <w:pPr>
        <w:tabs>
          <w:tab w:val="num" w:pos="5966"/>
        </w:tabs>
        <w:ind w:left="5966" w:right="5966" w:hanging="360"/>
      </w:pPr>
    </w:lvl>
    <w:lvl w:ilvl="8" w:tplc="0401001B" w:tentative="1">
      <w:start w:val="1"/>
      <w:numFmt w:val="lowerRoman"/>
      <w:lvlText w:val="%9."/>
      <w:lvlJc w:val="right"/>
      <w:pPr>
        <w:tabs>
          <w:tab w:val="num" w:pos="6686"/>
        </w:tabs>
        <w:ind w:left="6686" w:right="6686" w:hanging="180"/>
      </w:p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82"/>
    <o:shapelayout v:ext="edit">
      <o:idmap v:ext="edit" data="2"/>
    </o:shapelayout>
  </w:hdrShapeDefaults>
  <w:footnotePr>
    <w:numRestart w:val="eachPage"/>
    <w:footnote w:id="-1"/>
    <w:footnote w:id="0"/>
  </w:footnotePr>
  <w:endnotePr>
    <w:numFmt w:val="lowerLetter"/>
    <w:endnote w:id="-1"/>
    <w:endnote w:id="0"/>
  </w:endnotePr>
  <w:compat>
    <w:useFELayout/>
    <w:compatSetting w:name="compatibilityMode" w:uri="http://schemas.microsoft.com/office/word" w:val="12"/>
  </w:compat>
  <w:rsids>
    <w:rsidRoot w:val="002A2E3F"/>
    <w:rsid w:val="000A6A45"/>
    <w:rsid w:val="001241D5"/>
    <w:rsid w:val="001964AE"/>
    <w:rsid w:val="002A2E3F"/>
    <w:rsid w:val="002F57F3"/>
    <w:rsid w:val="00325381"/>
    <w:rsid w:val="00334CAB"/>
    <w:rsid w:val="003B106D"/>
    <w:rsid w:val="003F5D9F"/>
    <w:rsid w:val="004760BF"/>
    <w:rsid w:val="004851A6"/>
    <w:rsid w:val="00486D92"/>
    <w:rsid w:val="004C4FDB"/>
    <w:rsid w:val="004E4F78"/>
    <w:rsid w:val="005A6134"/>
    <w:rsid w:val="00630E0C"/>
    <w:rsid w:val="006657F5"/>
    <w:rsid w:val="00683B96"/>
    <w:rsid w:val="00695105"/>
    <w:rsid w:val="006B02BB"/>
    <w:rsid w:val="006B131C"/>
    <w:rsid w:val="0078424D"/>
    <w:rsid w:val="008D16F2"/>
    <w:rsid w:val="009B7F26"/>
    <w:rsid w:val="00AB7F0D"/>
    <w:rsid w:val="00AE0928"/>
    <w:rsid w:val="00B24EE9"/>
    <w:rsid w:val="00C3058A"/>
    <w:rsid w:val="00C32878"/>
    <w:rsid w:val="00C71896"/>
    <w:rsid w:val="00C71E80"/>
    <w:rsid w:val="00C86824"/>
    <w:rsid w:val="00C9559E"/>
    <w:rsid w:val="00CD501A"/>
    <w:rsid w:val="00D74F83"/>
    <w:rsid w:val="00DF2DE4"/>
    <w:rsid w:val="00EA4981"/>
    <w:rsid w:val="00ED435B"/>
    <w:rsid w:val="00F60167"/>
    <w:rsid w:val="00FC49A9"/>
    <w:rsid w:val="00FD7B70"/>
    <w:rsid w:val="00FE654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82"/>
    <o:shapelayout v:ext="edit">
      <o:idmap v:ext="edit" data="1"/>
    </o:shapelayout>
  </w:shapeDefaults>
  <w:decimalSymbol w:val="."/>
  <w:listSeparator w:val=";"/>
  <w15:docId w15:val="{AC2839A2-E395-4122-8E03-2D91D25AC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41D5"/>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Char"/>
    <w:qFormat/>
    <w:rsid w:val="002A2E3F"/>
    <w:pPr>
      <w:spacing w:after="0" w:line="240" w:lineRule="auto"/>
      <w:jc w:val="center"/>
    </w:pPr>
    <w:rPr>
      <w:rFonts w:ascii="Times New Roman" w:eastAsia="Times New Roman" w:hAnsi="Times New Roman" w:cs="Traditional Arabic"/>
      <w:b/>
      <w:bCs/>
      <w:sz w:val="20"/>
      <w:szCs w:val="36"/>
    </w:rPr>
  </w:style>
  <w:style w:type="character" w:customStyle="1" w:styleId="Char">
    <w:name w:val="العنوان Char"/>
    <w:basedOn w:val="a0"/>
    <w:link w:val="a3"/>
    <w:rsid w:val="002A2E3F"/>
    <w:rPr>
      <w:rFonts w:ascii="Times New Roman" w:eastAsia="Times New Roman" w:hAnsi="Times New Roman" w:cs="Traditional Arabic"/>
      <w:b/>
      <w:bCs/>
      <w:sz w:val="20"/>
      <w:szCs w:val="36"/>
    </w:rPr>
  </w:style>
  <w:style w:type="paragraph" w:styleId="a4">
    <w:name w:val="Body Text Indent"/>
    <w:basedOn w:val="a"/>
    <w:link w:val="Char0"/>
    <w:semiHidden/>
    <w:rsid w:val="002A2E3F"/>
    <w:pPr>
      <w:spacing w:after="0" w:line="240" w:lineRule="auto"/>
      <w:ind w:firstLine="509"/>
      <w:jc w:val="lowKashida"/>
    </w:pPr>
    <w:rPr>
      <w:rFonts w:ascii="Times New Roman" w:eastAsia="Times New Roman" w:hAnsi="Times New Roman" w:cs="Traditional Arabic"/>
      <w:sz w:val="20"/>
      <w:szCs w:val="36"/>
    </w:rPr>
  </w:style>
  <w:style w:type="character" w:customStyle="1" w:styleId="Char0">
    <w:name w:val="نص أساسي بمسافة بادئة Char"/>
    <w:basedOn w:val="a0"/>
    <w:link w:val="a4"/>
    <w:semiHidden/>
    <w:rsid w:val="002A2E3F"/>
    <w:rPr>
      <w:rFonts w:ascii="Times New Roman" w:eastAsia="Times New Roman" w:hAnsi="Times New Roman" w:cs="Traditional Arabic"/>
      <w:sz w:val="20"/>
      <w:szCs w:val="36"/>
    </w:rPr>
  </w:style>
  <w:style w:type="paragraph" w:styleId="a5">
    <w:name w:val="footnote text"/>
    <w:basedOn w:val="a"/>
    <w:link w:val="Char1"/>
    <w:semiHidden/>
    <w:rsid w:val="002A2E3F"/>
    <w:pPr>
      <w:spacing w:after="0" w:line="240" w:lineRule="auto"/>
    </w:pPr>
    <w:rPr>
      <w:rFonts w:ascii="Times New Roman" w:eastAsia="Times New Roman" w:hAnsi="Times New Roman" w:cs="Traditional Arabic"/>
      <w:noProof/>
      <w:sz w:val="20"/>
      <w:szCs w:val="20"/>
      <w:lang w:eastAsia="ar-SA"/>
    </w:rPr>
  </w:style>
  <w:style w:type="character" w:customStyle="1" w:styleId="Char1">
    <w:name w:val="نص حاشية سفلية Char"/>
    <w:basedOn w:val="a0"/>
    <w:link w:val="a5"/>
    <w:semiHidden/>
    <w:rsid w:val="002A2E3F"/>
    <w:rPr>
      <w:rFonts w:ascii="Times New Roman" w:eastAsia="Times New Roman" w:hAnsi="Times New Roman" w:cs="Traditional Arabic"/>
      <w:noProof/>
      <w:sz w:val="20"/>
      <w:szCs w:val="20"/>
      <w:lang w:eastAsia="ar-SA"/>
    </w:rPr>
  </w:style>
  <w:style w:type="character" w:styleId="a6">
    <w:name w:val="footnote reference"/>
    <w:basedOn w:val="a0"/>
    <w:semiHidden/>
    <w:rsid w:val="002A2E3F"/>
    <w:rPr>
      <w:vertAlign w:val="superscript"/>
    </w:rPr>
  </w:style>
  <w:style w:type="paragraph" w:styleId="a7">
    <w:name w:val="header"/>
    <w:basedOn w:val="a"/>
    <w:link w:val="Char2"/>
    <w:semiHidden/>
    <w:rsid w:val="002A2E3F"/>
    <w:pPr>
      <w:tabs>
        <w:tab w:val="center" w:pos="4153"/>
        <w:tab w:val="right" w:pos="8306"/>
      </w:tabs>
      <w:spacing w:after="0" w:line="240" w:lineRule="auto"/>
    </w:pPr>
    <w:rPr>
      <w:rFonts w:ascii="Times New Roman" w:eastAsia="Times New Roman" w:hAnsi="Times New Roman" w:cs="Traditional Arabic"/>
      <w:noProof/>
      <w:sz w:val="20"/>
      <w:szCs w:val="20"/>
      <w:lang w:eastAsia="ar-SA"/>
    </w:rPr>
  </w:style>
  <w:style w:type="character" w:customStyle="1" w:styleId="Char2">
    <w:name w:val="رأس الصفحة Char"/>
    <w:basedOn w:val="a0"/>
    <w:link w:val="a7"/>
    <w:semiHidden/>
    <w:rsid w:val="002A2E3F"/>
    <w:rPr>
      <w:rFonts w:ascii="Times New Roman" w:eastAsia="Times New Roman" w:hAnsi="Times New Roman" w:cs="Traditional Arabic"/>
      <w:noProof/>
      <w:sz w:val="20"/>
      <w:szCs w:val="20"/>
      <w:lang w:eastAsia="ar-SA"/>
    </w:rPr>
  </w:style>
  <w:style w:type="character" w:styleId="a8">
    <w:name w:val="page number"/>
    <w:basedOn w:val="a0"/>
    <w:semiHidden/>
    <w:rsid w:val="002A2E3F"/>
  </w:style>
  <w:style w:type="paragraph" w:styleId="2">
    <w:name w:val="Body Text 2"/>
    <w:basedOn w:val="a"/>
    <w:link w:val="2Char"/>
    <w:uiPriority w:val="99"/>
    <w:semiHidden/>
    <w:unhideWhenUsed/>
    <w:rsid w:val="002A2E3F"/>
    <w:pPr>
      <w:spacing w:after="120" w:line="480" w:lineRule="auto"/>
    </w:pPr>
  </w:style>
  <w:style w:type="character" w:customStyle="1" w:styleId="2Char">
    <w:name w:val="نص أساسي 2 Char"/>
    <w:basedOn w:val="a0"/>
    <w:link w:val="2"/>
    <w:uiPriority w:val="99"/>
    <w:semiHidden/>
    <w:rsid w:val="002A2E3F"/>
  </w:style>
  <w:style w:type="paragraph" w:styleId="a9">
    <w:name w:val="footer"/>
    <w:basedOn w:val="a"/>
    <w:link w:val="Char3"/>
    <w:uiPriority w:val="99"/>
    <w:unhideWhenUsed/>
    <w:rsid w:val="000A6A45"/>
    <w:pPr>
      <w:tabs>
        <w:tab w:val="center" w:pos="4153"/>
        <w:tab w:val="right" w:pos="8306"/>
      </w:tabs>
      <w:spacing w:after="0" w:line="240" w:lineRule="auto"/>
    </w:pPr>
  </w:style>
  <w:style w:type="character" w:customStyle="1" w:styleId="Char3">
    <w:name w:val="تذييل الصفحة Char"/>
    <w:basedOn w:val="a0"/>
    <w:link w:val="a9"/>
    <w:uiPriority w:val="99"/>
    <w:rsid w:val="000A6A45"/>
  </w:style>
  <w:style w:type="character" w:styleId="Hyperlink">
    <w:name w:val="Hyperlink"/>
    <w:uiPriority w:val="99"/>
    <w:unhideWhenUsed/>
    <w:rsid w:val="00B24EE9"/>
    <w:rPr>
      <w:color w:val="0000FF"/>
      <w:u w:val="single"/>
    </w:rPr>
  </w:style>
  <w:style w:type="paragraph" w:styleId="aa">
    <w:name w:val="List Paragraph"/>
    <w:basedOn w:val="a"/>
    <w:uiPriority w:val="34"/>
    <w:qFormat/>
    <w:rsid w:val="00C955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ukah.ne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2" Type="http://schemas.openxmlformats.org/officeDocument/2006/relationships/hyperlink" Target="http://www.alukah.net" TargetMode="External"/><Relationship Id="rId1" Type="http://schemas.openxmlformats.org/officeDocument/2006/relationships/image" Target="media/image3.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133</TotalTime>
  <Pages>42</Pages>
  <Words>6709</Words>
  <Characters>38245</Characters>
  <Application>Microsoft Office Word</Application>
  <DocSecurity>0</DocSecurity>
  <Lines>318</Lines>
  <Paragraphs>89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44865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donia</dc:creator>
  <cp:keywords/>
  <dc:description/>
  <cp:lastModifiedBy>Walid Kotb</cp:lastModifiedBy>
  <cp:revision>11</cp:revision>
  <dcterms:created xsi:type="dcterms:W3CDTF">2008-11-24T07:27:00Z</dcterms:created>
  <dcterms:modified xsi:type="dcterms:W3CDTF">2018-10-08T12:17:00Z</dcterms:modified>
</cp:coreProperties>
</file>