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6481" w:rsidRDefault="00206481">
      <w:pPr>
        <w:rPr>
          <w:rFonts w:ascii="Arial" w:hAnsi="Arial" w:cs="Traditional Arabic"/>
          <w:b/>
          <w:bCs/>
          <w:noProof/>
          <w:sz w:val="36"/>
          <w:szCs w:val="36"/>
          <w:rtl/>
        </w:rPr>
      </w:pPr>
      <w:r w:rsidRPr="00206481">
        <w:rPr>
          <w:rFonts w:ascii="Arial" w:hAnsi="Arial" w:cs="Traditional Arabic"/>
          <w:b/>
          <w:bCs/>
          <w:noProof/>
          <w:sz w:val="36"/>
          <w:szCs w:val="36"/>
          <w:rtl/>
        </w:rPr>
        <w:drawing>
          <wp:anchor distT="0" distB="0" distL="114300" distR="114300" simplePos="0" relativeHeight="251671552" behindDoc="1" locked="0" layoutInCell="1" allowOverlap="1" wp14:anchorId="470E352F" wp14:editId="071B1C2D">
            <wp:simplePos x="0" y="0"/>
            <wp:positionH relativeFrom="column">
              <wp:posOffset>0</wp:posOffset>
            </wp:positionH>
            <wp:positionV relativeFrom="paragraph">
              <wp:posOffset>528955</wp:posOffset>
            </wp:positionV>
            <wp:extent cx="7810635" cy="10817860"/>
            <wp:effectExtent l="0" t="0" r="0" b="0"/>
            <wp:wrapTight wrapText="bothSides">
              <wp:wrapPolygon edited="0">
                <wp:start x="0" y="0"/>
                <wp:lineTo x="0" y="21567"/>
                <wp:lineTo x="21547" y="21567"/>
                <wp:lineTo x="21547" y="0"/>
                <wp:lineTo x="0" y="0"/>
              </wp:wrapPolygon>
            </wp:wrapTight>
            <wp:docPr id="1" name="صورة 1" descr="C:\Users\W-Kotb\Desktop\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Kotb\Desktop\Untitled-2.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10635" cy="108178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Traditional Arabic"/>
          <w:b/>
          <w:bCs/>
          <w:noProof/>
          <w:sz w:val="36"/>
          <w:szCs w:val="36"/>
          <w:rtl/>
        </w:rPr>
        <w:br w:type="page"/>
      </w:r>
    </w:p>
    <w:p w:rsidR="001E125A" w:rsidRDefault="00E77C84" w:rsidP="009E612C">
      <w:pPr>
        <w:widowControl w:val="0"/>
        <w:autoSpaceDE w:val="0"/>
        <w:autoSpaceDN w:val="0"/>
        <w:bidi/>
        <w:adjustRightInd w:val="0"/>
        <w:spacing w:after="0" w:line="240" w:lineRule="auto"/>
        <w:jc w:val="center"/>
        <w:rPr>
          <w:rFonts w:ascii="Arial" w:hAnsi="Arial" w:cs="Traditional Arabic"/>
          <w:b/>
          <w:bCs/>
          <w:sz w:val="36"/>
          <w:szCs w:val="36"/>
          <w:rtl/>
        </w:rPr>
      </w:pPr>
      <w:r w:rsidRPr="00E77C84">
        <w:rPr>
          <w:rFonts w:ascii="Arial" w:hAnsi="Arial" w:cs="Traditional Arabic" w:hint="eastAsia"/>
          <w:b/>
          <w:bCs/>
          <w:sz w:val="36"/>
          <w:szCs w:val="36"/>
          <w:rtl/>
        </w:rPr>
        <w:lastRenderedPageBreak/>
        <w:t>ختام</w:t>
      </w:r>
      <w:r w:rsidRPr="00E77C84">
        <w:rPr>
          <w:rFonts w:ascii="Arial" w:hAnsi="Arial" w:cs="Traditional Arabic"/>
          <w:b/>
          <w:bCs/>
          <w:sz w:val="36"/>
          <w:szCs w:val="36"/>
          <w:rtl/>
        </w:rPr>
        <w:t xml:space="preserve"> </w:t>
      </w:r>
      <w:r w:rsidRPr="00E77C84">
        <w:rPr>
          <w:rFonts w:ascii="Arial" w:hAnsi="Arial" w:cs="Traditional Arabic" w:hint="eastAsia"/>
          <w:b/>
          <w:bCs/>
          <w:sz w:val="36"/>
          <w:szCs w:val="36"/>
          <w:rtl/>
        </w:rPr>
        <w:t>دورة</w:t>
      </w:r>
      <w:r w:rsidRPr="00E77C84">
        <w:rPr>
          <w:rFonts w:ascii="Arial" w:hAnsi="Arial" w:cs="Traditional Arabic"/>
          <w:b/>
          <w:bCs/>
          <w:sz w:val="36"/>
          <w:szCs w:val="36"/>
          <w:rtl/>
        </w:rPr>
        <w:t xml:space="preserve"> </w:t>
      </w:r>
    </w:p>
    <w:p w:rsidR="00E77C84" w:rsidRDefault="00B91A5F" w:rsidP="00B13389">
      <w:pPr>
        <w:widowControl w:val="0"/>
        <w:tabs>
          <w:tab w:val="left" w:pos="4671"/>
        </w:tabs>
        <w:autoSpaceDE w:val="0"/>
        <w:autoSpaceDN w:val="0"/>
        <w:bidi/>
        <w:adjustRightInd w:val="0"/>
        <w:spacing w:after="0" w:line="240" w:lineRule="auto"/>
        <w:jc w:val="center"/>
        <w:rPr>
          <w:rFonts w:ascii="Arial" w:hAnsi="Arial" w:cs="Traditional Arabic"/>
          <w:b/>
          <w:bCs/>
          <w:sz w:val="36"/>
          <w:szCs w:val="36"/>
          <w:rtl/>
        </w:rPr>
      </w:pPr>
      <w:hyperlink r:id="rId9" w:history="1">
        <w:r w:rsidR="00E77C84" w:rsidRPr="001E125A">
          <w:rPr>
            <w:rStyle w:val="Hyperlink"/>
            <w:rFonts w:ascii="Arial" w:hAnsi="Arial" w:cs="Traditional Arabic" w:hint="eastAsia"/>
            <w:b/>
            <w:bCs/>
            <w:sz w:val="36"/>
            <w:szCs w:val="36"/>
            <w:rtl/>
          </w:rPr>
          <w:t>كيف</w:t>
        </w:r>
        <w:r w:rsidR="00E77C84" w:rsidRPr="001E125A">
          <w:rPr>
            <w:rStyle w:val="Hyperlink"/>
            <w:rFonts w:ascii="Arial" w:hAnsi="Arial" w:cs="Traditional Arabic"/>
            <w:b/>
            <w:bCs/>
            <w:sz w:val="36"/>
            <w:szCs w:val="36"/>
            <w:rtl/>
          </w:rPr>
          <w:t xml:space="preserve"> </w:t>
        </w:r>
        <w:r w:rsidR="00E77C84" w:rsidRPr="001E125A">
          <w:rPr>
            <w:rStyle w:val="Hyperlink"/>
            <w:rFonts w:ascii="Arial" w:hAnsi="Arial" w:cs="Traditional Arabic" w:hint="eastAsia"/>
            <w:b/>
            <w:bCs/>
            <w:sz w:val="36"/>
            <w:szCs w:val="36"/>
            <w:rtl/>
          </w:rPr>
          <w:t>تقود</w:t>
        </w:r>
        <w:r w:rsidR="00E77C84" w:rsidRPr="001E125A">
          <w:rPr>
            <w:rStyle w:val="Hyperlink"/>
            <w:rFonts w:ascii="Arial" w:hAnsi="Arial" w:cs="Traditional Arabic"/>
            <w:b/>
            <w:bCs/>
            <w:sz w:val="36"/>
            <w:szCs w:val="36"/>
            <w:rtl/>
          </w:rPr>
          <w:t xml:space="preserve"> </w:t>
        </w:r>
        <w:r w:rsidR="00E77C84" w:rsidRPr="001E125A">
          <w:rPr>
            <w:rStyle w:val="Hyperlink"/>
            <w:rFonts w:ascii="Arial" w:hAnsi="Arial" w:cs="Traditional Arabic" w:hint="eastAsia"/>
            <w:b/>
            <w:bCs/>
            <w:sz w:val="36"/>
            <w:szCs w:val="36"/>
            <w:rtl/>
          </w:rPr>
          <w:t>نفسك</w:t>
        </w:r>
        <w:r w:rsidR="007E7C35" w:rsidRPr="001E125A">
          <w:rPr>
            <w:rStyle w:val="Hyperlink"/>
            <w:rFonts w:ascii="Arial" w:hAnsi="Arial" w:cs="Traditional Arabic" w:hint="cs"/>
            <w:b/>
            <w:bCs/>
            <w:sz w:val="36"/>
            <w:szCs w:val="36"/>
            <w:rtl/>
          </w:rPr>
          <w:t xml:space="preserve"> </w:t>
        </w:r>
        <w:r w:rsidR="007E7C35" w:rsidRPr="001E125A">
          <w:rPr>
            <w:rStyle w:val="Hyperlink"/>
            <w:rFonts w:ascii="Arial" w:hAnsi="Arial" w:cs="Traditional Arabic" w:hint="eastAsia"/>
            <w:b/>
            <w:bCs/>
            <w:sz w:val="36"/>
            <w:szCs w:val="36"/>
            <w:rtl/>
          </w:rPr>
          <w:t>للنجاح</w:t>
        </w:r>
        <w:r w:rsidR="007E7C35" w:rsidRPr="001E125A">
          <w:rPr>
            <w:rStyle w:val="Hyperlink"/>
            <w:rFonts w:ascii="Arial" w:hAnsi="Arial" w:cs="Traditional Arabic"/>
            <w:b/>
            <w:bCs/>
            <w:sz w:val="36"/>
            <w:szCs w:val="36"/>
            <w:rtl/>
          </w:rPr>
          <w:t xml:space="preserve"> </w:t>
        </w:r>
        <w:r w:rsidR="007E7C35" w:rsidRPr="001E125A">
          <w:rPr>
            <w:rStyle w:val="Hyperlink"/>
            <w:rFonts w:ascii="Arial" w:hAnsi="Arial" w:cs="Traditional Arabic" w:hint="eastAsia"/>
            <w:b/>
            <w:bCs/>
            <w:sz w:val="36"/>
            <w:szCs w:val="36"/>
            <w:rtl/>
          </w:rPr>
          <w:t>في</w:t>
        </w:r>
        <w:r w:rsidR="007E7C35" w:rsidRPr="001E125A">
          <w:rPr>
            <w:rStyle w:val="Hyperlink"/>
            <w:rFonts w:ascii="Arial" w:hAnsi="Arial" w:cs="Traditional Arabic"/>
            <w:b/>
            <w:bCs/>
            <w:sz w:val="36"/>
            <w:szCs w:val="36"/>
            <w:rtl/>
          </w:rPr>
          <w:t xml:space="preserve"> </w:t>
        </w:r>
        <w:r w:rsidR="007E7C35" w:rsidRPr="001E125A">
          <w:rPr>
            <w:rStyle w:val="Hyperlink"/>
            <w:rFonts w:ascii="Arial" w:hAnsi="Arial" w:cs="Traditional Arabic" w:hint="eastAsia"/>
            <w:b/>
            <w:bCs/>
            <w:sz w:val="36"/>
            <w:szCs w:val="36"/>
            <w:rtl/>
          </w:rPr>
          <w:t>الدنيا</w:t>
        </w:r>
        <w:r w:rsidR="007E7C35" w:rsidRPr="001E125A">
          <w:rPr>
            <w:rStyle w:val="Hyperlink"/>
            <w:rFonts w:ascii="Arial" w:hAnsi="Arial" w:cs="Traditional Arabic"/>
            <w:b/>
            <w:bCs/>
            <w:sz w:val="36"/>
            <w:szCs w:val="36"/>
            <w:rtl/>
          </w:rPr>
          <w:t xml:space="preserve"> </w:t>
        </w:r>
        <w:r w:rsidR="007E7C35" w:rsidRPr="001E125A">
          <w:rPr>
            <w:rStyle w:val="Hyperlink"/>
            <w:rFonts w:ascii="Arial" w:hAnsi="Arial" w:cs="Traditional Arabic" w:hint="eastAsia"/>
            <w:b/>
            <w:bCs/>
            <w:sz w:val="36"/>
            <w:szCs w:val="36"/>
            <w:rtl/>
          </w:rPr>
          <w:t>والآخرة</w:t>
        </w:r>
      </w:hyperlink>
    </w:p>
    <w:p w:rsidR="00E77C84" w:rsidRDefault="00AB2416" w:rsidP="00E77C84">
      <w:pPr>
        <w:widowControl w:val="0"/>
        <w:autoSpaceDE w:val="0"/>
        <w:autoSpaceDN w:val="0"/>
        <w:bidi/>
        <w:adjustRightInd w:val="0"/>
        <w:spacing w:after="0" w:line="240" w:lineRule="auto"/>
        <w:jc w:val="both"/>
        <w:rPr>
          <w:rFonts w:ascii="Arial" w:hAnsi="Arial" w:cs="Traditional Arabic"/>
          <w:b/>
          <w:bCs/>
          <w:sz w:val="36"/>
          <w:szCs w:val="36"/>
          <w:rtl/>
        </w:rPr>
      </w:pPr>
      <w:r>
        <w:rPr>
          <w:rFonts w:ascii="Arial" w:hAnsi="Arial" w:cs="Traditional Arabic" w:hint="cs"/>
          <w:b/>
          <w:bCs/>
          <w:sz w:val="36"/>
          <w:szCs w:val="36"/>
          <w:rtl/>
        </w:rPr>
        <w:t xml:space="preserve"> </w:t>
      </w:r>
    </w:p>
    <w:p w:rsidR="00E02BFE" w:rsidRPr="00A171C4" w:rsidRDefault="00E02BFE" w:rsidP="00E77C84">
      <w:pPr>
        <w:widowControl w:val="0"/>
        <w:autoSpaceDE w:val="0"/>
        <w:autoSpaceDN w:val="0"/>
        <w:bidi/>
        <w:adjustRightInd w:val="0"/>
        <w:spacing w:after="0" w:line="240" w:lineRule="auto"/>
        <w:jc w:val="both"/>
        <w:rPr>
          <w:rFonts w:ascii="Arial" w:hAnsi="Arial" w:cs="Traditional Arabic"/>
          <w:b/>
          <w:bCs/>
          <w:sz w:val="36"/>
          <w:szCs w:val="36"/>
          <w:rtl/>
        </w:rPr>
      </w:pPr>
      <w:r w:rsidRPr="00A171C4">
        <w:rPr>
          <w:rFonts w:ascii="Arial" w:hAnsi="Arial" w:cs="Traditional Arabic" w:hint="cs"/>
          <w:b/>
          <w:bCs/>
          <w:sz w:val="36"/>
          <w:szCs w:val="36"/>
          <w:rtl/>
        </w:rPr>
        <w:t>وفي الختام نستخلص ونقول:</w:t>
      </w:r>
    </w:p>
    <w:p w:rsidR="00E02BFE" w:rsidRDefault="00E02BFE" w:rsidP="00C96DA2">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 xml:space="preserve">الحمد لله الذي أنعم علينا، ونعم الله على عباده لا تعد ولا تحصى، فمن نعم الله الجليلة على عباده، الفكر المدرك للمعرفة والإرادة الممكَّنَة في حرّية الاختيار، والحواس الظاهرة والباطنة والرزق والصحة، وتسخير المسخرات في الكون، كالشمس والقمر والنجوم والبحار والأنهار والجبال والليل والنهار والأنعام والمراكب وغيرها، واصطفى لنا الدين، وبعث لنا الرسل الأكرمين وخاتمهم سيدنا محمد عليه أفضل الصلاة وأتم التسليم، وأنزل القرآن الحاوي لما فيه هداية البشر، وإرشادهم إلى الصراط المستقيم لأجل سعادتهم العاجلة والآجلة، وما أعد الله للمؤمنين المتقين من جنات النعيم يدخلونها يوم الدين بفضل الله ورحمته بهم ومنها عفوه وغفرانه قال تعالى: </w:t>
      </w:r>
      <w:r w:rsidRPr="009760DA">
        <w:rPr>
          <w:rFonts w:ascii="Arial" w:hAnsi="Arial" w:cs="Traditional Arabic" w:hint="cs"/>
          <w:sz w:val="36"/>
          <w:szCs w:val="36"/>
          <w:rtl/>
        </w:rPr>
        <w:t>﴿</w:t>
      </w:r>
      <w:r>
        <w:rPr>
          <w:rFonts w:ascii="(normal text)" w:hAnsi="(normal text)"/>
          <w:rtl/>
        </w:rPr>
        <w:t xml:space="preserve"> </w:t>
      </w:r>
      <w:r w:rsidRPr="008E348D">
        <w:rPr>
          <w:rFonts w:ascii="Traditional Arabic" w:hAnsi="Traditional Arabic" w:cs="Traditional Arabic"/>
          <w:b/>
          <w:bCs/>
          <w:color w:val="000000"/>
          <w:sz w:val="40"/>
          <w:szCs w:val="40"/>
          <w:rtl/>
        </w:rPr>
        <w:t>الْيَوْمَ أَكْمَلْتُ لَكُمْ دِينَكُمْ وَأَتْمَمْتُ عَلَيْكُمْ نِعْمَتِي وَرَضِيتُ لَكُمُ الْإِسْلَامَ دِينًا</w:t>
      </w:r>
      <w:r w:rsidRPr="009760DA">
        <w:rPr>
          <w:rFonts w:ascii="Arial" w:hAnsi="Arial" w:cs="Traditional Arabic" w:hint="cs"/>
          <w:sz w:val="36"/>
          <w:szCs w:val="36"/>
          <w:rtl/>
        </w:rPr>
        <w:t>﴾</w:t>
      </w:r>
      <w:r w:rsidR="00C96DA2">
        <w:rPr>
          <w:rFonts w:ascii="Arial" w:hAnsi="Arial" w:cs="Traditional Arabic" w:hint="cs"/>
          <w:sz w:val="36"/>
          <w:szCs w:val="36"/>
          <w:rtl/>
        </w:rPr>
        <w:t xml:space="preserve"> </w:t>
      </w:r>
      <w:r>
        <w:rPr>
          <w:rFonts w:ascii="Arial" w:hAnsi="Arial" w:cs="Traditional Arabic" w:hint="cs"/>
          <w:sz w:val="36"/>
          <w:szCs w:val="36"/>
          <w:rtl/>
        </w:rPr>
        <w:t>[المائدة: 3]</w:t>
      </w:r>
      <w:r w:rsidR="00A97F5D">
        <w:rPr>
          <w:rFonts w:ascii="Arial" w:hAnsi="Arial" w:cs="Traditional Arabic" w:hint="cs"/>
          <w:sz w:val="36"/>
          <w:szCs w:val="36"/>
          <w:rtl/>
        </w:rPr>
        <w:t>،</w:t>
      </w:r>
      <w:r>
        <w:rPr>
          <w:rFonts w:ascii="Arial" w:hAnsi="Arial" w:cs="Traditional Arabic" w:hint="cs"/>
          <w:sz w:val="36"/>
          <w:szCs w:val="36"/>
          <w:rtl/>
        </w:rPr>
        <w:t xml:space="preserve"> وقال تعالى: </w:t>
      </w:r>
      <w:r w:rsidRPr="009760DA">
        <w:rPr>
          <w:rFonts w:ascii="Arial" w:hAnsi="Arial" w:cs="Traditional Arabic" w:hint="cs"/>
          <w:sz w:val="36"/>
          <w:szCs w:val="36"/>
          <w:rtl/>
        </w:rPr>
        <w:t>﴿</w:t>
      </w:r>
      <w:r w:rsidRPr="008E348D">
        <w:rPr>
          <w:rFonts w:ascii="Traditional Arabic" w:hAnsi="Traditional Arabic" w:cs="Traditional Arabic"/>
          <w:b/>
          <w:bCs/>
          <w:color w:val="000000"/>
          <w:sz w:val="40"/>
          <w:szCs w:val="40"/>
          <w:rtl/>
        </w:rPr>
        <w:t xml:space="preserve">وَأَنَّ هَذَا صِرَاطِي مُسْتَقِيمًا فَاتَّبِعُوهُ وَلَا تَتَّبِعُوا السُّبُلَ فَتَفَرَّقَ بِكُمْ عَنْ سَبِيلِهِ ذَلِكُمْ </w:t>
      </w:r>
      <w:proofErr w:type="spellStart"/>
      <w:r w:rsidRPr="008E348D">
        <w:rPr>
          <w:rFonts w:ascii="Traditional Arabic" w:hAnsi="Traditional Arabic" w:cs="Traditional Arabic"/>
          <w:b/>
          <w:bCs/>
          <w:color w:val="000000"/>
          <w:sz w:val="40"/>
          <w:szCs w:val="40"/>
          <w:rtl/>
        </w:rPr>
        <w:t>وَصَّاكُمْ</w:t>
      </w:r>
      <w:proofErr w:type="spellEnd"/>
      <w:r w:rsidRPr="008E348D">
        <w:rPr>
          <w:rFonts w:ascii="Traditional Arabic" w:hAnsi="Traditional Arabic" w:cs="Traditional Arabic"/>
          <w:b/>
          <w:bCs/>
          <w:color w:val="000000"/>
          <w:sz w:val="40"/>
          <w:szCs w:val="40"/>
          <w:rtl/>
        </w:rPr>
        <w:t xml:space="preserve"> بِهِ لَعَلَّكُمْ تَتَّقُونَ</w:t>
      </w:r>
      <w:r>
        <w:rPr>
          <w:rFonts w:ascii="Arial" w:hAnsi="Arial" w:cs="Traditional Arabic" w:hint="cs"/>
          <w:sz w:val="36"/>
          <w:szCs w:val="36"/>
          <w:rtl/>
        </w:rPr>
        <w:t>﴾</w:t>
      </w:r>
      <w:r w:rsidR="00C96DA2">
        <w:rPr>
          <w:rFonts w:ascii="Arial" w:hAnsi="Arial" w:cs="Traditional Arabic" w:hint="cs"/>
          <w:sz w:val="36"/>
          <w:szCs w:val="36"/>
          <w:rtl/>
        </w:rPr>
        <w:t xml:space="preserve"> </w:t>
      </w:r>
      <w:r>
        <w:rPr>
          <w:rFonts w:ascii="Arial" w:hAnsi="Arial" w:cs="Traditional Arabic" w:hint="cs"/>
          <w:sz w:val="36"/>
          <w:szCs w:val="36"/>
          <w:rtl/>
        </w:rPr>
        <w:t xml:space="preserve">[الأنعام: 153] </w:t>
      </w:r>
    </w:p>
    <w:p w:rsidR="00E02BFE" w:rsidRDefault="00E02BFE" w:rsidP="00C96DA2">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وقال تعالى</w:t>
      </w:r>
      <w:proofErr w:type="gramStart"/>
      <w:r>
        <w:rPr>
          <w:rFonts w:ascii="Arial" w:hAnsi="Arial" w:cs="Traditional Arabic" w:hint="cs"/>
          <w:sz w:val="36"/>
          <w:szCs w:val="36"/>
          <w:rtl/>
        </w:rPr>
        <w:t>: ﴿</w:t>
      </w:r>
      <w:proofErr w:type="gramEnd"/>
      <w:r>
        <w:rPr>
          <w:rFonts w:ascii="(normal text)" w:hAnsi="(normal text)"/>
          <w:rtl/>
        </w:rPr>
        <w:t xml:space="preserve"> </w:t>
      </w:r>
      <w:r w:rsidRPr="008E348D">
        <w:rPr>
          <w:rFonts w:ascii="Traditional Arabic" w:hAnsi="Traditional Arabic" w:cs="Traditional Arabic"/>
          <w:b/>
          <w:bCs/>
          <w:color w:val="000000"/>
          <w:sz w:val="40"/>
          <w:szCs w:val="40"/>
          <w:rtl/>
        </w:rPr>
        <w:t>يَا أَهْلَ الْكِتَابِ قَدْ جَاءَكُمْ رَسُولُنَا يُبَيِّنُ لَكُمْ كَثِيرًا مِمَّا كُنْتُمْ تُخْفُونَ مِنَ الْكِتَابِ وَيَعْفُو عَنْ كَثِيرٍ قَدْ جَاءَكُمْ مِنَ اللَّهِ نُورٌ وَكِتَابٌ مُبِينٌ (15) يَهْدِي بِهِ اللَّهُ مَنِ اتَّبَعَ رِضْوَانَهُ سُبُلَ السَّلَامِ وَيُخْرِجُهُمْ مِنَ الظُّلُمَاتِ إِلَى النُّورِ بِإِذْنِهِ وَيَهْدِيهِمْ إِلَى صِرَاطٍ مُسْتَقِيمٍ</w:t>
      </w:r>
      <w:r>
        <w:rPr>
          <w:rFonts w:ascii="Arial" w:hAnsi="Arial" w:cs="Traditional Arabic" w:hint="cs"/>
          <w:sz w:val="36"/>
          <w:szCs w:val="36"/>
          <w:rtl/>
        </w:rPr>
        <w:t>﴾</w:t>
      </w:r>
      <w:r w:rsidR="00C96DA2">
        <w:rPr>
          <w:rFonts w:ascii="Arial" w:hAnsi="Arial" w:cs="Traditional Arabic" w:hint="cs"/>
          <w:sz w:val="36"/>
          <w:szCs w:val="36"/>
          <w:rtl/>
        </w:rPr>
        <w:t xml:space="preserve"> </w:t>
      </w:r>
      <w:r>
        <w:rPr>
          <w:rFonts w:ascii="Arial" w:hAnsi="Arial" w:cs="Traditional Arabic" w:hint="cs"/>
          <w:sz w:val="36"/>
          <w:szCs w:val="36"/>
          <w:rtl/>
        </w:rPr>
        <w:t xml:space="preserve">[المائدة: 15 </w:t>
      </w:r>
      <w:r>
        <w:rPr>
          <w:rFonts w:ascii="Arial" w:hAnsi="Arial" w:cs="Traditional Arabic"/>
          <w:sz w:val="36"/>
          <w:szCs w:val="36"/>
          <w:rtl/>
        </w:rPr>
        <w:t>–</w:t>
      </w:r>
      <w:r>
        <w:rPr>
          <w:rFonts w:ascii="Arial" w:hAnsi="Arial" w:cs="Traditional Arabic" w:hint="cs"/>
          <w:sz w:val="36"/>
          <w:szCs w:val="36"/>
          <w:rtl/>
        </w:rPr>
        <w:t xml:space="preserve"> 16]</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لقد أكدت نصوص كثيرة جداً أنّ صراط الله الديني الذي اصطفاه الله لعباده صراط مستقيم واحد، لا تعدد فيه، وهو الدين الذي بينه الله لآدم ولسائر النبيين والمرسلين من ذريته.</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 xml:space="preserve">ونظراً إلى وحدة صراط الله لعباده جعل الله أَتْباع جميع الرسل أُمَّة واحدة، تتلاحق مواكبها بقيادة المرسلين، حتى خاتمة الرسالات الربانية التي جعل الله قائدها محمد بن </w:t>
      </w:r>
      <w:proofErr w:type="gramStart"/>
      <w:r>
        <w:rPr>
          <w:rFonts w:ascii="Arial" w:hAnsi="Arial" w:cs="Traditional Arabic" w:hint="cs"/>
          <w:sz w:val="36"/>
          <w:szCs w:val="36"/>
          <w:rtl/>
        </w:rPr>
        <w:t>عبدالله</w:t>
      </w:r>
      <w:proofErr w:type="gramEnd"/>
      <w:r>
        <w:rPr>
          <w:rFonts w:ascii="Arial" w:hAnsi="Arial" w:cs="Traditional Arabic" w:hint="cs"/>
          <w:sz w:val="36"/>
          <w:szCs w:val="36"/>
          <w:rtl/>
        </w:rPr>
        <w:t xml:space="preserve"> -صلى الله عليه وسلم-.</w:t>
      </w:r>
    </w:p>
    <w:p w:rsidR="00E02BFE" w:rsidRDefault="00E02BFE" w:rsidP="00206481">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لكن أهواء الناس هي التي كانت السبب في التفرق والتمزق إلى فرق وأحزاب شتى، قال تعالى</w:t>
      </w:r>
      <w:proofErr w:type="gramStart"/>
      <w:r>
        <w:rPr>
          <w:rFonts w:ascii="Arial" w:hAnsi="Arial" w:cs="Traditional Arabic" w:hint="cs"/>
          <w:sz w:val="36"/>
          <w:szCs w:val="36"/>
          <w:rtl/>
        </w:rPr>
        <w:t>: ﴿</w:t>
      </w:r>
      <w:r w:rsidRPr="008E348D">
        <w:rPr>
          <w:rFonts w:ascii="Traditional Arabic" w:hAnsi="Traditional Arabic" w:cs="Traditional Arabic"/>
          <w:b/>
          <w:bCs/>
          <w:color w:val="000000"/>
          <w:sz w:val="40"/>
          <w:szCs w:val="40"/>
          <w:rtl/>
        </w:rPr>
        <w:t>يَا</w:t>
      </w:r>
      <w:proofErr w:type="gramEnd"/>
      <w:r w:rsidRPr="008E348D">
        <w:rPr>
          <w:rFonts w:ascii="Traditional Arabic" w:hAnsi="Traditional Arabic" w:cs="Traditional Arabic"/>
          <w:b/>
          <w:bCs/>
          <w:color w:val="000000"/>
          <w:sz w:val="40"/>
          <w:szCs w:val="40"/>
          <w:rtl/>
        </w:rPr>
        <w:t xml:space="preserve"> أَيُّهَا الرُّسُلُ كُلُوا مِنَ الطَّيِّبَاتِ وَاعْمَلُوا صَالِحًا إِنِّي بِمَا تَعْمَلُونَ عَلِيمٌ (51) وَإِنَّ هَذِهِ أُمَّتُكُمْ أُمَّةً وَاحِدَةً وَأَنَا رَبُّكُمْ فَاتَّقُونِ (52) فَتَقَطَّعُوا أَمْرَهُمْ بَيْنَهُمْ زُبُرًا كُلُّ حِزْبٍ بِمَا لَدَيْهِمْ فَرِحُونَ (53) فَذَرْهُمْ فِي غَمْرَتِهِمْ </w:t>
      </w:r>
      <w:r w:rsidRPr="008E348D">
        <w:rPr>
          <w:rFonts w:ascii="Traditional Arabic" w:hAnsi="Traditional Arabic" w:cs="Traditional Arabic"/>
          <w:b/>
          <w:bCs/>
          <w:color w:val="000000"/>
          <w:sz w:val="40"/>
          <w:szCs w:val="40"/>
          <w:rtl/>
        </w:rPr>
        <w:lastRenderedPageBreak/>
        <w:t>حَتَّى حِينٍ</w:t>
      </w:r>
      <w:r>
        <w:rPr>
          <w:rFonts w:ascii="Arial" w:hAnsi="Arial" w:cs="Traditional Arabic" w:hint="cs"/>
          <w:sz w:val="36"/>
          <w:szCs w:val="36"/>
          <w:rtl/>
        </w:rPr>
        <w:t xml:space="preserve">﴾[المؤمنون: 51 </w:t>
      </w:r>
      <w:r>
        <w:rPr>
          <w:rFonts w:ascii="Arial" w:hAnsi="Arial" w:cs="Traditional Arabic"/>
          <w:sz w:val="36"/>
          <w:szCs w:val="36"/>
          <w:rtl/>
        </w:rPr>
        <w:t>–</w:t>
      </w:r>
      <w:r>
        <w:rPr>
          <w:rFonts w:ascii="Arial" w:hAnsi="Arial" w:cs="Traditional Arabic" w:hint="cs"/>
          <w:sz w:val="36"/>
          <w:szCs w:val="36"/>
          <w:rtl/>
        </w:rPr>
        <w:t xml:space="preserve"> 54]    </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فأعداء النفس من الخارج والداخل ولا يمكن لهذا الإنسان الدفاع عن نفسه إلا بمعرفة العدو، ولقد تعرفنا سابقاً على القلب والنفس والعقل والحواس، والسبب في انحراف الإنسان عن الصراط المستقيم.</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تعرفنا فيما سبق على كيد العدو إبليس حين شطن عن رحمة الله فأصبح ملعوناً مرجوماً، وعلمنا أنّ الشيطان في حياة الإنسان لا يعدو أنه مخلوق باستطاعته أن يوسوس في صدر الإنسان بالشرّ، ويزيّن له ارتكاب الخطيئة، ثمَّ إنّ الإنسان هو الذي يرتكب الخطيئة بإرادته الحرة، ويعتبر مسؤولاً عنها مسؤولية تامة.</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وتحققنا من النصوص القرآنية أن الشيطان ليس له سلطان على حياة الإنسان ولا إرادته، إلا من سلّم قيادة نفسه له وتبعه مختاراً لنفسه طريق الغواية، فوجوده في حياة الإنسان اقتضته حكمة التوازن بين طرفي الخير والشر في امتحان إرادة الإنسان.</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وقد بينّا الآيات في قوله تعالى</w:t>
      </w:r>
      <w:proofErr w:type="gramStart"/>
      <w:r>
        <w:rPr>
          <w:rFonts w:ascii="Arial" w:hAnsi="Arial" w:cs="Traditional Arabic" w:hint="cs"/>
          <w:sz w:val="36"/>
          <w:szCs w:val="36"/>
          <w:rtl/>
        </w:rPr>
        <w:t>: ﴿</w:t>
      </w:r>
      <w:proofErr w:type="gramEnd"/>
      <w:r>
        <w:rPr>
          <w:rFonts w:ascii="Traditional Arabic" w:hAnsi="Traditional Arabic" w:cs="Traditional Arabic" w:hint="cs"/>
          <w:b/>
          <w:bCs/>
          <w:color w:val="000000"/>
          <w:sz w:val="40"/>
          <w:szCs w:val="40"/>
          <w:rtl/>
        </w:rPr>
        <w:t xml:space="preserve"> </w:t>
      </w:r>
      <w:proofErr w:type="spellStart"/>
      <w:r>
        <w:rPr>
          <w:rFonts w:ascii="Traditional Arabic" w:hAnsi="Traditional Arabic" w:cs="Traditional Arabic" w:hint="cs"/>
          <w:b/>
          <w:bCs/>
          <w:color w:val="000000"/>
          <w:sz w:val="40"/>
          <w:szCs w:val="40"/>
          <w:rtl/>
        </w:rPr>
        <w:t>ل</w:t>
      </w:r>
      <w:r w:rsidRPr="009854BE">
        <w:rPr>
          <w:rFonts w:ascii="Traditional Arabic" w:hAnsi="Traditional Arabic" w:cs="Traditional Arabic"/>
          <w:b/>
          <w:bCs/>
          <w:color w:val="000000"/>
          <w:sz w:val="40"/>
          <w:szCs w:val="40"/>
          <w:rtl/>
        </w:rPr>
        <w:t>أَحْتَنِكَنَّ</w:t>
      </w:r>
      <w:proofErr w:type="spellEnd"/>
      <w:r w:rsidRPr="009854BE">
        <w:rPr>
          <w:rFonts w:ascii="Traditional Arabic" w:hAnsi="Traditional Arabic" w:cs="Traditional Arabic"/>
          <w:b/>
          <w:bCs/>
          <w:color w:val="000000"/>
          <w:sz w:val="40"/>
          <w:szCs w:val="40"/>
          <w:rtl/>
        </w:rPr>
        <w:t xml:space="preserve"> ذُرِّيَّتَهُ إِلَّا قَلِيلًا</w:t>
      </w:r>
      <w:r>
        <w:rPr>
          <w:rStyle w:val="apple-converted-space"/>
          <w:rFonts w:ascii="Traditional Arabic" w:hAnsi="Traditional Arabic" w:cs="Traditional Arabic"/>
          <w:color w:val="000000"/>
          <w:sz w:val="72"/>
          <w:szCs w:val="72"/>
        </w:rPr>
        <w:t> </w:t>
      </w:r>
      <w:r>
        <w:rPr>
          <w:rFonts w:ascii="Arial" w:hAnsi="Arial" w:cs="Traditional Arabic" w:hint="cs"/>
          <w:sz w:val="36"/>
          <w:szCs w:val="36"/>
          <w:rtl/>
        </w:rPr>
        <w:t>﴾[الإسراء:62]</w:t>
      </w:r>
      <w:r w:rsidR="00A97F5D">
        <w:rPr>
          <w:rFonts w:ascii="Arial" w:hAnsi="Arial" w:cs="Traditional Arabic" w:hint="cs"/>
          <w:sz w:val="36"/>
          <w:szCs w:val="36"/>
          <w:rtl/>
        </w:rPr>
        <w:t>،</w:t>
      </w:r>
      <w:r>
        <w:rPr>
          <w:rFonts w:ascii="Arial" w:hAnsi="Arial" w:cs="Traditional Arabic" w:hint="cs"/>
          <w:sz w:val="36"/>
          <w:szCs w:val="36"/>
          <w:rtl/>
        </w:rPr>
        <w:t xml:space="preserve"> أي: </w:t>
      </w:r>
      <w:proofErr w:type="spellStart"/>
      <w:r>
        <w:rPr>
          <w:rFonts w:ascii="Arial" w:hAnsi="Arial" w:cs="Traditional Arabic" w:hint="cs"/>
          <w:sz w:val="36"/>
          <w:szCs w:val="36"/>
          <w:rtl/>
        </w:rPr>
        <w:t>لأقودنهم</w:t>
      </w:r>
      <w:proofErr w:type="spellEnd"/>
      <w:r>
        <w:rPr>
          <w:rFonts w:ascii="Arial" w:hAnsi="Arial" w:cs="Traditional Arabic" w:hint="cs"/>
          <w:sz w:val="36"/>
          <w:szCs w:val="36"/>
          <w:rtl/>
        </w:rPr>
        <w:t xml:space="preserve"> من أحناكم إلى الغي، </w:t>
      </w:r>
      <w:proofErr w:type="spellStart"/>
      <w:r>
        <w:rPr>
          <w:rFonts w:ascii="Arial" w:hAnsi="Arial" w:cs="Traditional Arabic" w:hint="cs"/>
          <w:sz w:val="36"/>
          <w:szCs w:val="36"/>
          <w:rtl/>
        </w:rPr>
        <w:t>ولأستوليَنَّ</w:t>
      </w:r>
      <w:proofErr w:type="spellEnd"/>
      <w:r>
        <w:rPr>
          <w:rFonts w:ascii="Arial" w:hAnsi="Arial" w:cs="Traditional Arabic" w:hint="cs"/>
          <w:sz w:val="36"/>
          <w:szCs w:val="36"/>
          <w:rtl/>
        </w:rPr>
        <w:t xml:space="preserve"> عليهم لإغوائهم، فقال الله له كما جاء في سورة الإسراء: ﴿</w:t>
      </w:r>
      <w:r w:rsidRPr="009854BE">
        <w:rPr>
          <w:rFonts w:ascii="Traditional Arabic" w:hAnsi="Traditional Arabic" w:cs="Traditional Arabic"/>
          <w:b/>
          <w:bCs/>
          <w:color w:val="000000"/>
          <w:sz w:val="40"/>
          <w:szCs w:val="40"/>
          <w:rtl/>
        </w:rPr>
        <w:t>إِنَّ عِبَادِي لَيْسَ لَكَ عَلَيْهِمْ سُلْطَانٌ وَكَفَى بِرَبِّكَ وَكِيلًا</w:t>
      </w:r>
      <w:r w:rsidRPr="009854BE">
        <w:rPr>
          <w:rStyle w:val="apple-converted-space"/>
          <w:rFonts w:ascii="Traditional Arabic" w:hAnsi="Traditional Arabic" w:cs="Traditional Arabic"/>
          <w:b/>
          <w:bCs/>
          <w:color w:val="000000"/>
          <w:sz w:val="40"/>
          <w:szCs w:val="40"/>
        </w:rPr>
        <w:t> </w:t>
      </w:r>
      <w:r w:rsidRPr="009854BE">
        <w:rPr>
          <w:rFonts w:ascii="(normal text)" w:hAnsi="(normal text)"/>
          <w:b/>
          <w:bCs/>
          <w:sz w:val="40"/>
          <w:szCs w:val="40"/>
          <w:rtl/>
        </w:rPr>
        <w:t xml:space="preserve"> </w:t>
      </w:r>
      <w:r>
        <w:rPr>
          <w:rFonts w:ascii="Arial" w:hAnsi="Arial" w:cs="Traditional Arabic" w:hint="cs"/>
          <w:sz w:val="36"/>
          <w:szCs w:val="36"/>
          <w:rtl/>
        </w:rPr>
        <w:t xml:space="preserve">﴾[الإسراء: 65] </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Pr>
      </w:pPr>
      <w:r>
        <w:rPr>
          <w:rFonts w:ascii="Arial" w:hAnsi="Arial" w:cs="Traditional Arabic" w:hint="cs"/>
          <w:sz w:val="36"/>
          <w:szCs w:val="36"/>
          <w:rtl/>
        </w:rPr>
        <w:t xml:space="preserve">وجاء أيضاً في سورة الحجر﴿ </w:t>
      </w:r>
      <w:r w:rsidRPr="009854BE">
        <w:rPr>
          <w:rFonts w:ascii="Traditional Arabic" w:hAnsi="Traditional Arabic" w:cs="Traditional Arabic"/>
          <w:b/>
          <w:bCs/>
          <w:color w:val="000000"/>
          <w:sz w:val="40"/>
          <w:szCs w:val="40"/>
          <w:rtl/>
        </w:rPr>
        <w:t xml:space="preserve">إِلَّا عِبَادَكَ مِنْهُمُ الْمُخْلَصِينَ (40) قَالَ هَذَا صِرَاطٌ عَلَيَّ مُسْتَقِيمٌ (41) إِنَّ عِبَادِي لَيْسَ لَكَ عَلَيْهِمْ سُلْطَانٌ إِلَّا مَنِ اتَّبَعَكَ مِنَ </w:t>
      </w:r>
      <w:proofErr w:type="gramStart"/>
      <w:r w:rsidRPr="009854BE">
        <w:rPr>
          <w:rFonts w:ascii="Traditional Arabic" w:hAnsi="Traditional Arabic" w:cs="Traditional Arabic"/>
          <w:b/>
          <w:bCs/>
          <w:color w:val="000000"/>
          <w:sz w:val="40"/>
          <w:szCs w:val="40"/>
          <w:rtl/>
        </w:rPr>
        <w:t>الْغَاوِينَ</w:t>
      </w:r>
      <w:r w:rsidRPr="009854BE">
        <w:rPr>
          <w:rStyle w:val="apple-converted-space"/>
          <w:rFonts w:ascii="Traditional Arabic" w:hAnsi="Traditional Arabic" w:cs="Traditional Arabic"/>
          <w:b/>
          <w:bCs/>
          <w:color w:val="000000"/>
          <w:sz w:val="40"/>
          <w:szCs w:val="40"/>
        </w:rPr>
        <w:t> </w:t>
      </w:r>
      <w:r>
        <w:rPr>
          <w:rFonts w:ascii="Arial" w:hAnsi="Arial" w:cs="Traditional Arabic" w:hint="cs"/>
          <w:sz w:val="36"/>
          <w:szCs w:val="36"/>
          <w:rtl/>
        </w:rPr>
        <w:t xml:space="preserve"> ﴾</w:t>
      </w:r>
      <w:proofErr w:type="gramEnd"/>
      <w:r>
        <w:rPr>
          <w:rFonts w:ascii="Arial" w:hAnsi="Arial" w:cs="Traditional Arabic" w:hint="cs"/>
          <w:sz w:val="36"/>
          <w:szCs w:val="36"/>
          <w:rtl/>
        </w:rPr>
        <w:t>[الحجر: 40- 42]</w:t>
      </w:r>
      <w:r>
        <w:rPr>
          <w:rFonts w:ascii="Arial" w:hAnsi="Arial" w:cs="Traditional Arabic" w:hint="cs"/>
          <w:sz w:val="36"/>
          <w:szCs w:val="36"/>
          <w:rtl/>
        </w:rPr>
        <w:tab/>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وعلمنا أيضاً أنّ وظيفة الشيطان في حياة الإنسان أنها الوسوسة في صدره، ويشعر الإنسان بهذه الوسوسة في صورة خواطر تزيّن له الإثم والمعصية.</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 xml:space="preserve">وتعرفنا إلى القلب وحديث النفس، وأن الخواطر تدبّ في القلب، وأن منطقة حديث النفس كائنة في قلب كل إنسان، وأن الركن الأول من </w:t>
      </w:r>
      <w:r w:rsidR="007E7C35">
        <w:rPr>
          <w:rFonts w:ascii="Arial" w:hAnsi="Arial" w:cs="Traditional Arabic" w:hint="cs"/>
          <w:sz w:val="36"/>
          <w:szCs w:val="36"/>
          <w:rtl/>
        </w:rPr>
        <w:t>منطقة حديث النفس النازعان وهما ا</w:t>
      </w:r>
      <w:r>
        <w:rPr>
          <w:rFonts w:ascii="Arial" w:hAnsi="Arial" w:cs="Traditional Arabic" w:hint="cs"/>
          <w:sz w:val="36"/>
          <w:szCs w:val="36"/>
          <w:rtl/>
        </w:rPr>
        <w:t xml:space="preserve">ثنان؛ الأول ويسمى نازع الخير وفطرة الإنسان، ومبعث التقوى والإيمان، والثاني: يسمى نازع الشر والهوى وهو مبعث الفجور والعصيان في الإنسان. والله </w:t>
      </w:r>
      <w:r>
        <w:rPr>
          <w:rFonts w:ascii="Arial" w:hAnsi="Arial" w:cs="Traditional Arabic"/>
          <w:sz w:val="36"/>
          <w:szCs w:val="36"/>
          <w:rtl/>
        </w:rPr>
        <w:t>–</w:t>
      </w:r>
      <w:r>
        <w:rPr>
          <w:rFonts w:ascii="Arial" w:hAnsi="Arial" w:cs="Traditional Arabic" w:hint="cs"/>
          <w:sz w:val="36"/>
          <w:szCs w:val="36"/>
          <w:rtl/>
        </w:rPr>
        <w:t xml:space="preserve">عزّ </w:t>
      </w:r>
      <w:proofErr w:type="gramStart"/>
      <w:r>
        <w:rPr>
          <w:rFonts w:ascii="Arial" w:hAnsi="Arial" w:cs="Traditional Arabic" w:hint="cs"/>
          <w:sz w:val="36"/>
          <w:szCs w:val="36"/>
          <w:rtl/>
        </w:rPr>
        <w:t>وجلّ- ابتلى</w:t>
      </w:r>
      <w:proofErr w:type="gramEnd"/>
      <w:r>
        <w:rPr>
          <w:rFonts w:ascii="Arial" w:hAnsi="Arial" w:cs="Traditional Arabic" w:hint="cs"/>
          <w:sz w:val="36"/>
          <w:szCs w:val="36"/>
          <w:rtl/>
        </w:rPr>
        <w:t xml:space="preserve"> الإنسان بإيجاد نازعين في النفس أحدهما للفجور والآخر للتقوى، وأن الله </w:t>
      </w:r>
      <w:r>
        <w:rPr>
          <w:rFonts w:ascii="Arial" w:hAnsi="Arial" w:cs="Traditional Arabic"/>
          <w:sz w:val="36"/>
          <w:szCs w:val="36"/>
          <w:rtl/>
        </w:rPr>
        <w:t>–</w:t>
      </w:r>
      <w:r>
        <w:rPr>
          <w:rFonts w:ascii="Arial" w:hAnsi="Arial" w:cs="Traditional Arabic" w:hint="cs"/>
          <w:sz w:val="36"/>
          <w:szCs w:val="36"/>
          <w:rtl/>
        </w:rPr>
        <w:t xml:space="preserve">عزّ وجلّ- ألهمه التقوى والتوبة </w:t>
      </w:r>
      <w:r w:rsidR="007E7C35">
        <w:rPr>
          <w:rFonts w:ascii="Arial" w:hAnsi="Arial" w:cs="Traditional Arabic" w:hint="cs"/>
          <w:sz w:val="36"/>
          <w:szCs w:val="36"/>
          <w:rtl/>
        </w:rPr>
        <w:t>والاستغفار</w:t>
      </w:r>
      <w:r>
        <w:rPr>
          <w:rFonts w:ascii="Arial" w:hAnsi="Arial" w:cs="Traditional Arabic" w:hint="cs"/>
          <w:sz w:val="36"/>
          <w:szCs w:val="36"/>
          <w:rtl/>
        </w:rPr>
        <w:t>، أما إلهام  الشر فهو من الشيطان وهو النفس الأمارة بالسوء. فحين تتملّك النفس الأمارّة بالسوء يكون لها سلطة على الإنسان أقوى من سلطة الشيطان والآن نسألك بصدق وصراحة:</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lastRenderedPageBreak/>
        <w:t>هل وقفت أيتها المرأة وقفة مع نفسك؟</w:t>
      </w:r>
    </w:p>
    <w:p w:rsidR="00E02BFE" w:rsidRDefault="00E02BFE" w:rsidP="00E02BFE">
      <w:pPr>
        <w:pStyle w:val="a5"/>
        <w:widowControl w:val="0"/>
        <w:numPr>
          <w:ilvl w:val="0"/>
          <w:numId w:val="1"/>
        </w:numPr>
        <w:autoSpaceDE w:val="0"/>
        <w:autoSpaceDN w:val="0"/>
        <w:bidi/>
        <w:adjustRightInd w:val="0"/>
        <w:spacing w:after="0" w:line="240" w:lineRule="auto"/>
        <w:jc w:val="both"/>
        <w:rPr>
          <w:rFonts w:ascii="Arial" w:hAnsi="Arial" w:cs="Traditional Arabic"/>
          <w:sz w:val="36"/>
          <w:szCs w:val="36"/>
        </w:rPr>
      </w:pPr>
      <w:r>
        <w:rPr>
          <w:rFonts w:ascii="Arial" w:hAnsi="Arial" w:cs="Traditional Arabic" w:hint="cs"/>
          <w:sz w:val="36"/>
          <w:szCs w:val="36"/>
          <w:rtl/>
        </w:rPr>
        <w:t>هل سألتها يوماً ماذا تريد؟</w:t>
      </w:r>
    </w:p>
    <w:p w:rsidR="00E02BFE" w:rsidRDefault="00E02BFE" w:rsidP="00E02BFE">
      <w:pPr>
        <w:pStyle w:val="a5"/>
        <w:widowControl w:val="0"/>
        <w:numPr>
          <w:ilvl w:val="0"/>
          <w:numId w:val="1"/>
        </w:numPr>
        <w:autoSpaceDE w:val="0"/>
        <w:autoSpaceDN w:val="0"/>
        <w:bidi/>
        <w:adjustRightInd w:val="0"/>
        <w:spacing w:after="0" w:line="240" w:lineRule="auto"/>
        <w:jc w:val="both"/>
        <w:rPr>
          <w:rFonts w:ascii="Arial" w:hAnsi="Arial" w:cs="Traditional Arabic"/>
          <w:sz w:val="36"/>
          <w:szCs w:val="36"/>
        </w:rPr>
      </w:pPr>
      <w:r>
        <w:rPr>
          <w:rFonts w:ascii="Arial" w:hAnsi="Arial" w:cs="Traditional Arabic" w:hint="cs"/>
          <w:sz w:val="36"/>
          <w:szCs w:val="36"/>
          <w:rtl/>
        </w:rPr>
        <w:t>هل سألت نفسك من أنت وما هي هويتّك وما هي وظيفتك وما هدفك في الحياة؟</w:t>
      </w:r>
    </w:p>
    <w:p w:rsidR="00E02BFE" w:rsidRDefault="00E02BFE" w:rsidP="00E02BFE">
      <w:pPr>
        <w:pStyle w:val="a5"/>
        <w:widowControl w:val="0"/>
        <w:numPr>
          <w:ilvl w:val="0"/>
          <w:numId w:val="1"/>
        </w:numPr>
        <w:autoSpaceDE w:val="0"/>
        <w:autoSpaceDN w:val="0"/>
        <w:bidi/>
        <w:adjustRightInd w:val="0"/>
        <w:spacing w:after="0" w:line="240" w:lineRule="auto"/>
        <w:jc w:val="both"/>
        <w:rPr>
          <w:rFonts w:ascii="Arial" w:hAnsi="Arial" w:cs="Traditional Arabic"/>
          <w:sz w:val="36"/>
          <w:szCs w:val="36"/>
        </w:rPr>
      </w:pPr>
      <w:r w:rsidRPr="009E1D42">
        <w:rPr>
          <w:rFonts w:ascii="Arial" w:hAnsi="Arial" w:cs="Traditional Arabic" w:hint="cs"/>
          <w:sz w:val="36"/>
          <w:szCs w:val="36"/>
          <w:rtl/>
        </w:rPr>
        <w:t xml:space="preserve"> </w:t>
      </w:r>
      <w:r>
        <w:rPr>
          <w:rFonts w:ascii="Arial" w:hAnsi="Arial" w:cs="Traditional Arabic" w:hint="cs"/>
          <w:sz w:val="36"/>
          <w:szCs w:val="36"/>
          <w:rtl/>
        </w:rPr>
        <w:t>هل سألت نفسك مرة واحدة وقلت هل نلت السعادة التي أريد؟</w:t>
      </w:r>
    </w:p>
    <w:p w:rsidR="00E02BFE" w:rsidRDefault="00E02BFE" w:rsidP="00E02BFE">
      <w:pPr>
        <w:widowControl w:val="0"/>
        <w:autoSpaceDE w:val="0"/>
        <w:autoSpaceDN w:val="0"/>
        <w:bidi/>
        <w:adjustRightInd w:val="0"/>
        <w:spacing w:after="0" w:line="240" w:lineRule="auto"/>
        <w:ind w:left="360"/>
        <w:jc w:val="both"/>
        <w:rPr>
          <w:rFonts w:ascii="Arial" w:hAnsi="Arial" w:cs="Traditional Arabic"/>
          <w:sz w:val="36"/>
          <w:szCs w:val="36"/>
          <w:rtl/>
        </w:rPr>
      </w:pPr>
      <w:r>
        <w:rPr>
          <w:rFonts w:ascii="Arial" w:hAnsi="Arial" w:cs="Traditional Arabic" w:hint="cs"/>
          <w:sz w:val="36"/>
          <w:szCs w:val="36"/>
          <w:rtl/>
        </w:rPr>
        <w:t xml:space="preserve">ألم تلاحظي حالة </w:t>
      </w:r>
      <w:r w:rsidR="007E7C35">
        <w:rPr>
          <w:rFonts w:ascii="Arial" w:hAnsi="Arial" w:cs="Traditional Arabic" w:hint="cs"/>
          <w:sz w:val="36"/>
          <w:szCs w:val="36"/>
          <w:rtl/>
        </w:rPr>
        <w:t>الاكتئاب</w:t>
      </w:r>
      <w:r>
        <w:rPr>
          <w:rFonts w:ascii="Arial" w:hAnsi="Arial" w:cs="Traditional Arabic" w:hint="cs"/>
          <w:sz w:val="36"/>
          <w:szCs w:val="36"/>
          <w:rtl/>
        </w:rPr>
        <w:t xml:space="preserve"> التي أحاطتك؟ لِمَ لا تحركين ساكناً لكي تغيري حياتك؟</w:t>
      </w:r>
    </w:p>
    <w:p w:rsidR="00E02BFE" w:rsidRDefault="00E02BFE" w:rsidP="00E02BFE">
      <w:pPr>
        <w:pStyle w:val="a5"/>
        <w:widowControl w:val="0"/>
        <w:numPr>
          <w:ilvl w:val="0"/>
          <w:numId w:val="1"/>
        </w:numPr>
        <w:autoSpaceDE w:val="0"/>
        <w:autoSpaceDN w:val="0"/>
        <w:bidi/>
        <w:adjustRightInd w:val="0"/>
        <w:spacing w:after="0" w:line="240" w:lineRule="auto"/>
        <w:jc w:val="both"/>
        <w:rPr>
          <w:rFonts w:ascii="Arial" w:hAnsi="Arial" w:cs="Traditional Arabic"/>
          <w:sz w:val="36"/>
          <w:szCs w:val="36"/>
        </w:rPr>
      </w:pPr>
      <w:r>
        <w:rPr>
          <w:rFonts w:ascii="Arial" w:hAnsi="Arial" w:cs="Traditional Arabic" w:hint="cs"/>
          <w:sz w:val="36"/>
          <w:szCs w:val="36"/>
          <w:rtl/>
        </w:rPr>
        <w:t xml:space="preserve">هل لا </w:t>
      </w:r>
      <w:proofErr w:type="gramStart"/>
      <w:r>
        <w:rPr>
          <w:rFonts w:ascii="Arial" w:hAnsi="Arial" w:cs="Traditional Arabic" w:hint="cs"/>
          <w:sz w:val="36"/>
          <w:szCs w:val="36"/>
          <w:rtl/>
        </w:rPr>
        <w:t>حظت</w:t>
      </w:r>
      <w:proofErr w:type="gramEnd"/>
      <w:r>
        <w:rPr>
          <w:rFonts w:ascii="Arial" w:hAnsi="Arial" w:cs="Traditional Arabic" w:hint="cs"/>
          <w:sz w:val="36"/>
          <w:szCs w:val="36"/>
          <w:rtl/>
        </w:rPr>
        <w:t xml:space="preserve"> أنك تكبرين يوماً بعد يوم وأنّ الزمن يسير سريعاً فتقولين إلى أين المسير؟</w:t>
      </w:r>
    </w:p>
    <w:p w:rsidR="00E02BFE" w:rsidRDefault="00E02BFE" w:rsidP="00E02BFE">
      <w:pPr>
        <w:pStyle w:val="a5"/>
        <w:widowControl w:val="0"/>
        <w:numPr>
          <w:ilvl w:val="0"/>
          <w:numId w:val="1"/>
        </w:numPr>
        <w:autoSpaceDE w:val="0"/>
        <w:autoSpaceDN w:val="0"/>
        <w:bidi/>
        <w:adjustRightInd w:val="0"/>
        <w:spacing w:after="0" w:line="240" w:lineRule="auto"/>
        <w:jc w:val="both"/>
        <w:rPr>
          <w:rFonts w:ascii="Arial" w:hAnsi="Arial" w:cs="Traditional Arabic"/>
          <w:sz w:val="36"/>
          <w:szCs w:val="36"/>
        </w:rPr>
      </w:pPr>
      <w:r>
        <w:rPr>
          <w:rFonts w:ascii="Arial" w:hAnsi="Arial" w:cs="Traditional Arabic" w:hint="cs"/>
          <w:sz w:val="36"/>
          <w:szCs w:val="36"/>
          <w:rtl/>
        </w:rPr>
        <w:t>هل جهزت نفسك ليوم المصير؟</w:t>
      </w:r>
    </w:p>
    <w:p w:rsidR="00E02BFE" w:rsidRDefault="00E02BFE" w:rsidP="00E02BFE">
      <w:pPr>
        <w:pStyle w:val="a5"/>
        <w:widowControl w:val="0"/>
        <w:numPr>
          <w:ilvl w:val="0"/>
          <w:numId w:val="1"/>
        </w:numPr>
        <w:autoSpaceDE w:val="0"/>
        <w:autoSpaceDN w:val="0"/>
        <w:bidi/>
        <w:adjustRightInd w:val="0"/>
        <w:spacing w:after="0" w:line="240" w:lineRule="auto"/>
        <w:jc w:val="both"/>
        <w:rPr>
          <w:rFonts w:ascii="Arial" w:hAnsi="Arial" w:cs="Traditional Arabic"/>
          <w:sz w:val="36"/>
          <w:szCs w:val="36"/>
        </w:rPr>
      </w:pPr>
      <w:r>
        <w:rPr>
          <w:rFonts w:ascii="Arial" w:hAnsi="Arial" w:cs="Traditional Arabic" w:hint="cs"/>
          <w:sz w:val="36"/>
          <w:szCs w:val="36"/>
          <w:rtl/>
        </w:rPr>
        <w:t>هل جهزت إجابتك للمولى العلي القدير؟</w:t>
      </w:r>
    </w:p>
    <w:p w:rsidR="00E02BFE" w:rsidRDefault="00E02BFE" w:rsidP="00E02BFE">
      <w:pPr>
        <w:pStyle w:val="a5"/>
        <w:widowControl w:val="0"/>
        <w:numPr>
          <w:ilvl w:val="0"/>
          <w:numId w:val="1"/>
        </w:numPr>
        <w:autoSpaceDE w:val="0"/>
        <w:autoSpaceDN w:val="0"/>
        <w:bidi/>
        <w:adjustRightInd w:val="0"/>
        <w:spacing w:after="0" w:line="240" w:lineRule="auto"/>
        <w:jc w:val="both"/>
        <w:rPr>
          <w:rFonts w:ascii="Arial" w:hAnsi="Arial" w:cs="Traditional Arabic"/>
          <w:sz w:val="36"/>
          <w:szCs w:val="36"/>
        </w:rPr>
      </w:pPr>
      <w:r>
        <w:rPr>
          <w:rFonts w:ascii="Arial" w:hAnsi="Arial" w:cs="Traditional Arabic" w:hint="cs"/>
          <w:sz w:val="36"/>
          <w:szCs w:val="36"/>
          <w:rtl/>
        </w:rPr>
        <w:t xml:space="preserve">ماذا ستجيبين؟ بعد أن عرفت ما أنعم الله </w:t>
      </w:r>
      <w:r>
        <w:rPr>
          <w:rFonts w:ascii="Arial" w:hAnsi="Arial" w:cs="Traditional Arabic"/>
          <w:sz w:val="36"/>
          <w:szCs w:val="36"/>
          <w:rtl/>
        </w:rPr>
        <w:t>–</w:t>
      </w:r>
      <w:r>
        <w:rPr>
          <w:rFonts w:ascii="Arial" w:hAnsi="Arial" w:cs="Traditional Arabic" w:hint="cs"/>
          <w:sz w:val="36"/>
          <w:szCs w:val="36"/>
          <w:rtl/>
        </w:rPr>
        <w:t xml:space="preserve">عزّ </w:t>
      </w:r>
      <w:proofErr w:type="gramStart"/>
      <w:r>
        <w:rPr>
          <w:rFonts w:ascii="Arial" w:hAnsi="Arial" w:cs="Traditional Arabic" w:hint="cs"/>
          <w:sz w:val="36"/>
          <w:szCs w:val="36"/>
          <w:rtl/>
        </w:rPr>
        <w:t>وجلّ- عليك</w:t>
      </w:r>
      <w:proofErr w:type="gramEnd"/>
      <w:r>
        <w:rPr>
          <w:rFonts w:ascii="Arial" w:hAnsi="Arial" w:cs="Traditional Arabic" w:hint="cs"/>
          <w:sz w:val="36"/>
          <w:szCs w:val="36"/>
          <w:rtl/>
        </w:rPr>
        <w:t xml:space="preserve"> وأكرمك بجميع النعم.</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 xml:space="preserve">قفي الآن وقفة مع نفسك للإجابة عن هذه </w:t>
      </w:r>
      <w:proofErr w:type="gramStart"/>
      <w:r>
        <w:rPr>
          <w:rFonts w:ascii="Arial" w:hAnsi="Arial" w:cs="Traditional Arabic" w:hint="cs"/>
          <w:sz w:val="36"/>
          <w:szCs w:val="36"/>
          <w:rtl/>
        </w:rPr>
        <w:t>الأسئلة:-</w:t>
      </w:r>
      <w:proofErr w:type="gramEnd"/>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أولاً: ما هدفك في هذه الحياة؟</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 xml:space="preserve">      ما هويتك الحقيقيّة كإنسان؟</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 xml:space="preserve">      ما وظيفتك في هذه الحياة القصيرة؟</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وهل أديتها كما يحب الله ويرضى؟</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ثانياً: هل جلست مع نفسك مرة وسألتها ماذا تريد هذه النفس التي بين جنبيك؟</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وهل تعرفت عليها وعلى أسرارها وأهواءها؟</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ثالثاً: ماذا أريد؟ وأنا لمن أنتقي؟</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lang w:bidi="ar-LB"/>
        </w:rPr>
      </w:pPr>
      <w:r>
        <w:rPr>
          <w:rFonts w:ascii="Arial" w:hAnsi="Arial" w:cs="Traditional Arabic" w:hint="cs"/>
          <w:sz w:val="36"/>
          <w:szCs w:val="36"/>
          <w:rtl/>
        </w:rPr>
        <w:t>هل سمعت قول الله تعالى</w:t>
      </w:r>
      <w:proofErr w:type="gramStart"/>
      <w:r>
        <w:rPr>
          <w:rFonts w:ascii="Arial" w:hAnsi="Arial" w:cs="Traditional Arabic" w:hint="cs"/>
          <w:sz w:val="36"/>
          <w:szCs w:val="36"/>
          <w:rtl/>
        </w:rPr>
        <w:t>: ﴿</w:t>
      </w:r>
      <w:r w:rsidRPr="009854BE">
        <w:rPr>
          <w:rFonts w:ascii="Traditional Arabic" w:hAnsi="Traditional Arabic" w:cs="Traditional Arabic"/>
          <w:b/>
          <w:bCs/>
          <w:color w:val="000000"/>
          <w:sz w:val="40"/>
          <w:szCs w:val="40"/>
          <w:rtl/>
        </w:rPr>
        <w:t>أَلَمْ</w:t>
      </w:r>
      <w:proofErr w:type="gramEnd"/>
      <w:r w:rsidRPr="009854BE">
        <w:rPr>
          <w:rFonts w:ascii="Traditional Arabic" w:hAnsi="Traditional Arabic" w:cs="Traditional Arabic"/>
          <w:b/>
          <w:bCs/>
          <w:color w:val="000000"/>
          <w:sz w:val="40"/>
          <w:szCs w:val="40"/>
          <w:rtl/>
        </w:rPr>
        <w:t xml:space="preserve"> يَأْنِ لِلَّذِينَ آَمَنُوا أَنْ تَخْشَعَ قُلُوبُهُمْ لِذِكْرِ اللَّهِ وَمَا نَزَلَ مِنَ الْحَقِّ وَلَا يَكُونُوا كَالَّذِينَ أُوتُوا الْكِتَابَ مِنْ قَبْلُ فَطَالَ عَلَيْهِمُ الْأَمَدُ فَقَسَتْ قُلُوبُهُمْ وَكَثِيرٌ مِنْهُمْ فَاسِقُونَ</w:t>
      </w:r>
      <w:r>
        <w:rPr>
          <w:rFonts w:ascii="(normal text)" w:hAnsi="(normal text)"/>
          <w:rtl/>
        </w:rPr>
        <w:t xml:space="preserve"> </w:t>
      </w:r>
      <w:r>
        <w:rPr>
          <w:rFonts w:ascii="Arial" w:hAnsi="Arial" w:cs="Traditional Arabic" w:hint="cs"/>
          <w:sz w:val="36"/>
          <w:szCs w:val="36"/>
          <w:rtl/>
        </w:rPr>
        <w:t>﴾[الحديد: 16]</w:t>
      </w:r>
      <w:r>
        <w:rPr>
          <w:rFonts w:ascii="Arial" w:hAnsi="Arial" w:cs="Traditional Arabic" w:hint="cs"/>
          <w:sz w:val="36"/>
          <w:szCs w:val="36"/>
          <w:rtl/>
          <w:lang w:bidi="ar-LB"/>
        </w:rPr>
        <w:t>؟</w:t>
      </w:r>
    </w:p>
    <w:p w:rsidR="00E02BFE" w:rsidRPr="00A171C4" w:rsidRDefault="00E02BFE" w:rsidP="00E02BFE">
      <w:pPr>
        <w:widowControl w:val="0"/>
        <w:autoSpaceDE w:val="0"/>
        <w:autoSpaceDN w:val="0"/>
        <w:bidi/>
        <w:adjustRightInd w:val="0"/>
        <w:spacing w:after="0" w:line="240" w:lineRule="auto"/>
        <w:jc w:val="both"/>
        <w:rPr>
          <w:rFonts w:ascii="Arial" w:hAnsi="Arial" w:cs="Traditional Arabic"/>
          <w:b/>
          <w:bCs/>
          <w:sz w:val="36"/>
          <w:szCs w:val="36"/>
          <w:rtl/>
        </w:rPr>
      </w:pPr>
      <w:r w:rsidRPr="00A171C4">
        <w:rPr>
          <w:rFonts w:ascii="Arial" w:hAnsi="Arial" w:cs="Traditional Arabic" w:hint="cs"/>
          <w:b/>
          <w:bCs/>
          <w:sz w:val="36"/>
          <w:szCs w:val="36"/>
          <w:rtl/>
        </w:rPr>
        <w:t xml:space="preserve">أيتها المرأة: </w:t>
      </w:r>
    </w:p>
    <w:p w:rsidR="00E02BFE" w:rsidRDefault="00E02BFE" w:rsidP="00E02BFE">
      <w:pPr>
        <w:pStyle w:val="a5"/>
        <w:widowControl w:val="0"/>
        <w:numPr>
          <w:ilvl w:val="0"/>
          <w:numId w:val="1"/>
        </w:numPr>
        <w:autoSpaceDE w:val="0"/>
        <w:autoSpaceDN w:val="0"/>
        <w:bidi/>
        <w:adjustRightInd w:val="0"/>
        <w:spacing w:after="0" w:line="240" w:lineRule="auto"/>
        <w:jc w:val="both"/>
        <w:rPr>
          <w:rFonts w:ascii="Arial" w:hAnsi="Arial" w:cs="Traditional Arabic"/>
          <w:sz w:val="36"/>
          <w:szCs w:val="36"/>
        </w:rPr>
      </w:pPr>
      <w:r>
        <w:rPr>
          <w:rFonts w:ascii="Arial" w:hAnsi="Arial" w:cs="Traditional Arabic" w:hint="cs"/>
          <w:sz w:val="36"/>
          <w:szCs w:val="36"/>
          <w:rtl/>
        </w:rPr>
        <w:t>هل تريدين أن تولدي من جديد؟</w:t>
      </w:r>
    </w:p>
    <w:p w:rsidR="00E02BFE" w:rsidRDefault="00E02BFE" w:rsidP="00E02BFE">
      <w:pPr>
        <w:pStyle w:val="a5"/>
        <w:widowControl w:val="0"/>
        <w:numPr>
          <w:ilvl w:val="0"/>
          <w:numId w:val="1"/>
        </w:numPr>
        <w:autoSpaceDE w:val="0"/>
        <w:autoSpaceDN w:val="0"/>
        <w:bidi/>
        <w:adjustRightInd w:val="0"/>
        <w:spacing w:after="0" w:line="240" w:lineRule="auto"/>
        <w:jc w:val="both"/>
        <w:rPr>
          <w:rFonts w:ascii="Arial" w:hAnsi="Arial" w:cs="Traditional Arabic"/>
          <w:sz w:val="36"/>
          <w:szCs w:val="36"/>
        </w:rPr>
      </w:pPr>
      <w:r>
        <w:rPr>
          <w:rFonts w:ascii="Arial" w:hAnsi="Arial" w:cs="Traditional Arabic" w:hint="cs"/>
          <w:sz w:val="36"/>
          <w:szCs w:val="36"/>
          <w:rtl/>
        </w:rPr>
        <w:t>وهل سألت نفسك كيف أولد من جديد؟</w:t>
      </w:r>
    </w:p>
    <w:p w:rsidR="00E02BFE" w:rsidRDefault="00E02BFE" w:rsidP="00E02BFE">
      <w:pPr>
        <w:pStyle w:val="a5"/>
        <w:widowControl w:val="0"/>
        <w:numPr>
          <w:ilvl w:val="0"/>
          <w:numId w:val="1"/>
        </w:numPr>
        <w:autoSpaceDE w:val="0"/>
        <w:autoSpaceDN w:val="0"/>
        <w:bidi/>
        <w:adjustRightInd w:val="0"/>
        <w:spacing w:after="0" w:line="240" w:lineRule="auto"/>
        <w:jc w:val="both"/>
        <w:rPr>
          <w:rFonts w:ascii="Arial" w:hAnsi="Arial" w:cs="Traditional Arabic"/>
          <w:sz w:val="36"/>
          <w:szCs w:val="36"/>
        </w:rPr>
      </w:pPr>
      <w:r>
        <w:rPr>
          <w:rFonts w:ascii="Arial" w:hAnsi="Arial" w:cs="Traditional Arabic" w:hint="cs"/>
          <w:sz w:val="36"/>
          <w:szCs w:val="36"/>
          <w:rtl/>
        </w:rPr>
        <w:t>وهل يمكنني بعد هذا العمر أن أعيد ولادتي من جديد؟</w:t>
      </w:r>
    </w:p>
    <w:p w:rsidR="00E02BFE" w:rsidRDefault="00E02BFE" w:rsidP="00E02BFE">
      <w:pPr>
        <w:pStyle w:val="a5"/>
        <w:widowControl w:val="0"/>
        <w:numPr>
          <w:ilvl w:val="0"/>
          <w:numId w:val="1"/>
        </w:numPr>
        <w:autoSpaceDE w:val="0"/>
        <w:autoSpaceDN w:val="0"/>
        <w:bidi/>
        <w:adjustRightInd w:val="0"/>
        <w:spacing w:after="0" w:line="240" w:lineRule="auto"/>
        <w:jc w:val="both"/>
        <w:rPr>
          <w:rFonts w:ascii="Arial" w:hAnsi="Arial" w:cs="Traditional Arabic"/>
          <w:sz w:val="36"/>
          <w:szCs w:val="36"/>
        </w:rPr>
      </w:pPr>
      <w:r>
        <w:rPr>
          <w:rFonts w:ascii="Arial" w:hAnsi="Arial" w:cs="Traditional Arabic" w:hint="cs"/>
          <w:sz w:val="36"/>
          <w:szCs w:val="36"/>
          <w:rtl/>
        </w:rPr>
        <w:lastRenderedPageBreak/>
        <w:t>متى يكون التغيير؟ وهل فات الأوان؟</w:t>
      </w:r>
    </w:p>
    <w:p w:rsidR="00E02BFE" w:rsidRDefault="00E02BFE" w:rsidP="00E02BFE">
      <w:pPr>
        <w:pStyle w:val="a5"/>
        <w:widowControl w:val="0"/>
        <w:numPr>
          <w:ilvl w:val="0"/>
          <w:numId w:val="1"/>
        </w:numPr>
        <w:autoSpaceDE w:val="0"/>
        <w:autoSpaceDN w:val="0"/>
        <w:bidi/>
        <w:adjustRightInd w:val="0"/>
        <w:spacing w:after="0" w:line="240" w:lineRule="auto"/>
        <w:jc w:val="both"/>
        <w:rPr>
          <w:rFonts w:ascii="Arial" w:hAnsi="Arial" w:cs="Traditional Arabic"/>
          <w:sz w:val="36"/>
          <w:szCs w:val="36"/>
        </w:rPr>
      </w:pPr>
      <w:r>
        <w:rPr>
          <w:rFonts w:ascii="Arial" w:hAnsi="Arial" w:cs="Traditional Arabic" w:hint="cs"/>
          <w:sz w:val="36"/>
          <w:szCs w:val="36"/>
          <w:rtl/>
        </w:rPr>
        <w:t>وما هو التغيير؟ ولماذا التغيير؟</w:t>
      </w:r>
    </w:p>
    <w:p w:rsidR="00E02BFE" w:rsidRPr="00AF63EC" w:rsidRDefault="00E02BFE" w:rsidP="00E02BFE">
      <w:pPr>
        <w:widowControl w:val="0"/>
        <w:autoSpaceDE w:val="0"/>
        <w:autoSpaceDN w:val="0"/>
        <w:bidi/>
        <w:adjustRightInd w:val="0"/>
        <w:spacing w:after="0" w:line="240" w:lineRule="auto"/>
        <w:jc w:val="both"/>
        <w:rPr>
          <w:rFonts w:ascii="Arial" w:hAnsi="Arial" w:cs="Traditional Arabic"/>
          <w:sz w:val="36"/>
          <w:szCs w:val="36"/>
        </w:rPr>
      </w:pPr>
      <w:r>
        <w:rPr>
          <w:rFonts w:ascii="Arial" w:hAnsi="Arial" w:cs="Traditional Arabic" w:hint="cs"/>
          <w:sz w:val="36"/>
          <w:szCs w:val="36"/>
          <w:rtl/>
        </w:rPr>
        <w:t>قال تعالى</w:t>
      </w:r>
      <w:proofErr w:type="gramStart"/>
      <w:r>
        <w:rPr>
          <w:rFonts w:ascii="Arial" w:hAnsi="Arial" w:cs="Traditional Arabic" w:hint="cs"/>
          <w:sz w:val="36"/>
          <w:szCs w:val="36"/>
          <w:rtl/>
        </w:rPr>
        <w:t>: ﴿إن</w:t>
      </w:r>
      <w:proofErr w:type="gramEnd"/>
      <w:r>
        <w:rPr>
          <w:rFonts w:ascii="Arial" w:hAnsi="Arial" w:cs="Traditional Arabic" w:hint="cs"/>
          <w:sz w:val="36"/>
          <w:szCs w:val="36"/>
          <w:rtl/>
        </w:rPr>
        <w:t xml:space="preserve"> الله لا يغير ما بقوم حتى يغيروا ما بأنفسهم﴾[الرعد:11]</w:t>
      </w:r>
      <w:r w:rsidRPr="00AF63EC">
        <w:rPr>
          <w:rFonts w:ascii="Arial" w:hAnsi="Arial" w:cs="Traditional Arabic" w:hint="cs"/>
          <w:sz w:val="36"/>
          <w:szCs w:val="36"/>
          <w:rtl/>
        </w:rPr>
        <w:t xml:space="preserve"> </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التغيير: هو</w:t>
      </w:r>
      <w:r w:rsidR="007E7C35">
        <w:rPr>
          <w:rFonts w:ascii="Arial" w:hAnsi="Arial" w:cs="Traditional Arabic" w:hint="cs"/>
          <w:sz w:val="36"/>
          <w:szCs w:val="36"/>
          <w:rtl/>
        </w:rPr>
        <w:t xml:space="preserve"> </w:t>
      </w:r>
      <w:r>
        <w:rPr>
          <w:rFonts w:ascii="Arial" w:hAnsi="Arial" w:cs="Traditional Arabic" w:hint="cs"/>
          <w:sz w:val="36"/>
          <w:szCs w:val="36"/>
          <w:rtl/>
        </w:rPr>
        <w:t xml:space="preserve">التحوّل من حالة </w:t>
      </w:r>
      <w:proofErr w:type="gramStart"/>
      <w:r>
        <w:rPr>
          <w:rFonts w:ascii="Arial" w:hAnsi="Arial" w:cs="Traditional Arabic" w:hint="cs"/>
          <w:sz w:val="36"/>
          <w:szCs w:val="36"/>
          <w:rtl/>
        </w:rPr>
        <w:t>إلى  حالة</w:t>
      </w:r>
      <w:proofErr w:type="gramEnd"/>
      <w:r>
        <w:rPr>
          <w:rFonts w:ascii="Arial" w:hAnsi="Arial" w:cs="Traditional Arabic" w:hint="cs"/>
          <w:sz w:val="36"/>
          <w:szCs w:val="36"/>
          <w:rtl/>
        </w:rPr>
        <w:t xml:space="preserve"> أخرى.</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هل التغيير ظاهرة طبيعية؟</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وهل التغيير ضرورة لهذه الحياة؟</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نعم التغيير ظاهرة طبيعية وضرورة لهذه الحياة!</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p>
    <w:p w:rsidR="00E02BFE" w:rsidRPr="00AF63EC" w:rsidRDefault="00E02BFE" w:rsidP="00DA021F">
      <w:pPr>
        <w:pStyle w:val="2"/>
        <w:bidi/>
        <w:rPr>
          <w:rtl/>
        </w:rPr>
      </w:pPr>
      <w:bookmarkStart w:id="0" w:name="_Toc464464787"/>
      <w:r w:rsidRPr="00AF63EC">
        <w:rPr>
          <w:rFonts w:hint="cs"/>
          <w:rtl/>
        </w:rPr>
        <w:t>أنا والزمن مخلوقان</w:t>
      </w:r>
      <w:bookmarkEnd w:id="0"/>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فإنّ القانون يسري على الإثنين.</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الجسم يتغيّر وخلاياك شئت أم أبيت في عملية تغيير مستمّر.</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الزمن: يتغيّر وهو ظاهرة طبيعية. فالزمن هو وحدة الحركة بين جسمين متحرّكين القمر والأرض، والشمس والأرض.</w:t>
      </w:r>
    </w:p>
    <w:p w:rsidR="007E7C35" w:rsidRDefault="007E7C35" w:rsidP="007E7C35">
      <w:pPr>
        <w:widowControl w:val="0"/>
        <w:autoSpaceDE w:val="0"/>
        <w:autoSpaceDN w:val="0"/>
        <w:bidi/>
        <w:adjustRightInd w:val="0"/>
        <w:spacing w:after="0" w:line="240" w:lineRule="auto"/>
        <w:jc w:val="both"/>
        <w:rPr>
          <w:rFonts w:ascii="Arial" w:hAnsi="Arial" w:cs="Traditional Arabic"/>
          <w:sz w:val="36"/>
          <w:szCs w:val="36"/>
          <w:rtl/>
        </w:rPr>
      </w:pP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p>
    <w:p w:rsidR="00E02BFE" w:rsidRDefault="00B91A5F"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noProof/>
          <w:sz w:val="36"/>
          <w:szCs w:val="36"/>
          <w:rtl/>
        </w:rPr>
        <w:pict>
          <v:rect id="_x0000_s1026" style="position:absolute;left:0;text-align:left;margin-left:-26.2pt;margin-top:8.5pt;width:484.4pt;height:245.9pt;z-index:-251656192">
            <w10:wrap anchorx="page"/>
          </v:rect>
        </w:pic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noProof/>
          <w:sz w:val="36"/>
          <w:szCs w:val="36"/>
        </w:rPr>
        <w:drawing>
          <wp:inline distT="0" distB="0" distL="0" distR="0">
            <wp:extent cx="5943600" cy="2781300"/>
            <wp:effectExtent l="19050" t="0" r="0" b="0"/>
            <wp:docPr id="3" name="Picture 3" descr="C:\Documents and Settings\shereen khorshid.SILA-88A1075F6A\Desktop\picture from scaner\الشمس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shereen khorshid.SILA-88A1075F6A\Desktop\picture from scaner\الشمس  1.JPG"/>
                    <pic:cNvPicPr>
                      <a:picLocks noChangeAspect="1" noChangeArrowheads="1"/>
                    </pic:cNvPicPr>
                  </pic:nvPicPr>
                  <pic:blipFill>
                    <a:blip r:embed="rId10" cstate="print"/>
                    <a:srcRect/>
                    <a:stretch>
                      <a:fillRect/>
                    </a:stretch>
                  </pic:blipFill>
                  <pic:spPr bwMode="auto">
                    <a:xfrm>
                      <a:off x="0" y="0"/>
                      <a:ext cx="5943600" cy="2781300"/>
                    </a:xfrm>
                    <a:prstGeom prst="rect">
                      <a:avLst/>
                    </a:prstGeom>
                    <a:noFill/>
                    <a:ln w="9525">
                      <a:noFill/>
                      <a:miter lim="800000"/>
                      <a:headEnd/>
                      <a:tailEnd/>
                    </a:ln>
                  </pic:spPr>
                </pic:pic>
              </a:graphicData>
            </a:graphic>
          </wp:inline>
        </w:drawing>
      </w:r>
    </w:p>
    <w:p w:rsidR="00E02BFE" w:rsidRDefault="00E02BFE" w:rsidP="00E02BFE">
      <w:pPr>
        <w:widowControl w:val="0"/>
        <w:autoSpaceDE w:val="0"/>
        <w:autoSpaceDN w:val="0"/>
        <w:bidi/>
        <w:adjustRightInd w:val="0"/>
        <w:spacing w:after="0" w:line="240" w:lineRule="auto"/>
        <w:jc w:val="both"/>
        <w:rPr>
          <w:rFonts w:ascii="Arial" w:hAnsi="Arial" w:cs="Traditional Arabic" w:hint="cs"/>
          <w:b/>
          <w:bCs/>
          <w:sz w:val="36"/>
          <w:szCs w:val="36"/>
          <w:rtl/>
          <w:lang w:bidi="ar-EG"/>
        </w:rPr>
      </w:pPr>
    </w:p>
    <w:p w:rsidR="00E02BFE" w:rsidRPr="00016157" w:rsidRDefault="00E02BFE" w:rsidP="00E02BFE">
      <w:pPr>
        <w:widowControl w:val="0"/>
        <w:autoSpaceDE w:val="0"/>
        <w:autoSpaceDN w:val="0"/>
        <w:bidi/>
        <w:adjustRightInd w:val="0"/>
        <w:spacing w:after="0" w:line="240" w:lineRule="auto"/>
        <w:jc w:val="both"/>
        <w:rPr>
          <w:rFonts w:ascii="Arial" w:hAnsi="Arial" w:cs="Traditional Arabic"/>
          <w:b/>
          <w:bCs/>
          <w:sz w:val="36"/>
          <w:szCs w:val="36"/>
          <w:rtl/>
        </w:rPr>
      </w:pPr>
      <w:r w:rsidRPr="00016157">
        <w:rPr>
          <w:rFonts w:ascii="Arial" w:hAnsi="Arial" w:cs="Traditional Arabic" w:hint="cs"/>
          <w:b/>
          <w:bCs/>
          <w:sz w:val="36"/>
          <w:szCs w:val="36"/>
          <w:rtl/>
        </w:rPr>
        <w:lastRenderedPageBreak/>
        <w:t>هناك قول لأحد الصالحين:</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 xml:space="preserve">" من تساوى يوماه فهو مغبون " أي صاحب تجارة </w:t>
      </w:r>
      <w:proofErr w:type="gramStart"/>
      <w:r>
        <w:rPr>
          <w:rFonts w:ascii="Arial" w:hAnsi="Arial" w:cs="Traditional Arabic" w:hint="cs"/>
          <w:sz w:val="36"/>
          <w:szCs w:val="36"/>
          <w:rtl/>
        </w:rPr>
        <w:t>خاسرة .</w:t>
      </w:r>
      <w:proofErr w:type="gramEnd"/>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ومن كان أمسه خيراً من يومه فهو محروم.</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ومن لم يكن في زيادة وكان في نقصان فالموت خير له.</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p>
    <w:p w:rsidR="00E02BFE" w:rsidRDefault="00B91A5F"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noProof/>
          <w:sz w:val="36"/>
          <w:szCs w:val="36"/>
          <w:rtl/>
        </w:rPr>
        <w:pict>
          <v:shapetype id="_x0000_t32" coordsize="21600,21600" o:spt="32" o:oned="t" path="m,l21600,21600e" filled="f">
            <v:path arrowok="t" fillok="f" o:connecttype="none"/>
            <o:lock v:ext="edit" shapetype="t"/>
          </v:shapetype>
          <v:shape id="_x0000_s1027" type="#_x0000_t32" style="position:absolute;left:0;text-align:left;margin-left:93.3pt;margin-top:-.3pt;width:0;height:199.25pt;flip:y;z-index:251661312" o:connectortype="straight">
            <v:stroke endarrow="block"/>
          </v:shape>
        </w:pict>
      </w:r>
    </w:p>
    <w:p w:rsidR="00E02BFE" w:rsidRDefault="00B91A5F"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noProof/>
          <w:sz w:val="36"/>
          <w:szCs w:val="36"/>
          <w:rtl/>
        </w:rPr>
        <w:pict>
          <v:shape id="_x0000_s1028" type="#_x0000_t32" style="position:absolute;left:0;text-align:left;margin-left:92.75pt;margin-top:25.25pt;width:244.25pt;height:2.9pt;z-index:251662336" o:connectortype="straight">
            <v:stroke endarrow="block"/>
          </v:shape>
        </w:pict>
      </w:r>
      <w:r w:rsidR="00E02BFE">
        <w:rPr>
          <w:rFonts w:ascii="Arial" w:hAnsi="Arial" w:cs="Traditional Arabic" w:hint="cs"/>
          <w:sz w:val="36"/>
          <w:szCs w:val="36"/>
          <w:rtl/>
        </w:rPr>
        <w:t xml:space="preserve">                           الزمن متغيّر</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p>
    <w:p w:rsidR="00E02BFE" w:rsidRDefault="00B91A5F"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noProof/>
          <w:sz w:val="36"/>
          <w:szCs w:val="36"/>
          <w:rtl/>
        </w:rPr>
        <w:pict>
          <v:shape id="_x0000_s1029" type="#_x0000_t32" style="position:absolute;left:0;text-align:left;margin-left:93.35pt;margin-top:24.7pt;width:252.3pt;height:2.3pt;z-index:251663360" o:connectortype="straight">
            <v:stroke endarrow="block"/>
          </v:shape>
        </w:pict>
      </w:r>
      <w:r w:rsidR="00E02BFE">
        <w:rPr>
          <w:rFonts w:ascii="Arial" w:hAnsi="Arial" w:cs="Traditional Arabic" w:hint="cs"/>
          <w:sz w:val="36"/>
          <w:szCs w:val="36"/>
          <w:rtl/>
        </w:rPr>
        <w:t xml:space="preserve">                  والنفس إن لم تسبق الزمن فهي في تجارة خاسرة</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 xml:space="preserve">                               الجسد متغير</w:t>
      </w:r>
    </w:p>
    <w:p w:rsidR="00E02BFE" w:rsidRDefault="00B91A5F"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noProof/>
          <w:sz w:val="36"/>
          <w:szCs w:val="36"/>
          <w:rtl/>
        </w:rPr>
        <w:pict>
          <v:shape id="_x0000_s1030" type="#_x0000_t32" style="position:absolute;left:0;text-align:left;margin-left:93.35pt;margin-top:3.35pt;width:259.8pt;height:3.45pt;z-index:251664384" o:connectortype="straight">
            <v:stroke endarrow="block"/>
          </v:shape>
        </w:pict>
      </w:r>
    </w:p>
    <w:p w:rsidR="00E02BFE" w:rsidRDefault="00B91A5F"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noProof/>
          <w:sz w:val="36"/>
          <w:szCs w:val="36"/>
          <w:rtl/>
        </w:rPr>
        <w:pict>
          <v:shape id="_x0000_s1031" type="#_x0000_t32" style="position:absolute;left:0;text-align:left;margin-left:90.95pt;margin-top:11.55pt;width:256.35pt;height:2.35pt;z-index:251665408" o:connectortype="straight">
            <v:stroke endarrow="block"/>
          </v:shape>
        </w:pic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 xml:space="preserve">                       لذا لا نشعر بالسعادة بالرغم من تحقيقنا لإنجازات كثيرة.</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 xml:space="preserve">والتائهون وراء أوهام السعادة لم يصلوا إلا لسراب خادع... ولم يحققوا سوى </w:t>
      </w:r>
      <w:r w:rsidR="007E7C35">
        <w:rPr>
          <w:rFonts w:ascii="Arial" w:hAnsi="Arial" w:cs="Traditional Arabic" w:hint="cs"/>
          <w:sz w:val="36"/>
          <w:szCs w:val="36"/>
          <w:rtl/>
        </w:rPr>
        <w:t>الاكتئاب</w:t>
      </w:r>
      <w:r>
        <w:rPr>
          <w:rFonts w:ascii="Arial" w:hAnsi="Arial" w:cs="Traditional Arabic" w:hint="cs"/>
          <w:sz w:val="36"/>
          <w:szCs w:val="36"/>
          <w:rtl/>
        </w:rPr>
        <w:t xml:space="preserve"> كيف لا وقد أهملوا فطرتهم التي فطرهم الله عليها، ونسوا أن الله سبحانه خلق الإنسان وبيّن له طريق السعادة.</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لذا الزمن متغيّر بسننه الكونية والجسد متغيّر، والأصل أن الإنسان في نعمة قال تعالى</w:t>
      </w:r>
      <w:proofErr w:type="gramStart"/>
      <w:r>
        <w:rPr>
          <w:rFonts w:ascii="Arial" w:hAnsi="Arial" w:cs="Traditional Arabic" w:hint="cs"/>
          <w:sz w:val="36"/>
          <w:szCs w:val="36"/>
          <w:rtl/>
        </w:rPr>
        <w:t>: ﴿</w:t>
      </w:r>
      <w:r w:rsidRPr="009854BE">
        <w:rPr>
          <w:rFonts w:ascii="Traditional Arabic" w:hAnsi="Traditional Arabic" w:cs="Traditional Arabic"/>
          <w:color w:val="000000"/>
          <w:sz w:val="40"/>
          <w:szCs w:val="40"/>
          <w:rtl/>
        </w:rPr>
        <w:t>ذَلِكَ</w:t>
      </w:r>
      <w:proofErr w:type="gramEnd"/>
      <w:r w:rsidRPr="009854BE">
        <w:rPr>
          <w:rFonts w:ascii="Traditional Arabic" w:hAnsi="Traditional Arabic" w:cs="Traditional Arabic"/>
          <w:color w:val="000000"/>
          <w:sz w:val="40"/>
          <w:szCs w:val="40"/>
          <w:rtl/>
        </w:rPr>
        <w:t xml:space="preserve"> بِأَنَّ اللَّهَ لَمْ </w:t>
      </w:r>
      <w:proofErr w:type="spellStart"/>
      <w:r w:rsidRPr="009854BE">
        <w:rPr>
          <w:rFonts w:ascii="Traditional Arabic" w:hAnsi="Traditional Arabic" w:cs="Traditional Arabic"/>
          <w:color w:val="000000"/>
          <w:sz w:val="40"/>
          <w:szCs w:val="40"/>
          <w:rtl/>
        </w:rPr>
        <w:t>يَكُ</w:t>
      </w:r>
      <w:proofErr w:type="spellEnd"/>
      <w:r w:rsidRPr="009854BE">
        <w:rPr>
          <w:rFonts w:ascii="Traditional Arabic" w:hAnsi="Traditional Arabic" w:cs="Traditional Arabic"/>
          <w:color w:val="000000"/>
          <w:sz w:val="40"/>
          <w:szCs w:val="40"/>
          <w:rtl/>
        </w:rPr>
        <w:t xml:space="preserve"> مُغَيِّرًا نِعْمَةً أَنْعَمَهَا عَلَى قَوْمٍ حَتَّى يُغَيِّرُوا مَا بِأَنْفُسِهِمْ وَأَنَّ اللَّهَ سَمِيعٌ عَلِيمٌ</w:t>
      </w:r>
      <w:r>
        <w:rPr>
          <w:rFonts w:ascii="(normal text)" w:hAnsi="(normal text)"/>
          <w:rtl/>
        </w:rPr>
        <w:t xml:space="preserve"> </w:t>
      </w:r>
      <w:r>
        <w:rPr>
          <w:rFonts w:ascii="Arial" w:hAnsi="Arial" w:cs="Traditional Arabic" w:hint="cs"/>
          <w:sz w:val="36"/>
          <w:szCs w:val="36"/>
          <w:rtl/>
        </w:rPr>
        <w:t>﴾[الأنفال: 53]</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أولاً: فاقد الشيء لا يعطيه.</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 xml:space="preserve">ثانياً: متى يكون </w:t>
      </w:r>
      <w:proofErr w:type="gramStart"/>
      <w:r>
        <w:rPr>
          <w:rFonts w:ascii="Arial" w:hAnsi="Arial" w:cs="Traditional Arabic" w:hint="cs"/>
          <w:sz w:val="36"/>
          <w:szCs w:val="36"/>
          <w:rtl/>
        </w:rPr>
        <w:t>التغيير؟</w:t>
      </w:r>
      <w:r>
        <w:rPr>
          <w:rFonts w:cs="Traditional Arabic" w:hint="cs"/>
          <w:sz w:val="28"/>
          <w:szCs w:val="28"/>
          <w:vertAlign w:val="superscript"/>
          <w:rtl/>
        </w:rPr>
        <w:t>(</w:t>
      </w:r>
      <w:proofErr w:type="gramEnd"/>
      <w:r>
        <w:rPr>
          <w:rStyle w:val="a4"/>
          <w:sz w:val="28"/>
          <w:szCs w:val="28"/>
          <w:rtl/>
        </w:rPr>
        <w:footnoteReference w:id="1"/>
      </w:r>
      <w:r>
        <w:rPr>
          <w:rFonts w:cs="Traditional Arabic" w:hint="cs"/>
          <w:sz w:val="28"/>
          <w:szCs w:val="28"/>
          <w:vertAlign w:val="superscript"/>
          <w:rtl/>
        </w:rPr>
        <w:t>)</w:t>
      </w:r>
    </w:p>
    <w:p w:rsidR="00E02BFE" w:rsidRDefault="00E02BFE" w:rsidP="00E02BFE">
      <w:pPr>
        <w:spacing w:after="0" w:line="240" w:lineRule="auto"/>
        <w:jc w:val="right"/>
        <w:rPr>
          <w:rFonts w:ascii="Times New Roman" w:hAnsi="Times New Roman" w:cs="Times New Roman"/>
          <w:sz w:val="24"/>
          <w:szCs w:val="24"/>
        </w:rPr>
      </w:pPr>
      <w:r>
        <w:rPr>
          <w:rFonts w:ascii="Arial" w:hAnsi="Arial" w:cs="Traditional Arabic" w:hint="cs"/>
          <w:sz w:val="36"/>
          <w:szCs w:val="36"/>
          <w:rtl/>
        </w:rPr>
        <w:lastRenderedPageBreak/>
        <w:t xml:space="preserve">التغيير ضرورة دائمة قال رسول الله صلى الله عليه وسلم </w:t>
      </w:r>
      <w:proofErr w:type="gramStart"/>
      <w:r>
        <w:rPr>
          <w:rFonts w:ascii="Arial" w:hAnsi="Arial" w:cs="Traditional Arabic" w:hint="cs"/>
          <w:sz w:val="36"/>
          <w:szCs w:val="36"/>
          <w:rtl/>
        </w:rPr>
        <w:t>(( إن</w:t>
      </w:r>
      <w:proofErr w:type="gramEnd"/>
      <w:r>
        <w:rPr>
          <w:rFonts w:ascii="Arial" w:hAnsi="Arial" w:cs="Traditional Arabic" w:hint="cs"/>
          <w:sz w:val="36"/>
          <w:szCs w:val="36"/>
          <w:rtl/>
        </w:rPr>
        <w:t xml:space="preserve"> قامت الساعة وبيد أحدكم فسيلة، فاستطاع ألا تقوم حتى تغرسها، ليغرسها فله بذلك أجر))</w:t>
      </w:r>
      <w:r w:rsidRPr="002A2C11">
        <w:rPr>
          <w:rFonts w:cs="Traditional Arabic" w:hint="cs"/>
          <w:sz w:val="28"/>
          <w:szCs w:val="28"/>
          <w:vertAlign w:val="superscript"/>
          <w:rtl/>
        </w:rPr>
        <w:t xml:space="preserve"> </w:t>
      </w:r>
      <w:r>
        <w:rPr>
          <w:rFonts w:cs="Traditional Arabic" w:hint="cs"/>
          <w:sz w:val="28"/>
          <w:szCs w:val="28"/>
          <w:vertAlign w:val="superscript"/>
          <w:rtl/>
        </w:rPr>
        <w:t>(</w:t>
      </w:r>
      <w:r>
        <w:rPr>
          <w:rStyle w:val="a4"/>
          <w:sz w:val="28"/>
          <w:szCs w:val="28"/>
          <w:rtl/>
        </w:rPr>
        <w:footnoteReference w:id="2"/>
      </w:r>
      <w:r>
        <w:rPr>
          <w:rFonts w:cs="Traditional Arabic" w:hint="cs"/>
          <w:sz w:val="28"/>
          <w:szCs w:val="28"/>
          <w:vertAlign w:val="superscript"/>
          <w:rtl/>
        </w:rPr>
        <w:t>)</w:t>
      </w:r>
      <w:r>
        <w:rPr>
          <w:rFonts w:ascii="Times New Roman" w:hAnsi="Times New Roman" w:cs="Times New Roman"/>
          <w:sz w:val="24"/>
          <w:szCs w:val="24"/>
        </w:rPr>
        <w:t xml:space="preserve"> </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ثالثاً: أين يكون التغيير؟</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هل يكون التغيير بأنفسكم؟</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كيف يكون التغيير؟</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بمعرفة أن الفطرة السليمة هي (التلقي والاستفهام)</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 xml:space="preserve">وأسئلتها: </w:t>
      </w:r>
      <w:proofErr w:type="gramStart"/>
      <w:r>
        <w:rPr>
          <w:rFonts w:ascii="Arial" w:hAnsi="Arial" w:cs="Traditional Arabic" w:hint="cs"/>
          <w:sz w:val="36"/>
          <w:szCs w:val="36"/>
          <w:rtl/>
        </w:rPr>
        <w:t>ماذا ؟</w:t>
      </w:r>
      <w:proofErr w:type="gramEnd"/>
      <w:r>
        <w:rPr>
          <w:rFonts w:ascii="Arial" w:hAnsi="Arial" w:cs="Traditional Arabic" w:hint="cs"/>
          <w:sz w:val="36"/>
          <w:szCs w:val="36"/>
          <w:rtl/>
        </w:rPr>
        <w:t xml:space="preserve"> لماذا؟ متى؟ </w:t>
      </w:r>
      <w:proofErr w:type="gramStart"/>
      <w:r>
        <w:rPr>
          <w:rFonts w:ascii="Arial" w:hAnsi="Arial" w:cs="Traditional Arabic" w:hint="cs"/>
          <w:sz w:val="36"/>
          <w:szCs w:val="36"/>
          <w:rtl/>
        </w:rPr>
        <w:t>أين  وكيف</w:t>
      </w:r>
      <w:proofErr w:type="gramEnd"/>
      <w:r>
        <w:rPr>
          <w:rFonts w:ascii="Arial" w:hAnsi="Arial" w:cs="Traditional Arabic" w:hint="cs"/>
          <w:sz w:val="36"/>
          <w:szCs w:val="36"/>
          <w:rtl/>
        </w:rPr>
        <w:t xml:space="preserve">؟ </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ولا تكون إلا عن طريق العلم والمعرفة.</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لقد أثبتت الآيات القرآنية أنّ النفس الإنسانية هي المكلّفة والمسؤولة مسؤولية شخصية مباشرة قال تعالى</w:t>
      </w:r>
      <w:proofErr w:type="gramStart"/>
      <w:r>
        <w:rPr>
          <w:rFonts w:ascii="Arial" w:hAnsi="Arial" w:cs="Traditional Arabic" w:hint="cs"/>
          <w:sz w:val="36"/>
          <w:szCs w:val="36"/>
          <w:rtl/>
        </w:rPr>
        <w:t>: ﴿</w:t>
      </w:r>
      <w:proofErr w:type="gramEnd"/>
      <w:r>
        <w:rPr>
          <w:rFonts w:ascii="(normal text)" w:hAnsi="(normal text)"/>
          <w:rtl/>
        </w:rPr>
        <w:t xml:space="preserve"> </w:t>
      </w:r>
      <w:r w:rsidRPr="00563215">
        <w:rPr>
          <w:rFonts w:ascii="Traditional Arabic" w:hAnsi="Traditional Arabic" w:cs="Traditional Arabic"/>
          <w:color w:val="000000"/>
          <w:sz w:val="40"/>
          <w:szCs w:val="40"/>
          <w:rtl/>
        </w:rPr>
        <w:t xml:space="preserve">لَا يُكَلِّفُ اللَّهُ نَفْسًا إِلَّا وُسْعَهَا لَهَا مَا كَسَبَتْ وَعَلَيْهَا مَا اكْتَسَبَتْ </w:t>
      </w:r>
      <w:r>
        <w:rPr>
          <w:rFonts w:ascii="Arial" w:hAnsi="Arial" w:cs="Traditional Arabic" w:hint="cs"/>
          <w:sz w:val="36"/>
          <w:szCs w:val="36"/>
          <w:rtl/>
        </w:rPr>
        <w:t>﴾[البقرة: 286]</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وقال تعالى</w:t>
      </w:r>
      <w:proofErr w:type="gramStart"/>
      <w:r>
        <w:rPr>
          <w:rFonts w:ascii="Arial" w:hAnsi="Arial" w:cs="Traditional Arabic" w:hint="cs"/>
          <w:sz w:val="36"/>
          <w:szCs w:val="36"/>
          <w:rtl/>
        </w:rPr>
        <w:t>: ﴿</w:t>
      </w:r>
      <w:proofErr w:type="gramEnd"/>
      <w:r>
        <w:rPr>
          <w:rFonts w:ascii="(normal text)" w:hAnsi="(normal text)"/>
          <w:rtl/>
        </w:rPr>
        <w:t xml:space="preserve"> </w:t>
      </w:r>
      <w:r w:rsidRPr="00DA67B3">
        <w:rPr>
          <w:rFonts w:ascii="Traditional Arabic" w:hAnsi="Traditional Arabic" w:cs="Traditional Arabic"/>
          <w:color w:val="000000"/>
          <w:sz w:val="40"/>
          <w:szCs w:val="40"/>
          <w:rtl/>
        </w:rPr>
        <w:t xml:space="preserve">وَمَنْ يَكْسِبْ إِثْمًا فَإِنَّمَا يَكْسِبُهُ عَلَى نَفْسِهِ وَكَانَ اللَّهُ عَلِيمًا </w:t>
      </w:r>
      <w:r>
        <w:rPr>
          <w:rFonts w:ascii="Arial" w:hAnsi="Arial" w:cs="Traditional Arabic" w:hint="cs"/>
          <w:sz w:val="36"/>
          <w:szCs w:val="36"/>
          <w:rtl/>
        </w:rPr>
        <w:t>﴾[</w:t>
      </w:r>
      <w:r w:rsidRPr="004A7C37">
        <w:rPr>
          <w:rFonts w:ascii="Arial" w:hAnsi="Arial" w:cs="Traditional Arabic" w:hint="cs"/>
          <w:sz w:val="28"/>
          <w:szCs w:val="28"/>
          <w:rtl/>
        </w:rPr>
        <w:t>النساء: 111</w:t>
      </w:r>
      <w:r>
        <w:rPr>
          <w:rFonts w:ascii="Arial" w:hAnsi="Arial" w:cs="Traditional Arabic" w:hint="cs"/>
          <w:sz w:val="36"/>
          <w:szCs w:val="36"/>
          <w:rtl/>
        </w:rPr>
        <w:t>]</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p>
    <w:p w:rsidR="00E02BFE" w:rsidRPr="00B13389" w:rsidRDefault="00E02BFE" w:rsidP="00E02BFE">
      <w:pPr>
        <w:widowControl w:val="0"/>
        <w:autoSpaceDE w:val="0"/>
        <w:autoSpaceDN w:val="0"/>
        <w:bidi/>
        <w:adjustRightInd w:val="0"/>
        <w:spacing w:after="0" w:line="240" w:lineRule="auto"/>
        <w:jc w:val="both"/>
        <w:rPr>
          <w:rFonts w:ascii="Traditional Arabic" w:hAnsi="Traditional Arabic" w:cs="Traditional Arabic"/>
          <w:sz w:val="36"/>
          <w:szCs w:val="36"/>
          <w:rtl/>
        </w:rPr>
      </w:pPr>
      <w:r w:rsidRPr="00B13389">
        <w:rPr>
          <w:rFonts w:ascii="Traditional Arabic" w:hAnsi="Traditional Arabic" w:cs="Traditional Arabic"/>
          <w:sz w:val="36"/>
          <w:szCs w:val="36"/>
          <w:rtl/>
        </w:rPr>
        <w:t>ولكي نبدأ أولاً في طريق التغيير لا بد من معرفة دواء شاف، هل تريدين الجواب الكافي للسؤال عن الدواء الشافي؟</w:t>
      </w:r>
    </w:p>
    <w:p w:rsidR="00E02BFE" w:rsidRPr="00B13389" w:rsidRDefault="00E02BFE" w:rsidP="00E02BFE">
      <w:pPr>
        <w:bidi/>
        <w:spacing w:after="0" w:line="240" w:lineRule="auto"/>
        <w:rPr>
          <w:rFonts w:ascii="Traditional Arabic" w:hAnsi="Traditional Arabic" w:cs="Traditional Arabic"/>
          <w:sz w:val="36"/>
          <w:szCs w:val="36"/>
          <w:rtl/>
        </w:rPr>
      </w:pPr>
      <w:r w:rsidRPr="00B13389">
        <w:rPr>
          <w:rFonts w:ascii="Traditional Arabic" w:hAnsi="Traditional Arabic" w:cs="Traditional Arabic"/>
          <w:sz w:val="36"/>
          <w:szCs w:val="36"/>
          <w:rtl/>
        </w:rPr>
        <w:t xml:space="preserve">قال رسول </w:t>
      </w:r>
      <w:r w:rsidRPr="00B13389">
        <w:rPr>
          <w:rFonts w:ascii="Traditional Arabic" w:hAnsi="Traditional Arabic" w:cs="Traditional Arabic"/>
          <w:sz w:val="32"/>
          <w:szCs w:val="32"/>
          <w:rtl/>
        </w:rPr>
        <w:t>الله صلى الله عليه وسلم</w:t>
      </w:r>
    </w:p>
    <w:p w:rsidR="00E02BFE" w:rsidRDefault="00E02BFE" w:rsidP="00E02BFE">
      <w:pPr>
        <w:bidi/>
        <w:spacing w:after="0" w:line="240" w:lineRule="auto"/>
        <w:rPr>
          <w:rFonts w:ascii="Times New Roman" w:hAnsi="Times New Roman" w:cs="Times New Roman"/>
          <w:sz w:val="24"/>
          <w:szCs w:val="24"/>
        </w:rPr>
      </w:pPr>
      <w:r>
        <w:rPr>
          <w:rFonts w:ascii="Arial" w:hAnsi="Arial" w:cs="Traditional Arabic" w:hint="cs"/>
          <w:sz w:val="36"/>
          <w:szCs w:val="36"/>
          <w:rtl/>
        </w:rPr>
        <w:t>: ((ما أنزل الله من داء إلا وأنزل له دواء، علمه من علمه وجهله من جهله</w:t>
      </w:r>
      <w:proofErr w:type="gramStart"/>
      <w:r>
        <w:rPr>
          <w:rFonts w:ascii="Arial" w:hAnsi="Arial" w:cs="Traditional Arabic" w:hint="cs"/>
          <w:sz w:val="36"/>
          <w:szCs w:val="36"/>
          <w:rtl/>
        </w:rPr>
        <w:t>))</w:t>
      </w:r>
      <w:r>
        <w:rPr>
          <w:rFonts w:cs="Traditional Arabic" w:hint="cs"/>
          <w:sz w:val="28"/>
          <w:szCs w:val="28"/>
          <w:vertAlign w:val="superscript"/>
          <w:rtl/>
        </w:rPr>
        <w:t>(</w:t>
      </w:r>
      <w:proofErr w:type="gramEnd"/>
      <w:r>
        <w:rPr>
          <w:rStyle w:val="a4"/>
          <w:sz w:val="28"/>
          <w:szCs w:val="28"/>
          <w:rtl/>
        </w:rPr>
        <w:footnoteReference w:id="3"/>
      </w:r>
      <w:r>
        <w:rPr>
          <w:rFonts w:cs="Traditional Arabic" w:hint="cs"/>
          <w:sz w:val="28"/>
          <w:szCs w:val="28"/>
          <w:vertAlign w:val="superscript"/>
          <w:rtl/>
        </w:rPr>
        <w:t>)</w:t>
      </w:r>
      <w:r>
        <w:rPr>
          <w:rFonts w:ascii="Times New Roman" w:hAnsi="Times New Roman" w:cs="Times New Roman"/>
          <w:sz w:val="24"/>
          <w:szCs w:val="24"/>
        </w:rPr>
        <w:t xml:space="preserve"> </w:t>
      </w:r>
    </w:p>
    <w:p w:rsidR="00E02BFE" w:rsidRDefault="00E02BFE" w:rsidP="0032690E">
      <w:pPr>
        <w:bidi/>
        <w:spacing w:after="0" w:line="240" w:lineRule="auto"/>
        <w:rPr>
          <w:rFonts w:ascii="Times New Roman" w:hAnsi="Times New Roman" w:cs="Times New Roman"/>
          <w:sz w:val="24"/>
          <w:szCs w:val="24"/>
        </w:rPr>
      </w:pPr>
      <w:r>
        <w:rPr>
          <w:rFonts w:ascii="Arial" w:hAnsi="Arial" w:cs="Traditional Arabic" w:hint="cs"/>
          <w:sz w:val="36"/>
          <w:szCs w:val="36"/>
          <w:rtl/>
        </w:rPr>
        <w:t xml:space="preserve"> إن المانع من التغيير هو ما تعلّق القلب به، هل سألت نفسك ماذا يملأ قلبك؟ فإنّ النفس لا تترك محبوباً إلا لمحبوب أعلى منه، أو خشية مكروه حصوله أضر عليها من فوات هذا المحبوب، فلا يجتمع في القلب حبّ الله وحبّ الصور، بل هما ضدان لا يجتمعان، بل لا بد أن يخرج أحدهما صاحبه، قال رسول الله </w:t>
      </w:r>
      <w:r w:rsidR="0032690E">
        <w:rPr>
          <w:rFonts w:ascii="Arial" w:hAnsi="Arial" w:cs="Traditional Arabic"/>
          <w:sz w:val="36"/>
          <w:szCs w:val="36"/>
          <w:rtl/>
        </w:rPr>
        <w:t>–</w:t>
      </w:r>
      <w:r w:rsidR="0032690E" w:rsidRPr="0032690E">
        <w:rPr>
          <w:rFonts w:ascii="Arial" w:hAnsi="Arial" w:cs="Rateb lotus20" w:hint="cs"/>
          <w:sz w:val="32"/>
          <w:szCs w:val="32"/>
          <w:rtl/>
        </w:rPr>
        <w:t>صلى الله عليه وسلم</w:t>
      </w:r>
      <w:r>
        <w:rPr>
          <w:rFonts w:ascii="Arial" w:hAnsi="Arial" w:cs="Traditional Arabic" w:hint="cs"/>
          <w:sz w:val="36"/>
          <w:szCs w:val="36"/>
          <w:rtl/>
        </w:rPr>
        <w:t xml:space="preserve">- ((ثلاث من كن فيه وجد بهن حلاوة الإيمان أن يكون الله ورسوله أحب إليه مما سواهما، وأن يحب المرء لا </w:t>
      </w:r>
      <w:r>
        <w:rPr>
          <w:rFonts w:ascii="Arial" w:hAnsi="Arial" w:cs="Traditional Arabic" w:hint="cs"/>
          <w:sz w:val="36"/>
          <w:szCs w:val="36"/>
          <w:rtl/>
        </w:rPr>
        <w:lastRenderedPageBreak/>
        <w:t>يحبه إلا لله وأن يكره أن يرجع في الكفر بعد أن أنقذه الله منه كما يكره أن يلقى في النار))</w:t>
      </w:r>
      <w:r w:rsidRPr="005A29BB">
        <w:rPr>
          <w:rFonts w:cs="Traditional Arabic" w:hint="cs"/>
          <w:sz w:val="28"/>
          <w:szCs w:val="28"/>
          <w:vertAlign w:val="superscript"/>
          <w:rtl/>
        </w:rPr>
        <w:t xml:space="preserve"> </w:t>
      </w:r>
      <w:r>
        <w:rPr>
          <w:rFonts w:cs="Traditional Arabic" w:hint="cs"/>
          <w:sz w:val="28"/>
          <w:szCs w:val="28"/>
          <w:vertAlign w:val="superscript"/>
          <w:rtl/>
        </w:rPr>
        <w:t>(</w:t>
      </w:r>
      <w:r>
        <w:rPr>
          <w:rStyle w:val="a4"/>
          <w:sz w:val="28"/>
          <w:szCs w:val="28"/>
          <w:rtl/>
        </w:rPr>
        <w:footnoteReference w:id="4"/>
      </w:r>
      <w:r>
        <w:rPr>
          <w:rFonts w:cs="Traditional Arabic" w:hint="cs"/>
          <w:sz w:val="28"/>
          <w:szCs w:val="28"/>
          <w:vertAlign w:val="superscript"/>
          <w:rtl/>
        </w:rPr>
        <w:t>)</w:t>
      </w:r>
      <w:r w:rsidR="00A97F5D">
        <w:rPr>
          <w:rFonts w:ascii="Times New Roman" w:hAnsi="Times New Roman" w:cs="Times New Roman"/>
          <w:sz w:val="24"/>
          <w:szCs w:val="24"/>
          <w:rtl/>
        </w:rPr>
        <w:t>،</w:t>
      </w:r>
      <w:r>
        <w:rPr>
          <w:rFonts w:ascii="Times New Roman" w:hAnsi="Times New Roman" w:cs="Times New Roman" w:hint="cs"/>
          <w:sz w:val="24"/>
          <w:szCs w:val="24"/>
          <w:rtl/>
        </w:rPr>
        <w:t xml:space="preserve"> </w:t>
      </w:r>
      <w:r w:rsidRPr="00DB5258">
        <w:rPr>
          <w:rFonts w:ascii="Times New Roman" w:hAnsi="Times New Roman" w:cs="Traditional Arabic" w:hint="cs"/>
          <w:sz w:val="36"/>
          <w:szCs w:val="36"/>
          <w:rtl/>
        </w:rPr>
        <w:t>وفي رواية (( من أحبّ لله وأبغض لله</w:t>
      </w:r>
      <w:r w:rsidR="00A97F5D">
        <w:rPr>
          <w:rFonts w:ascii="Times New Roman" w:hAnsi="Times New Roman" w:cs="Traditional Arabic" w:hint="cs"/>
          <w:sz w:val="36"/>
          <w:szCs w:val="36"/>
          <w:rtl/>
        </w:rPr>
        <w:t>،</w:t>
      </w:r>
      <w:r w:rsidRPr="00DB5258">
        <w:rPr>
          <w:rFonts w:ascii="Times New Roman" w:hAnsi="Times New Roman" w:cs="Traditional Arabic" w:hint="cs"/>
          <w:sz w:val="36"/>
          <w:szCs w:val="36"/>
          <w:rtl/>
        </w:rPr>
        <w:t xml:space="preserve"> وأعطى لله، ومنع لله، فقد استكمل الإيمان))</w:t>
      </w:r>
      <w:r w:rsidRPr="00DB5258">
        <w:rPr>
          <w:rFonts w:cs="Traditional Arabic" w:hint="cs"/>
          <w:sz w:val="28"/>
          <w:szCs w:val="28"/>
          <w:vertAlign w:val="superscript"/>
          <w:rtl/>
        </w:rPr>
        <w:t xml:space="preserve"> </w:t>
      </w:r>
      <w:r>
        <w:rPr>
          <w:rFonts w:cs="Traditional Arabic" w:hint="cs"/>
          <w:sz w:val="28"/>
          <w:szCs w:val="28"/>
          <w:vertAlign w:val="superscript"/>
          <w:rtl/>
        </w:rPr>
        <w:t>(</w:t>
      </w:r>
      <w:r>
        <w:rPr>
          <w:rStyle w:val="a4"/>
          <w:sz w:val="28"/>
          <w:szCs w:val="28"/>
          <w:rtl/>
        </w:rPr>
        <w:footnoteReference w:id="5"/>
      </w:r>
      <w:r>
        <w:rPr>
          <w:rFonts w:cs="Traditional Arabic" w:hint="cs"/>
          <w:sz w:val="28"/>
          <w:szCs w:val="28"/>
          <w:vertAlign w:val="superscript"/>
          <w:rtl/>
        </w:rPr>
        <w:t>)</w:t>
      </w:r>
      <w:r>
        <w:rPr>
          <w:rFonts w:ascii="Times New Roman" w:hAnsi="Times New Roman" w:cs="Times New Roman"/>
          <w:sz w:val="24"/>
          <w:szCs w:val="24"/>
        </w:rPr>
        <w:t xml:space="preserve"> </w:t>
      </w:r>
    </w:p>
    <w:p w:rsidR="00DA021F" w:rsidRDefault="00DA021F">
      <w:pPr>
        <w:rPr>
          <w:rFonts w:ascii="Times New Roman" w:hAnsi="Times New Roman" w:cs="Traditional Arabic"/>
          <w:sz w:val="36"/>
          <w:szCs w:val="36"/>
          <w:rtl/>
        </w:rPr>
      </w:pPr>
      <w:r>
        <w:rPr>
          <w:rFonts w:ascii="Times New Roman" w:hAnsi="Times New Roman" w:cs="Traditional Arabic"/>
          <w:sz w:val="36"/>
          <w:szCs w:val="36"/>
          <w:rtl/>
        </w:rPr>
        <w:br w:type="page"/>
      </w:r>
    </w:p>
    <w:p w:rsidR="00E02BFE" w:rsidRPr="004A7711" w:rsidRDefault="00E02BFE" w:rsidP="00E02BFE">
      <w:pPr>
        <w:bidi/>
        <w:spacing w:after="0" w:line="240" w:lineRule="auto"/>
        <w:rPr>
          <w:rFonts w:ascii="Times New Roman" w:hAnsi="Times New Roman" w:cs="Traditional Arabic"/>
          <w:b/>
          <w:bCs/>
          <w:sz w:val="36"/>
          <w:szCs w:val="36"/>
          <w:rtl/>
        </w:rPr>
      </w:pPr>
      <w:r w:rsidRPr="00DB5258">
        <w:rPr>
          <w:rFonts w:ascii="Times New Roman" w:hAnsi="Times New Roman" w:cs="Traditional Arabic" w:hint="cs"/>
          <w:sz w:val="36"/>
          <w:szCs w:val="36"/>
          <w:rtl/>
        </w:rPr>
        <w:lastRenderedPageBreak/>
        <w:t xml:space="preserve"> </w:t>
      </w:r>
      <w:r w:rsidRPr="004A7711">
        <w:rPr>
          <w:rFonts w:ascii="Times New Roman" w:hAnsi="Times New Roman" w:cs="Traditional Arabic" w:hint="cs"/>
          <w:b/>
          <w:bCs/>
          <w:sz w:val="36"/>
          <w:szCs w:val="36"/>
          <w:rtl/>
        </w:rPr>
        <w:t>لذا هناك أربعة أنواع للمحبة:</w:t>
      </w:r>
    </w:p>
    <w:p w:rsidR="00E02BFE" w:rsidRDefault="00E02BFE" w:rsidP="00E02BFE">
      <w:pPr>
        <w:bidi/>
        <w:spacing w:after="0" w:line="240" w:lineRule="auto"/>
        <w:rPr>
          <w:rFonts w:ascii="Times New Roman" w:hAnsi="Times New Roman" w:cs="Traditional Arabic"/>
          <w:sz w:val="36"/>
          <w:szCs w:val="36"/>
          <w:rtl/>
        </w:rPr>
      </w:pPr>
      <w:r>
        <w:rPr>
          <w:rFonts w:ascii="Times New Roman" w:hAnsi="Times New Roman" w:cs="Traditional Arabic" w:hint="cs"/>
          <w:sz w:val="36"/>
          <w:szCs w:val="36"/>
          <w:rtl/>
        </w:rPr>
        <w:t>الأول: محبة الله ولا تكفي وحدها في النجاة من عذاب الله والفوز بثوابه.</w:t>
      </w:r>
    </w:p>
    <w:p w:rsidR="00E02BFE" w:rsidRDefault="00E02BFE" w:rsidP="00E02BFE">
      <w:pPr>
        <w:bidi/>
        <w:spacing w:after="0" w:line="240" w:lineRule="auto"/>
        <w:rPr>
          <w:rFonts w:ascii="Times New Roman" w:hAnsi="Times New Roman" w:cs="Traditional Arabic"/>
          <w:sz w:val="36"/>
          <w:szCs w:val="36"/>
          <w:rtl/>
        </w:rPr>
      </w:pPr>
      <w:r>
        <w:rPr>
          <w:rFonts w:ascii="Times New Roman" w:hAnsi="Times New Roman" w:cs="Traditional Arabic" w:hint="cs"/>
          <w:sz w:val="36"/>
          <w:szCs w:val="36"/>
          <w:rtl/>
        </w:rPr>
        <w:t>الثاني: محبة ما يحبه الله، وهذه هي التي تدخله في الإسلام وتخرجه من الكفر.</w:t>
      </w:r>
    </w:p>
    <w:p w:rsidR="00E02BFE" w:rsidRDefault="00E02BFE" w:rsidP="00E02BFE">
      <w:pPr>
        <w:bidi/>
        <w:spacing w:after="0" w:line="240" w:lineRule="auto"/>
        <w:rPr>
          <w:rFonts w:ascii="Times New Roman" w:hAnsi="Times New Roman" w:cs="Traditional Arabic"/>
          <w:sz w:val="36"/>
          <w:szCs w:val="36"/>
          <w:rtl/>
        </w:rPr>
      </w:pPr>
      <w:r>
        <w:rPr>
          <w:rFonts w:ascii="Times New Roman" w:hAnsi="Times New Roman" w:cs="Traditional Arabic" w:hint="cs"/>
          <w:sz w:val="36"/>
          <w:szCs w:val="36"/>
          <w:rtl/>
        </w:rPr>
        <w:t>الثالث: الحب لله وفيه، وهي من لوازم محبة ما يحب أي أن يحب الإنسان عمل كل ما يحبه الله ويرضيه.</w:t>
      </w:r>
    </w:p>
    <w:p w:rsidR="00E02BFE" w:rsidRDefault="00E02BFE" w:rsidP="00E02BFE">
      <w:pPr>
        <w:bidi/>
        <w:spacing w:after="0" w:line="240" w:lineRule="auto"/>
        <w:rPr>
          <w:rFonts w:ascii="Times New Roman" w:hAnsi="Times New Roman" w:cs="Traditional Arabic"/>
          <w:sz w:val="36"/>
          <w:szCs w:val="36"/>
          <w:rtl/>
        </w:rPr>
      </w:pPr>
      <w:r>
        <w:rPr>
          <w:rFonts w:ascii="Times New Roman" w:hAnsi="Times New Roman" w:cs="Traditional Arabic" w:hint="cs"/>
          <w:sz w:val="36"/>
          <w:szCs w:val="36"/>
          <w:rtl/>
        </w:rPr>
        <w:t xml:space="preserve">الرابع: المحبة مع الله، وهي المحبة </w:t>
      </w:r>
      <w:proofErr w:type="spellStart"/>
      <w:r>
        <w:rPr>
          <w:rFonts w:ascii="Times New Roman" w:hAnsi="Times New Roman" w:cs="Traditional Arabic" w:hint="cs"/>
          <w:sz w:val="36"/>
          <w:szCs w:val="36"/>
          <w:rtl/>
        </w:rPr>
        <w:t>الشركية</w:t>
      </w:r>
      <w:proofErr w:type="spellEnd"/>
      <w:r>
        <w:rPr>
          <w:rFonts w:ascii="Times New Roman" w:hAnsi="Times New Roman" w:cs="Traditional Arabic" w:hint="cs"/>
          <w:sz w:val="36"/>
          <w:szCs w:val="36"/>
          <w:rtl/>
        </w:rPr>
        <w:t>، وكل من أحب شيئاً مع الله، لا لله ولا من أجله ولا فيه، فقد اتخذه نِدّا من دون الله وهذه محبة المشركين.</w:t>
      </w:r>
    </w:p>
    <w:p w:rsidR="00E02BFE" w:rsidRPr="00DB5258" w:rsidRDefault="00E02BFE" w:rsidP="00E02BFE">
      <w:pPr>
        <w:bidi/>
        <w:spacing w:after="0" w:line="240" w:lineRule="auto"/>
        <w:rPr>
          <w:rFonts w:ascii="Times New Roman" w:hAnsi="Times New Roman" w:cs="Traditional Arabic"/>
          <w:sz w:val="36"/>
          <w:szCs w:val="36"/>
        </w:rPr>
      </w:pPr>
      <w:r>
        <w:rPr>
          <w:rFonts w:ascii="Times New Roman" w:hAnsi="Times New Roman" w:cs="Traditional Arabic" w:hint="cs"/>
          <w:sz w:val="36"/>
          <w:szCs w:val="36"/>
          <w:rtl/>
        </w:rPr>
        <w:t xml:space="preserve">وبقي الخامس: وهو محبة الطبيعة وهي ميل الإنسان إلى ما يلائم طبعه، كمحبة العطشان للماء والجائع للطعام، ومحبة النوم والزوجة والولد فتلك لا تدم إلا إذا ألهت عن ذكر الله وشغلت عن </w:t>
      </w:r>
      <w:proofErr w:type="gramStart"/>
      <w:r>
        <w:rPr>
          <w:rFonts w:ascii="Times New Roman" w:hAnsi="Times New Roman" w:cs="Traditional Arabic" w:hint="cs"/>
          <w:sz w:val="36"/>
          <w:szCs w:val="36"/>
          <w:rtl/>
        </w:rPr>
        <w:t>محبته</w:t>
      </w:r>
      <w:r w:rsidRPr="002074C4">
        <w:rPr>
          <w:rFonts w:ascii="Times New Roman" w:hAnsi="Times New Roman" w:cs="Traditional Arabic" w:hint="cs"/>
          <w:sz w:val="36"/>
          <w:szCs w:val="36"/>
          <w:rtl/>
        </w:rPr>
        <w:t xml:space="preserve"> ﴿</w:t>
      </w:r>
      <w:r>
        <w:rPr>
          <w:rFonts w:ascii="Times New Roman" w:hAnsi="Times New Roman" w:cs="Traditional Arabic" w:hint="cs"/>
          <w:sz w:val="36"/>
          <w:szCs w:val="36"/>
          <w:rtl/>
        </w:rPr>
        <w:t>يا</w:t>
      </w:r>
      <w:proofErr w:type="gramEnd"/>
      <w:r>
        <w:rPr>
          <w:rFonts w:ascii="Times New Roman" w:hAnsi="Times New Roman" w:cs="Traditional Arabic" w:hint="cs"/>
          <w:sz w:val="36"/>
          <w:szCs w:val="36"/>
          <w:rtl/>
        </w:rPr>
        <w:t xml:space="preserve"> أيها الذين آمنوا لا تلهكم أموالكم ولا أولادكم عن ذكر الله</w:t>
      </w:r>
      <w:r w:rsidRPr="002074C4">
        <w:rPr>
          <w:rFonts w:ascii="Times New Roman" w:hAnsi="Times New Roman" w:cs="Traditional Arabic" w:hint="cs"/>
          <w:sz w:val="36"/>
          <w:szCs w:val="36"/>
          <w:rtl/>
        </w:rPr>
        <w:t>﴾</w:t>
      </w:r>
      <w:r>
        <w:rPr>
          <w:rFonts w:ascii="Times New Roman" w:hAnsi="Times New Roman" w:cs="Traditional Arabic" w:hint="cs"/>
          <w:sz w:val="36"/>
          <w:szCs w:val="36"/>
          <w:rtl/>
        </w:rPr>
        <w:t xml:space="preserve">[المنافقون: 9]    </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 xml:space="preserve">   </w:t>
      </w:r>
      <w:r>
        <w:rPr>
          <w:rFonts w:ascii="Arial" w:hAnsi="Arial" w:cs="Traditional Arabic" w:hint="cs"/>
          <w:sz w:val="36"/>
          <w:szCs w:val="36"/>
          <w:rtl/>
        </w:rPr>
        <w:tab/>
        <w:t xml:space="preserve"> </w:t>
      </w:r>
      <w:r>
        <w:rPr>
          <w:rFonts w:ascii="Arial" w:hAnsi="Arial" w:cs="Traditional Arabic" w:hint="cs"/>
          <w:sz w:val="36"/>
          <w:szCs w:val="36"/>
          <w:rtl/>
        </w:rPr>
        <w:tab/>
        <w:t xml:space="preserve">  لذا فإن المحبة لله هي الغاية القصوى من المقامات، والذروة العليا من الدرجات وقد ذكر الإمام الغزالي في كتابه إحياء علوم الدين تحت </w:t>
      </w:r>
      <w:r w:rsidRPr="00151306">
        <w:rPr>
          <w:rFonts w:ascii="Arial" w:hAnsi="Arial" w:cs="Traditional Arabic" w:hint="cs"/>
          <w:b/>
          <w:bCs/>
          <w:sz w:val="36"/>
          <w:szCs w:val="36"/>
          <w:u w:val="single"/>
          <w:rtl/>
        </w:rPr>
        <w:t xml:space="preserve">كتاب المحبة والشوق والأنس </w:t>
      </w:r>
      <w:proofErr w:type="gramStart"/>
      <w:r w:rsidRPr="00151306">
        <w:rPr>
          <w:rFonts w:ascii="Arial" w:hAnsi="Arial" w:cs="Traditional Arabic" w:hint="cs"/>
          <w:b/>
          <w:bCs/>
          <w:sz w:val="36"/>
          <w:szCs w:val="36"/>
          <w:u w:val="single"/>
          <w:rtl/>
        </w:rPr>
        <w:t>والرضا</w:t>
      </w:r>
      <w:r>
        <w:rPr>
          <w:rFonts w:cs="Traditional Arabic" w:hint="cs"/>
          <w:sz w:val="28"/>
          <w:szCs w:val="28"/>
          <w:vertAlign w:val="superscript"/>
          <w:rtl/>
        </w:rPr>
        <w:t>(</w:t>
      </w:r>
      <w:proofErr w:type="gramEnd"/>
      <w:r>
        <w:rPr>
          <w:rStyle w:val="a4"/>
          <w:sz w:val="28"/>
          <w:szCs w:val="28"/>
          <w:rtl/>
        </w:rPr>
        <w:footnoteReference w:id="6"/>
      </w:r>
      <w:r>
        <w:rPr>
          <w:rFonts w:cs="Traditional Arabic" w:hint="cs"/>
          <w:sz w:val="28"/>
          <w:szCs w:val="28"/>
          <w:vertAlign w:val="superscript"/>
          <w:rtl/>
        </w:rPr>
        <w:t>)</w:t>
      </w:r>
      <w:r>
        <w:rPr>
          <w:rFonts w:ascii="Arial" w:hAnsi="Arial" w:cs="Traditional Arabic" w:hint="cs"/>
          <w:sz w:val="36"/>
          <w:szCs w:val="36"/>
          <w:rtl/>
        </w:rPr>
        <w:t>: بيان شواهد الشرع في المحبة وأسبابها، ثمّ بيان أن لا مستحق للمحبة إلا الله تعالى، ثمّ بيّن أنّ أعظم اللذات لذة النظر إلى وجهه الكريم في الآخرة في يوم المعاد والحساب.</w:t>
      </w:r>
    </w:p>
    <w:p w:rsidR="00E02BFE" w:rsidRPr="00016157" w:rsidRDefault="00E02BFE" w:rsidP="00E02BFE">
      <w:pPr>
        <w:widowControl w:val="0"/>
        <w:autoSpaceDE w:val="0"/>
        <w:autoSpaceDN w:val="0"/>
        <w:bidi/>
        <w:adjustRightInd w:val="0"/>
        <w:spacing w:after="0" w:line="240" w:lineRule="auto"/>
        <w:jc w:val="both"/>
        <w:rPr>
          <w:rFonts w:ascii="Arial" w:hAnsi="Arial" w:cs="Traditional Arabic"/>
          <w:b/>
          <w:bCs/>
          <w:sz w:val="36"/>
          <w:szCs w:val="36"/>
          <w:rtl/>
        </w:rPr>
      </w:pPr>
      <w:r w:rsidRPr="00016157">
        <w:rPr>
          <w:rFonts w:ascii="Arial" w:hAnsi="Arial" w:cs="Traditional Arabic" w:hint="cs"/>
          <w:b/>
          <w:bCs/>
          <w:sz w:val="36"/>
          <w:szCs w:val="36"/>
          <w:rtl/>
        </w:rPr>
        <w:t>أما الشواهد:</w:t>
      </w:r>
    </w:p>
    <w:p w:rsidR="00E02BFE" w:rsidRPr="007911CB"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قال تعالى</w:t>
      </w:r>
      <w:proofErr w:type="gramStart"/>
      <w:r>
        <w:rPr>
          <w:rFonts w:ascii="Arial" w:hAnsi="Arial" w:cs="Traditional Arabic" w:hint="cs"/>
          <w:sz w:val="36"/>
          <w:szCs w:val="36"/>
          <w:rtl/>
        </w:rPr>
        <w:t xml:space="preserve">: </w:t>
      </w:r>
      <w:r w:rsidRPr="007911CB">
        <w:rPr>
          <w:rFonts w:ascii="Arial" w:hAnsi="Arial" w:cs="Traditional Arabic" w:hint="cs"/>
          <w:sz w:val="36"/>
          <w:szCs w:val="36"/>
          <w:rtl/>
        </w:rPr>
        <w:t>﴿والذين</w:t>
      </w:r>
      <w:proofErr w:type="gramEnd"/>
      <w:r w:rsidRPr="007911CB">
        <w:rPr>
          <w:rFonts w:ascii="Arial" w:hAnsi="Arial" w:cs="Traditional Arabic" w:hint="cs"/>
          <w:sz w:val="36"/>
          <w:szCs w:val="36"/>
          <w:rtl/>
        </w:rPr>
        <w:t xml:space="preserve"> أمنوا أشد حباً لله﴾[البقرة:165] </w:t>
      </w:r>
    </w:p>
    <w:p w:rsidR="00E02BFE" w:rsidRPr="007911CB"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sidRPr="007911CB">
        <w:rPr>
          <w:rFonts w:ascii="Arial" w:hAnsi="Arial" w:cs="Traditional Arabic" w:hint="cs"/>
          <w:sz w:val="36"/>
          <w:szCs w:val="36"/>
          <w:rtl/>
        </w:rPr>
        <w:t>وقوله تعالى</w:t>
      </w:r>
      <w:proofErr w:type="gramStart"/>
      <w:r w:rsidRPr="007911CB">
        <w:rPr>
          <w:rFonts w:ascii="Arial" w:hAnsi="Arial" w:cs="Traditional Arabic" w:hint="cs"/>
          <w:sz w:val="36"/>
          <w:szCs w:val="36"/>
          <w:rtl/>
        </w:rPr>
        <w:t>: ﴿يحبهم</w:t>
      </w:r>
      <w:proofErr w:type="gramEnd"/>
      <w:r w:rsidRPr="007911CB">
        <w:rPr>
          <w:rFonts w:ascii="Arial" w:hAnsi="Arial" w:cs="Traditional Arabic" w:hint="cs"/>
          <w:sz w:val="36"/>
          <w:szCs w:val="36"/>
          <w:rtl/>
        </w:rPr>
        <w:t xml:space="preserve"> ويحبونه﴾[المائدة: 54]</w:t>
      </w:r>
    </w:p>
    <w:p w:rsidR="00E02BFE" w:rsidRDefault="00E02BFE" w:rsidP="0032690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وقال تعالى</w:t>
      </w:r>
      <w:proofErr w:type="gramStart"/>
      <w:r>
        <w:rPr>
          <w:rFonts w:ascii="Arial" w:hAnsi="Arial" w:cs="Traditional Arabic" w:hint="cs"/>
          <w:sz w:val="36"/>
          <w:szCs w:val="36"/>
          <w:rtl/>
        </w:rPr>
        <w:t xml:space="preserve">: </w:t>
      </w:r>
      <w:r>
        <w:rPr>
          <w:rFonts w:ascii="Arial" w:hAnsi="Arial" w:cs="Andalus" w:hint="cs"/>
          <w:sz w:val="36"/>
          <w:szCs w:val="36"/>
          <w:rtl/>
        </w:rPr>
        <w:t>﴿</w:t>
      </w:r>
      <w:proofErr w:type="gramEnd"/>
      <w:r>
        <w:rPr>
          <w:rFonts w:ascii="(normal text)" w:hAnsi="(normal text)"/>
          <w:rtl/>
        </w:rPr>
        <w:t xml:space="preserve">  </w:t>
      </w:r>
      <w:r w:rsidRPr="00DE0E63">
        <w:rPr>
          <w:rFonts w:ascii="Traditional Arabic" w:hAnsi="Traditional Arabic" w:cs="Traditional Arabic"/>
          <w:b/>
          <w:bCs/>
          <w:color w:val="000000"/>
          <w:sz w:val="40"/>
          <w:szCs w:val="40"/>
          <w:rtl/>
        </w:rPr>
        <w:t>قُلْ إِنْ كَانَ آَبَاؤُكُمْ وَأَبْنَاؤُكُمْ وَإِخْوَانُكُمْ وَأَزْوَاجُكُمْ وَعَشِيرَتُكُمْ وَأَمْوَالٌ اقْتَرَفْتُمُوهَا وَتِجَارَةٌ تَخْشَوْنَ كَسَادَهَا وَمَسَاكِنُ تَرْضَوْنَهَا أَحَبَّ إِلَيْكُمْ مِنَ اللَّهِ وَرَسُولِهِ وَجِهَادٍ فِي سَبِيلِهِ فَتَرَبَّصُوا حَتَّى يَأْتِيَ اللَّهُ بِأَمْرِهِ وَاللَّهُ لَا يَهْدِي الْقَوْمَ الْفَاسِقِينَ</w:t>
      </w:r>
      <w:r>
        <w:rPr>
          <w:rStyle w:val="apple-converted-space"/>
          <w:rFonts w:ascii="Traditional Arabic" w:hAnsi="Traditional Arabic" w:cs="Traditional Arabic"/>
          <w:color w:val="000000"/>
          <w:sz w:val="72"/>
          <w:szCs w:val="72"/>
        </w:rPr>
        <w:t> </w:t>
      </w:r>
      <w:r>
        <w:rPr>
          <w:rFonts w:ascii="Arial" w:hAnsi="Arial" w:cs="Andalus" w:hint="cs"/>
          <w:sz w:val="36"/>
          <w:szCs w:val="36"/>
          <w:rtl/>
        </w:rPr>
        <w:t>﴾</w:t>
      </w:r>
      <w:r>
        <w:rPr>
          <w:rFonts w:ascii="Arial" w:hAnsi="Arial" w:cs="Traditional Arabic" w:hint="cs"/>
          <w:sz w:val="36"/>
          <w:szCs w:val="36"/>
          <w:rtl/>
        </w:rPr>
        <w:t>[التوبة: 24]</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 xml:space="preserve">وقال رسول الله </w:t>
      </w:r>
      <w:r>
        <w:rPr>
          <w:rFonts w:ascii="Arial" w:hAnsi="Arial" w:cs="Traditional Arabic"/>
          <w:sz w:val="36"/>
          <w:szCs w:val="36"/>
          <w:rtl/>
        </w:rPr>
        <w:t>–</w:t>
      </w:r>
      <w:r w:rsidRPr="00DA021F">
        <w:rPr>
          <w:rFonts w:ascii="Arial" w:hAnsi="Arial" w:cs="Traditional Arabic" w:hint="cs"/>
          <w:sz w:val="36"/>
          <w:szCs w:val="36"/>
          <w:rtl/>
        </w:rPr>
        <w:t xml:space="preserve">صلى الله عليه </w:t>
      </w:r>
      <w:proofErr w:type="gramStart"/>
      <w:r w:rsidRPr="00DA021F">
        <w:rPr>
          <w:rFonts w:ascii="Arial" w:hAnsi="Arial" w:cs="Traditional Arabic" w:hint="cs"/>
          <w:sz w:val="36"/>
          <w:szCs w:val="36"/>
          <w:rtl/>
        </w:rPr>
        <w:t>وسلم</w:t>
      </w:r>
      <w:r>
        <w:rPr>
          <w:rFonts w:ascii="Arial" w:hAnsi="Arial" w:cs="Traditional Arabic" w:hint="cs"/>
          <w:sz w:val="36"/>
          <w:szCs w:val="36"/>
          <w:rtl/>
        </w:rPr>
        <w:t>- (</w:t>
      </w:r>
      <w:proofErr w:type="gramEnd"/>
      <w:r>
        <w:rPr>
          <w:rFonts w:ascii="Arial" w:hAnsi="Arial" w:cs="Traditional Arabic" w:hint="cs"/>
          <w:sz w:val="36"/>
          <w:szCs w:val="36"/>
          <w:rtl/>
        </w:rPr>
        <w:t>(أحبوا الله لما يغدوكم من نعمة وأحبوني بحب الله))</w:t>
      </w:r>
      <w:r w:rsidRPr="00DA021F">
        <w:rPr>
          <w:rFonts w:ascii="Arial" w:hAnsi="Arial" w:cs="Traditional Arabic" w:hint="cs"/>
          <w:sz w:val="36"/>
          <w:szCs w:val="36"/>
          <w:rtl/>
        </w:rPr>
        <w:t xml:space="preserve"> (</w:t>
      </w:r>
      <w:r w:rsidRPr="00DA021F">
        <w:rPr>
          <w:rFonts w:ascii="Arial" w:hAnsi="Arial" w:cs="Traditional Arabic"/>
          <w:sz w:val="36"/>
          <w:szCs w:val="36"/>
          <w:rtl/>
        </w:rPr>
        <w:footnoteReference w:id="7"/>
      </w:r>
      <w:r w:rsidRPr="00DA021F">
        <w:rPr>
          <w:rFonts w:ascii="Arial" w:hAnsi="Arial" w:cs="Traditional Arabic" w:hint="cs"/>
          <w:sz w:val="36"/>
          <w:szCs w:val="36"/>
          <w:rtl/>
        </w:rPr>
        <w:t>)</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lastRenderedPageBreak/>
        <w:t xml:space="preserve">وقد قال نبينا محمد </w:t>
      </w:r>
      <w:r>
        <w:rPr>
          <w:rFonts w:ascii="Arial" w:hAnsi="Arial" w:cs="Traditional Arabic"/>
          <w:sz w:val="36"/>
          <w:szCs w:val="36"/>
          <w:rtl/>
        </w:rPr>
        <w:t>–</w:t>
      </w:r>
      <w:r w:rsidRPr="00DA021F">
        <w:rPr>
          <w:rFonts w:ascii="Arial" w:hAnsi="Arial" w:cs="Traditional Arabic" w:hint="cs"/>
          <w:sz w:val="36"/>
          <w:szCs w:val="36"/>
          <w:rtl/>
        </w:rPr>
        <w:t xml:space="preserve">صلى الله عليه </w:t>
      </w:r>
      <w:proofErr w:type="gramStart"/>
      <w:r w:rsidRPr="00DA021F">
        <w:rPr>
          <w:rFonts w:ascii="Arial" w:hAnsi="Arial" w:cs="Traditional Arabic" w:hint="cs"/>
          <w:sz w:val="36"/>
          <w:szCs w:val="36"/>
          <w:rtl/>
        </w:rPr>
        <w:t>وسلم</w:t>
      </w:r>
      <w:r>
        <w:rPr>
          <w:rFonts w:ascii="Arial" w:hAnsi="Arial" w:cs="Traditional Arabic" w:hint="cs"/>
          <w:sz w:val="36"/>
          <w:szCs w:val="36"/>
          <w:rtl/>
        </w:rPr>
        <w:t>- في</w:t>
      </w:r>
      <w:proofErr w:type="gramEnd"/>
      <w:r>
        <w:rPr>
          <w:rFonts w:ascii="Arial" w:hAnsi="Arial" w:cs="Traditional Arabic" w:hint="cs"/>
          <w:sz w:val="36"/>
          <w:szCs w:val="36"/>
          <w:rtl/>
        </w:rPr>
        <w:t xml:space="preserve"> دعائه " اللهم ارزقنا حبك وحب من يحبك وحب العمل الذي يبلغنا حبك اللهم اجعل حبك أحب إلي من نفسي وأهلي ومن الماء البارد))</w:t>
      </w:r>
      <w:r w:rsidRPr="00DB5258">
        <w:rPr>
          <w:rFonts w:cs="Traditional Arabic" w:hint="cs"/>
          <w:sz w:val="28"/>
          <w:szCs w:val="28"/>
          <w:vertAlign w:val="superscript"/>
          <w:rtl/>
        </w:rPr>
        <w:t xml:space="preserve"> </w:t>
      </w:r>
      <w:r>
        <w:rPr>
          <w:rFonts w:cs="Traditional Arabic" w:hint="cs"/>
          <w:sz w:val="28"/>
          <w:szCs w:val="28"/>
          <w:vertAlign w:val="superscript"/>
          <w:rtl/>
        </w:rPr>
        <w:t>(</w:t>
      </w:r>
      <w:r>
        <w:rPr>
          <w:rStyle w:val="a4"/>
          <w:sz w:val="28"/>
          <w:szCs w:val="28"/>
          <w:rtl/>
        </w:rPr>
        <w:footnoteReference w:id="8"/>
      </w:r>
      <w:r>
        <w:rPr>
          <w:rFonts w:cs="Traditional Arabic" w:hint="cs"/>
          <w:sz w:val="28"/>
          <w:szCs w:val="28"/>
          <w:vertAlign w:val="superscript"/>
          <w:rtl/>
        </w:rPr>
        <w:t>)</w:t>
      </w:r>
      <w:r>
        <w:rPr>
          <w:rFonts w:ascii="Arial" w:hAnsi="Arial" w:cs="Traditional Arabic" w:hint="cs"/>
          <w:sz w:val="36"/>
          <w:szCs w:val="36"/>
          <w:rtl/>
        </w:rPr>
        <w:t xml:space="preserve"> </w:t>
      </w:r>
    </w:p>
    <w:p w:rsidR="00E02BFE" w:rsidRPr="002074C4" w:rsidRDefault="00E02BFE" w:rsidP="00DA021F">
      <w:pPr>
        <w:pStyle w:val="2"/>
        <w:bidi/>
        <w:rPr>
          <w:rtl/>
        </w:rPr>
      </w:pPr>
      <w:bookmarkStart w:id="1" w:name="_Toc464464788"/>
      <w:r w:rsidRPr="002074C4">
        <w:rPr>
          <w:rFonts w:hint="cs"/>
          <w:rtl/>
        </w:rPr>
        <w:t>بيان حقيقة المحبة وأسبابها وتحقيق معنى محبة العبد لله تعالى:</w:t>
      </w:r>
      <w:bookmarkEnd w:id="1"/>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sidRPr="00016157">
        <w:rPr>
          <w:rFonts w:ascii="Arial" w:hAnsi="Arial" w:cs="Traditional Arabic" w:hint="cs"/>
          <w:b/>
          <w:bCs/>
          <w:sz w:val="36"/>
          <w:szCs w:val="36"/>
          <w:rtl/>
        </w:rPr>
        <w:t>فأول:</w:t>
      </w:r>
      <w:r>
        <w:rPr>
          <w:rFonts w:ascii="Arial" w:hAnsi="Arial" w:cs="Traditional Arabic" w:hint="cs"/>
          <w:sz w:val="36"/>
          <w:szCs w:val="36"/>
          <w:rtl/>
        </w:rPr>
        <w:t xml:space="preserve"> ما ينبغي أن يتحقّق، أنه لا يتصوّر محبة إلا بعد معرفةٍ وإدراك، إذ لا يحبّ الإنسان إلا ما يعرفه، ولذلك لم يتصور أن يتصف بالحب الجماد بل هي خاصيّة الحيّ المدرك. ثم المدركات في انقسامها تنقسم إلى ما يوافق طبع المدرك، ويلائمه </w:t>
      </w:r>
      <w:proofErr w:type="spellStart"/>
      <w:r>
        <w:rPr>
          <w:rFonts w:ascii="Arial" w:hAnsi="Arial" w:cs="Traditional Arabic" w:hint="cs"/>
          <w:sz w:val="36"/>
          <w:szCs w:val="36"/>
          <w:rtl/>
        </w:rPr>
        <w:t>ويلذه</w:t>
      </w:r>
      <w:proofErr w:type="spellEnd"/>
      <w:r>
        <w:rPr>
          <w:rFonts w:ascii="Arial" w:hAnsi="Arial" w:cs="Traditional Arabic" w:hint="cs"/>
          <w:sz w:val="36"/>
          <w:szCs w:val="36"/>
          <w:rtl/>
        </w:rPr>
        <w:t xml:space="preserve">، وإلى ما ينافيه وينافره ويؤلمه، وإلى ما لا يؤثر فيه بإيلام أو </w:t>
      </w:r>
      <w:proofErr w:type="spellStart"/>
      <w:r>
        <w:rPr>
          <w:rFonts w:ascii="Arial" w:hAnsi="Arial" w:cs="Traditional Arabic" w:hint="cs"/>
          <w:sz w:val="36"/>
          <w:szCs w:val="36"/>
          <w:rtl/>
        </w:rPr>
        <w:t>إلذاذ</w:t>
      </w:r>
      <w:proofErr w:type="spellEnd"/>
      <w:r>
        <w:rPr>
          <w:rFonts w:ascii="Arial" w:hAnsi="Arial" w:cs="Traditional Arabic" w:hint="cs"/>
          <w:sz w:val="36"/>
          <w:szCs w:val="36"/>
          <w:rtl/>
        </w:rPr>
        <w:t>.</w:t>
      </w:r>
    </w:p>
    <w:p w:rsidR="00E02BFE" w:rsidRDefault="00E02BFE" w:rsidP="0032690E">
      <w:pPr>
        <w:widowControl w:val="0"/>
        <w:autoSpaceDE w:val="0"/>
        <w:autoSpaceDN w:val="0"/>
        <w:bidi/>
        <w:adjustRightInd w:val="0"/>
        <w:spacing w:after="0" w:line="240" w:lineRule="auto"/>
        <w:jc w:val="both"/>
        <w:rPr>
          <w:rFonts w:ascii="Arial" w:hAnsi="Arial" w:cs="Traditional Arabic"/>
          <w:sz w:val="36"/>
          <w:szCs w:val="36"/>
          <w:rtl/>
        </w:rPr>
      </w:pPr>
      <w:r w:rsidRPr="00016157">
        <w:rPr>
          <w:rFonts w:ascii="Arial" w:hAnsi="Arial" w:cs="Traditional Arabic" w:hint="cs"/>
          <w:b/>
          <w:bCs/>
          <w:sz w:val="36"/>
          <w:szCs w:val="36"/>
          <w:rtl/>
        </w:rPr>
        <w:t>الثاني:</w:t>
      </w:r>
      <w:r>
        <w:rPr>
          <w:rFonts w:ascii="Arial" w:hAnsi="Arial" w:cs="Traditional Arabic" w:hint="cs"/>
          <w:sz w:val="36"/>
          <w:szCs w:val="36"/>
          <w:rtl/>
        </w:rPr>
        <w:t xml:space="preserve"> أن الحبّ لما كان تابعاً للإدراك والمعرفة انقسم لا محالة بحسب انقسام المدركات والحواس، فلكل حاسة إدراك لنوع من المدركات، وللطبع بسبب تلك اللّذة ميل إليها، فكانت محبوبات عند الطبع السليم، فلذة العين هي في إدراك المبصرات الجميلة، والصور المليحة الحسنة المستلذة، ولذة الأذن هي في النغمات الموزونة، ولذة الشمّ تكون في الروائح الطيبّة، ولذة الذوق في الطعوم الشهيّة، ولذة اللّمس هي في اللين والنعومة ولما كانت هذه المدركات بالحواس ملذة كانت محبوبة، أي للطبع السليم ميل إليها حتى قال رسول الله </w:t>
      </w:r>
      <w:r>
        <w:rPr>
          <w:rFonts w:ascii="Arial" w:hAnsi="Arial" w:cs="Traditional Arabic"/>
          <w:sz w:val="36"/>
          <w:szCs w:val="36"/>
          <w:rtl/>
        </w:rPr>
        <w:t>–</w:t>
      </w:r>
      <w:r w:rsidR="0032690E" w:rsidRPr="00DA021F">
        <w:rPr>
          <w:rFonts w:ascii="Arial" w:hAnsi="Arial" w:cs="Traditional Arabic" w:hint="cs"/>
          <w:sz w:val="36"/>
          <w:szCs w:val="36"/>
          <w:rtl/>
        </w:rPr>
        <w:t>صلى الله عليه وسلم</w:t>
      </w:r>
      <w:r>
        <w:rPr>
          <w:rFonts w:ascii="Arial" w:hAnsi="Arial" w:cs="Traditional Arabic" w:hint="cs"/>
          <w:sz w:val="36"/>
          <w:szCs w:val="36"/>
          <w:rtl/>
        </w:rPr>
        <w:t>- (( حبب إليّ من الدنيا: النساء والطيب، وجعلت قرّة عيني في الصلاة))</w:t>
      </w:r>
      <w:r w:rsidRPr="00DB5258">
        <w:rPr>
          <w:rFonts w:cs="Traditional Arabic" w:hint="cs"/>
          <w:sz w:val="28"/>
          <w:szCs w:val="28"/>
          <w:vertAlign w:val="superscript"/>
          <w:rtl/>
        </w:rPr>
        <w:t xml:space="preserve"> </w:t>
      </w:r>
      <w:r>
        <w:rPr>
          <w:rFonts w:cs="Traditional Arabic" w:hint="cs"/>
          <w:sz w:val="28"/>
          <w:szCs w:val="28"/>
          <w:vertAlign w:val="superscript"/>
          <w:rtl/>
        </w:rPr>
        <w:t>(</w:t>
      </w:r>
      <w:r>
        <w:rPr>
          <w:rStyle w:val="a4"/>
          <w:sz w:val="28"/>
          <w:szCs w:val="28"/>
          <w:rtl/>
        </w:rPr>
        <w:footnoteReference w:id="9"/>
      </w:r>
      <w:r>
        <w:rPr>
          <w:rFonts w:cs="Traditional Arabic" w:hint="cs"/>
          <w:sz w:val="28"/>
          <w:szCs w:val="28"/>
          <w:vertAlign w:val="superscript"/>
          <w:rtl/>
        </w:rPr>
        <w:t>)</w:t>
      </w:r>
      <w:r>
        <w:rPr>
          <w:rFonts w:ascii="Arial" w:hAnsi="Arial" w:cs="Traditional Arabic" w:hint="cs"/>
          <w:sz w:val="36"/>
          <w:szCs w:val="36"/>
          <w:rtl/>
        </w:rPr>
        <w:t>، فسمّي الطيّب محبوباً، ومعلوم أنه لاحَظّ للعين والسمع فيه، بل الشمّ فقط، وسمّى النساء محبوبات ولاحَظَّ فيهنّ إلا للبصر واللمس دون الشم والذوق والسمع، وسمى الصلاة قرة عين، وجعلها أبلغ المحبوبات، ومعلوم أنها لا تحظى بها الحواس الخمس، بل يحظى بها حسٌ سادس وظنته القلب ولا يدركه إلا من كان له قلب.</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ولذات الحواس الخمس تشارك فيها البهائم الإنسان فإن كان الحب مقصوراً على مدركات الحواس الخمس وحب الله تعالى أعلى من هذه المقامات فتكون لذة القلب بما يؤمن به من الأمور الغيبية التي لا ترى بالحواس ولا تدركه العقول السليمة.</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sidRPr="00016157">
        <w:rPr>
          <w:rFonts w:ascii="Arial" w:hAnsi="Arial" w:cs="Traditional Arabic" w:hint="cs"/>
          <w:b/>
          <w:bCs/>
          <w:sz w:val="36"/>
          <w:szCs w:val="36"/>
          <w:rtl/>
        </w:rPr>
        <w:t>الأصل الثالث:</w:t>
      </w:r>
      <w:r>
        <w:rPr>
          <w:rFonts w:ascii="Arial" w:hAnsi="Arial" w:cs="Traditional Arabic" w:hint="cs"/>
          <w:sz w:val="36"/>
          <w:szCs w:val="36"/>
          <w:rtl/>
        </w:rPr>
        <w:t xml:space="preserve"> </w:t>
      </w:r>
      <w:r w:rsidRPr="00016157">
        <w:rPr>
          <w:rFonts w:ascii="Arial" w:hAnsi="Arial" w:cs="Traditional Arabic" w:hint="cs"/>
          <w:b/>
          <w:bCs/>
          <w:sz w:val="36"/>
          <w:szCs w:val="36"/>
          <w:rtl/>
        </w:rPr>
        <w:t>وفيه الأسباب التي تجعل المحبة في القلب:</w:t>
      </w:r>
      <w:r>
        <w:rPr>
          <w:rFonts w:ascii="Arial" w:hAnsi="Arial" w:cs="Traditional Arabic" w:hint="cs"/>
          <w:sz w:val="36"/>
          <w:szCs w:val="36"/>
          <w:rtl/>
        </w:rPr>
        <w:t xml:space="preserve"> </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sidRPr="00016157">
        <w:rPr>
          <w:rFonts w:ascii="Arial" w:hAnsi="Arial" w:cs="Traditional Arabic" w:hint="cs"/>
          <w:b/>
          <w:bCs/>
          <w:sz w:val="36"/>
          <w:szCs w:val="36"/>
          <w:rtl/>
        </w:rPr>
        <w:t>السبب الأول:</w:t>
      </w:r>
      <w:r>
        <w:rPr>
          <w:rFonts w:ascii="Arial" w:hAnsi="Arial" w:cs="Traditional Arabic" w:hint="cs"/>
          <w:sz w:val="36"/>
          <w:szCs w:val="36"/>
          <w:rtl/>
        </w:rPr>
        <w:t xml:space="preserve"> أن الإنسان لا يخفى أنه يحب نفسه ولا يخفى أنه قد يحب غيره لأجل نفسه، وبيان أن المحبوب الأول </w:t>
      </w:r>
      <w:r w:rsidRPr="00507899">
        <w:rPr>
          <w:rFonts w:ascii="Arial" w:hAnsi="Arial" w:cs="Traditional Arabic" w:hint="cs"/>
          <w:b/>
          <w:bCs/>
          <w:sz w:val="36"/>
          <w:szCs w:val="36"/>
          <w:u w:val="single"/>
          <w:rtl/>
        </w:rPr>
        <w:t>عند كل حي</w:t>
      </w:r>
      <w:r>
        <w:rPr>
          <w:rFonts w:ascii="Arial" w:hAnsi="Arial" w:cs="Traditional Arabic" w:hint="cs"/>
          <w:sz w:val="36"/>
          <w:szCs w:val="36"/>
          <w:rtl/>
        </w:rPr>
        <w:t xml:space="preserve">: نفسه وذاته، ومعنى حبه لنفسه أن في طبعه ميلا إلى دوام وجوده، ونفرة عن عدمه وهلاكه </w:t>
      </w:r>
      <w:r>
        <w:rPr>
          <w:rFonts w:ascii="Arial" w:hAnsi="Arial" w:cs="Traditional Arabic" w:hint="cs"/>
          <w:sz w:val="36"/>
          <w:szCs w:val="36"/>
          <w:rtl/>
        </w:rPr>
        <w:lastRenderedPageBreak/>
        <w:t>وهذه غزيرة في الطباع بحكم سنة الله تعالى</w:t>
      </w:r>
      <w:proofErr w:type="gramStart"/>
      <w:r>
        <w:rPr>
          <w:rFonts w:ascii="Arial" w:hAnsi="Arial" w:cs="Traditional Arabic" w:hint="cs"/>
          <w:sz w:val="36"/>
          <w:szCs w:val="36"/>
          <w:rtl/>
        </w:rPr>
        <w:t xml:space="preserve">: </w:t>
      </w:r>
      <w:r w:rsidRPr="00870C3D">
        <w:rPr>
          <w:rFonts w:ascii="Arial" w:hAnsi="Arial" w:cs="Traditional Arabic" w:hint="cs"/>
          <w:sz w:val="36"/>
          <w:szCs w:val="36"/>
          <w:rtl/>
        </w:rPr>
        <w:t>﴿ولن</w:t>
      </w:r>
      <w:proofErr w:type="gramEnd"/>
      <w:r w:rsidRPr="00870C3D">
        <w:rPr>
          <w:rFonts w:ascii="Arial" w:hAnsi="Arial" w:cs="Traditional Arabic" w:hint="cs"/>
          <w:sz w:val="36"/>
          <w:szCs w:val="36"/>
          <w:rtl/>
        </w:rPr>
        <w:t xml:space="preserve"> تجد لسنة الله تبديلاً﴾[الأحزاب: 62]  </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sidRPr="00016157">
        <w:rPr>
          <w:rFonts w:ascii="Arial" w:hAnsi="Arial" w:cs="Traditional Arabic" w:hint="cs"/>
          <w:b/>
          <w:bCs/>
          <w:sz w:val="36"/>
          <w:szCs w:val="36"/>
          <w:rtl/>
        </w:rPr>
        <w:t>السبب الثاني:</w:t>
      </w:r>
      <w:r>
        <w:rPr>
          <w:rFonts w:ascii="Arial" w:hAnsi="Arial" w:cs="Traditional Arabic" w:hint="cs"/>
          <w:sz w:val="36"/>
          <w:szCs w:val="36"/>
          <w:rtl/>
        </w:rPr>
        <w:t xml:space="preserve"> إن الإنسان عبد الإحسان، وقد جبلت القلوب على حبّ من أحسن إليها وبغض من أساء إليها، فكل من أحبّ المحسن لإحسانه فما أحب ذاته تحقيقاً بل أحب إحسانه وهو فعلٌ من أفعاله لو زال </w:t>
      </w:r>
      <w:proofErr w:type="spellStart"/>
      <w:r>
        <w:rPr>
          <w:rFonts w:ascii="Arial" w:hAnsi="Arial" w:cs="Traditional Arabic" w:hint="cs"/>
          <w:sz w:val="36"/>
          <w:szCs w:val="36"/>
          <w:rtl/>
        </w:rPr>
        <w:t>زال</w:t>
      </w:r>
      <w:proofErr w:type="spellEnd"/>
      <w:r>
        <w:rPr>
          <w:rFonts w:ascii="Arial" w:hAnsi="Arial" w:cs="Traditional Arabic" w:hint="cs"/>
          <w:sz w:val="36"/>
          <w:szCs w:val="36"/>
          <w:rtl/>
        </w:rPr>
        <w:t xml:space="preserve"> الحب مع بقاء ذاته تحقيقاً، ولو نقص الحبّ ولو زاد</w:t>
      </w:r>
      <w:r w:rsidR="00A97F5D">
        <w:rPr>
          <w:rFonts w:ascii="Arial" w:hAnsi="Arial" w:cs="Traditional Arabic" w:hint="cs"/>
          <w:sz w:val="36"/>
          <w:szCs w:val="36"/>
          <w:rtl/>
        </w:rPr>
        <w:t>،</w:t>
      </w:r>
      <w:r>
        <w:rPr>
          <w:rFonts w:ascii="Arial" w:hAnsi="Arial" w:cs="Traditional Arabic" w:hint="cs"/>
          <w:sz w:val="36"/>
          <w:szCs w:val="36"/>
          <w:rtl/>
        </w:rPr>
        <w:t xml:space="preserve"> ويتطرّق إليه الزيادة والنقصان بحسب زيادة الإحسان ونقصانه.</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sidRPr="00016157">
        <w:rPr>
          <w:rFonts w:ascii="Arial" w:hAnsi="Arial" w:cs="Traditional Arabic" w:hint="cs"/>
          <w:b/>
          <w:bCs/>
          <w:sz w:val="36"/>
          <w:szCs w:val="36"/>
          <w:rtl/>
        </w:rPr>
        <w:t>السبب الثالث:</w:t>
      </w:r>
      <w:r>
        <w:rPr>
          <w:rFonts w:ascii="Arial" w:hAnsi="Arial" w:cs="Traditional Arabic" w:hint="cs"/>
          <w:sz w:val="36"/>
          <w:szCs w:val="36"/>
          <w:rtl/>
        </w:rPr>
        <w:t xml:space="preserve"> أن يحب الشيء لذاته لا لحظ ينال من وراء ذاته، بل تكون ذاته عين حظّه، وهذا هو الحب الحقيقي البالغ الذي يوثق بدوامه، وذلك كحب الجمال وذلك لعين الجمال، لأنّ إدراك الجمال فيه عين اللذة واللذة محبوبة لذاتها لا لغيرها.</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 xml:space="preserve">ولا تظن أنّ حبّ الصور الجميلة لا يتصور إلا لأجل قضاء الشهوة فإنّ قضاء الشهوة لذة أخرى، مثال حب الماء الجاري، وحبّ الخضرة، فالطباع السليمة قاضية </w:t>
      </w:r>
      <w:proofErr w:type="spellStart"/>
      <w:r>
        <w:rPr>
          <w:rFonts w:ascii="Arial" w:hAnsi="Arial" w:cs="Traditional Arabic" w:hint="cs"/>
          <w:sz w:val="36"/>
          <w:szCs w:val="36"/>
          <w:rtl/>
        </w:rPr>
        <w:t>باستلذاذ</w:t>
      </w:r>
      <w:proofErr w:type="spellEnd"/>
      <w:r>
        <w:rPr>
          <w:rFonts w:ascii="Arial" w:hAnsi="Arial" w:cs="Traditional Arabic" w:hint="cs"/>
          <w:sz w:val="36"/>
          <w:szCs w:val="36"/>
          <w:rtl/>
        </w:rPr>
        <w:t xml:space="preserve"> النظر إلى الأنوار والأزهار والأطيار المليحة الألوان، الحسنة النقش المتناسبة الشكل</w:t>
      </w:r>
      <w:r w:rsidR="00A97F5D">
        <w:rPr>
          <w:rFonts w:ascii="Arial" w:hAnsi="Arial" w:cs="Traditional Arabic" w:hint="cs"/>
          <w:sz w:val="36"/>
          <w:szCs w:val="36"/>
          <w:rtl/>
        </w:rPr>
        <w:t>،</w:t>
      </w:r>
      <w:r>
        <w:rPr>
          <w:rFonts w:ascii="Arial" w:hAnsi="Arial" w:cs="Traditional Arabic" w:hint="cs"/>
          <w:sz w:val="36"/>
          <w:szCs w:val="36"/>
          <w:rtl/>
        </w:rPr>
        <w:t xml:space="preserve"> حتى إن الإنسان لتنفرج عنه الغموم والهموم بالنظر إليها لا لطلب حظ وراء النظر.</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فهذه الأسباب ملذة، وكل لذيذ محبوب، وكل حسن وجمال فلا يخلو إدراكه عن لذة، ولا أحد ينكر كون الجمال محبوباً بالطبع.</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sidRPr="00016157">
        <w:rPr>
          <w:rFonts w:ascii="Arial" w:hAnsi="Arial" w:cs="Traditional Arabic" w:hint="cs"/>
          <w:b/>
          <w:bCs/>
          <w:sz w:val="36"/>
          <w:szCs w:val="36"/>
          <w:rtl/>
        </w:rPr>
        <w:t>السبب الرابع:</w:t>
      </w:r>
      <w:r>
        <w:rPr>
          <w:rFonts w:ascii="Arial" w:hAnsi="Arial" w:cs="Traditional Arabic" w:hint="cs"/>
          <w:sz w:val="36"/>
          <w:szCs w:val="36"/>
          <w:rtl/>
        </w:rPr>
        <w:t xml:space="preserve"> طبيعة الإنسان أنها تحب التنـزه عن الرذائل. طبيعة النفس البشرية أنها تحب الإنسان المستقيم الذي ليس عنده خداع ولا كذب وتكره الكذوب ذا الوجوه حتى الكفار لو كانت هذه صفاتهم يحبون هذه الصفات الجميلة.</w:t>
      </w:r>
    </w:p>
    <w:p w:rsidR="00E02BFE" w:rsidRPr="00870C3D" w:rsidRDefault="00E02BFE" w:rsidP="00E02BFE">
      <w:pPr>
        <w:widowControl w:val="0"/>
        <w:autoSpaceDE w:val="0"/>
        <w:autoSpaceDN w:val="0"/>
        <w:bidi/>
        <w:adjustRightInd w:val="0"/>
        <w:spacing w:after="0" w:line="240" w:lineRule="auto"/>
        <w:jc w:val="both"/>
        <w:rPr>
          <w:rFonts w:ascii="Arial" w:hAnsi="Arial" w:cs="Traditional Arabic"/>
          <w:sz w:val="36"/>
          <w:szCs w:val="36"/>
        </w:rPr>
      </w:pPr>
      <w:r w:rsidRPr="00016157">
        <w:rPr>
          <w:rFonts w:ascii="Arial" w:hAnsi="Arial" w:cs="Traditional Arabic" w:hint="cs"/>
          <w:b/>
          <w:bCs/>
          <w:sz w:val="36"/>
          <w:szCs w:val="36"/>
          <w:rtl/>
        </w:rPr>
        <w:t>السبب الخامس:</w:t>
      </w:r>
      <w:r>
        <w:rPr>
          <w:rFonts w:ascii="Arial" w:hAnsi="Arial" w:cs="Traditional Arabic" w:hint="cs"/>
          <w:sz w:val="36"/>
          <w:szCs w:val="36"/>
          <w:rtl/>
        </w:rPr>
        <w:t xml:space="preserve"> المناسبة الخفية بين المحب والمحبوب، إذ ربّ شخصين تتأكد المحبة بينهما لا بسبب جمالٍ أو حظٍ ولكن بمجرد تناسب </w:t>
      </w:r>
      <w:r w:rsidR="007E7C35">
        <w:rPr>
          <w:rFonts w:ascii="Arial" w:hAnsi="Arial" w:cs="Traditional Arabic" w:hint="cs"/>
          <w:sz w:val="36"/>
          <w:szCs w:val="36"/>
          <w:rtl/>
        </w:rPr>
        <w:t>الأرواح</w:t>
      </w:r>
      <w:r>
        <w:rPr>
          <w:rFonts w:ascii="Arial" w:hAnsi="Arial" w:cs="Traditional Arabic" w:hint="cs"/>
          <w:sz w:val="36"/>
          <w:szCs w:val="36"/>
          <w:rtl/>
        </w:rPr>
        <w:t xml:space="preserve"> فقد ذكر في حديث رسول الله </w:t>
      </w:r>
      <w:r>
        <w:rPr>
          <w:rFonts w:ascii="Arial" w:hAnsi="Arial" w:cs="Traditional Arabic"/>
          <w:sz w:val="36"/>
          <w:szCs w:val="36"/>
          <w:rtl/>
        </w:rPr>
        <w:t>–</w:t>
      </w:r>
      <w:r>
        <w:rPr>
          <w:rFonts w:ascii="Arial" w:hAnsi="Arial" w:cs="Traditional Arabic" w:hint="cs"/>
          <w:sz w:val="36"/>
          <w:szCs w:val="36"/>
          <w:rtl/>
        </w:rPr>
        <w:t xml:space="preserve">صلى الله عليه </w:t>
      </w:r>
      <w:proofErr w:type="gramStart"/>
      <w:r>
        <w:rPr>
          <w:rFonts w:ascii="Arial" w:hAnsi="Arial" w:cs="Traditional Arabic" w:hint="cs"/>
          <w:sz w:val="36"/>
          <w:szCs w:val="36"/>
          <w:rtl/>
        </w:rPr>
        <w:t>وسلم- (</w:t>
      </w:r>
      <w:proofErr w:type="gramEnd"/>
      <w:r>
        <w:rPr>
          <w:rFonts w:ascii="Arial" w:hAnsi="Arial" w:cs="Traditional Arabic" w:hint="cs"/>
          <w:sz w:val="36"/>
          <w:szCs w:val="36"/>
          <w:rtl/>
        </w:rPr>
        <w:t>(الأرواح  جنود مجندة ما تعارف منها ائتلف وما تناكر منها اختلف))</w:t>
      </w:r>
      <w:r w:rsidRPr="00DB5258">
        <w:rPr>
          <w:rFonts w:cs="Traditional Arabic" w:hint="cs"/>
          <w:sz w:val="28"/>
          <w:szCs w:val="28"/>
          <w:vertAlign w:val="superscript"/>
          <w:rtl/>
        </w:rPr>
        <w:t xml:space="preserve"> </w:t>
      </w:r>
      <w:r>
        <w:rPr>
          <w:rFonts w:cs="Traditional Arabic" w:hint="cs"/>
          <w:sz w:val="28"/>
          <w:szCs w:val="28"/>
          <w:vertAlign w:val="superscript"/>
          <w:rtl/>
        </w:rPr>
        <w:t>(</w:t>
      </w:r>
      <w:r>
        <w:rPr>
          <w:rStyle w:val="a4"/>
          <w:sz w:val="28"/>
          <w:szCs w:val="28"/>
          <w:rtl/>
        </w:rPr>
        <w:footnoteReference w:id="10"/>
      </w:r>
      <w:r>
        <w:rPr>
          <w:rFonts w:cs="Traditional Arabic" w:hint="cs"/>
          <w:sz w:val="28"/>
          <w:szCs w:val="28"/>
          <w:vertAlign w:val="superscript"/>
          <w:rtl/>
        </w:rPr>
        <w:t>)</w:t>
      </w:r>
      <w:r>
        <w:rPr>
          <w:rFonts w:ascii="Arial" w:hAnsi="Arial" w:cs="Traditional Arabic" w:hint="cs"/>
          <w:sz w:val="36"/>
          <w:szCs w:val="36"/>
          <w:rtl/>
        </w:rPr>
        <w:t xml:space="preserve">       </w:t>
      </w:r>
      <w:r w:rsidRPr="00870C3D">
        <w:rPr>
          <w:rFonts w:ascii="Arial" w:hAnsi="Arial" w:cs="Traditional Arabic" w:hint="cs"/>
          <w:sz w:val="36"/>
          <w:szCs w:val="36"/>
          <w:rtl/>
        </w:rPr>
        <w:t xml:space="preserve"> </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 xml:space="preserve">فإذاً، ترجع أقسام الحب إلى خمسة أسباب هي: حب الإنسان وجودَ نفسه وكماله وبقائه. وحب من أحسن إليه فيما يرجع إلى دوام وجوده، ويعين على بقائه ودفع المهلكات عنه وحبه من كان محسناً في نفسه إلى الناس وإن لم يكن محسناً إليه، وحبه لكل ما هو جميل في ذاته سواء كان من الصور الظاهرة أو الباطنة. وحب كان بينه وبينه مناسبة خفيّة في الباطن، فلو اجتمعت هذه الأسباب في شخص واحد تضاعف الحب لا محالة، كما لو كان للإنسان ولد جميل الصورة حسن الخلق كامل العلم حسن التدبير محسن إلى الخلق ومحسن إلى الوالد كان محبوباً لا </w:t>
      </w:r>
      <w:r>
        <w:rPr>
          <w:rFonts w:ascii="Arial" w:hAnsi="Arial" w:cs="Traditional Arabic" w:hint="cs"/>
          <w:sz w:val="36"/>
          <w:szCs w:val="36"/>
          <w:rtl/>
        </w:rPr>
        <w:lastRenderedPageBreak/>
        <w:t>محالة غاية الحب.</w:t>
      </w:r>
    </w:p>
    <w:p w:rsidR="00E02BFE" w:rsidRPr="00F9027F" w:rsidRDefault="00E02BFE" w:rsidP="00DA021F">
      <w:pPr>
        <w:pStyle w:val="2"/>
        <w:bidi/>
        <w:rPr>
          <w:rtl/>
        </w:rPr>
      </w:pPr>
      <w:bookmarkStart w:id="2" w:name="_Toc464464789"/>
      <w:r w:rsidRPr="00F9027F">
        <w:rPr>
          <w:rFonts w:hint="cs"/>
          <w:rtl/>
        </w:rPr>
        <w:t>بيان أن المستحق للمحبة هو الله:</w:t>
      </w:r>
      <w:bookmarkEnd w:id="2"/>
      <w:r w:rsidRPr="00F9027F">
        <w:rPr>
          <w:rFonts w:hint="cs"/>
          <w:rtl/>
        </w:rPr>
        <w:t xml:space="preserve"> </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 xml:space="preserve">الأسباب الخمسة لبيان المحبة هي مجتمعة في حق الله تعالى، ووجودها في حقّ غيره وهم وتخيّل، وهو مجاز محض لا حقيقة له، ومتى ثبت ذلك انكشف لكل ذي بصيره ضد ما تخيّله ضعفاء العقول والقلوب من استحالة حب الله تعالى تحقيقاً، وبانَ أنّ التحقيق يقتضي </w:t>
      </w:r>
      <w:proofErr w:type="gramStart"/>
      <w:r>
        <w:rPr>
          <w:rFonts w:ascii="Arial" w:hAnsi="Arial" w:cs="Traditional Arabic" w:hint="cs"/>
          <w:sz w:val="36"/>
          <w:szCs w:val="36"/>
          <w:rtl/>
        </w:rPr>
        <w:t>أن لا</w:t>
      </w:r>
      <w:proofErr w:type="gramEnd"/>
      <w:r>
        <w:rPr>
          <w:rFonts w:ascii="Arial" w:hAnsi="Arial" w:cs="Traditional Arabic" w:hint="cs"/>
          <w:sz w:val="36"/>
          <w:szCs w:val="36"/>
          <w:rtl/>
        </w:rPr>
        <w:t xml:space="preserve"> تحب أحداً غير الله تعالى.</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sidRPr="00016157">
        <w:rPr>
          <w:rFonts w:ascii="Arial" w:hAnsi="Arial" w:cs="Traditional Arabic" w:hint="cs"/>
          <w:b/>
          <w:bCs/>
          <w:sz w:val="36"/>
          <w:szCs w:val="36"/>
          <w:rtl/>
        </w:rPr>
        <w:t>أما السبب الأول:</w:t>
      </w:r>
      <w:r>
        <w:rPr>
          <w:rFonts w:ascii="Arial" w:hAnsi="Arial" w:cs="Traditional Arabic" w:hint="cs"/>
          <w:sz w:val="36"/>
          <w:szCs w:val="36"/>
          <w:rtl/>
        </w:rPr>
        <w:t xml:space="preserve"> وهو حب الإنسان نفسه وبقاءَه وكماله ودوام وجوده، وبغضه لهلاكه وعدمه ونقصانه وقواطع كماله فهذه جبله كلِ حيّ، ولا يتصوّر أن ينفك عنها، وهذا يقتضي غاية المحبة لله تعالى، فإن من عرف نفسه وعرف ربه عرف قطعاً أنه لا وجود له من ذاته، وإنما وجود ذاته ودوام وجوده وكمال وجوده من الله وإلى الله وبالله، خلق الأسباب</w:t>
      </w:r>
      <w:r w:rsidR="007E7C35">
        <w:rPr>
          <w:rFonts w:ascii="Arial" w:hAnsi="Arial" w:cs="Traditional Arabic" w:hint="cs"/>
          <w:sz w:val="36"/>
          <w:szCs w:val="36"/>
          <w:rtl/>
        </w:rPr>
        <w:t xml:space="preserve"> الموصلة إليه وخلق الهداية إلى ا</w:t>
      </w:r>
      <w:r>
        <w:rPr>
          <w:rFonts w:ascii="Arial" w:hAnsi="Arial" w:cs="Traditional Arabic" w:hint="cs"/>
          <w:sz w:val="36"/>
          <w:szCs w:val="36"/>
          <w:rtl/>
        </w:rPr>
        <w:t>ستعمال الأسباب وإلا فالعبد من حيث ذاته لا وجود له من ذاته، بل هو محضٌ وعدم صِرف، لولا فضل الله تعالى عليه بالإيجاد، وهو هالك عقيم وجوده لولا فضل الله عليه بالإبقاء، وهو ناقص بعد الوجود لولا فضل الله عليه بالتكميل لخلقته.</w:t>
      </w:r>
    </w:p>
    <w:p w:rsidR="00E02BFE" w:rsidRPr="00AF63EC" w:rsidRDefault="00E02BFE" w:rsidP="00E02BFE">
      <w:pPr>
        <w:widowControl w:val="0"/>
        <w:autoSpaceDE w:val="0"/>
        <w:autoSpaceDN w:val="0"/>
        <w:bidi/>
        <w:adjustRightInd w:val="0"/>
        <w:spacing w:after="0" w:line="240" w:lineRule="auto"/>
        <w:jc w:val="both"/>
        <w:rPr>
          <w:rFonts w:ascii="Arial" w:hAnsi="Arial" w:cs="Traditional Arabic"/>
          <w:sz w:val="36"/>
          <w:szCs w:val="36"/>
        </w:rPr>
      </w:pPr>
      <w:r>
        <w:rPr>
          <w:rFonts w:ascii="Arial" w:hAnsi="Arial" w:cs="Traditional Arabic" w:hint="cs"/>
          <w:sz w:val="36"/>
          <w:szCs w:val="36"/>
          <w:rtl/>
        </w:rPr>
        <w:t>فالله وحده لا شريك له المستحق للمحبة لأنه الغنى، قال تعالى</w:t>
      </w:r>
      <w:proofErr w:type="gramStart"/>
      <w:r>
        <w:rPr>
          <w:rFonts w:ascii="Arial" w:hAnsi="Arial" w:cs="Traditional Arabic" w:hint="cs"/>
          <w:sz w:val="36"/>
          <w:szCs w:val="36"/>
          <w:rtl/>
        </w:rPr>
        <w:t xml:space="preserve">: </w:t>
      </w:r>
      <w:r w:rsidRPr="00837C2D">
        <w:rPr>
          <w:rFonts w:ascii="Arial" w:hAnsi="Arial" w:cs="Traditional Arabic" w:hint="cs"/>
          <w:sz w:val="36"/>
          <w:szCs w:val="36"/>
          <w:rtl/>
        </w:rPr>
        <w:t>﴿</w:t>
      </w:r>
      <w:r>
        <w:rPr>
          <w:rFonts w:ascii="Arial" w:hAnsi="Arial" w:cs="Traditional Arabic" w:hint="cs"/>
          <w:sz w:val="36"/>
          <w:szCs w:val="36"/>
          <w:rtl/>
        </w:rPr>
        <w:t>يا</w:t>
      </w:r>
      <w:proofErr w:type="gramEnd"/>
      <w:r>
        <w:rPr>
          <w:rFonts w:ascii="Arial" w:hAnsi="Arial" w:cs="Traditional Arabic" w:hint="cs"/>
          <w:sz w:val="36"/>
          <w:szCs w:val="36"/>
          <w:rtl/>
        </w:rPr>
        <w:t xml:space="preserve"> أيها الناس أنتم الفقراء إلى الله والله هو الغني الحميد</w:t>
      </w:r>
      <w:r w:rsidRPr="00837C2D">
        <w:rPr>
          <w:rFonts w:ascii="Arial" w:hAnsi="Arial" w:cs="Traditional Arabic" w:hint="cs"/>
          <w:sz w:val="36"/>
          <w:szCs w:val="36"/>
          <w:rtl/>
        </w:rPr>
        <w:t>﴾</w:t>
      </w:r>
      <w:r>
        <w:rPr>
          <w:rFonts w:ascii="Arial" w:hAnsi="Arial" w:cs="Traditional Arabic" w:hint="cs"/>
          <w:sz w:val="36"/>
          <w:szCs w:val="36"/>
          <w:rtl/>
        </w:rPr>
        <w:t>[فاطر:15]</w:t>
      </w:r>
      <w:r w:rsidR="00A97F5D">
        <w:rPr>
          <w:rFonts w:ascii="Arial" w:hAnsi="Arial" w:cs="Traditional Arabic" w:hint="cs"/>
          <w:sz w:val="36"/>
          <w:szCs w:val="36"/>
          <w:rtl/>
        </w:rPr>
        <w:t>،</w:t>
      </w:r>
      <w:r>
        <w:rPr>
          <w:rFonts w:ascii="Arial" w:hAnsi="Arial" w:cs="Traditional Arabic" w:hint="cs"/>
          <w:sz w:val="36"/>
          <w:szCs w:val="36"/>
          <w:rtl/>
        </w:rPr>
        <w:t xml:space="preserve"> فوصف الغني والكمال وصف ذاتّي انفرد به ربّ العزة والجلال ووصف الحاجة والافتقار وصف ذاتي لكل مخلوق على وجه الاضطرار في حبه لله تعالى.       </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Pr>
      </w:pPr>
    </w:p>
    <w:p w:rsidR="00E02BFE" w:rsidRDefault="00E02BFE" w:rsidP="00E02BFE">
      <w:pPr>
        <w:widowControl w:val="0"/>
        <w:autoSpaceDE w:val="0"/>
        <w:autoSpaceDN w:val="0"/>
        <w:bidi/>
        <w:adjustRightInd w:val="0"/>
        <w:spacing w:after="0" w:line="240" w:lineRule="auto"/>
        <w:ind w:firstLine="720"/>
        <w:jc w:val="both"/>
        <w:rPr>
          <w:rFonts w:ascii="Arial" w:hAnsi="Arial" w:cs="Traditional Arabic"/>
          <w:sz w:val="36"/>
          <w:szCs w:val="36"/>
          <w:rtl/>
        </w:rPr>
      </w:pPr>
      <w:r>
        <w:rPr>
          <w:rFonts w:ascii="Arial" w:hAnsi="Arial" w:cs="Traditional Arabic" w:hint="cs"/>
          <w:sz w:val="36"/>
          <w:szCs w:val="36"/>
          <w:rtl/>
        </w:rPr>
        <w:t xml:space="preserve">فالله هو المستحق للحب وحده لا شريك له، ومن خلا من الحب هذا فلأنه اشتغل بنفسه وشهواته وغفل عن نعم الله </w:t>
      </w:r>
      <w:r>
        <w:rPr>
          <w:rFonts w:ascii="Arial" w:hAnsi="Arial" w:cs="Traditional Arabic"/>
          <w:sz w:val="36"/>
          <w:szCs w:val="36"/>
          <w:rtl/>
        </w:rPr>
        <w:t>–</w:t>
      </w:r>
      <w:r>
        <w:rPr>
          <w:rFonts w:ascii="Arial" w:hAnsi="Arial" w:cs="Traditional Arabic" w:hint="cs"/>
          <w:sz w:val="36"/>
          <w:szCs w:val="36"/>
          <w:rtl/>
        </w:rPr>
        <w:t>عزَّ وجلّ-.</w:t>
      </w:r>
    </w:p>
    <w:p w:rsidR="00E02BFE" w:rsidRDefault="00E02BFE" w:rsidP="00E02BFE">
      <w:pPr>
        <w:widowControl w:val="0"/>
        <w:autoSpaceDE w:val="0"/>
        <w:autoSpaceDN w:val="0"/>
        <w:bidi/>
        <w:adjustRightInd w:val="0"/>
        <w:spacing w:after="0" w:line="240" w:lineRule="auto"/>
        <w:jc w:val="both"/>
        <w:rPr>
          <w:rFonts w:ascii="Arial" w:hAnsi="Arial" w:cs="Arabic Transparent"/>
          <w:sz w:val="36"/>
          <w:szCs w:val="36"/>
          <w:rtl/>
        </w:rPr>
      </w:pPr>
      <w:r w:rsidRPr="00FD6059">
        <w:rPr>
          <w:rFonts w:ascii="Arial" w:hAnsi="Arial" w:cs="Traditional Arabic" w:hint="cs"/>
          <w:b/>
          <w:bCs/>
          <w:sz w:val="36"/>
          <w:szCs w:val="36"/>
          <w:rtl/>
        </w:rPr>
        <w:t>أما السبب الثاني</w:t>
      </w:r>
      <w:r>
        <w:rPr>
          <w:rFonts w:ascii="Arial" w:hAnsi="Arial" w:cs="Traditional Arabic" w:hint="cs"/>
          <w:sz w:val="36"/>
          <w:szCs w:val="36"/>
          <w:rtl/>
        </w:rPr>
        <w:t xml:space="preserve">: وهو حبه من أحسن إليه فواساه بماله ولاطفه بكلامه، وأمدّه بمعونته وقمع أعداءَه وقام بدفع شر الأشرار عنه، وهذا بعينه يقتضي أن لا يحب إلا الله تعالى فإنه لو عرف حق المعرفة لعلم أن المحسن إليه هو الله تعالى فقط، فأما أنواع إحسانه فلا تُعدُّ ولا </w:t>
      </w:r>
      <w:proofErr w:type="gramStart"/>
      <w:r>
        <w:rPr>
          <w:rFonts w:ascii="Arial" w:hAnsi="Arial" w:cs="Traditional Arabic" w:hint="cs"/>
          <w:sz w:val="36"/>
          <w:szCs w:val="36"/>
          <w:rtl/>
        </w:rPr>
        <w:t>تُحصى :</w:t>
      </w:r>
      <w:proofErr w:type="gramEnd"/>
      <w:r>
        <w:rPr>
          <w:rFonts w:ascii="Arial" w:hAnsi="Arial" w:cs="Traditional Arabic" w:hint="cs"/>
          <w:sz w:val="36"/>
          <w:szCs w:val="36"/>
          <w:rtl/>
        </w:rPr>
        <w:t xml:space="preserve"> </w:t>
      </w:r>
      <w:r w:rsidRPr="00AD1C1B">
        <w:rPr>
          <w:rFonts w:ascii="Traditional Arabic" w:hAnsi="Traditional Arabic" w:cs="Traditional Arabic"/>
          <w:sz w:val="36"/>
          <w:szCs w:val="36"/>
          <w:rtl/>
        </w:rPr>
        <w:t>﴿وإن تعدّوا نعمة الله لا تحصوها﴾[إبراهيم: 34]</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sidRPr="00FD6059">
        <w:rPr>
          <w:rFonts w:ascii="Arial" w:hAnsi="Arial" w:cs="Traditional Arabic" w:hint="cs"/>
          <w:b/>
          <w:bCs/>
          <w:sz w:val="36"/>
          <w:szCs w:val="36"/>
          <w:rtl/>
        </w:rPr>
        <w:t>أما السبب الثالث</w:t>
      </w:r>
      <w:r w:rsidRPr="00016157">
        <w:rPr>
          <w:rFonts w:ascii="Arial" w:hAnsi="Arial" w:cs="Traditional Arabic" w:hint="cs"/>
          <w:sz w:val="36"/>
          <w:szCs w:val="36"/>
          <w:rtl/>
        </w:rPr>
        <w:t>:</w:t>
      </w:r>
      <w:r>
        <w:rPr>
          <w:rFonts w:ascii="Arial" w:hAnsi="Arial" w:cs="Traditional Arabic" w:hint="cs"/>
          <w:sz w:val="36"/>
          <w:szCs w:val="36"/>
          <w:rtl/>
        </w:rPr>
        <w:t xml:space="preserve"> فهو حبه للمحسن في نفسه وإن لم يصل إليه إحسانه. وهذا يقتضي حب الله تعالى بل يقتضي </w:t>
      </w:r>
      <w:proofErr w:type="gramStart"/>
      <w:r>
        <w:rPr>
          <w:rFonts w:ascii="Arial" w:hAnsi="Arial" w:cs="Traditional Arabic" w:hint="cs"/>
          <w:sz w:val="36"/>
          <w:szCs w:val="36"/>
          <w:rtl/>
        </w:rPr>
        <w:t>أن لا</w:t>
      </w:r>
      <w:proofErr w:type="gramEnd"/>
      <w:r>
        <w:rPr>
          <w:rFonts w:ascii="Arial" w:hAnsi="Arial" w:cs="Traditional Arabic" w:hint="cs"/>
          <w:sz w:val="36"/>
          <w:szCs w:val="36"/>
          <w:rtl/>
        </w:rPr>
        <w:t xml:space="preserve"> يحب غيره أصلاً من حيث يتعلّق منه بسبب، فإنّ الله هو المحسن إلى الكافة، والمتفضل على جميع أصناف الخلائق، أولا: بإيجادهم ثانياً: بتكميلهم بالأعضاء والأسباب التي هي من ضروراتهم. وثالثاً: بترفيههم وتنعيمهم.</w:t>
      </w:r>
    </w:p>
    <w:p w:rsidR="00E02BFE" w:rsidRPr="00016157" w:rsidRDefault="00E02BFE" w:rsidP="00E02BFE">
      <w:pPr>
        <w:widowControl w:val="0"/>
        <w:autoSpaceDE w:val="0"/>
        <w:autoSpaceDN w:val="0"/>
        <w:bidi/>
        <w:adjustRightInd w:val="0"/>
        <w:spacing w:after="0" w:line="240" w:lineRule="auto"/>
        <w:jc w:val="both"/>
        <w:rPr>
          <w:rFonts w:ascii="Arial" w:hAnsi="Arial" w:cs="Traditional Arabic"/>
          <w:sz w:val="36"/>
          <w:szCs w:val="36"/>
        </w:rPr>
      </w:pPr>
      <w:r w:rsidRPr="00FD6059">
        <w:rPr>
          <w:rFonts w:ascii="Arial" w:hAnsi="Arial" w:cs="Traditional Arabic" w:hint="cs"/>
          <w:b/>
          <w:bCs/>
          <w:sz w:val="36"/>
          <w:szCs w:val="36"/>
          <w:rtl/>
        </w:rPr>
        <w:lastRenderedPageBreak/>
        <w:t>وأما السبب الرابع</w:t>
      </w:r>
      <w:r>
        <w:rPr>
          <w:rFonts w:ascii="Arial" w:hAnsi="Arial" w:cs="Traditional Arabic" w:hint="cs"/>
          <w:sz w:val="36"/>
          <w:szCs w:val="36"/>
          <w:rtl/>
        </w:rPr>
        <w:t xml:space="preserve">: فهو حبّ كل جميل لذات الجمال، فالجميل المطلق هو الله هو الواحد الذي لا شريك له، قائم بنفسه لا يفتقر إلى غيره أزلاً وأبداً، وهو الكامل في ذاته وأسمائه وصفاته وأفعاله، فهو سبحانه كان ولا شيء معه ولا شيء قبله وما زال بأسمائه وصفاته واحد أولا قبل خلقه، فوجود المخلوقات لم يزده كمالا كان مفقودا، أو يزيل عنه نقصاً كان موجوداً، والجميل سبحانه هو المتصف بالجمال المطلق في ذات الأسماء والصفات والأفعال، قال رسول الله </w:t>
      </w:r>
      <w:r>
        <w:rPr>
          <w:rFonts w:ascii="Arial" w:hAnsi="Arial" w:cs="Traditional Arabic"/>
          <w:sz w:val="36"/>
          <w:szCs w:val="36"/>
          <w:rtl/>
        </w:rPr>
        <w:t>–</w:t>
      </w:r>
      <w:r>
        <w:rPr>
          <w:rFonts w:ascii="Arial" w:hAnsi="Arial" w:cs="Rateb lotus20" w:hint="cs"/>
          <w:sz w:val="36"/>
          <w:szCs w:val="36"/>
          <w:rtl/>
        </w:rPr>
        <w:t>×</w:t>
      </w:r>
      <w:r>
        <w:rPr>
          <w:rFonts w:ascii="Arial" w:hAnsi="Arial" w:cs="Traditional Arabic" w:hint="cs"/>
          <w:sz w:val="36"/>
          <w:szCs w:val="36"/>
          <w:rtl/>
        </w:rPr>
        <w:t xml:space="preserve">-: ((إن الله تعالى جميل يحب الجمال، ويحب أن يرى أثر نعمته على عبده، ويبغض البؤس </w:t>
      </w:r>
      <w:proofErr w:type="spellStart"/>
      <w:r>
        <w:rPr>
          <w:rFonts w:ascii="Arial" w:hAnsi="Arial" w:cs="Traditional Arabic" w:hint="cs"/>
          <w:sz w:val="36"/>
          <w:szCs w:val="36"/>
          <w:rtl/>
        </w:rPr>
        <w:t>والتباؤس</w:t>
      </w:r>
      <w:proofErr w:type="spellEnd"/>
      <w:r>
        <w:rPr>
          <w:rFonts w:ascii="Arial" w:hAnsi="Arial" w:cs="Traditional Arabic" w:hint="cs"/>
          <w:sz w:val="36"/>
          <w:szCs w:val="36"/>
          <w:rtl/>
        </w:rPr>
        <w:t>))</w:t>
      </w:r>
      <w:r w:rsidRPr="00EC14C2">
        <w:rPr>
          <w:rFonts w:cs="Traditional Arabic" w:hint="cs"/>
          <w:sz w:val="28"/>
          <w:szCs w:val="28"/>
          <w:vertAlign w:val="superscript"/>
          <w:rtl/>
        </w:rPr>
        <w:t xml:space="preserve"> </w:t>
      </w:r>
      <w:r>
        <w:rPr>
          <w:rFonts w:cs="Traditional Arabic" w:hint="cs"/>
          <w:sz w:val="28"/>
          <w:szCs w:val="28"/>
          <w:vertAlign w:val="superscript"/>
          <w:rtl/>
        </w:rPr>
        <w:t>(</w:t>
      </w:r>
      <w:r>
        <w:rPr>
          <w:rStyle w:val="a4"/>
          <w:sz w:val="28"/>
          <w:szCs w:val="28"/>
          <w:rtl/>
        </w:rPr>
        <w:footnoteReference w:id="11"/>
      </w:r>
      <w:r>
        <w:rPr>
          <w:rFonts w:cs="Traditional Arabic" w:hint="cs"/>
          <w:sz w:val="28"/>
          <w:szCs w:val="28"/>
          <w:vertAlign w:val="superscript"/>
          <w:rtl/>
        </w:rPr>
        <w:t>)</w:t>
      </w:r>
      <w:r>
        <w:rPr>
          <w:rFonts w:ascii="Arial" w:hAnsi="Arial" w:cs="Traditional Arabic" w:hint="cs"/>
          <w:sz w:val="36"/>
          <w:szCs w:val="36"/>
          <w:rtl/>
        </w:rPr>
        <w:t xml:space="preserve">  </w:t>
      </w:r>
    </w:p>
    <w:p w:rsidR="00E02BFE" w:rsidRPr="00AD1C1B" w:rsidRDefault="00E02BFE" w:rsidP="00E02BFE">
      <w:pPr>
        <w:widowControl w:val="0"/>
        <w:autoSpaceDE w:val="0"/>
        <w:autoSpaceDN w:val="0"/>
        <w:bidi/>
        <w:adjustRightInd w:val="0"/>
        <w:spacing w:after="0" w:line="240" w:lineRule="auto"/>
        <w:jc w:val="both"/>
        <w:rPr>
          <w:rFonts w:ascii="Traditional Arabic" w:hAnsi="Traditional Arabic" w:cs="Traditional Arabic"/>
          <w:sz w:val="36"/>
          <w:szCs w:val="36"/>
        </w:rPr>
      </w:pPr>
      <w:r>
        <w:rPr>
          <w:rFonts w:ascii="Arial" w:hAnsi="Arial" w:cs="Traditional Arabic" w:hint="cs"/>
          <w:sz w:val="36"/>
          <w:szCs w:val="36"/>
          <w:rtl/>
        </w:rPr>
        <w:t>الجمال أحد أركان الجلال، والجلال منتهى الحسن والعظمة في الذات والصفات والأفعال، وهو يقوم على ركنين اثنين الكمال والجمال، فالكمال بلوغ الوصف أعلاه، والجمال بلوغ الحسن منتهاه، قال تعالى</w:t>
      </w:r>
      <w:proofErr w:type="gramStart"/>
      <w:r>
        <w:rPr>
          <w:rFonts w:ascii="Arial" w:hAnsi="Arial" w:cs="Traditional Arabic" w:hint="cs"/>
          <w:sz w:val="36"/>
          <w:szCs w:val="36"/>
          <w:rtl/>
        </w:rPr>
        <w:t xml:space="preserve">: </w:t>
      </w:r>
      <w:r w:rsidRPr="00AD1C1B">
        <w:rPr>
          <w:rFonts w:ascii="Traditional Arabic" w:hAnsi="Traditional Arabic" w:cs="Traditional Arabic"/>
          <w:sz w:val="36"/>
          <w:szCs w:val="36"/>
          <w:rtl/>
        </w:rPr>
        <w:t>﴿كل</w:t>
      </w:r>
      <w:proofErr w:type="gramEnd"/>
      <w:r w:rsidRPr="00AD1C1B">
        <w:rPr>
          <w:rFonts w:ascii="Traditional Arabic" w:hAnsi="Traditional Arabic" w:cs="Traditional Arabic"/>
          <w:sz w:val="36"/>
          <w:szCs w:val="36"/>
          <w:rtl/>
        </w:rPr>
        <w:t xml:space="preserve"> من عليها فان ويبقى وجه ربك ذو الجلال والإكرام﴾</w:t>
      </w:r>
      <w:r w:rsidRPr="00AD1C1B">
        <w:rPr>
          <w:rFonts w:ascii="Traditional Arabic" w:hAnsi="Traditional Arabic" w:cs="Traditional Arabic"/>
          <w:sz w:val="32"/>
          <w:szCs w:val="32"/>
          <w:rtl/>
        </w:rPr>
        <w:t>[الرحمن:27]</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فالحب بهذا السبب أقوى من الحب بالإحسان لأن الإحسان يزيد وينقص.</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 xml:space="preserve">أما السبب الخامس للحب: فهو التآلف والتناكر وهذا السبب أيضاً يقتضي حب الله تعالى، لأن الله عزّ </w:t>
      </w:r>
      <w:proofErr w:type="gramStart"/>
      <w:r>
        <w:rPr>
          <w:rFonts w:ascii="Arial" w:hAnsi="Arial" w:cs="Traditional Arabic" w:hint="cs"/>
          <w:sz w:val="36"/>
          <w:szCs w:val="36"/>
          <w:rtl/>
        </w:rPr>
        <w:t>وجلّ- هو</w:t>
      </w:r>
      <w:proofErr w:type="gramEnd"/>
      <w:r>
        <w:rPr>
          <w:rFonts w:ascii="Arial" w:hAnsi="Arial" w:cs="Traditional Arabic" w:hint="cs"/>
          <w:sz w:val="36"/>
          <w:szCs w:val="36"/>
          <w:rtl/>
        </w:rPr>
        <w:t xml:space="preserve"> الذي ألف بين قلوبهم.</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 xml:space="preserve">فهذه الأسباب الموجبة لمحبة الله وحده لا شريك له فهي فضل من الله علينا فأين أنت أيتها المرأة من حبك لله، وهل وجدت بعد هذه الأسباب الموجبة لحب الله </w:t>
      </w:r>
      <w:r>
        <w:rPr>
          <w:rFonts w:ascii="Arial" w:hAnsi="Arial" w:cs="Traditional Arabic"/>
          <w:sz w:val="36"/>
          <w:szCs w:val="36"/>
          <w:rtl/>
        </w:rPr>
        <w:t>–</w:t>
      </w:r>
      <w:r>
        <w:rPr>
          <w:rFonts w:ascii="Arial" w:hAnsi="Arial" w:cs="Traditional Arabic" w:hint="cs"/>
          <w:sz w:val="36"/>
          <w:szCs w:val="36"/>
          <w:rtl/>
        </w:rPr>
        <w:t xml:space="preserve">عزّ </w:t>
      </w:r>
      <w:proofErr w:type="gramStart"/>
      <w:r>
        <w:rPr>
          <w:rFonts w:ascii="Arial" w:hAnsi="Arial" w:cs="Traditional Arabic" w:hint="cs"/>
          <w:sz w:val="36"/>
          <w:szCs w:val="36"/>
          <w:rtl/>
        </w:rPr>
        <w:t>وجلّ- تهاوناًَ</w:t>
      </w:r>
      <w:proofErr w:type="gramEnd"/>
      <w:r>
        <w:rPr>
          <w:rFonts w:ascii="Arial" w:hAnsi="Arial" w:cs="Traditional Arabic" w:hint="cs"/>
          <w:sz w:val="36"/>
          <w:szCs w:val="36"/>
          <w:rtl/>
        </w:rPr>
        <w:t xml:space="preserve"> في معرفتها؟ إذن، أدعوك إلى الطريق الذي إن سلكته تصلي بإذن الله إلى محبة الله -عزّ وجلّ</w:t>
      </w:r>
      <w:proofErr w:type="gramStart"/>
      <w:r>
        <w:rPr>
          <w:rFonts w:ascii="Arial" w:hAnsi="Arial" w:cs="Traditional Arabic" w:hint="cs"/>
          <w:sz w:val="36"/>
          <w:szCs w:val="36"/>
          <w:rtl/>
        </w:rPr>
        <w:t>-</w:t>
      </w:r>
      <w:r>
        <w:rPr>
          <w:rFonts w:cs="Traditional Arabic" w:hint="cs"/>
          <w:sz w:val="28"/>
          <w:szCs w:val="28"/>
          <w:vertAlign w:val="superscript"/>
          <w:rtl/>
        </w:rPr>
        <w:t>(</w:t>
      </w:r>
      <w:proofErr w:type="gramEnd"/>
      <w:r>
        <w:rPr>
          <w:rStyle w:val="a4"/>
          <w:sz w:val="28"/>
          <w:szCs w:val="28"/>
          <w:rtl/>
        </w:rPr>
        <w:footnoteReference w:id="12"/>
      </w:r>
      <w:r>
        <w:rPr>
          <w:rFonts w:cs="Traditional Arabic" w:hint="cs"/>
          <w:sz w:val="28"/>
          <w:szCs w:val="28"/>
          <w:vertAlign w:val="superscript"/>
          <w:rtl/>
        </w:rPr>
        <w:t>)</w:t>
      </w:r>
      <w:r>
        <w:rPr>
          <w:rFonts w:ascii="Arial" w:hAnsi="Arial" w:cs="Traditional Arabic" w:hint="cs"/>
          <w:sz w:val="36"/>
          <w:szCs w:val="36"/>
          <w:rtl/>
        </w:rPr>
        <w:t>.</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 xml:space="preserve">من يدعي محبة الله: </w:t>
      </w:r>
    </w:p>
    <w:p w:rsidR="00E02BFE" w:rsidRDefault="00E02BFE" w:rsidP="00E02BFE">
      <w:pPr>
        <w:widowControl w:val="0"/>
        <w:autoSpaceDE w:val="0"/>
        <w:autoSpaceDN w:val="0"/>
        <w:bidi/>
        <w:adjustRightInd w:val="0"/>
        <w:spacing w:after="0" w:line="240" w:lineRule="auto"/>
        <w:ind w:left="1440"/>
        <w:jc w:val="both"/>
        <w:rPr>
          <w:rFonts w:ascii="Arial" w:hAnsi="Arial" w:cs="Traditional Arabic"/>
          <w:sz w:val="36"/>
          <w:szCs w:val="36"/>
          <w:rtl/>
        </w:rPr>
      </w:pPr>
      <w:r>
        <w:rPr>
          <w:rFonts w:ascii="Arial" w:hAnsi="Arial" w:cs="Traditional Arabic" w:hint="cs"/>
          <w:sz w:val="36"/>
          <w:szCs w:val="36"/>
          <w:rtl/>
        </w:rPr>
        <w:t>لا تخدعنّ فللحبيب دلائل</w:t>
      </w:r>
    </w:p>
    <w:p w:rsidR="00E02BFE" w:rsidRDefault="00E02BFE" w:rsidP="00E02BFE">
      <w:pPr>
        <w:widowControl w:val="0"/>
        <w:autoSpaceDE w:val="0"/>
        <w:autoSpaceDN w:val="0"/>
        <w:bidi/>
        <w:adjustRightInd w:val="0"/>
        <w:spacing w:after="0" w:line="240" w:lineRule="auto"/>
        <w:ind w:left="2880" w:firstLine="720"/>
        <w:jc w:val="both"/>
        <w:rPr>
          <w:rFonts w:ascii="Arial" w:hAnsi="Arial" w:cs="Traditional Arabic"/>
          <w:sz w:val="36"/>
          <w:szCs w:val="36"/>
          <w:rtl/>
        </w:rPr>
      </w:pPr>
      <w:r>
        <w:rPr>
          <w:rFonts w:ascii="Arial" w:hAnsi="Arial" w:cs="Traditional Arabic" w:hint="cs"/>
          <w:sz w:val="36"/>
          <w:szCs w:val="36"/>
          <w:rtl/>
        </w:rPr>
        <w:t>ولديه من تحف الحبيب وسائل</w:t>
      </w:r>
    </w:p>
    <w:p w:rsidR="00E02BFE" w:rsidRDefault="00E02BFE" w:rsidP="00E02BFE">
      <w:pPr>
        <w:widowControl w:val="0"/>
        <w:autoSpaceDE w:val="0"/>
        <w:autoSpaceDN w:val="0"/>
        <w:bidi/>
        <w:adjustRightInd w:val="0"/>
        <w:spacing w:after="0" w:line="240" w:lineRule="auto"/>
        <w:ind w:left="720" w:firstLine="720"/>
        <w:jc w:val="both"/>
        <w:rPr>
          <w:rFonts w:ascii="Arial" w:hAnsi="Arial" w:cs="Traditional Arabic"/>
          <w:sz w:val="36"/>
          <w:szCs w:val="36"/>
          <w:rtl/>
        </w:rPr>
      </w:pPr>
      <w:r>
        <w:rPr>
          <w:rFonts w:ascii="Arial" w:hAnsi="Arial" w:cs="Traditional Arabic" w:hint="cs"/>
          <w:sz w:val="36"/>
          <w:szCs w:val="36"/>
          <w:rtl/>
        </w:rPr>
        <w:t>منها تنعمّه بمّر بلائه</w:t>
      </w:r>
    </w:p>
    <w:p w:rsidR="00E02BFE" w:rsidRDefault="00E02BFE" w:rsidP="00E02BFE">
      <w:pPr>
        <w:widowControl w:val="0"/>
        <w:autoSpaceDE w:val="0"/>
        <w:autoSpaceDN w:val="0"/>
        <w:bidi/>
        <w:adjustRightInd w:val="0"/>
        <w:spacing w:after="0" w:line="240" w:lineRule="auto"/>
        <w:ind w:left="2880" w:firstLine="720"/>
        <w:jc w:val="both"/>
        <w:rPr>
          <w:rFonts w:ascii="Arial" w:hAnsi="Arial" w:cs="Traditional Arabic"/>
          <w:sz w:val="36"/>
          <w:szCs w:val="36"/>
          <w:rtl/>
        </w:rPr>
      </w:pPr>
      <w:r>
        <w:rPr>
          <w:rFonts w:ascii="Arial" w:hAnsi="Arial" w:cs="Traditional Arabic" w:hint="cs"/>
          <w:sz w:val="36"/>
          <w:szCs w:val="36"/>
          <w:rtl/>
        </w:rPr>
        <w:t>وسروره في كل ما هو فاعل</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Pr>
      </w:pPr>
    </w:p>
    <w:p w:rsidR="00E02BFE" w:rsidRDefault="00E02BFE" w:rsidP="00E02BFE">
      <w:pPr>
        <w:widowControl w:val="0"/>
        <w:autoSpaceDE w:val="0"/>
        <w:autoSpaceDN w:val="0"/>
        <w:bidi/>
        <w:adjustRightInd w:val="0"/>
        <w:spacing w:after="0" w:line="240" w:lineRule="auto"/>
        <w:ind w:left="720" w:firstLine="720"/>
        <w:jc w:val="both"/>
        <w:rPr>
          <w:rFonts w:ascii="Arial" w:hAnsi="Arial" w:cs="Traditional Arabic"/>
          <w:sz w:val="36"/>
          <w:szCs w:val="36"/>
          <w:rtl/>
        </w:rPr>
      </w:pPr>
      <w:r>
        <w:rPr>
          <w:rFonts w:ascii="Arial" w:hAnsi="Arial" w:cs="Traditional Arabic" w:hint="cs"/>
          <w:sz w:val="36"/>
          <w:szCs w:val="36"/>
          <w:rtl/>
        </w:rPr>
        <w:lastRenderedPageBreak/>
        <w:t>فالمنع منه عطية مقبولة</w:t>
      </w:r>
    </w:p>
    <w:p w:rsidR="00E02BFE" w:rsidRDefault="00E02BFE" w:rsidP="00E02BFE">
      <w:pPr>
        <w:widowControl w:val="0"/>
        <w:autoSpaceDE w:val="0"/>
        <w:autoSpaceDN w:val="0"/>
        <w:bidi/>
        <w:adjustRightInd w:val="0"/>
        <w:spacing w:after="0" w:line="240" w:lineRule="auto"/>
        <w:ind w:left="2880" w:firstLine="720"/>
        <w:jc w:val="both"/>
        <w:rPr>
          <w:rFonts w:ascii="Arial" w:hAnsi="Arial" w:cs="Traditional Arabic"/>
          <w:sz w:val="36"/>
          <w:szCs w:val="36"/>
          <w:rtl/>
        </w:rPr>
      </w:pPr>
      <w:r>
        <w:rPr>
          <w:rFonts w:ascii="Arial" w:hAnsi="Arial" w:cs="Traditional Arabic" w:hint="cs"/>
          <w:sz w:val="36"/>
          <w:szCs w:val="36"/>
          <w:rtl/>
        </w:rPr>
        <w:t>والفقر إكرامٌ وبرٌ عاجل</w:t>
      </w:r>
    </w:p>
    <w:p w:rsidR="00E02BFE" w:rsidRDefault="00E02BFE" w:rsidP="00E02BFE">
      <w:pPr>
        <w:widowControl w:val="0"/>
        <w:autoSpaceDE w:val="0"/>
        <w:autoSpaceDN w:val="0"/>
        <w:bidi/>
        <w:adjustRightInd w:val="0"/>
        <w:spacing w:after="0" w:line="240" w:lineRule="auto"/>
        <w:ind w:left="720" w:firstLine="720"/>
        <w:jc w:val="both"/>
        <w:rPr>
          <w:rFonts w:ascii="Arial" w:hAnsi="Arial" w:cs="Traditional Arabic"/>
          <w:sz w:val="36"/>
          <w:szCs w:val="36"/>
          <w:rtl/>
        </w:rPr>
      </w:pPr>
      <w:r>
        <w:rPr>
          <w:rFonts w:ascii="Arial" w:hAnsi="Arial" w:cs="Traditional Arabic" w:hint="cs"/>
          <w:sz w:val="36"/>
          <w:szCs w:val="36"/>
          <w:rtl/>
        </w:rPr>
        <w:t>ومن الدلائل أن ترى عزمه</w:t>
      </w:r>
    </w:p>
    <w:p w:rsidR="00E02BFE" w:rsidRDefault="00E02BFE" w:rsidP="00E02BFE">
      <w:pPr>
        <w:widowControl w:val="0"/>
        <w:autoSpaceDE w:val="0"/>
        <w:autoSpaceDN w:val="0"/>
        <w:bidi/>
        <w:adjustRightInd w:val="0"/>
        <w:spacing w:after="0" w:line="240" w:lineRule="auto"/>
        <w:ind w:left="2880" w:firstLine="720"/>
        <w:jc w:val="both"/>
        <w:rPr>
          <w:rFonts w:ascii="Arial" w:hAnsi="Arial" w:cs="Traditional Arabic"/>
          <w:sz w:val="36"/>
          <w:szCs w:val="36"/>
          <w:rtl/>
        </w:rPr>
      </w:pPr>
      <w:r>
        <w:rPr>
          <w:rFonts w:ascii="Arial" w:hAnsi="Arial" w:cs="Traditional Arabic" w:hint="cs"/>
          <w:sz w:val="36"/>
          <w:szCs w:val="36"/>
          <w:rtl/>
        </w:rPr>
        <w:t>طوع الحبيب وإن ألحّ العاذل</w:t>
      </w:r>
    </w:p>
    <w:p w:rsidR="00E02BFE" w:rsidRDefault="00E02BFE" w:rsidP="00E02BFE">
      <w:pPr>
        <w:widowControl w:val="0"/>
        <w:autoSpaceDE w:val="0"/>
        <w:autoSpaceDN w:val="0"/>
        <w:bidi/>
        <w:adjustRightInd w:val="0"/>
        <w:spacing w:after="0" w:line="240" w:lineRule="auto"/>
        <w:ind w:left="720" w:firstLine="720"/>
        <w:jc w:val="both"/>
        <w:rPr>
          <w:rFonts w:ascii="Arial" w:hAnsi="Arial" w:cs="Traditional Arabic"/>
          <w:sz w:val="36"/>
          <w:szCs w:val="36"/>
          <w:rtl/>
        </w:rPr>
      </w:pPr>
      <w:r>
        <w:rPr>
          <w:rFonts w:ascii="Arial" w:hAnsi="Arial" w:cs="Traditional Arabic" w:hint="cs"/>
          <w:sz w:val="36"/>
          <w:szCs w:val="36"/>
          <w:rtl/>
        </w:rPr>
        <w:t>ومن الدلائل أن ترى عزمه</w:t>
      </w:r>
    </w:p>
    <w:p w:rsidR="00E02BFE" w:rsidRDefault="00E02BFE" w:rsidP="00E02BFE">
      <w:pPr>
        <w:widowControl w:val="0"/>
        <w:autoSpaceDE w:val="0"/>
        <w:autoSpaceDN w:val="0"/>
        <w:bidi/>
        <w:adjustRightInd w:val="0"/>
        <w:spacing w:after="0" w:line="240" w:lineRule="auto"/>
        <w:ind w:left="2880" w:firstLine="720"/>
        <w:jc w:val="both"/>
        <w:rPr>
          <w:rFonts w:ascii="Arial" w:hAnsi="Arial" w:cs="Traditional Arabic"/>
          <w:sz w:val="36"/>
          <w:szCs w:val="36"/>
          <w:rtl/>
        </w:rPr>
      </w:pPr>
      <w:r>
        <w:rPr>
          <w:rFonts w:ascii="Arial" w:hAnsi="Arial" w:cs="Traditional Arabic" w:hint="cs"/>
          <w:sz w:val="36"/>
          <w:szCs w:val="36"/>
          <w:rtl/>
        </w:rPr>
        <w:t>طوع الحبيب وإن ألحّ العاذل</w:t>
      </w:r>
    </w:p>
    <w:p w:rsidR="00E02BFE" w:rsidRDefault="00E02BFE" w:rsidP="00E02BFE">
      <w:pPr>
        <w:widowControl w:val="0"/>
        <w:autoSpaceDE w:val="0"/>
        <w:autoSpaceDN w:val="0"/>
        <w:bidi/>
        <w:adjustRightInd w:val="0"/>
        <w:spacing w:after="0" w:line="240" w:lineRule="auto"/>
        <w:ind w:left="720" w:firstLine="720"/>
        <w:jc w:val="both"/>
        <w:rPr>
          <w:rFonts w:ascii="Arial" w:hAnsi="Arial" w:cs="Traditional Arabic"/>
          <w:sz w:val="36"/>
          <w:szCs w:val="36"/>
          <w:rtl/>
        </w:rPr>
      </w:pPr>
      <w:r>
        <w:rPr>
          <w:rFonts w:ascii="Arial" w:hAnsi="Arial" w:cs="Traditional Arabic" w:hint="cs"/>
          <w:sz w:val="36"/>
          <w:szCs w:val="36"/>
          <w:rtl/>
        </w:rPr>
        <w:t xml:space="preserve">ومن الدلائل أن يرى مبتسماً </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ab/>
      </w:r>
      <w:r>
        <w:rPr>
          <w:rFonts w:ascii="Arial" w:hAnsi="Arial" w:cs="Traditional Arabic" w:hint="cs"/>
          <w:sz w:val="36"/>
          <w:szCs w:val="36"/>
          <w:rtl/>
        </w:rPr>
        <w:tab/>
      </w:r>
      <w:r>
        <w:rPr>
          <w:rFonts w:ascii="Arial" w:hAnsi="Arial" w:cs="Traditional Arabic" w:hint="cs"/>
          <w:sz w:val="36"/>
          <w:szCs w:val="36"/>
          <w:rtl/>
        </w:rPr>
        <w:tab/>
      </w:r>
      <w:r>
        <w:rPr>
          <w:rFonts w:ascii="Arial" w:hAnsi="Arial" w:cs="Traditional Arabic" w:hint="cs"/>
          <w:sz w:val="36"/>
          <w:szCs w:val="36"/>
          <w:rtl/>
        </w:rPr>
        <w:tab/>
      </w:r>
      <w:r>
        <w:rPr>
          <w:rFonts w:ascii="Arial" w:hAnsi="Arial" w:cs="Traditional Arabic" w:hint="cs"/>
          <w:sz w:val="36"/>
          <w:szCs w:val="36"/>
          <w:rtl/>
        </w:rPr>
        <w:tab/>
        <w:t>والقلب فيه من الحبيب بلابل</w:t>
      </w:r>
    </w:p>
    <w:p w:rsidR="00E02BFE" w:rsidRDefault="00E02BFE" w:rsidP="00E02BFE">
      <w:pPr>
        <w:widowControl w:val="0"/>
        <w:autoSpaceDE w:val="0"/>
        <w:autoSpaceDN w:val="0"/>
        <w:bidi/>
        <w:adjustRightInd w:val="0"/>
        <w:spacing w:after="0" w:line="240" w:lineRule="auto"/>
        <w:ind w:left="720" w:firstLine="720"/>
        <w:jc w:val="both"/>
        <w:rPr>
          <w:rFonts w:ascii="Arial" w:hAnsi="Arial" w:cs="Traditional Arabic"/>
          <w:sz w:val="36"/>
          <w:szCs w:val="36"/>
          <w:rtl/>
        </w:rPr>
      </w:pPr>
      <w:r>
        <w:rPr>
          <w:rFonts w:ascii="Arial" w:hAnsi="Arial" w:cs="Traditional Arabic" w:hint="cs"/>
          <w:sz w:val="36"/>
          <w:szCs w:val="36"/>
          <w:rtl/>
        </w:rPr>
        <w:t>ومن الدلائل أن يرى متفهماً</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ab/>
      </w:r>
      <w:r>
        <w:rPr>
          <w:rFonts w:ascii="Arial" w:hAnsi="Arial" w:cs="Traditional Arabic" w:hint="cs"/>
          <w:sz w:val="36"/>
          <w:szCs w:val="36"/>
          <w:rtl/>
        </w:rPr>
        <w:tab/>
      </w:r>
      <w:r>
        <w:rPr>
          <w:rFonts w:ascii="Arial" w:hAnsi="Arial" w:cs="Traditional Arabic" w:hint="cs"/>
          <w:sz w:val="36"/>
          <w:szCs w:val="36"/>
          <w:rtl/>
        </w:rPr>
        <w:tab/>
      </w:r>
      <w:r>
        <w:rPr>
          <w:rFonts w:ascii="Arial" w:hAnsi="Arial" w:cs="Traditional Arabic" w:hint="cs"/>
          <w:sz w:val="36"/>
          <w:szCs w:val="36"/>
          <w:rtl/>
        </w:rPr>
        <w:tab/>
      </w:r>
      <w:r>
        <w:rPr>
          <w:rFonts w:ascii="Arial" w:hAnsi="Arial" w:cs="Traditional Arabic" w:hint="cs"/>
          <w:sz w:val="36"/>
          <w:szCs w:val="36"/>
          <w:rtl/>
        </w:rPr>
        <w:tab/>
        <w:t>لكلام من يحظى لديه السائل</w:t>
      </w:r>
    </w:p>
    <w:p w:rsidR="00E02BFE" w:rsidRDefault="00E02BFE" w:rsidP="00E02BFE">
      <w:pPr>
        <w:widowControl w:val="0"/>
        <w:autoSpaceDE w:val="0"/>
        <w:autoSpaceDN w:val="0"/>
        <w:bidi/>
        <w:adjustRightInd w:val="0"/>
        <w:spacing w:after="0" w:line="240" w:lineRule="auto"/>
        <w:ind w:left="720" w:firstLine="720"/>
        <w:jc w:val="both"/>
        <w:rPr>
          <w:rFonts w:ascii="Arial" w:hAnsi="Arial" w:cs="Traditional Arabic"/>
          <w:sz w:val="36"/>
          <w:szCs w:val="36"/>
          <w:rtl/>
        </w:rPr>
      </w:pPr>
      <w:r>
        <w:rPr>
          <w:rFonts w:ascii="Arial" w:hAnsi="Arial" w:cs="Traditional Arabic" w:hint="cs"/>
          <w:sz w:val="36"/>
          <w:szCs w:val="36"/>
          <w:rtl/>
        </w:rPr>
        <w:t xml:space="preserve">ومن الدلائل أن يرى </w:t>
      </w:r>
      <w:proofErr w:type="spellStart"/>
      <w:r>
        <w:rPr>
          <w:rFonts w:ascii="Arial" w:hAnsi="Arial" w:cs="Traditional Arabic" w:hint="cs"/>
          <w:sz w:val="36"/>
          <w:szCs w:val="36"/>
          <w:rtl/>
        </w:rPr>
        <w:t>منقشفا</w:t>
      </w:r>
      <w:proofErr w:type="spellEnd"/>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ab/>
      </w:r>
      <w:r>
        <w:rPr>
          <w:rFonts w:ascii="Arial" w:hAnsi="Arial" w:cs="Traditional Arabic" w:hint="cs"/>
          <w:sz w:val="36"/>
          <w:szCs w:val="36"/>
          <w:rtl/>
        </w:rPr>
        <w:tab/>
      </w:r>
      <w:r>
        <w:rPr>
          <w:rFonts w:ascii="Arial" w:hAnsi="Arial" w:cs="Traditional Arabic" w:hint="cs"/>
          <w:sz w:val="36"/>
          <w:szCs w:val="36"/>
          <w:rtl/>
        </w:rPr>
        <w:tab/>
      </w:r>
      <w:r>
        <w:rPr>
          <w:rFonts w:ascii="Arial" w:hAnsi="Arial" w:cs="Traditional Arabic" w:hint="cs"/>
          <w:sz w:val="36"/>
          <w:szCs w:val="36"/>
          <w:rtl/>
        </w:rPr>
        <w:tab/>
      </w:r>
      <w:r>
        <w:rPr>
          <w:rFonts w:ascii="Arial" w:hAnsi="Arial" w:cs="Traditional Arabic" w:hint="cs"/>
          <w:sz w:val="36"/>
          <w:szCs w:val="36"/>
          <w:rtl/>
        </w:rPr>
        <w:tab/>
        <w:t>متحفظاً من كل ما هو قائل</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p>
    <w:p w:rsidR="00E02BFE" w:rsidRDefault="00E02BFE" w:rsidP="00E02BFE">
      <w:pPr>
        <w:widowControl w:val="0"/>
        <w:autoSpaceDE w:val="0"/>
        <w:autoSpaceDN w:val="0"/>
        <w:bidi/>
        <w:adjustRightInd w:val="0"/>
        <w:spacing w:after="0" w:line="240" w:lineRule="auto"/>
        <w:ind w:firstLine="720"/>
        <w:jc w:val="both"/>
        <w:rPr>
          <w:rFonts w:ascii="Arial" w:hAnsi="Arial" w:cs="Traditional Arabic"/>
          <w:sz w:val="36"/>
          <w:szCs w:val="36"/>
          <w:rtl/>
        </w:rPr>
      </w:pPr>
      <w:r>
        <w:rPr>
          <w:rFonts w:ascii="Arial" w:hAnsi="Arial" w:cs="Traditional Arabic" w:hint="cs"/>
          <w:sz w:val="36"/>
          <w:szCs w:val="36"/>
          <w:rtl/>
        </w:rPr>
        <w:t xml:space="preserve">تأكدي إن لم يملأ قلبك حب الله </w:t>
      </w:r>
      <w:r>
        <w:rPr>
          <w:rFonts w:ascii="Arial" w:hAnsi="Arial" w:cs="Traditional Arabic"/>
          <w:sz w:val="36"/>
          <w:szCs w:val="36"/>
          <w:rtl/>
        </w:rPr>
        <w:t>–</w:t>
      </w:r>
      <w:r>
        <w:rPr>
          <w:rFonts w:ascii="Arial" w:hAnsi="Arial" w:cs="Traditional Arabic" w:hint="cs"/>
          <w:sz w:val="36"/>
          <w:szCs w:val="36"/>
          <w:rtl/>
        </w:rPr>
        <w:t xml:space="preserve">عزّ </w:t>
      </w:r>
      <w:proofErr w:type="gramStart"/>
      <w:r>
        <w:rPr>
          <w:rFonts w:ascii="Arial" w:hAnsi="Arial" w:cs="Traditional Arabic" w:hint="cs"/>
          <w:sz w:val="36"/>
          <w:szCs w:val="36"/>
          <w:rtl/>
        </w:rPr>
        <w:t>وجلّ- فلن</w:t>
      </w:r>
      <w:proofErr w:type="gramEnd"/>
      <w:r>
        <w:rPr>
          <w:rFonts w:ascii="Arial" w:hAnsi="Arial" w:cs="Traditional Arabic" w:hint="cs"/>
          <w:sz w:val="36"/>
          <w:szCs w:val="36"/>
          <w:rtl/>
        </w:rPr>
        <w:t xml:space="preserve"> يكون لديك القدرة على تغيير المفتاح الذي في داخلك مع دفع النفس الأمارة بالسوء أن تحكمك.</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فهل تريدين العزة؟ هل تريدين المحبة؟ هل تريدين السعادة؟ هناك طريق واحد نسلكه سوياً لنصل إلى العزة والمحبة والسعادة في الدنيا والآخرة.</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أول باب للتغيير هو معرفة النفس: من أنا، ولِمَ أنا؟ معرفة الفطرة معرفة الإجابة عن ماذا عملت وكسبت من عمل صالح حتى هذه الساعة، ولماذا لم أسأل؟ متى أبدأ؟ وأين أبدأ؟ وكيف أبدأ؟</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أين يكون التغيير؟</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يكون التغيير في النفس وأداتها التدريب!</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 xml:space="preserve">كيف يكون التغيير؟ </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آليات ووسائل التغيير الفطرة والمعرفة والعلم؟</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الفطرة: سبق وتحدثنا عنها: وهي قاعدة راسخة للانطلاق، ووسيلة مرنة للتغيير.</w:t>
      </w:r>
    </w:p>
    <w:p w:rsidR="00E02BFE" w:rsidRPr="007911CB"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lastRenderedPageBreak/>
        <w:t>أما المعرفة فهي الطريق إلى العلم فإذا لم أعرف ما أقول بدأت الطريق نحو الضياع، وتبدأ المعرفة منذ الطفولة</w:t>
      </w:r>
      <w:proofErr w:type="gramStart"/>
      <w:r>
        <w:rPr>
          <w:rFonts w:ascii="Arial" w:hAnsi="Arial" w:cs="Traditional Arabic" w:hint="cs"/>
          <w:sz w:val="36"/>
          <w:szCs w:val="36"/>
          <w:rtl/>
        </w:rPr>
        <w:t xml:space="preserve">: </w:t>
      </w:r>
      <w:r w:rsidRPr="007911CB">
        <w:rPr>
          <w:rFonts w:ascii="Arial" w:hAnsi="Arial" w:cs="Traditional Arabic" w:hint="cs"/>
          <w:sz w:val="36"/>
          <w:szCs w:val="36"/>
          <w:rtl/>
        </w:rPr>
        <w:t>﴿اقرأ</w:t>
      </w:r>
      <w:proofErr w:type="gramEnd"/>
      <w:r w:rsidRPr="007911CB">
        <w:rPr>
          <w:rFonts w:ascii="Arial" w:hAnsi="Arial" w:cs="Traditional Arabic" w:hint="cs"/>
          <w:sz w:val="36"/>
          <w:szCs w:val="36"/>
          <w:rtl/>
        </w:rPr>
        <w:t xml:space="preserve"> باسم ربك الذي خلق﴾، ماذا نقرأ قال تعالى: ﴿اقرأ باسم ربك الذي خلق </w:t>
      </w:r>
      <w:proofErr w:type="spellStart"/>
      <w:r w:rsidRPr="007911CB">
        <w:rPr>
          <w:rFonts w:ascii="Arial" w:hAnsi="Arial" w:cs="Traditional Arabic" w:hint="cs"/>
          <w:sz w:val="36"/>
          <w:szCs w:val="36"/>
          <w:rtl/>
        </w:rPr>
        <w:t>خلق</w:t>
      </w:r>
      <w:proofErr w:type="spellEnd"/>
      <w:r w:rsidRPr="007911CB">
        <w:rPr>
          <w:rFonts w:ascii="Arial" w:hAnsi="Arial" w:cs="Traditional Arabic" w:hint="cs"/>
          <w:sz w:val="36"/>
          <w:szCs w:val="36"/>
          <w:rtl/>
        </w:rPr>
        <w:t xml:space="preserve"> الإنسان بالعلق. اقرأ وربك الأكرم. الذي علّم بالقلم. علّم الإنسان مالم </w:t>
      </w:r>
      <w:proofErr w:type="gramStart"/>
      <w:r w:rsidRPr="007911CB">
        <w:rPr>
          <w:rFonts w:ascii="Arial" w:hAnsi="Arial" w:cs="Traditional Arabic" w:hint="cs"/>
          <w:sz w:val="36"/>
          <w:szCs w:val="36"/>
          <w:rtl/>
        </w:rPr>
        <w:t>يعلم﴾</w:t>
      </w:r>
      <w:proofErr w:type="gramEnd"/>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 xml:space="preserve">هذه الآيات هي أهم دعوة إلى اكتساب العلم وأهم وسائل العلم القراءة، لماذا القراءة وماذا نقرأ؟ ظاهر الآيات </w:t>
      </w:r>
      <w:proofErr w:type="gramStart"/>
      <w:r>
        <w:rPr>
          <w:rFonts w:ascii="Arial" w:hAnsi="Arial" w:cs="Traditional Arabic" w:hint="cs"/>
          <w:sz w:val="36"/>
          <w:szCs w:val="36"/>
          <w:rtl/>
        </w:rPr>
        <w:t>تقول</w:t>
      </w:r>
      <w:r>
        <w:rPr>
          <w:rFonts w:cs="Traditional Arabic" w:hint="cs"/>
          <w:sz w:val="28"/>
          <w:szCs w:val="28"/>
          <w:vertAlign w:val="superscript"/>
          <w:rtl/>
        </w:rPr>
        <w:t>(</w:t>
      </w:r>
      <w:proofErr w:type="gramEnd"/>
      <w:r>
        <w:rPr>
          <w:rStyle w:val="a4"/>
          <w:sz w:val="28"/>
          <w:szCs w:val="28"/>
          <w:rtl/>
        </w:rPr>
        <w:footnoteReference w:id="13"/>
      </w:r>
      <w:r>
        <w:rPr>
          <w:rFonts w:cs="Traditional Arabic" w:hint="cs"/>
          <w:sz w:val="28"/>
          <w:szCs w:val="28"/>
          <w:vertAlign w:val="superscript"/>
          <w:rtl/>
        </w:rPr>
        <w:t>)</w:t>
      </w:r>
      <w:r>
        <w:rPr>
          <w:rFonts w:ascii="Arial" w:hAnsi="Arial" w:cs="Traditional Arabic" w:hint="cs"/>
          <w:sz w:val="36"/>
          <w:szCs w:val="36"/>
          <w:rtl/>
        </w:rPr>
        <w:t xml:space="preserve">: اقرأ يا محمد حين عرض جبريل -عليه السلام- على رسول الله </w:t>
      </w:r>
      <w:r>
        <w:rPr>
          <w:rFonts w:ascii="Arial" w:hAnsi="Arial" w:cs="Rateb lotus20" w:hint="cs"/>
          <w:sz w:val="36"/>
          <w:szCs w:val="36"/>
          <w:rtl/>
        </w:rPr>
        <w:t>×</w:t>
      </w:r>
      <w:r>
        <w:rPr>
          <w:rFonts w:ascii="Arial" w:hAnsi="Arial" w:cs="Traditional Arabic" w:hint="cs"/>
          <w:sz w:val="36"/>
          <w:szCs w:val="36"/>
          <w:rtl/>
        </w:rPr>
        <w:t xml:space="preserve"> . أما أصل القراءة هي اقرأ بسم ربك الخالق لهذا الإنسان الذي أنشأه بالتدرج شيئاً فشيئاً، وتعهّده حالاً فحالاً، وطوراً فطوراً، بحسب فطرته واستعداداته، فهو الذي تعهده بالتغذية والتنمية والإرشاد والإصلاح والتقويم، والحفظ والدعاية والتأديب، والتهذيب والتعليم، ويشمل أيضاً الإمداد المستمر بما يحتاج إليه لبقائه وسلامته.</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 xml:space="preserve">فهل قرأت يا أيها الإنسان صفة الرحمن الخالق ربّ السموات والأرض وربّ السموات السبع وربّ العرش العظيم وربّ المشرق والمغرب وربّ الفلق وربّ الناس وربّ </w:t>
      </w:r>
      <w:proofErr w:type="gramStart"/>
      <w:r>
        <w:rPr>
          <w:rFonts w:ascii="Arial" w:hAnsi="Arial" w:cs="Traditional Arabic" w:hint="cs"/>
          <w:sz w:val="36"/>
          <w:szCs w:val="36"/>
          <w:rtl/>
        </w:rPr>
        <w:t>البيت؟.</w:t>
      </w:r>
      <w:proofErr w:type="gramEnd"/>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 xml:space="preserve">هل تعرفت أيها الإنسان سبب وجودك في هذه الحياة، هل قرأت أن الله -جل </w:t>
      </w:r>
      <w:proofErr w:type="gramStart"/>
      <w:r>
        <w:rPr>
          <w:rFonts w:ascii="Arial" w:hAnsi="Arial" w:cs="Traditional Arabic" w:hint="cs"/>
          <w:sz w:val="36"/>
          <w:szCs w:val="36"/>
          <w:rtl/>
        </w:rPr>
        <w:t>جلاله- هيّأ</w:t>
      </w:r>
      <w:proofErr w:type="gramEnd"/>
      <w:r>
        <w:rPr>
          <w:rFonts w:ascii="Arial" w:hAnsi="Arial" w:cs="Traditional Arabic" w:hint="cs"/>
          <w:sz w:val="36"/>
          <w:szCs w:val="36"/>
          <w:rtl/>
        </w:rPr>
        <w:t xml:space="preserve"> لك الكون لكي تحقق معنى الابتلاء بوجود عالم الغيب والشهادة. هل عرفت أيها الإنسان أن الله هيأ لك المدارك المحدودة ليظهر إيمان العبد بالغيب وتوحيده لله في أسمائه وصفاته؟ هل قرأت اسم الله الربّ لكي تؤمن به إيمان اليقين؟ فالربّ سبحانه هو المتكفل بخلق الموجودات وإنشائها والقائم على هدايتها وإصلاحها، وهو الذي نظّم معيشتها ودبّر أمرها. قال تعالى</w:t>
      </w:r>
      <w:proofErr w:type="gramStart"/>
      <w:r>
        <w:rPr>
          <w:rFonts w:ascii="Arial" w:hAnsi="Arial" w:cs="Traditional Arabic" w:hint="cs"/>
          <w:sz w:val="36"/>
          <w:szCs w:val="36"/>
          <w:rtl/>
        </w:rPr>
        <w:t xml:space="preserve">: </w:t>
      </w:r>
      <w:r w:rsidRPr="00AD1C1B">
        <w:rPr>
          <w:rFonts w:ascii="Traditional Arabic" w:hAnsi="Traditional Arabic" w:cs="Traditional Arabic"/>
          <w:sz w:val="36"/>
          <w:szCs w:val="36"/>
          <w:rtl/>
        </w:rPr>
        <w:t>﴿</w:t>
      </w:r>
      <w:proofErr w:type="gramEnd"/>
      <w:r>
        <w:rPr>
          <w:rFonts w:ascii="(normal text)" w:hAnsi="(normal text)"/>
          <w:rtl/>
        </w:rPr>
        <w:t xml:space="preserve"> </w:t>
      </w:r>
      <w:r w:rsidRPr="00DE0E63">
        <w:rPr>
          <w:rFonts w:ascii="Traditional Arabic" w:hAnsi="Traditional Arabic" w:cs="Traditional Arabic"/>
          <w:b/>
          <w:bCs/>
          <w:color w:val="000000"/>
          <w:sz w:val="40"/>
          <w:szCs w:val="40"/>
          <w:rtl/>
        </w:rPr>
        <w:t>إِنَّ رَبَّكُمُ اللَّهُ الَّذِي خَلَقَ السَّمَوَاتِ وَالْأَرْضَ فِي سِتَّةِ أَيَّامٍ ثُمَّ اسْتَوَى عَلَى الْعَرْشِ يُغْشِي اللَّيْلَ النَّهَارَ يَطْلُبُهُ حَثِيثًا وَالشَّمْسَ وَالْقَمَرَ وَالنُّجُومَ مُسَخَّرَاتٍ بِأَمْرِهِ أَلَا لَهُ الْخَلْقُ وَالْأَمْرُ تَبَارَكَ اللَّهُ رَبُّ الْعَالَمِينَ</w:t>
      </w:r>
      <w:r>
        <w:rPr>
          <w:rStyle w:val="apple-converted-space"/>
          <w:rFonts w:ascii="Traditional Arabic" w:hAnsi="Traditional Arabic" w:cs="Traditional Arabic"/>
          <w:color w:val="000000"/>
          <w:sz w:val="72"/>
          <w:szCs w:val="72"/>
        </w:rPr>
        <w:t> </w:t>
      </w:r>
      <w:r>
        <w:rPr>
          <w:rFonts w:ascii="(normal text)" w:hAnsi="(normal text)"/>
          <w:rtl/>
        </w:rPr>
        <w:t xml:space="preserve">   </w:t>
      </w:r>
      <w:r w:rsidRPr="00AD1C1B">
        <w:rPr>
          <w:rFonts w:ascii="Traditional Arabic" w:hAnsi="Traditional Arabic" w:cs="Traditional Arabic"/>
          <w:sz w:val="36"/>
          <w:szCs w:val="36"/>
          <w:rtl/>
        </w:rPr>
        <w:t>﴾</w:t>
      </w:r>
      <w:r>
        <w:rPr>
          <w:rFonts w:ascii="Arial" w:hAnsi="Arial" w:cs="Traditional Arabic" w:hint="cs"/>
          <w:sz w:val="36"/>
          <w:szCs w:val="36"/>
          <w:rtl/>
        </w:rPr>
        <w:t xml:space="preserve"> [الأعراف: 54] </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فالرب سبحانه هو المتكفل بالخلائق أجمعين إيجاداً وإمداداً ورعاية وقياماً على كل نفس بما كسبت، قال تعالى</w:t>
      </w:r>
      <w:proofErr w:type="gramStart"/>
      <w:r>
        <w:rPr>
          <w:rFonts w:ascii="Arial" w:hAnsi="Arial" w:cs="Traditional Arabic" w:hint="cs"/>
          <w:sz w:val="36"/>
          <w:szCs w:val="36"/>
          <w:rtl/>
        </w:rPr>
        <w:t xml:space="preserve">: </w:t>
      </w:r>
      <w:r w:rsidRPr="00AD1C1B">
        <w:rPr>
          <w:rFonts w:ascii="Traditional Arabic" w:hAnsi="Traditional Arabic" w:cs="Traditional Arabic"/>
          <w:sz w:val="36"/>
          <w:szCs w:val="36"/>
          <w:rtl/>
        </w:rPr>
        <w:t>﴿</w:t>
      </w:r>
      <w:proofErr w:type="gramEnd"/>
      <w:r>
        <w:rPr>
          <w:rFonts w:ascii="(normal text)" w:hAnsi="(normal text)"/>
          <w:rtl/>
        </w:rPr>
        <w:t xml:space="preserve"> </w:t>
      </w:r>
      <w:r w:rsidRPr="00DD5755">
        <w:rPr>
          <w:rFonts w:ascii="Traditional Arabic" w:hAnsi="Traditional Arabic" w:cs="Traditional Arabic"/>
          <w:b/>
          <w:bCs/>
          <w:color w:val="000000"/>
          <w:sz w:val="40"/>
          <w:szCs w:val="40"/>
          <w:rtl/>
        </w:rPr>
        <w:t xml:space="preserve">أَفَمَنْ هُوَ قَائِمٌ عَلَى كُلِّ نَفْسٍ بِمَا كَسَبَتْ وَجَعَلُوا لِلَّهِ شُرَكَاءَ قُلْ سَمُّوهُمْ أَمْ تُنَبِّئُونَهُ بِمَا لَا يَعْلَمُ فِي الْأَرْضِ أَمْ بِظَاهِرٍ مِنَ الْقَوْلِ بَلْ زُيِّنَ لِلَّذِينَ كَفَرُوا مَكْرُهُمْ وَصُدُّوا عَنِ السَّبِيلِ وَمَنْ يُضْلِلِ اللَّهُ فَمَا لَهُ </w:t>
      </w:r>
      <w:r w:rsidRPr="00DD5755">
        <w:rPr>
          <w:rFonts w:ascii="Traditional Arabic" w:hAnsi="Traditional Arabic" w:cs="Traditional Arabic"/>
          <w:b/>
          <w:bCs/>
          <w:color w:val="000000"/>
          <w:sz w:val="40"/>
          <w:szCs w:val="40"/>
          <w:rtl/>
        </w:rPr>
        <w:lastRenderedPageBreak/>
        <w:t>مِنْ هَادٍ</w:t>
      </w:r>
      <w:r>
        <w:rPr>
          <w:rFonts w:ascii="(normal text)" w:hAnsi="(normal text)"/>
          <w:rtl/>
        </w:rPr>
        <w:t xml:space="preserve">  </w:t>
      </w:r>
      <w:r w:rsidRPr="00AD1C1B">
        <w:rPr>
          <w:rFonts w:ascii="Traditional Arabic" w:hAnsi="Traditional Arabic" w:cs="Traditional Arabic"/>
          <w:sz w:val="36"/>
          <w:szCs w:val="36"/>
          <w:rtl/>
        </w:rPr>
        <w:t>﴾</w:t>
      </w:r>
      <w:r>
        <w:rPr>
          <w:rFonts w:ascii="Arial" w:hAnsi="Arial" w:cs="Traditional Arabic" w:hint="cs"/>
          <w:sz w:val="36"/>
          <w:szCs w:val="36"/>
          <w:rtl/>
        </w:rPr>
        <w:t>[الرعد: 33]</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 xml:space="preserve">فالله هو وحده الخالق وهو وحده المتفرد بتدبير الأمر في خلقه: كهدايتهم والقيام على شؤونهم وتصريف أحوالهم والعناية بهم، فهل وحّد العبد ربّه حين كلفه بإرادة حرة واختيار منه وحده التصديق بما جاء به الله </w:t>
      </w:r>
      <w:r>
        <w:rPr>
          <w:rFonts w:ascii="Arial" w:hAnsi="Arial" w:cs="Traditional Arabic"/>
          <w:sz w:val="36"/>
          <w:szCs w:val="36"/>
          <w:rtl/>
        </w:rPr>
        <w:t>–</w:t>
      </w:r>
      <w:r>
        <w:rPr>
          <w:rFonts w:ascii="Arial" w:hAnsi="Arial" w:cs="Traditional Arabic" w:hint="cs"/>
          <w:sz w:val="36"/>
          <w:szCs w:val="36"/>
          <w:rtl/>
        </w:rPr>
        <w:t xml:space="preserve">جل جلاله؟ وهل نفذ ما أمره به وشرّعه له؟ فالشريعة إنما هي توجيه العبد لسلوك الأمثل تجاه ما ستأمنه واسترعاه وخوّله وابتلاه، فإنما ما فضّل الله به العبد كان بفضله الله ليشكر العبد الله على نعمه ويوحّده في أسمائه وصفاته </w:t>
      </w:r>
      <w:proofErr w:type="gramStart"/>
      <w:r>
        <w:rPr>
          <w:rFonts w:ascii="Arial" w:hAnsi="Arial" w:cs="Traditional Arabic" w:hint="cs"/>
          <w:sz w:val="36"/>
          <w:szCs w:val="36"/>
          <w:rtl/>
        </w:rPr>
        <w:t xml:space="preserve">وأنه </w:t>
      </w:r>
      <w:r w:rsidRPr="00AD1C1B">
        <w:rPr>
          <w:rFonts w:ascii="Traditional Arabic" w:hAnsi="Traditional Arabic" w:cs="Traditional Arabic"/>
          <w:sz w:val="36"/>
          <w:szCs w:val="36"/>
          <w:rtl/>
        </w:rPr>
        <w:t>﴿ليس</w:t>
      </w:r>
      <w:proofErr w:type="gramEnd"/>
      <w:r w:rsidRPr="00AD1C1B">
        <w:rPr>
          <w:rFonts w:ascii="Traditional Arabic" w:hAnsi="Traditional Arabic" w:cs="Traditional Arabic"/>
          <w:sz w:val="36"/>
          <w:szCs w:val="36"/>
          <w:rtl/>
        </w:rPr>
        <w:t xml:space="preserve"> كمثله شيء وهو السميع البصير﴾ </w:t>
      </w:r>
      <w:r>
        <w:rPr>
          <w:rFonts w:ascii="Traditional Arabic" w:hAnsi="Traditional Arabic" w:cs="Traditional Arabic" w:hint="cs"/>
          <w:sz w:val="36"/>
          <w:szCs w:val="36"/>
          <w:rtl/>
        </w:rPr>
        <w:t>ف</w:t>
      </w:r>
      <w:r w:rsidRPr="00AD1C1B">
        <w:rPr>
          <w:rFonts w:ascii="Traditional Arabic" w:hAnsi="Traditional Arabic" w:cs="Traditional Arabic"/>
          <w:sz w:val="36"/>
          <w:szCs w:val="36"/>
          <w:rtl/>
        </w:rPr>
        <w:t>هل قرأت وتدبرت الآيات؟ فالقراءة بتفك</w:t>
      </w:r>
      <w:r>
        <w:rPr>
          <w:rFonts w:ascii="Traditional Arabic" w:hAnsi="Traditional Arabic" w:cs="Traditional Arabic" w:hint="cs"/>
          <w:sz w:val="36"/>
          <w:szCs w:val="36"/>
          <w:rtl/>
        </w:rPr>
        <w:t>ّ</w:t>
      </w:r>
      <w:r>
        <w:rPr>
          <w:rFonts w:ascii="Traditional Arabic" w:hAnsi="Traditional Arabic" w:cs="Traditional Arabic"/>
          <w:sz w:val="36"/>
          <w:szCs w:val="36"/>
          <w:rtl/>
        </w:rPr>
        <w:t>ر و</w:t>
      </w:r>
      <w:r w:rsidRPr="00AD1C1B">
        <w:rPr>
          <w:rFonts w:ascii="Traditional Arabic" w:hAnsi="Traditional Arabic" w:cs="Traditional Arabic"/>
          <w:sz w:val="36"/>
          <w:szCs w:val="36"/>
          <w:rtl/>
        </w:rPr>
        <w:t>تدب</w:t>
      </w:r>
      <w:r>
        <w:rPr>
          <w:rFonts w:ascii="Traditional Arabic" w:hAnsi="Traditional Arabic" w:cs="Traditional Arabic" w:hint="cs"/>
          <w:sz w:val="36"/>
          <w:szCs w:val="36"/>
          <w:rtl/>
        </w:rPr>
        <w:t>ّ</w:t>
      </w:r>
      <w:r>
        <w:rPr>
          <w:rFonts w:ascii="Traditional Arabic" w:hAnsi="Traditional Arabic" w:cs="Traditional Arabic"/>
          <w:sz w:val="36"/>
          <w:szCs w:val="36"/>
          <w:rtl/>
        </w:rPr>
        <w:t xml:space="preserve">ر </w:t>
      </w:r>
      <w:r>
        <w:rPr>
          <w:rFonts w:ascii="Traditional Arabic" w:hAnsi="Traditional Arabic" w:cs="Traditional Arabic" w:hint="cs"/>
          <w:sz w:val="36"/>
          <w:szCs w:val="36"/>
          <w:rtl/>
        </w:rPr>
        <w:t>ل</w:t>
      </w:r>
      <w:r w:rsidRPr="00AD1C1B">
        <w:rPr>
          <w:rFonts w:ascii="Traditional Arabic" w:hAnsi="Traditional Arabic" w:cs="Traditional Arabic"/>
          <w:sz w:val="36"/>
          <w:szCs w:val="36"/>
          <w:rtl/>
        </w:rPr>
        <w:t>أهم</w:t>
      </w:r>
      <w:r>
        <w:rPr>
          <w:rFonts w:ascii="Traditional Arabic" w:hAnsi="Traditional Arabic" w:cs="Traditional Arabic" w:hint="cs"/>
          <w:sz w:val="36"/>
          <w:szCs w:val="36"/>
          <w:rtl/>
        </w:rPr>
        <w:t>ّ</w:t>
      </w:r>
      <w:r w:rsidRPr="00AD1C1B">
        <w:rPr>
          <w:rFonts w:ascii="Traditional Arabic" w:hAnsi="Traditional Arabic" w:cs="Traditional Arabic"/>
          <w:sz w:val="36"/>
          <w:szCs w:val="36"/>
          <w:rtl/>
        </w:rPr>
        <w:t xml:space="preserve"> أمر</w:t>
      </w:r>
      <w:r>
        <w:rPr>
          <w:rFonts w:ascii="Traditional Arabic" w:hAnsi="Traditional Arabic" w:cs="Traditional Arabic" w:hint="cs"/>
          <w:sz w:val="36"/>
          <w:szCs w:val="36"/>
          <w:rtl/>
        </w:rPr>
        <w:t>،</w:t>
      </w:r>
      <w:r w:rsidRPr="00AD1C1B">
        <w:rPr>
          <w:rFonts w:ascii="Traditional Arabic" w:hAnsi="Traditional Arabic" w:cs="Traditional Arabic"/>
          <w:sz w:val="36"/>
          <w:szCs w:val="36"/>
          <w:rtl/>
        </w:rPr>
        <w:t xml:space="preserve"> وهو </w:t>
      </w:r>
      <w:r>
        <w:rPr>
          <w:rFonts w:ascii="Traditional Arabic" w:hAnsi="Traditional Arabic" w:cs="Traditional Arabic" w:hint="cs"/>
          <w:sz w:val="36"/>
          <w:szCs w:val="36"/>
          <w:rtl/>
        </w:rPr>
        <w:t xml:space="preserve">تساؤلك </w:t>
      </w:r>
      <w:r w:rsidRPr="00AD1C1B">
        <w:rPr>
          <w:rFonts w:ascii="Traditional Arabic" w:hAnsi="Traditional Arabic" w:cs="Traditional Arabic"/>
          <w:sz w:val="36"/>
          <w:szCs w:val="36"/>
          <w:rtl/>
        </w:rPr>
        <w:t>لماذا خلقني الله في هذه الحياة</w:t>
      </w:r>
      <w:r>
        <w:rPr>
          <w:rFonts w:ascii="Traditional Arabic" w:hAnsi="Traditional Arabic" w:cs="Traditional Arabic" w:hint="cs"/>
          <w:sz w:val="36"/>
          <w:szCs w:val="36"/>
          <w:rtl/>
        </w:rPr>
        <w:t>،</w:t>
      </w:r>
      <w:r w:rsidRPr="00AD1C1B">
        <w:rPr>
          <w:rFonts w:ascii="Traditional Arabic" w:hAnsi="Traditional Arabic" w:cs="Traditional Arabic"/>
          <w:sz w:val="36"/>
          <w:szCs w:val="36"/>
          <w:rtl/>
        </w:rPr>
        <w:t xml:space="preserve"> وما </w:t>
      </w:r>
      <w:r>
        <w:rPr>
          <w:rFonts w:ascii="Traditional Arabic" w:hAnsi="Traditional Arabic" w:cs="Traditional Arabic" w:hint="cs"/>
          <w:sz w:val="36"/>
          <w:szCs w:val="36"/>
          <w:rtl/>
        </w:rPr>
        <w:t xml:space="preserve">هي </w:t>
      </w:r>
      <w:r w:rsidRPr="00AD1C1B">
        <w:rPr>
          <w:rFonts w:ascii="Traditional Arabic" w:hAnsi="Traditional Arabic" w:cs="Traditional Arabic"/>
          <w:sz w:val="36"/>
          <w:szCs w:val="36"/>
          <w:rtl/>
        </w:rPr>
        <w:t>أهمية العلم</w:t>
      </w:r>
      <w:r>
        <w:rPr>
          <w:rFonts w:ascii="Traditional Arabic" w:hAnsi="Traditional Arabic" w:cs="Traditional Arabic" w:hint="cs"/>
          <w:sz w:val="36"/>
          <w:szCs w:val="36"/>
          <w:rtl/>
        </w:rPr>
        <w:t xml:space="preserve"> دون تفكر وتدبّر بالمقصد والهدف من ورائه</w:t>
      </w:r>
      <w:r w:rsidRPr="00AD1C1B">
        <w:rPr>
          <w:rFonts w:ascii="Traditional Arabic" w:hAnsi="Traditional Arabic" w:cs="Traditional Arabic"/>
          <w:sz w:val="36"/>
          <w:szCs w:val="36"/>
          <w:rtl/>
        </w:rPr>
        <w:t xml:space="preserve">؟ </w:t>
      </w:r>
      <w:r>
        <w:rPr>
          <w:rFonts w:ascii="Traditional Arabic" w:hAnsi="Traditional Arabic" w:cs="Traditional Arabic" w:hint="cs"/>
          <w:sz w:val="36"/>
          <w:szCs w:val="36"/>
          <w:rtl/>
        </w:rPr>
        <w:t xml:space="preserve">هذان هما أساس المعرفة الحقيقية لوجودك في هذه الحياة. </w:t>
      </w:r>
      <w:r w:rsidRPr="00AD1C1B">
        <w:rPr>
          <w:rFonts w:ascii="Traditional Arabic" w:hAnsi="Traditional Arabic" w:cs="Traditional Arabic"/>
          <w:sz w:val="36"/>
          <w:szCs w:val="36"/>
          <w:rtl/>
        </w:rPr>
        <w:t>قال تعالى</w:t>
      </w:r>
      <w:proofErr w:type="gramStart"/>
      <w:r w:rsidRPr="00AD1C1B">
        <w:rPr>
          <w:rFonts w:ascii="Traditional Arabic" w:hAnsi="Traditional Arabic" w:cs="Traditional Arabic"/>
          <w:sz w:val="36"/>
          <w:szCs w:val="36"/>
          <w:rtl/>
        </w:rPr>
        <w:t>: ﴿</w:t>
      </w:r>
      <w:proofErr w:type="gramEnd"/>
      <w:r>
        <w:t xml:space="preserve"> </w:t>
      </w:r>
      <w:r>
        <w:rPr>
          <w:rFonts w:ascii="(normal text)" w:hAnsi="(normal text)"/>
          <w:rtl/>
        </w:rPr>
        <w:t xml:space="preserve"> </w:t>
      </w:r>
      <w:r w:rsidRPr="00DD5755">
        <w:rPr>
          <w:rFonts w:ascii="Traditional Arabic" w:hAnsi="Traditional Arabic" w:cs="Traditional Arabic"/>
          <w:b/>
          <w:bCs/>
          <w:color w:val="000000"/>
          <w:sz w:val="40"/>
          <w:szCs w:val="40"/>
          <w:rtl/>
        </w:rPr>
        <w:t>قُلْ هَلْ نُنَبِّئُكُمْ بِالْأَخْسَرِينَ أَعْمَالًا (103) الَّذِينَ ضَلَّ سَعْيُهُمْ فِي الْحَيَاةِ الدُّنْيَا وَهُمْ يَحْسَبُونَ أَنَّهُمْ يُحْسِنُونَ صُنْعًا</w:t>
      </w:r>
      <w:r>
        <w:rPr>
          <w:rStyle w:val="apple-converted-space"/>
          <w:rFonts w:ascii="Traditional Arabic" w:hAnsi="Traditional Arabic" w:cs="Traditional Arabic"/>
          <w:color w:val="000000"/>
          <w:sz w:val="72"/>
          <w:szCs w:val="72"/>
        </w:rPr>
        <w:t> </w:t>
      </w:r>
      <w:r w:rsidRPr="00AD1C1B">
        <w:rPr>
          <w:rFonts w:ascii="Traditional Arabic" w:hAnsi="Traditional Arabic" w:cs="Traditional Arabic"/>
          <w:sz w:val="36"/>
          <w:szCs w:val="36"/>
          <w:rtl/>
        </w:rPr>
        <w:t>﴾</w:t>
      </w:r>
      <w:r>
        <w:rPr>
          <w:rFonts w:ascii="Arial" w:hAnsi="Arial" w:cs="Traditional Arabic" w:hint="cs"/>
          <w:sz w:val="36"/>
          <w:szCs w:val="36"/>
          <w:rtl/>
        </w:rPr>
        <w:t xml:space="preserve">[الكهف: 103 </w:t>
      </w:r>
      <w:r>
        <w:rPr>
          <w:rFonts w:ascii="Arial" w:hAnsi="Arial" w:cs="Traditional Arabic"/>
          <w:sz w:val="36"/>
          <w:szCs w:val="36"/>
          <w:rtl/>
        </w:rPr>
        <w:t>–</w:t>
      </w:r>
      <w:r>
        <w:rPr>
          <w:rFonts w:ascii="Arial" w:hAnsi="Arial" w:cs="Traditional Arabic" w:hint="cs"/>
          <w:sz w:val="36"/>
          <w:szCs w:val="36"/>
          <w:rtl/>
        </w:rPr>
        <w:t xml:space="preserve"> 104]</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 xml:space="preserve">ولهؤلاء الذين غطوا أعينهم بغشاء عن معرفة وجودهم في هذه الدنيا، ولم </w:t>
      </w:r>
      <w:proofErr w:type="spellStart"/>
      <w:r>
        <w:rPr>
          <w:rFonts w:ascii="Arial" w:hAnsi="Arial" w:cs="Traditional Arabic" w:hint="cs"/>
          <w:sz w:val="36"/>
          <w:szCs w:val="36"/>
          <w:rtl/>
        </w:rPr>
        <w:t>يقرأوا</w:t>
      </w:r>
      <w:proofErr w:type="spellEnd"/>
      <w:r>
        <w:rPr>
          <w:rFonts w:ascii="Arial" w:hAnsi="Arial" w:cs="Traditional Arabic" w:hint="cs"/>
          <w:sz w:val="36"/>
          <w:szCs w:val="36"/>
          <w:rtl/>
        </w:rPr>
        <w:t xml:space="preserve"> القرآن والآيات الكونية المؤديّة إلى ما أمر الله -عزّ </w:t>
      </w:r>
      <w:proofErr w:type="gramStart"/>
      <w:r>
        <w:rPr>
          <w:rFonts w:ascii="Arial" w:hAnsi="Arial" w:cs="Traditional Arabic" w:hint="cs"/>
          <w:sz w:val="36"/>
          <w:szCs w:val="36"/>
          <w:rtl/>
        </w:rPr>
        <w:t>وجلّ- كي</w:t>
      </w:r>
      <w:proofErr w:type="gramEnd"/>
      <w:r>
        <w:rPr>
          <w:rFonts w:ascii="Arial" w:hAnsi="Arial" w:cs="Traditional Arabic" w:hint="cs"/>
          <w:sz w:val="36"/>
          <w:szCs w:val="36"/>
          <w:rtl/>
        </w:rPr>
        <w:t xml:space="preserve"> ينفذّوه في حياتهم اليومية، قال تعالى: </w:t>
      </w:r>
      <w:r w:rsidRPr="00AD1C1B">
        <w:rPr>
          <w:rFonts w:ascii="Traditional Arabic" w:hAnsi="Traditional Arabic" w:cs="Traditional Arabic"/>
          <w:sz w:val="36"/>
          <w:szCs w:val="36"/>
          <w:rtl/>
        </w:rPr>
        <w:t>﴿</w:t>
      </w:r>
      <w:r>
        <w:rPr>
          <w:rFonts w:ascii="(normal text)" w:hAnsi="(normal text)"/>
          <w:rtl/>
        </w:rPr>
        <w:t xml:space="preserve"> </w:t>
      </w:r>
      <w:r w:rsidRPr="005F57AD">
        <w:rPr>
          <w:rFonts w:ascii="Traditional Arabic" w:hAnsi="Traditional Arabic" w:cs="Traditional Arabic"/>
          <w:b/>
          <w:bCs/>
          <w:color w:val="000000"/>
          <w:sz w:val="40"/>
          <w:szCs w:val="40"/>
          <w:rtl/>
        </w:rPr>
        <w:t>أُولَئِكَ الَّذِينَ كَفَرُوا بِآَيَاتِ رَبِّهِمْ وَلِقَائِهِ فَحَبِطَتْ أَعْمَالُهُمْ فَلَا نُقِيمُ لَهُمْ يَوْمَ الْقِيَامَةِ وَزْنًا</w:t>
      </w:r>
      <w:r w:rsidRPr="00AD1C1B">
        <w:rPr>
          <w:rFonts w:ascii="Traditional Arabic" w:hAnsi="Traditional Arabic" w:cs="Traditional Arabic"/>
          <w:sz w:val="36"/>
          <w:szCs w:val="36"/>
          <w:rtl/>
        </w:rPr>
        <w:t>﴾</w:t>
      </w:r>
      <w:r>
        <w:rPr>
          <w:rFonts w:ascii="Arial" w:hAnsi="Arial" w:cs="Traditional Arabic" w:hint="cs"/>
          <w:sz w:val="36"/>
          <w:szCs w:val="36"/>
          <w:rtl/>
        </w:rPr>
        <w:t>[الكهف: 105]</w:t>
      </w:r>
    </w:p>
    <w:p w:rsidR="00E02BFE" w:rsidRPr="00AA220C" w:rsidRDefault="00E02BFE" w:rsidP="00E02BFE">
      <w:pPr>
        <w:widowControl w:val="0"/>
        <w:autoSpaceDE w:val="0"/>
        <w:autoSpaceDN w:val="0"/>
        <w:bidi/>
        <w:adjustRightInd w:val="0"/>
        <w:spacing w:after="0" w:line="240" w:lineRule="auto"/>
        <w:jc w:val="both"/>
        <w:rPr>
          <w:rFonts w:ascii="Arial" w:hAnsi="Arial" w:cs="Traditional Arabic"/>
          <w:b/>
          <w:bCs/>
          <w:sz w:val="36"/>
          <w:szCs w:val="36"/>
          <w:u w:val="single"/>
          <w:rtl/>
        </w:rPr>
      </w:pPr>
      <w:r w:rsidRPr="00AA220C">
        <w:rPr>
          <w:rFonts w:ascii="Arial" w:hAnsi="Arial" w:cs="Traditional Arabic" w:hint="cs"/>
          <w:b/>
          <w:bCs/>
          <w:sz w:val="36"/>
          <w:szCs w:val="36"/>
          <w:u w:val="single"/>
          <w:rtl/>
        </w:rPr>
        <w:t>أما محاور العلم الرئيسية فهي معرفة هويتك، ومعرفة وظيفتك، ومعرفة هدفك:</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هويتك هي: تلك النفس البشرية التي خلقها الله لتكون خليفة في الأرض.</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فحين تعرفين هويتك اسألي نفسك ما هي علاقتك مع الله وما هي علاقتك مع الناس وما هي علاقتك مع نفسك.</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فحين تجيبين عن هذه الأسئلة تتعرفين إلى هويتك.</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وظيفتك: هي كل ما من شأنه أن يكون حقاً وواجباً على الإنسان في الحياة.</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أول وظيفة: الإنسانية وهي أن تكوني إنساناً، وأول واجب وحق هو معرفة معنى الخلافة والعبودية.</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rPr>
      </w:pPr>
      <w:r>
        <w:rPr>
          <w:rFonts w:ascii="Arial" w:hAnsi="Arial" w:cs="Traditional Arabic" w:hint="cs"/>
          <w:sz w:val="36"/>
          <w:szCs w:val="36"/>
          <w:rtl/>
        </w:rPr>
        <w:t>والخلافة: هي تطبيق أوامر الله والنهي عن نواهيه والاحتكام لشرع الله.</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lang w:bidi="ar-LB"/>
        </w:rPr>
      </w:pPr>
      <w:r>
        <w:rPr>
          <w:rFonts w:ascii="Arial" w:hAnsi="Arial" w:cs="Traditional Arabic" w:hint="cs"/>
          <w:sz w:val="36"/>
          <w:szCs w:val="36"/>
          <w:rtl/>
          <w:lang w:bidi="ar-LB"/>
        </w:rPr>
        <w:t xml:space="preserve">ففي كتابنا هذا: حواء: سيكولوجية ما </w:t>
      </w:r>
      <w:proofErr w:type="gramStart"/>
      <w:r>
        <w:rPr>
          <w:rFonts w:ascii="Arial" w:hAnsi="Arial" w:cs="Traditional Arabic" w:hint="cs"/>
          <w:sz w:val="36"/>
          <w:szCs w:val="36"/>
          <w:rtl/>
          <w:lang w:bidi="ar-LB"/>
        </w:rPr>
        <w:t>لها  وما</w:t>
      </w:r>
      <w:proofErr w:type="gramEnd"/>
      <w:r>
        <w:rPr>
          <w:rFonts w:ascii="Arial" w:hAnsi="Arial" w:cs="Traditional Arabic" w:hint="cs"/>
          <w:sz w:val="36"/>
          <w:szCs w:val="36"/>
          <w:rtl/>
          <w:lang w:bidi="ar-LB"/>
        </w:rPr>
        <w:t xml:space="preserve"> عليها تعرفنا إلى خلق آدم -عليه والسلام- علمنا أن حواء خلقت لإبقاء النوع الإنساني، وتعرّفنا أن آدم وحواء -عليهما السلام- أمرا باتباع منهج، وعلمنا أن السير على هذا المنهج </w:t>
      </w:r>
      <w:r>
        <w:rPr>
          <w:rFonts w:ascii="Arial" w:hAnsi="Arial" w:cs="Traditional Arabic" w:hint="cs"/>
          <w:sz w:val="36"/>
          <w:szCs w:val="36"/>
          <w:rtl/>
          <w:lang w:bidi="ar-LB"/>
        </w:rPr>
        <w:lastRenderedPageBreak/>
        <w:t>أمر لذريته من بعده وعلمنا أن  الذرية لو طبقت هذا المنهج لصارت البشرية إلى السعادة، ولكن البشرية تغيّرت وجحدت النعمة، وأنكرت أنّ للنعمة خالقا، فهل يُبقي الله عليهما الأمن والسلامة والنعم مادامت تغيّرت؟؟؟</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lang w:bidi="ar-LB"/>
        </w:rPr>
      </w:pPr>
      <w:r>
        <w:rPr>
          <w:rFonts w:ascii="Arial" w:hAnsi="Arial" w:cs="Traditional Arabic" w:hint="cs"/>
          <w:sz w:val="36"/>
          <w:szCs w:val="36"/>
          <w:rtl/>
          <w:lang w:bidi="ar-LB"/>
        </w:rPr>
        <w:t>ما هي معوّقات التغيير؟</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lang w:bidi="ar-LB"/>
        </w:rPr>
      </w:pPr>
      <w:r>
        <w:rPr>
          <w:rFonts w:ascii="Arial" w:hAnsi="Arial" w:cs="Traditional Arabic" w:hint="cs"/>
          <w:sz w:val="36"/>
          <w:szCs w:val="36"/>
          <w:rtl/>
          <w:lang w:bidi="ar-LB"/>
        </w:rPr>
        <w:t xml:space="preserve">وما هي المقاومات الداخلية في نفسك التي تشكل قوّة سلبيّة تجعلك تنحرفين عن طريق </w:t>
      </w:r>
      <w:proofErr w:type="gramStart"/>
      <w:r>
        <w:rPr>
          <w:rFonts w:ascii="Arial" w:hAnsi="Arial" w:cs="Traditional Arabic" w:hint="cs"/>
          <w:sz w:val="36"/>
          <w:szCs w:val="36"/>
          <w:rtl/>
          <w:lang w:bidi="ar-LB"/>
        </w:rPr>
        <w:t>مسارك؟</w:t>
      </w:r>
      <w:r>
        <w:rPr>
          <w:rFonts w:cs="Traditional Arabic" w:hint="cs"/>
          <w:sz w:val="28"/>
          <w:szCs w:val="28"/>
          <w:vertAlign w:val="superscript"/>
          <w:rtl/>
        </w:rPr>
        <w:t>(</w:t>
      </w:r>
      <w:proofErr w:type="gramEnd"/>
      <w:r>
        <w:rPr>
          <w:rStyle w:val="a4"/>
          <w:sz w:val="28"/>
          <w:szCs w:val="28"/>
          <w:rtl/>
        </w:rPr>
        <w:footnoteReference w:id="14"/>
      </w:r>
      <w:r>
        <w:rPr>
          <w:rFonts w:cs="Traditional Arabic" w:hint="cs"/>
          <w:sz w:val="28"/>
          <w:szCs w:val="28"/>
          <w:vertAlign w:val="superscript"/>
          <w:rtl/>
        </w:rPr>
        <w:t>)</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lang w:bidi="ar-LB"/>
        </w:rPr>
      </w:pPr>
      <w:r>
        <w:rPr>
          <w:rFonts w:ascii="Arial" w:hAnsi="Arial" w:cs="Traditional Arabic" w:hint="cs"/>
          <w:sz w:val="36"/>
          <w:szCs w:val="36"/>
          <w:rtl/>
          <w:lang w:bidi="ar-LB"/>
        </w:rPr>
        <w:t>إنها كالتالي:</w:t>
      </w:r>
    </w:p>
    <w:p w:rsidR="00E02BFE" w:rsidRDefault="00E02BFE" w:rsidP="00E02BFE">
      <w:pPr>
        <w:pStyle w:val="a5"/>
        <w:widowControl w:val="0"/>
        <w:numPr>
          <w:ilvl w:val="0"/>
          <w:numId w:val="2"/>
        </w:numPr>
        <w:autoSpaceDE w:val="0"/>
        <w:autoSpaceDN w:val="0"/>
        <w:bidi/>
        <w:adjustRightInd w:val="0"/>
        <w:spacing w:after="0" w:line="240" w:lineRule="auto"/>
        <w:jc w:val="both"/>
        <w:rPr>
          <w:rFonts w:ascii="Arial" w:hAnsi="Arial" w:cs="Traditional Arabic"/>
          <w:sz w:val="36"/>
          <w:szCs w:val="36"/>
          <w:lang w:bidi="ar-LB"/>
        </w:rPr>
      </w:pPr>
      <w:r>
        <w:rPr>
          <w:rFonts w:ascii="Arial" w:hAnsi="Arial" w:cs="Traditional Arabic" w:hint="cs"/>
          <w:sz w:val="36"/>
          <w:szCs w:val="36"/>
          <w:rtl/>
          <w:lang w:bidi="ar-LB"/>
        </w:rPr>
        <w:t>النفس الأمارة بالسوء.</w:t>
      </w:r>
    </w:p>
    <w:p w:rsidR="00E02BFE" w:rsidRDefault="00E02BFE" w:rsidP="00E02BFE">
      <w:pPr>
        <w:pStyle w:val="a5"/>
        <w:widowControl w:val="0"/>
        <w:numPr>
          <w:ilvl w:val="0"/>
          <w:numId w:val="2"/>
        </w:numPr>
        <w:autoSpaceDE w:val="0"/>
        <w:autoSpaceDN w:val="0"/>
        <w:bidi/>
        <w:adjustRightInd w:val="0"/>
        <w:spacing w:after="0" w:line="240" w:lineRule="auto"/>
        <w:jc w:val="both"/>
        <w:rPr>
          <w:rFonts w:ascii="Arial" w:hAnsi="Arial" w:cs="Traditional Arabic"/>
          <w:sz w:val="36"/>
          <w:szCs w:val="36"/>
          <w:lang w:bidi="ar-LB"/>
        </w:rPr>
      </w:pPr>
      <w:r>
        <w:rPr>
          <w:rFonts w:ascii="Arial" w:hAnsi="Arial" w:cs="Traditional Arabic" w:hint="cs"/>
          <w:sz w:val="36"/>
          <w:szCs w:val="36"/>
          <w:rtl/>
          <w:lang w:bidi="ar-LB"/>
        </w:rPr>
        <w:t>قوى الهوى السلبيّة.</w:t>
      </w:r>
    </w:p>
    <w:p w:rsidR="00E02BFE" w:rsidRDefault="00E02BFE" w:rsidP="00E02BFE">
      <w:pPr>
        <w:pStyle w:val="a5"/>
        <w:widowControl w:val="0"/>
        <w:numPr>
          <w:ilvl w:val="0"/>
          <w:numId w:val="2"/>
        </w:numPr>
        <w:autoSpaceDE w:val="0"/>
        <w:autoSpaceDN w:val="0"/>
        <w:bidi/>
        <w:adjustRightInd w:val="0"/>
        <w:spacing w:after="0" w:line="240" w:lineRule="auto"/>
        <w:jc w:val="both"/>
        <w:rPr>
          <w:rFonts w:ascii="Arial" w:hAnsi="Arial" w:cs="Traditional Arabic"/>
          <w:sz w:val="36"/>
          <w:szCs w:val="36"/>
          <w:lang w:bidi="ar-LB"/>
        </w:rPr>
      </w:pPr>
      <w:r>
        <w:rPr>
          <w:rFonts w:ascii="Arial" w:hAnsi="Arial" w:cs="Traditional Arabic" w:hint="cs"/>
          <w:sz w:val="36"/>
          <w:szCs w:val="36"/>
          <w:rtl/>
          <w:lang w:bidi="ar-LB"/>
        </w:rPr>
        <w:t>قوّة الشيطان السلبية.</w:t>
      </w:r>
    </w:p>
    <w:p w:rsidR="00E02BFE" w:rsidRDefault="00E02BFE" w:rsidP="00E02BFE">
      <w:pPr>
        <w:widowControl w:val="0"/>
        <w:autoSpaceDE w:val="0"/>
        <w:autoSpaceDN w:val="0"/>
        <w:bidi/>
        <w:adjustRightInd w:val="0"/>
        <w:spacing w:after="0" w:line="240" w:lineRule="auto"/>
        <w:jc w:val="both"/>
        <w:rPr>
          <w:rFonts w:ascii="Arial" w:hAnsi="Arial" w:cs="Traditional Arabic"/>
          <w:sz w:val="36"/>
          <w:szCs w:val="36"/>
          <w:rtl/>
          <w:lang w:bidi="ar-LB"/>
        </w:rPr>
      </w:pPr>
      <w:r>
        <w:rPr>
          <w:rFonts w:ascii="Arial" w:hAnsi="Arial" w:cs="Traditional Arabic" w:hint="cs"/>
          <w:sz w:val="36"/>
          <w:szCs w:val="36"/>
          <w:rtl/>
          <w:lang w:bidi="ar-LB"/>
        </w:rPr>
        <w:t xml:space="preserve">أول أعداء الذات الداخلية هي النفس الأمارة </w:t>
      </w:r>
      <w:proofErr w:type="gramStart"/>
      <w:r>
        <w:rPr>
          <w:rFonts w:ascii="Arial" w:hAnsi="Arial" w:cs="Traditional Arabic" w:hint="cs"/>
          <w:sz w:val="36"/>
          <w:szCs w:val="36"/>
          <w:rtl/>
          <w:lang w:bidi="ar-LB"/>
        </w:rPr>
        <w:t>بالسوء</w:t>
      </w:r>
      <w:r>
        <w:rPr>
          <w:rFonts w:cs="Traditional Arabic" w:hint="cs"/>
          <w:sz w:val="28"/>
          <w:szCs w:val="28"/>
          <w:vertAlign w:val="superscript"/>
          <w:rtl/>
        </w:rPr>
        <w:t>(</w:t>
      </w:r>
      <w:proofErr w:type="gramEnd"/>
      <w:r>
        <w:rPr>
          <w:rStyle w:val="a4"/>
          <w:sz w:val="28"/>
          <w:szCs w:val="28"/>
          <w:rtl/>
        </w:rPr>
        <w:footnoteReference w:id="15"/>
      </w:r>
      <w:r>
        <w:rPr>
          <w:rFonts w:cs="Traditional Arabic" w:hint="cs"/>
          <w:sz w:val="28"/>
          <w:szCs w:val="28"/>
          <w:vertAlign w:val="superscript"/>
          <w:rtl/>
        </w:rPr>
        <w:t>)</w:t>
      </w:r>
      <w:r>
        <w:rPr>
          <w:rFonts w:ascii="Arial" w:hAnsi="Arial" w:cs="Traditional Arabic" w:hint="cs"/>
          <w:sz w:val="36"/>
          <w:szCs w:val="36"/>
          <w:rtl/>
          <w:lang w:bidi="ar-LB"/>
        </w:rPr>
        <w:t xml:space="preserve"> ومكانها كل أنحاء الجسم. وهي تطلب الملك لتقود الذات إلى هلاكها.</w:t>
      </w:r>
    </w:p>
    <w:p w:rsidR="00E02BFE" w:rsidRPr="00DB1F9A" w:rsidRDefault="00E02BFE" w:rsidP="00E02BFE">
      <w:pPr>
        <w:widowControl w:val="0"/>
        <w:autoSpaceDE w:val="0"/>
        <w:autoSpaceDN w:val="0"/>
        <w:bidi/>
        <w:adjustRightInd w:val="0"/>
        <w:spacing w:after="0" w:line="240" w:lineRule="auto"/>
        <w:jc w:val="both"/>
        <w:rPr>
          <w:rFonts w:ascii="Arial" w:hAnsi="Arial" w:cs="Traditional Arabic"/>
          <w:sz w:val="28"/>
          <w:szCs w:val="28"/>
          <w:rtl/>
          <w:lang w:bidi="ar-LB"/>
        </w:rPr>
      </w:pPr>
      <w:r>
        <w:rPr>
          <w:rFonts w:ascii="Arial" w:hAnsi="Arial" w:cs="Traditional Arabic" w:hint="cs"/>
          <w:sz w:val="36"/>
          <w:szCs w:val="36"/>
          <w:rtl/>
          <w:lang w:bidi="ar-LB"/>
        </w:rPr>
        <w:t>وتسيطر على الجسم وعلى إدارة الذات، فتتعرف على نقطة ضعفها وكيفية سعيها إلى إذلال الإنسان وسوقه إلى الهاوية فهي لا تأمر إلا بالسوء، وإذا أعطى الإنسان مقاليد الملك للنفس الأمارة بالسوء أسرعت بتوظيف مُسْتَشارَيْنِ مُهِمَّيْنِ، هما الشيطان الذي يجري من ابن آدم مجرى الدم، والهوى الذي ترتكز مهمّته في السيطرة على اتخاذ القرار (العقل). وهي النفس التي تدعو صاحبها إلى أنواع المشتهيات التي لو اتبعها القلب وقع في الغي وانقاد إلى الباطل وإلى كل قبيح ومكروه، وهي دائمة الدعوة، لا تسأم من الأمر بتلبية الرغبة، والحض على ملذات الشهوة الحيوانية في البدن، وقد أخبر سبحانه أنها أمارة بالسوء ولم يقل آمرة لكثرة ذلك منها، وأن الأمر بالسوء عادتها ودأبها، ولذلك فإن أصحاب النفس الأمارة قوم لا يقومون إلا بما يناسب أهواء نفوسهم، فلا يرضون إلا بتحقيق ما يشتهون، ولا يغضبون إلا عندما يحرمون مما يشتهون، فإذا أُعطي أحدهم ما يشتهيه من الشهوات زال غضبه، وحصل رضاه. والنفس الأمارة فيها داعي الظلم لغيرها بالعلو عليه والحسد له والتعدّي عليه في حقّه، وداعي الظلم لنفسها بتناول الشهوات القبيحة كالزنا وأكل الخبائث، فهي تظلم من لا يظلمها، وتؤثر هذه الشهوات وإن لم تفعلها قال تعالى</w:t>
      </w:r>
      <w:proofErr w:type="gramStart"/>
      <w:r>
        <w:rPr>
          <w:rFonts w:ascii="Arial" w:hAnsi="Arial" w:cs="Traditional Arabic" w:hint="cs"/>
          <w:sz w:val="36"/>
          <w:szCs w:val="36"/>
          <w:rtl/>
          <w:lang w:bidi="ar-LB"/>
        </w:rPr>
        <w:t xml:space="preserve">: </w:t>
      </w:r>
      <w:r w:rsidRPr="00562374">
        <w:rPr>
          <w:rFonts w:ascii="Traditional Arabic" w:hAnsi="Traditional Arabic" w:cs="Traditional Arabic"/>
          <w:sz w:val="36"/>
          <w:szCs w:val="36"/>
          <w:rtl/>
          <w:lang w:bidi="ar-LB"/>
        </w:rPr>
        <w:t>﴿</w:t>
      </w:r>
      <w:r w:rsidRPr="005F57AD">
        <w:rPr>
          <w:rFonts w:ascii="Traditional Arabic" w:hAnsi="Traditional Arabic" w:cs="Traditional Arabic"/>
          <w:b/>
          <w:bCs/>
          <w:color w:val="000000"/>
          <w:sz w:val="40"/>
          <w:szCs w:val="40"/>
          <w:rtl/>
        </w:rPr>
        <w:t>وَمَا</w:t>
      </w:r>
      <w:proofErr w:type="gramEnd"/>
      <w:r w:rsidRPr="005F57AD">
        <w:rPr>
          <w:rFonts w:ascii="Traditional Arabic" w:hAnsi="Traditional Arabic" w:cs="Traditional Arabic"/>
          <w:b/>
          <w:bCs/>
          <w:color w:val="000000"/>
          <w:sz w:val="40"/>
          <w:szCs w:val="40"/>
          <w:rtl/>
        </w:rPr>
        <w:t xml:space="preserve"> أُبَرِّئُ نَفْسِي إِنَّ النَّفْسَ لَأَمَّارَةٌ بِالسُّوءِ إِلَّا مَا رَحِمَ رَبِّي إِنَّ رَبِّي غَفُورٌ رَحِيمٌ</w:t>
      </w:r>
      <w:r>
        <w:rPr>
          <w:rFonts w:ascii="(normal text)" w:hAnsi="(normal text)"/>
          <w:rtl/>
        </w:rPr>
        <w:t xml:space="preserve">   </w:t>
      </w:r>
      <w:r w:rsidRPr="00562374">
        <w:rPr>
          <w:rFonts w:ascii="Traditional Arabic" w:hAnsi="Traditional Arabic" w:cs="Traditional Arabic"/>
          <w:sz w:val="36"/>
          <w:szCs w:val="36"/>
          <w:rtl/>
          <w:lang w:bidi="ar-LB"/>
        </w:rPr>
        <w:t>﴾</w:t>
      </w:r>
      <w:r>
        <w:rPr>
          <w:rFonts w:ascii="Arial" w:hAnsi="Arial" w:cs="Traditional Arabic" w:hint="cs"/>
          <w:sz w:val="36"/>
          <w:szCs w:val="36"/>
          <w:rtl/>
          <w:lang w:bidi="ar-LB"/>
        </w:rPr>
        <w:t>[</w:t>
      </w:r>
      <w:r w:rsidRPr="00DB1F9A">
        <w:rPr>
          <w:rFonts w:ascii="Arial" w:hAnsi="Arial" w:cs="Traditional Arabic" w:hint="cs"/>
          <w:sz w:val="28"/>
          <w:szCs w:val="28"/>
          <w:rtl/>
          <w:lang w:bidi="ar-LB"/>
        </w:rPr>
        <w:t xml:space="preserve">يوسف: 53] </w:t>
      </w:r>
    </w:p>
    <w:p w:rsidR="00A97F5D" w:rsidRDefault="00A97F5D">
      <w:pPr>
        <w:rPr>
          <w:rFonts w:asciiTheme="majorHAnsi" w:eastAsiaTheme="majorEastAsia" w:hAnsiTheme="majorHAnsi" w:cs="Traditional Arabic"/>
          <w:bCs/>
          <w:color w:val="0000FF"/>
          <w:sz w:val="26"/>
          <w:szCs w:val="36"/>
          <w:rtl/>
          <w:lang w:bidi="ar-LB"/>
        </w:rPr>
      </w:pPr>
      <w:r>
        <w:rPr>
          <w:rtl/>
          <w:lang w:bidi="ar-LB"/>
        </w:rPr>
        <w:lastRenderedPageBreak/>
        <w:br w:type="page"/>
      </w:r>
    </w:p>
    <w:p w:rsidR="00E02BFE" w:rsidRPr="00B70B19" w:rsidRDefault="00E02BFE" w:rsidP="00A97F5D">
      <w:pPr>
        <w:pStyle w:val="2"/>
        <w:bidi/>
        <w:rPr>
          <w:rtl/>
          <w:lang w:bidi="ar-LB"/>
        </w:rPr>
      </w:pPr>
      <w:bookmarkStart w:id="3" w:name="_Toc464464790"/>
      <w:r w:rsidRPr="00B70B19">
        <w:rPr>
          <w:rFonts w:hint="cs"/>
          <w:rtl/>
          <w:lang w:bidi="ar-LB"/>
        </w:rPr>
        <w:lastRenderedPageBreak/>
        <w:t xml:space="preserve">الإنسان مع نفسه الأمارة </w:t>
      </w:r>
      <w:proofErr w:type="gramStart"/>
      <w:r w:rsidRPr="00B70B19">
        <w:rPr>
          <w:rFonts w:hint="cs"/>
          <w:rtl/>
          <w:lang w:bidi="ar-LB"/>
        </w:rPr>
        <w:t>بالسوء</w:t>
      </w:r>
      <w:r>
        <w:rPr>
          <w:rFonts w:hint="cs"/>
          <w:sz w:val="28"/>
          <w:szCs w:val="28"/>
          <w:vertAlign w:val="superscript"/>
          <w:rtl/>
        </w:rPr>
        <w:t>(</w:t>
      </w:r>
      <w:proofErr w:type="gramEnd"/>
      <w:r>
        <w:rPr>
          <w:rStyle w:val="a4"/>
          <w:sz w:val="28"/>
          <w:szCs w:val="28"/>
          <w:rtl/>
        </w:rPr>
        <w:footnoteReference w:id="16"/>
      </w:r>
      <w:r>
        <w:rPr>
          <w:rFonts w:hint="cs"/>
          <w:sz w:val="28"/>
          <w:szCs w:val="28"/>
          <w:vertAlign w:val="superscript"/>
          <w:rtl/>
        </w:rPr>
        <w:t>)</w:t>
      </w:r>
      <w:r w:rsidRPr="00B70B19">
        <w:rPr>
          <w:rFonts w:hint="cs"/>
          <w:rtl/>
          <w:lang w:bidi="ar-LB"/>
        </w:rPr>
        <w:t>:-</w:t>
      </w:r>
      <w:bookmarkEnd w:id="3"/>
    </w:p>
    <w:p w:rsidR="00E02BFE" w:rsidRPr="00562374" w:rsidRDefault="00E02BFE" w:rsidP="00E02BFE">
      <w:pPr>
        <w:bidi/>
        <w:spacing w:after="0"/>
        <w:rPr>
          <w:rFonts w:ascii="Traditional Arabic" w:hAnsi="Traditional Arabic" w:cs="Traditional Arabic"/>
          <w:sz w:val="36"/>
          <w:szCs w:val="36"/>
          <w:rtl/>
          <w:lang w:bidi="ar-LB"/>
        </w:rPr>
      </w:pPr>
      <w:r w:rsidRPr="00562374">
        <w:rPr>
          <w:rFonts w:ascii="Traditional Arabic" w:hAnsi="Traditional Arabic" w:cs="Traditional Arabic"/>
          <w:sz w:val="36"/>
          <w:szCs w:val="36"/>
          <w:rtl/>
          <w:lang w:bidi="ar-LB"/>
        </w:rPr>
        <w:t>إذا استطاع الإنسان العاقل أن يعزل النفس الأمارة عن مستشاريها (الهوى والشيطان) ضعفت قوتّها.</w:t>
      </w:r>
    </w:p>
    <w:p w:rsidR="00E02BFE" w:rsidRDefault="00E02BFE" w:rsidP="00E02BFE">
      <w:pPr>
        <w:bidi/>
        <w:spacing w:after="0"/>
        <w:rPr>
          <w:rFonts w:cs="Traditional Arabic"/>
          <w:position w:val="4"/>
          <w:sz w:val="34"/>
          <w:szCs w:val="34"/>
          <w:vertAlign w:val="superscript"/>
          <w:rtl/>
        </w:rPr>
      </w:pPr>
      <w:r w:rsidRPr="00562374">
        <w:rPr>
          <w:rFonts w:ascii="Traditional Arabic" w:hAnsi="Traditional Arabic" w:cs="Traditional Arabic"/>
          <w:sz w:val="36"/>
          <w:szCs w:val="36"/>
          <w:rtl/>
          <w:lang w:bidi="ar-LB"/>
        </w:rPr>
        <w:t>فتتحو</w:t>
      </w:r>
      <w:r>
        <w:rPr>
          <w:rFonts w:ascii="Traditional Arabic" w:hAnsi="Traditional Arabic" w:cs="Traditional Arabic" w:hint="cs"/>
          <w:sz w:val="36"/>
          <w:szCs w:val="36"/>
          <w:rtl/>
          <w:lang w:bidi="ar-LB"/>
        </w:rPr>
        <w:t>ّ</w:t>
      </w:r>
      <w:r w:rsidRPr="00562374">
        <w:rPr>
          <w:rFonts w:ascii="Traditional Arabic" w:hAnsi="Traditional Arabic" w:cs="Traditional Arabic"/>
          <w:sz w:val="36"/>
          <w:szCs w:val="36"/>
          <w:rtl/>
          <w:lang w:bidi="ar-LB"/>
        </w:rPr>
        <w:t>ل من الشعور بالانتقام إلى الشفقة، والشفقة مصدر قوة للمسلم، قال تعالى</w:t>
      </w:r>
      <w:proofErr w:type="gramStart"/>
      <w:r w:rsidRPr="00562374">
        <w:rPr>
          <w:rFonts w:ascii="Traditional Arabic" w:hAnsi="Traditional Arabic" w:cs="Traditional Arabic"/>
          <w:sz w:val="36"/>
          <w:szCs w:val="36"/>
          <w:rtl/>
          <w:lang w:bidi="ar-LB"/>
        </w:rPr>
        <w:t>:</w:t>
      </w:r>
      <w:r w:rsidRPr="00B70B19">
        <w:rPr>
          <w:rFonts w:cs="Rateb lotus20" w:hint="cs"/>
          <w:sz w:val="40"/>
          <w:szCs w:val="40"/>
          <w:rtl/>
          <w:lang w:bidi="ar-LB"/>
        </w:rPr>
        <w:t xml:space="preserve"> </w:t>
      </w:r>
      <w:r>
        <w:rPr>
          <w:rFonts w:cs="Simplified Arabic" w:hint="cs"/>
          <w:sz w:val="40"/>
          <w:szCs w:val="40"/>
          <w:rtl/>
          <w:lang w:bidi="ar-LB"/>
        </w:rPr>
        <w:t>﴿</w:t>
      </w:r>
      <w:proofErr w:type="gramEnd"/>
      <w:r>
        <w:rPr>
          <w:rStyle w:val="apple-converted-space"/>
          <w:rFonts w:ascii="Traditional Arabic" w:hAnsi="Traditional Arabic" w:cs="Traditional Arabic"/>
          <w:color w:val="000000"/>
          <w:sz w:val="72"/>
          <w:szCs w:val="72"/>
        </w:rPr>
        <w:t> </w:t>
      </w:r>
      <w:r w:rsidRPr="005F57AD">
        <w:rPr>
          <w:rFonts w:ascii="Traditional Arabic" w:hAnsi="Traditional Arabic" w:cs="Traditional Arabic"/>
          <w:b/>
          <w:bCs/>
          <w:color w:val="000000"/>
          <w:sz w:val="40"/>
          <w:szCs w:val="40"/>
          <w:rtl/>
        </w:rPr>
        <w:t>مَنْ عَمِلَ صَالِحًا فَلِنَفْسِهِ وَمَنْ أَسَاءَ فَعَلَيْهَا ثُمَّ إِلَى رَبِّكُمْ تُرْجَعُونَ</w:t>
      </w:r>
      <w:r>
        <w:rPr>
          <w:rFonts w:cs="Simplified Arabic" w:hint="cs"/>
          <w:sz w:val="40"/>
          <w:szCs w:val="40"/>
          <w:rtl/>
          <w:lang w:bidi="ar-LB"/>
        </w:rPr>
        <w:t>﴾</w:t>
      </w:r>
      <w:r w:rsidRPr="00154A9B">
        <w:rPr>
          <w:rFonts w:cs="Traditional Arabic"/>
          <w:position w:val="4"/>
          <w:sz w:val="34"/>
          <w:szCs w:val="34"/>
          <w:vertAlign w:val="superscript"/>
          <w:rtl/>
        </w:rPr>
        <w:t>(</w:t>
      </w:r>
    </w:p>
    <w:p w:rsidR="00E02BFE" w:rsidRDefault="00E02BFE" w:rsidP="00A97F5D">
      <w:pPr>
        <w:bidi/>
        <w:spacing w:after="0"/>
        <w:jc w:val="center"/>
        <w:rPr>
          <w:rFonts w:cs="Simplified Arabic"/>
          <w:sz w:val="40"/>
          <w:szCs w:val="40"/>
          <w:rtl/>
          <w:lang w:bidi="ar-LB"/>
        </w:rPr>
      </w:pPr>
      <w:r w:rsidRPr="005F57AD">
        <w:rPr>
          <w:rFonts w:cs="Simplified Arabic"/>
          <w:noProof/>
          <w:sz w:val="40"/>
          <w:szCs w:val="40"/>
          <w:rtl/>
        </w:rPr>
        <w:drawing>
          <wp:inline distT="0" distB="0" distL="0" distR="0">
            <wp:extent cx="5486400" cy="4444365"/>
            <wp:effectExtent l="19050" t="0" r="0" b="0"/>
            <wp:docPr id="4" name="Picture 1" descr="Diapositive1.JPG"/>
            <wp:cNvGraphicFramePr/>
            <a:graphic xmlns:a="http://schemas.openxmlformats.org/drawingml/2006/main">
              <a:graphicData uri="http://schemas.openxmlformats.org/drawingml/2006/picture">
                <pic:pic xmlns:pic="http://schemas.openxmlformats.org/drawingml/2006/picture">
                  <pic:nvPicPr>
                    <pic:cNvPr id="2" name="Image 2" descr="Diapositive1.JPG"/>
                    <pic:cNvPicPr>
                      <a:picLocks noChangeAspect="1"/>
                    </pic:cNvPicPr>
                  </pic:nvPicPr>
                  <pic:blipFill>
                    <a:blip r:embed="rId11" cstate="print"/>
                    <a:stretch>
                      <a:fillRect/>
                    </a:stretch>
                  </pic:blipFill>
                  <pic:spPr>
                    <a:xfrm>
                      <a:off x="0" y="0"/>
                      <a:ext cx="5486400" cy="4444365"/>
                    </a:xfrm>
                    <a:prstGeom prst="rect">
                      <a:avLst/>
                    </a:prstGeom>
                  </pic:spPr>
                </pic:pic>
              </a:graphicData>
            </a:graphic>
          </wp:inline>
        </w:drawing>
      </w:r>
    </w:p>
    <w:p w:rsidR="00E02BFE" w:rsidRPr="005F57AD" w:rsidRDefault="00E02BFE" w:rsidP="00E02BFE">
      <w:pPr>
        <w:bidi/>
        <w:spacing w:after="0"/>
        <w:rPr>
          <w:rFonts w:cs="Traditional Arabic"/>
          <w:sz w:val="36"/>
          <w:szCs w:val="36"/>
          <w:rtl/>
          <w:lang w:bidi="ar-LB"/>
        </w:rPr>
      </w:pPr>
      <w:r w:rsidRPr="00ED502E">
        <w:rPr>
          <w:rFonts w:cs="Traditional Arabic" w:hint="cs"/>
          <w:sz w:val="36"/>
          <w:szCs w:val="36"/>
          <w:rtl/>
          <w:lang w:bidi="ar-LB"/>
        </w:rPr>
        <w:t>لذا أيتها المرأة</w:t>
      </w:r>
      <w:r>
        <w:rPr>
          <w:rFonts w:cs="Traditional Arabic" w:hint="cs"/>
          <w:sz w:val="36"/>
          <w:szCs w:val="36"/>
          <w:rtl/>
          <w:lang w:bidi="ar-LB"/>
        </w:rPr>
        <w:t>، أول طريق ل</w:t>
      </w:r>
      <w:r w:rsidRPr="00ED502E">
        <w:rPr>
          <w:rFonts w:cs="Traditional Arabic" w:hint="cs"/>
          <w:sz w:val="36"/>
          <w:szCs w:val="36"/>
          <w:rtl/>
          <w:lang w:bidi="ar-LB"/>
        </w:rPr>
        <w:t>لتغ</w:t>
      </w:r>
      <w:r>
        <w:rPr>
          <w:rFonts w:cs="Traditional Arabic" w:hint="cs"/>
          <w:sz w:val="36"/>
          <w:szCs w:val="36"/>
          <w:rtl/>
          <w:lang w:bidi="ar-LB"/>
        </w:rPr>
        <w:t>ي</w:t>
      </w:r>
      <w:r w:rsidRPr="00ED502E">
        <w:rPr>
          <w:rFonts w:cs="Traditional Arabic" w:hint="cs"/>
          <w:sz w:val="36"/>
          <w:szCs w:val="36"/>
          <w:rtl/>
          <w:lang w:bidi="ar-LB"/>
        </w:rPr>
        <w:t>ير بعد معرفة النفس وما تهواه</w:t>
      </w:r>
      <w:r>
        <w:rPr>
          <w:rFonts w:cs="Traditional Arabic" w:hint="cs"/>
          <w:sz w:val="36"/>
          <w:szCs w:val="36"/>
          <w:rtl/>
          <w:lang w:bidi="ar-LB"/>
        </w:rPr>
        <w:t>،</w:t>
      </w:r>
      <w:r w:rsidRPr="00ED502E">
        <w:rPr>
          <w:rFonts w:cs="Traditional Arabic" w:hint="cs"/>
          <w:sz w:val="36"/>
          <w:szCs w:val="36"/>
          <w:rtl/>
          <w:lang w:bidi="ar-LB"/>
        </w:rPr>
        <w:t xml:space="preserve"> </w:t>
      </w:r>
      <w:proofErr w:type="gramStart"/>
      <w:r w:rsidRPr="00ED502E">
        <w:rPr>
          <w:rFonts w:cs="Traditional Arabic" w:hint="cs"/>
          <w:sz w:val="36"/>
          <w:szCs w:val="36"/>
          <w:rtl/>
          <w:lang w:bidi="ar-LB"/>
        </w:rPr>
        <w:t>أن لا</w:t>
      </w:r>
      <w:proofErr w:type="gramEnd"/>
      <w:r w:rsidRPr="00ED502E">
        <w:rPr>
          <w:rFonts w:cs="Traditional Arabic" w:hint="cs"/>
          <w:sz w:val="36"/>
          <w:szCs w:val="36"/>
          <w:rtl/>
          <w:lang w:bidi="ar-LB"/>
        </w:rPr>
        <w:t xml:space="preserve"> نستسلم لها ونجاهدها</w:t>
      </w:r>
      <w:r>
        <w:rPr>
          <w:rFonts w:cs="Traditional Arabic" w:hint="cs"/>
          <w:sz w:val="36"/>
          <w:szCs w:val="36"/>
          <w:rtl/>
          <w:lang w:bidi="ar-LB"/>
        </w:rPr>
        <w:t>.</w:t>
      </w:r>
      <w:r w:rsidRPr="00ED502E">
        <w:rPr>
          <w:rFonts w:cs="Traditional Arabic" w:hint="cs"/>
          <w:sz w:val="36"/>
          <w:szCs w:val="36"/>
          <w:rtl/>
          <w:lang w:bidi="ar-LB"/>
        </w:rPr>
        <w:t xml:space="preserve"> فالإنسان لا يستطيع أن يطردها من ذاته، كما أنه يحبها ويسعى إلى دلالها، وهي تسعى إلى إذلاله وسوقه إلى الهاوية، فالإنسان الكي</w:t>
      </w:r>
      <w:r>
        <w:rPr>
          <w:rFonts w:cs="Traditional Arabic" w:hint="cs"/>
          <w:sz w:val="36"/>
          <w:szCs w:val="36"/>
          <w:rtl/>
          <w:lang w:bidi="ar-LB"/>
        </w:rPr>
        <w:t>ّ</w:t>
      </w:r>
      <w:r w:rsidRPr="00ED502E">
        <w:rPr>
          <w:rFonts w:cs="Traditional Arabic" w:hint="cs"/>
          <w:sz w:val="36"/>
          <w:szCs w:val="36"/>
          <w:rtl/>
          <w:lang w:bidi="ar-LB"/>
        </w:rPr>
        <w:t>س الف</w:t>
      </w:r>
      <w:r>
        <w:rPr>
          <w:rFonts w:cs="Traditional Arabic" w:hint="cs"/>
          <w:sz w:val="36"/>
          <w:szCs w:val="36"/>
          <w:rtl/>
          <w:lang w:bidi="ar-LB"/>
        </w:rPr>
        <w:t>َ</w:t>
      </w:r>
      <w:r w:rsidRPr="00ED502E">
        <w:rPr>
          <w:rFonts w:cs="Traditional Arabic" w:hint="cs"/>
          <w:sz w:val="36"/>
          <w:szCs w:val="36"/>
          <w:rtl/>
          <w:lang w:bidi="ar-LB"/>
        </w:rPr>
        <w:t>ط</w:t>
      </w:r>
      <w:r>
        <w:rPr>
          <w:rFonts w:cs="Traditional Arabic" w:hint="cs"/>
          <w:sz w:val="36"/>
          <w:szCs w:val="36"/>
          <w:rtl/>
          <w:lang w:bidi="ar-LB"/>
        </w:rPr>
        <w:t>ِ</w:t>
      </w:r>
      <w:r w:rsidRPr="00ED502E">
        <w:rPr>
          <w:rFonts w:cs="Traditional Arabic" w:hint="cs"/>
          <w:sz w:val="36"/>
          <w:szCs w:val="36"/>
          <w:rtl/>
          <w:lang w:bidi="ar-LB"/>
        </w:rPr>
        <w:t>ن</w:t>
      </w:r>
      <w:r>
        <w:rPr>
          <w:rFonts w:cs="Traditional Arabic" w:hint="cs"/>
          <w:sz w:val="36"/>
          <w:szCs w:val="36"/>
          <w:rtl/>
          <w:lang w:bidi="ar-LB"/>
        </w:rPr>
        <w:t>ُ</w:t>
      </w:r>
      <w:r w:rsidRPr="00ED502E">
        <w:rPr>
          <w:rFonts w:cs="Traditional Arabic" w:hint="cs"/>
          <w:sz w:val="36"/>
          <w:szCs w:val="36"/>
          <w:rtl/>
          <w:lang w:bidi="ar-LB"/>
        </w:rPr>
        <w:t xml:space="preserve"> هو الذي يتحك</w:t>
      </w:r>
      <w:r>
        <w:rPr>
          <w:rFonts w:cs="Traditional Arabic" w:hint="cs"/>
          <w:sz w:val="36"/>
          <w:szCs w:val="36"/>
          <w:rtl/>
          <w:lang w:bidi="ar-LB"/>
        </w:rPr>
        <w:t>َّ</w:t>
      </w:r>
      <w:r w:rsidRPr="00ED502E">
        <w:rPr>
          <w:rFonts w:cs="Traditional Arabic" w:hint="cs"/>
          <w:sz w:val="36"/>
          <w:szCs w:val="36"/>
          <w:rtl/>
          <w:lang w:bidi="ar-LB"/>
        </w:rPr>
        <w:t xml:space="preserve">م بها فيأمرها أن تلتزم منطقة محدودة في ممتلكاتها ولا تخرج عنها مع إعطائها حقوقها كاملة، </w:t>
      </w:r>
      <w:r w:rsidRPr="00ED502E">
        <w:rPr>
          <w:rFonts w:cs="Traditional Arabic" w:hint="cs"/>
          <w:sz w:val="36"/>
          <w:szCs w:val="36"/>
          <w:rtl/>
          <w:lang w:bidi="ar-LB"/>
        </w:rPr>
        <w:lastRenderedPageBreak/>
        <w:t>ويصدر أمراً بعدم تجولها في أنحاء الجسد إلا في حدود نظام وقوانين الذات وحدود تجوالها " وأنّ لنفسك عليك حقاً".</w:t>
      </w:r>
    </w:p>
    <w:p w:rsidR="00E02BFE" w:rsidRPr="005F57AD" w:rsidRDefault="00B91A5F" w:rsidP="00E02BFE">
      <w:pPr>
        <w:tabs>
          <w:tab w:val="left" w:pos="6495"/>
        </w:tabs>
        <w:bidi/>
        <w:spacing w:after="0"/>
        <w:rPr>
          <w:rFonts w:cs="Simplified Arabic"/>
          <w:sz w:val="28"/>
          <w:szCs w:val="28"/>
          <w:rtl/>
        </w:rPr>
      </w:pPr>
      <w:r>
        <w:rPr>
          <w:rFonts w:cs="Simplified Arabic"/>
          <w:noProof/>
          <w:sz w:val="40"/>
          <w:szCs w:val="40"/>
          <w:rtl/>
        </w:rPr>
        <w:pict>
          <v:shapetype id="_x0000_t74" coordsize="21600,21600" o:spt="74"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gradientshapeok="t" o:connecttype="custom" o:connectlocs="10860,2187;2928,10800;10860,21600;18672,10800" o:connectangles="270,180,90,0" textboxrect="5037,2277,16557,13677"/>
          </v:shapetype>
          <v:shape id="_x0000_s1032" type="#_x0000_t74" style="position:absolute;left:0;text-align:left;margin-left:273.8pt;margin-top:31.75pt;width:77.65pt;height:37.9pt;z-index:-251650048">
            <w10:wrap anchorx="page"/>
          </v:shape>
        </w:pict>
      </w:r>
      <w:r>
        <w:rPr>
          <w:rFonts w:cs="Simplified Arabic"/>
          <w:noProof/>
          <w:sz w:val="28"/>
          <w:szCs w:val="28"/>
          <w:rtl/>
        </w:rPr>
        <w:pict>
          <v:rect id="_x0000_s1033" style="position:absolute;left:0;text-align:left;margin-left:265.75pt;margin-top:4.8pt;width:104.2pt;height:16.45pt;z-index:-251649024">
            <w10:wrap anchorx="page"/>
          </v:rect>
        </w:pict>
      </w:r>
      <w:r>
        <w:rPr>
          <w:rFonts w:cs="Simplified Arabic"/>
          <w:noProof/>
          <w:sz w:val="28"/>
          <w:szCs w:val="28"/>
          <w:rtl/>
        </w:rPr>
        <w:pict>
          <v:rect id="_x0000_s1034" style="position:absolute;left:0;text-align:left;margin-left:63.45pt;margin-top:1.8pt;width:108.5pt;height:23.2pt;z-index:-251648000">
            <w10:wrap anchorx="page"/>
          </v:rect>
        </w:pict>
      </w:r>
      <w:r>
        <w:rPr>
          <w:rFonts w:cs="Simplified Arabic"/>
          <w:noProof/>
          <w:sz w:val="28"/>
          <w:szCs w:val="28"/>
          <w:rtl/>
        </w:rPr>
        <w:pict>
          <v:rect id="_x0000_s1035" style="position:absolute;left:0;text-align:left;margin-left:297.95pt;margin-top:1.5pt;width:113.7pt;height:21.8pt;z-index:-251646976">
            <w10:wrap anchorx="page"/>
          </v:rect>
        </w:pict>
      </w:r>
    </w:p>
    <w:p w:rsidR="00E02BFE" w:rsidRPr="00B70B19" w:rsidRDefault="00E02BFE" w:rsidP="00E02BFE">
      <w:pPr>
        <w:bidi/>
        <w:spacing w:after="0"/>
        <w:rPr>
          <w:rFonts w:cs="Rateb lotus20"/>
          <w:sz w:val="40"/>
          <w:szCs w:val="40"/>
          <w:rtl/>
          <w:lang w:bidi="ar-LB"/>
        </w:rPr>
      </w:pPr>
    </w:p>
    <w:p w:rsidR="00E02BFE" w:rsidRPr="00562374" w:rsidRDefault="00E02BFE" w:rsidP="00A97F5D">
      <w:pPr>
        <w:pStyle w:val="2"/>
        <w:bidi/>
        <w:rPr>
          <w:rtl/>
          <w:lang w:bidi="ar-LB"/>
        </w:rPr>
      </w:pPr>
      <w:bookmarkStart w:id="4" w:name="_Toc464464791"/>
      <w:r w:rsidRPr="00562374">
        <w:rPr>
          <w:rtl/>
          <w:lang w:bidi="ar-LB"/>
        </w:rPr>
        <w:t>التغيير من النفس الأمارة بالسوء إلى النفس اللوامة:</w:t>
      </w:r>
      <w:bookmarkEnd w:id="4"/>
      <w:r w:rsidRPr="00562374">
        <w:rPr>
          <w:rtl/>
          <w:lang w:bidi="ar-LB"/>
        </w:rPr>
        <w:t xml:space="preserve"> </w:t>
      </w:r>
    </w:p>
    <w:p w:rsidR="00E02BFE" w:rsidRPr="00562374" w:rsidRDefault="00E02BFE" w:rsidP="00E02BFE">
      <w:pPr>
        <w:bidi/>
        <w:spacing w:after="0"/>
        <w:rPr>
          <w:rFonts w:ascii="Traditional Arabic" w:hAnsi="Traditional Arabic" w:cs="Traditional Arabic"/>
          <w:b/>
          <w:bCs/>
          <w:sz w:val="36"/>
          <w:szCs w:val="36"/>
          <w:rtl/>
          <w:lang w:bidi="ar-LB"/>
        </w:rPr>
      </w:pPr>
      <w:r w:rsidRPr="00562374">
        <w:rPr>
          <w:rFonts w:ascii="Traditional Arabic" w:hAnsi="Traditional Arabic" w:cs="Traditional Arabic"/>
          <w:b/>
          <w:bCs/>
          <w:sz w:val="36"/>
          <w:szCs w:val="36"/>
          <w:rtl/>
          <w:lang w:bidi="ar-LB"/>
        </w:rPr>
        <w:t>ما هي النفس اللوامة؟ قال تعالى</w:t>
      </w:r>
      <w:proofErr w:type="gramStart"/>
      <w:r w:rsidRPr="00562374">
        <w:rPr>
          <w:rFonts w:ascii="Traditional Arabic" w:hAnsi="Traditional Arabic" w:cs="Traditional Arabic"/>
          <w:b/>
          <w:bCs/>
          <w:sz w:val="36"/>
          <w:szCs w:val="36"/>
          <w:rtl/>
          <w:lang w:bidi="ar-LB"/>
        </w:rPr>
        <w:t>: ﴿لا</w:t>
      </w:r>
      <w:proofErr w:type="gramEnd"/>
      <w:r w:rsidRPr="00562374">
        <w:rPr>
          <w:rFonts w:ascii="Traditional Arabic" w:hAnsi="Traditional Arabic" w:cs="Traditional Arabic"/>
          <w:b/>
          <w:bCs/>
          <w:sz w:val="36"/>
          <w:szCs w:val="36"/>
          <w:rtl/>
          <w:lang w:bidi="ar-LB"/>
        </w:rPr>
        <w:t xml:space="preserve"> أقسم بيوم القيامة، ولا أقسم بالنفس اللوامة﴾[القيامة: 1-2]</w:t>
      </w:r>
    </w:p>
    <w:p w:rsidR="00E02BFE" w:rsidRPr="00562374" w:rsidRDefault="00E02BFE" w:rsidP="00E02BFE">
      <w:pPr>
        <w:bidi/>
        <w:spacing w:after="0"/>
        <w:rPr>
          <w:rFonts w:ascii="Traditional Arabic" w:hAnsi="Traditional Arabic" w:cs="Traditional Arabic"/>
          <w:sz w:val="36"/>
          <w:szCs w:val="36"/>
          <w:rtl/>
          <w:lang w:bidi="ar-LB"/>
        </w:rPr>
      </w:pPr>
      <w:r w:rsidRPr="00562374">
        <w:rPr>
          <w:rFonts w:ascii="Traditional Arabic" w:hAnsi="Traditional Arabic" w:cs="Traditional Arabic"/>
          <w:sz w:val="36"/>
          <w:szCs w:val="36"/>
          <w:rtl/>
          <w:lang w:bidi="ar-LB"/>
        </w:rPr>
        <w:t>أقسم الله جلّ جلاله بيوم القيامة يوم البعث ويوم النشور ويوم قيام الخلائق بين يدي الرحمن.</w:t>
      </w:r>
    </w:p>
    <w:p w:rsidR="00E02BFE" w:rsidRPr="00562374" w:rsidRDefault="00E02BFE" w:rsidP="00E02BFE">
      <w:pPr>
        <w:bidi/>
        <w:spacing w:after="0"/>
        <w:rPr>
          <w:rFonts w:ascii="Traditional Arabic" w:hAnsi="Traditional Arabic" w:cs="Traditional Arabic"/>
          <w:sz w:val="36"/>
          <w:szCs w:val="36"/>
          <w:rtl/>
          <w:lang w:bidi="ar-LB"/>
        </w:rPr>
      </w:pPr>
      <w:r w:rsidRPr="00562374">
        <w:rPr>
          <w:rFonts w:ascii="Traditional Arabic" w:hAnsi="Traditional Arabic" w:cs="Traditional Arabic"/>
          <w:sz w:val="36"/>
          <w:szCs w:val="36"/>
          <w:rtl/>
          <w:lang w:bidi="ar-LB"/>
        </w:rPr>
        <w:t xml:space="preserve">وأقسم بالنفس </w:t>
      </w:r>
      <w:proofErr w:type="gramStart"/>
      <w:r w:rsidRPr="00562374">
        <w:rPr>
          <w:rFonts w:ascii="Traditional Arabic" w:hAnsi="Traditional Arabic" w:cs="Traditional Arabic"/>
          <w:sz w:val="36"/>
          <w:szCs w:val="36"/>
          <w:rtl/>
          <w:lang w:bidi="ar-LB"/>
        </w:rPr>
        <w:t>اللوامة</w:t>
      </w:r>
      <w:r>
        <w:rPr>
          <w:rFonts w:cs="Traditional Arabic" w:hint="cs"/>
          <w:sz w:val="28"/>
          <w:szCs w:val="28"/>
          <w:vertAlign w:val="superscript"/>
          <w:rtl/>
        </w:rPr>
        <w:t>(</w:t>
      </w:r>
      <w:proofErr w:type="gramEnd"/>
      <w:r>
        <w:rPr>
          <w:rStyle w:val="a4"/>
          <w:sz w:val="28"/>
          <w:szCs w:val="28"/>
          <w:rtl/>
        </w:rPr>
        <w:footnoteReference w:id="17"/>
      </w:r>
      <w:r>
        <w:rPr>
          <w:rFonts w:cs="Traditional Arabic" w:hint="cs"/>
          <w:sz w:val="28"/>
          <w:szCs w:val="28"/>
          <w:vertAlign w:val="superscript"/>
          <w:rtl/>
        </w:rPr>
        <w:t>)</w:t>
      </w:r>
      <w:r w:rsidRPr="00562374">
        <w:rPr>
          <w:rFonts w:ascii="Traditional Arabic" w:hAnsi="Traditional Arabic" w:cs="Traditional Arabic"/>
          <w:sz w:val="36"/>
          <w:szCs w:val="36"/>
          <w:rtl/>
          <w:lang w:bidi="ar-LB"/>
        </w:rPr>
        <w:t xml:space="preserve">: وهي النفس الهادية، </w:t>
      </w:r>
      <w:proofErr w:type="spellStart"/>
      <w:r w:rsidRPr="00562374">
        <w:rPr>
          <w:rFonts w:ascii="Traditional Arabic" w:hAnsi="Traditional Arabic" w:cs="Traditional Arabic"/>
          <w:sz w:val="36"/>
          <w:szCs w:val="36"/>
          <w:rtl/>
          <w:lang w:bidi="ar-LB"/>
        </w:rPr>
        <w:t>بتلويمها</w:t>
      </w:r>
      <w:proofErr w:type="spellEnd"/>
      <w:r w:rsidRPr="00562374">
        <w:rPr>
          <w:rFonts w:ascii="Traditional Arabic" w:hAnsi="Traditional Arabic" w:cs="Traditional Arabic"/>
          <w:sz w:val="36"/>
          <w:szCs w:val="36"/>
          <w:rtl/>
          <w:lang w:bidi="ar-LB"/>
        </w:rPr>
        <w:t xml:space="preserve"> صاحبها على آثامه، إلى ضرورة معرفة قانون الجزاء وقانون الحساب، فإنَّ الذي يقوم بفعل الإثم والخطيئة بإرادته الحرّة، يجب أن يعرف أن هناك قانون جزاء ربانيّ. أما النفس اللوامة في داخل الإنسان، فهي من بديع إتقان صنع الخالق لهذا الإنسان، وإيجادها فيه هو بمثابة دليل على الجزاء الربّاني، وأنه حقّ لا محالة.</w:t>
      </w:r>
    </w:p>
    <w:p w:rsidR="00E02BFE" w:rsidRPr="00562374" w:rsidRDefault="00E02BFE" w:rsidP="00E02BFE">
      <w:pPr>
        <w:bidi/>
        <w:spacing w:after="0"/>
        <w:rPr>
          <w:rFonts w:ascii="Traditional Arabic" w:hAnsi="Traditional Arabic" w:cs="Traditional Arabic"/>
          <w:sz w:val="36"/>
          <w:szCs w:val="36"/>
          <w:rtl/>
          <w:lang w:bidi="ar-LB"/>
        </w:rPr>
      </w:pPr>
      <w:r w:rsidRPr="00562374">
        <w:rPr>
          <w:rFonts w:ascii="Traditional Arabic" w:hAnsi="Traditional Arabic" w:cs="Traditional Arabic"/>
          <w:sz w:val="36"/>
          <w:szCs w:val="36"/>
          <w:rtl/>
          <w:lang w:bidi="ar-LB"/>
        </w:rPr>
        <w:t>إنّ النفس اللّوامة تمثّل عنصر الفطرة الخيّرة والفاضلة في النفس الإنسانية، لأنها تقوم بوظيفة لوم جانب الإرادة التنفيذية داخل الإنسان على أعماله السيئة، وعلى تقصيراته عمّا ينبغي أن يعمله، كلَّما نفّذَ جانب الإرادة شيئاً من ذلك:</w:t>
      </w:r>
    </w:p>
    <w:p w:rsidR="00E02BFE" w:rsidRPr="00562374" w:rsidRDefault="00E02BFE" w:rsidP="00E02BFE">
      <w:pPr>
        <w:bidi/>
        <w:spacing w:after="0"/>
        <w:rPr>
          <w:rFonts w:ascii="Traditional Arabic" w:hAnsi="Traditional Arabic" w:cs="Traditional Arabic"/>
          <w:sz w:val="36"/>
          <w:szCs w:val="36"/>
          <w:rtl/>
          <w:lang w:bidi="ar-LB"/>
        </w:rPr>
      </w:pPr>
      <w:r w:rsidRPr="00562374">
        <w:rPr>
          <w:rFonts w:ascii="Traditional Arabic" w:hAnsi="Traditional Arabic" w:cs="Traditional Arabic"/>
          <w:sz w:val="36"/>
          <w:szCs w:val="36"/>
          <w:rtl/>
          <w:lang w:bidi="ar-LB"/>
        </w:rPr>
        <w:t xml:space="preserve"> اللَّوْمُ: هو العَذْل والتثريب وتوجيه الملاحظات النَّقْدِيَّة على نَقيصة أو إساءة، دون الوصول إلى مستوى الذّمّ والشّتيمة، ففي اللوم مع الوخز غير العنيف معنى النصح، وهو شبيه بالعتاب.</w:t>
      </w:r>
    </w:p>
    <w:p w:rsidR="00E02BFE" w:rsidRPr="00DB1F9A" w:rsidRDefault="00E02BFE" w:rsidP="00E02BFE">
      <w:pPr>
        <w:bidi/>
        <w:spacing w:after="0"/>
        <w:rPr>
          <w:rFonts w:cs="Rateb lotus20"/>
          <w:sz w:val="36"/>
          <w:szCs w:val="36"/>
          <w:rtl/>
          <w:lang w:bidi="ar-LB"/>
        </w:rPr>
      </w:pPr>
      <w:r w:rsidRPr="00562374">
        <w:rPr>
          <w:rFonts w:ascii="Traditional Arabic" w:hAnsi="Traditional Arabic" w:cs="Traditional Arabic"/>
          <w:sz w:val="36"/>
          <w:szCs w:val="36"/>
          <w:rtl/>
          <w:lang w:bidi="ar-LB"/>
        </w:rPr>
        <w:t xml:space="preserve">والنفس </w:t>
      </w:r>
      <w:proofErr w:type="gramStart"/>
      <w:r w:rsidRPr="00562374">
        <w:rPr>
          <w:rFonts w:ascii="Traditional Arabic" w:hAnsi="Traditional Arabic" w:cs="Traditional Arabic"/>
          <w:sz w:val="36"/>
          <w:szCs w:val="36"/>
          <w:rtl/>
          <w:lang w:bidi="ar-LB"/>
        </w:rPr>
        <w:t>اللوامة</w:t>
      </w:r>
      <w:r w:rsidRPr="00562374">
        <w:rPr>
          <w:rFonts w:ascii="Traditional Arabic" w:hAnsi="Traditional Arabic" w:cs="Traditional Arabic"/>
          <w:position w:val="4"/>
          <w:sz w:val="36"/>
          <w:szCs w:val="36"/>
          <w:vertAlign w:val="superscript"/>
          <w:rtl/>
        </w:rPr>
        <w:t>(</w:t>
      </w:r>
      <w:proofErr w:type="gramEnd"/>
      <w:r w:rsidRPr="00562374">
        <w:rPr>
          <w:rStyle w:val="a4"/>
          <w:rFonts w:ascii="Traditional Arabic" w:hAnsi="Traditional Arabic" w:cs="Traditional Arabic"/>
          <w:position w:val="2"/>
          <w:sz w:val="36"/>
          <w:szCs w:val="36"/>
          <w:rtl/>
        </w:rPr>
        <w:footnoteReference w:id="18"/>
      </w:r>
      <w:r w:rsidRPr="00562374">
        <w:rPr>
          <w:rFonts w:ascii="Traditional Arabic" w:hAnsi="Traditional Arabic" w:cs="Traditional Arabic"/>
          <w:position w:val="4"/>
          <w:sz w:val="36"/>
          <w:szCs w:val="36"/>
          <w:vertAlign w:val="superscript"/>
          <w:rtl/>
        </w:rPr>
        <w:t>)</w:t>
      </w:r>
      <w:r w:rsidRPr="00562374">
        <w:rPr>
          <w:rFonts w:ascii="Traditional Arabic" w:hAnsi="Traditional Arabic" w:cs="Traditional Arabic"/>
          <w:sz w:val="36"/>
          <w:szCs w:val="36"/>
          <w:rtl/>
          <w:lang w:bidi="ar-LB"/>
        </w:rPr>
        <w:t xml:space="preserve"> باعث يهدي صاحب البصيرة المنصف إلى قانون الجزاء الرّبّاني، وهو يأخذ بأسباب الفكر إلى الإيمان باليوم الآخر للحساب، وفصل القضاء، وتحقيق الجزاء، فإيجاد النفس اللوامة داخل الإنسان أمرٌ عجيب، </w:t>
      </w:r>
      <w:r w:rsidRPr="00562374">
        <w:rPr>
          <w:rFonts w:ascii="Traditional Arabic" w:hAnsi="Traditional Arabic" w:cs="Traditional Arabic"/>
          <w:sz w:val="36"/>
          <w:szCs w:val="36"/>
          <w:rtl/>
          <w:lang w:bidi="ar-LB"/>
        </w:rPr>
        <w:lastRenderedPageBreak/>
        <w:t>يستحقُّ أن يُقْسِم اللهُ به،</w:t>
      </w:r>
      <w:r w:rsidRPr="00ED502E">
        <w:rPr>
          <w:rFonts w:cs="Rateb lotus20" w:hint="cs"/>
          <w:sz w:val="36"/>
          <w:szCs w:val="36"/>
          <w:rtl/>
          <w:lang w:bidi="ar-LB"/>
        </w:rPr>
        <w:t xml:space="preserve"> </w:t>
      </w:r>
      <w:r w:rsidRPr="00562374">
        <w:rPr>
          <w:rFonts w:ascii="Traditional Arabic" w:hAnsi="Traditional Arabic" w:cs="Traditional Arabic"/>
          <w:sz w:val="36"/>
          <w:szCs w:val="36"/>
          <w:rtl/>
          <w:lang w:bidi="ar-LB"/>
        </w:rPr>
        <w:t xml:space="preserve">لأنّهُ أمرٌ من الخلقِ عظيم، ولأن في القَسَم بها توجيه نظر فكر الإنسان لها، </w:t>
      </w:r>
      <w:proofErr w:type="spellStart"/>
      <w:r w:rsidRPr="00562374">
        <w:rPr>
          <w:rFonts w:ascii="Traditional Arabic" w:hAnsi="Traditional Arabic" w:cs="Traditional Arabic"/>
          <w:sz w:val="36"/>
          <w:szCs w:val="36"/>
          <w:rtl/>
          <w:lang w:bidi="ar-LB"/>
        </w:rPr>
        <w:t>لتَهْدِيَةُ</w:t>
      </w:r>
      <w:proofErr w:type="spellEnd"/>
      <w:r w:rsidRPr="00562374">
        <w:rPr>
          <w:rFonts w:ascii="Traditional Arabic" w:hAnsi="Traditional Arabic" w:cs="Traditional Arabic"/>
          <w:sz w:val="36"/>
          <w:szCs w:val="36"/>
          <w:rtl/>
          <w:lang w:bidi="ar-LB"/>
        </w:rPr>
        <w:t xml:space="preserve"> إلى قانون الجزاء الربّاني.</w:t>
      </w:r>
    </w:p>
    <w:p w:rsidR="00E02BFE" w:rsidRPr="00562374" w:rsidRDefault="00E02BFE" w:rsidP="00A97F5D">
      <w:pPr>
        <w:pStyle w:val="2"/>
        <w:bidi/>
        <w:rPr>
          <w:rtl/>
          <w:lang w:bidi="ar-LB"/>
        </w:rPr>
      </w:pPr>
      <w:bookmarkStart w:id="5" w:name="_Toc464464792"/>
      <w:r w:rsidRPr="00562374">
        <w:rPr>
          <w:rtl/>
          <w:lang w:bidi="ar-LB"/>
        </w:rPr>
        <w:t>ما علاج النفس الأمارة بالسوء؟</w:t>
      </w:r>
      <w:bookmarkEnd w:id="5"/>
    </w:p>
    <w:p w:rsidR="00E02BFE" w:rsidRPr="00562374" w:rsidRDefault="00E02BFE" w:rsidP="00E02BFE">
      <w:pPr>
        <w:pStyle w:val="a5"/>
        <w:numPr>
          <w:ilvl w:val="0"/>
          <w:numId w:val="3"/>
        </w:numPr>
        <w:bidi/>
        <w:spacing w:after="0"/>
        <w:ind w:left="0"/>
        <w:rPr>
          <w:rFonts w:ascii="Traditional Arabic" w:hAnsi="Traditional Arabic" w:cs="Traditional Arabic"/>
          <w:sz w:val="36"/>
          <w:szCs w:val="36"/>
          <w:lang w:bidi="ar-LB"/>
        </w:rPr>
      </w:pPr>
      <w:r w:rsidRPr="00562374">
        <w:rPr>
          <w:rFonts w:ascii="Traditional Arabic" w:hAnsi="Traditional Arabic" w:cs="Traditional Arabic"/>
          <w:sz w:val="36"/>
          <w:szCs w:val="36"/>
          <w:rtl/>
          <w:lang w:bidi="ar-LB"/>
        </w:rPr>
        <w:t xml:space="preserve">محاورة النفس والتفاوض معها على أن تعطى حقوقها كاملة مقابل التزامها بالمساحة المقنّنة لها في القانون النبوي " وإنّ لنفسك عليك حقاً، ويحرّم عليها الخروج والتجوال خارج هذه المنطقة حتى لا تشطح وتستولي على مقاليد الحكم في الذات. </w:t>
      </w:r>
    </w:p>
    <w:p w:rsidR="00E02BFE" w:rsidRPr="00ED502E" w:rsidRDefault="00E02BFE" w:rsidP="00E02BFE">
      <w:pPr>
        <w:pStyle w:val="a5"/>
        <w:numPr>
          <w:ilvl w:val="0"/>
          <w:numId w:val="3"/>
        </w:numPr>
        <w:bidi/>
        <w:spacing w:after="0"/>
        <w:ind w:left="0"/>
        <w:rPr>
          <w:rFonts w:cs="Rateb lotus20"/>
          <w:sz w:val="36"/>
          <w:szCs w:val="36"/>
          <w:lang w:bidi="ar-LB"/>
        </w:rPr>
      </w:pPr>
      <w:r w:rsidRPr="00562374">
        <w:rPr>
          <w:rFonts w:ascii="Traditional Arabic" w:hAnsi="Traditional Arabic" w:cs="Traditional Arabic"/>
          <w:sz w:val="36"/>
          <w:szCs w:val="36"/>
          <w:rtl/>
          <w:lang w:bidi="ar-LB"/>
        </w:rPr>
        <w:t>والعلاج الثاني المفيد جداً عمليّاً يكون بمخالفتها الرأي بعد إعطائها جميع حقوقها كاملة</w:t>
      </w:r>
      <w:r w:rsidRPr="00ED502E">
        <w:rPr>
          <w:rFonts w:cs="Rateb lotus20" w:hint="cs"/>
          <w:sz w:val="36"/>
          <w:szCs w:val="36"/>
          <w:rtl/>
          <w:lang w:bidi="ar-LB"/>
        </w:rPr>
        <w:t>.</w:t>
      </w:r>
    </w:p>
    <w:p w:rsidR="00E02BFE" w:rsidRPr="00ED0455" w:rsidRDefault="00E02BFE" w:rsidP="00E02BFE">
      <w:pPr>
        <w:bidi/>
        <w:spacing w:after="0"/>
        <w:rPr>
          <w:rFonts w:cs="Traditional Arabic"/>
          <w:sz w:val="36"/>
          <w:szCs w:val="36"/>
          <w:rtl/>
          <w:lang w:bidi="ar-LB"/>
        </w:rPr>
      </w:pPr>
      <w:r w:rsidRPr="004A7711">
        <w:rPr>
          <w:rFonts w:cs="Traditional Arabic" w:hint="cs"/>
          <w:sz w:val="36"/>
          <w:szCs w:val="36"/>
          <w:rtl/>
          <w:lang w:bidi="ar-LB"/>
        </w:rPr>
        <w:t>أما عدو الإنسان فهو الشيطان الرجيم، ولا بد من معرفة طرق الغواية وما توعّد به الإنسان!!:</w:t>
      </w:r>
    </w:p>
    <w:p w:rsidR="00E02BFE" w:rsidRDefault="00E02BFE" w:rsidP="00E02BFE">
      <w:pPr>
        <w:pStyle w:val="a5"/>
        <w:bidi/>
        <w:spacing w:after="0" w:line="240" w:lineRule="auto"/>
        <w:jc w:val="both"/>
        <w:rPr>
          <w:rFonts w:ascii="Traditional Arabic" w:hAnsi="Traditional Arabic" w:cs="Traditional Arabic"/>
          <w:sz w:val="32"/>
          <w:szCs w:val="32"/>
          <w:rtl/>
          <w:lang w:bidi="ar-LB"/>
        </w:rPr>
      </w:pPr>
      <w:r>
        <w:rPr>
          <w:rFonts w:ascii="Traditional Arabic" w:hAnsi="Traditional Arabic" w:cs="Traditional Arabic" w:hint="cs"/>
          <w:sz w:val="36"/>
          <w:szCs w:val="36"/>
          <w:rtl/>
          <w:lang w:bidi="ar-LB"/>
        </w:rPr>
        <w:t>لذا أخذ الشيطان على نفسه عهداً، ليضلّن بني آدم وأن يقعد لهم صراطهم المستقيم</w:t>
      </w:r>
      <w:proofErr w:type="gramStart"/>
      <w:r>
        <w:rPr>
          <w:rFonts w:ascii="Traditional Arabic" w:hAnsi="Traditional Arabic" w:cs="Traditional Arabic" w:hint="cs"/>
          <w:sz w:val="36"/>
          <w:szCs w:val="36"/>
          <w:rtl/>
          <w:lang w:bidi="ar-LB"/>
        </w:rPr>
        <w:t xml:space="preserve">: </w:t>
      </w:r>
      <w:r>
        <w:rPr>
          <w:rFonts w:ascii="Traditional Arabic" w:hAnsi="Traditional Arabic" w:cs="Simplified Arabic" w:hint="cs"/>
          <w:sz w:val="36"/>
          <w:szCs w:val="36"/>
          <w:rtl/>
          <w:lang w:bidi="ar-LB"/>
        </w:rPr>
        <w:t>﴿</w:t>
      </w:r>
      <w:proofErr w:type="gramEnd"/>
      <w:r w:rsidRPr="00901EB3">
        <w:t xml:space="preserve"> </w:t>
      </w:r>
      <w:r>
        <w:rPr>
          <w:rFonts w:ascii="(normal text)" w:hAnsi="(normal text)"/>
          <w:rtl/>
        </w:rPr>
        <w:t xml:space="preserve"> </w:t>
      </w:r>
      <w:r>
        <w:rPr>
          <w:rStyle w:val="apple-converted-space"/>
          <w:rFonts w:ascii="Traditional Arabic" w:hAnsi="Traditional Arabic" w:cs="Traditional Arabic"/>
          <w:color w:val="000000"/>
          <w:sz w:val="72"/>
          <w:szCs w:val="72"/>
        </w:rPr>
        <w:t> </w:t>
      </w:r>
      <w:r w:rsidRPr="00CD0FA7">
        <w:rPr>
          <w:rFonts w:ascii="Traditional Arabic" w:hAnsi="Traditional Arabic" w:cs="Traditional Arabic"/>
          <w:b/>
          <w:bCs/>
          <w:color w:val="000000"/>
          <w:sz w:val="40"/>
          <w:szCs w:val="40"/>
          <w:rtl/>
        </w:rPr>
        <w:t>قَالَ فَبِمَا أَغْوَيْتَنِي لَأَقْعُدَنَّ لَهُمْ صِرَاطَكَ الْمُسْتَقِيمَ (16) ثُمَّ لَآَتِيَنَّهُمْ مِنْ بَيْنِ أَيْدِيهِمْ وَمِنْ خَلْفِهِمْ وَعَنْ أَيْمَانِهِمْ وَعَنْ شَمَائِلِهِمْ وَلَا تَجِدُ أَكْثَرَهُمْ شَاكِرِينَ</w:t>
      </w:r>
      <w:r>
        <w:rPr>
          <w:rFonts w:ascii="Traditional Arabic" w:hAnsi="Traditional Arabic" w:cs="Simplified Arabic" w:hint="cs"/>
          <w:sz w:val="36"/>
          <w:szCs w:val="36"/>
          <w:rtl/>
          <w:lang w:bidi="ar-LB"/>
        </w:rPr>
        <w:t>﴾</w:t>
      </w:r>
      <w:r w:rsidRPr="00901EB3">
        <w:rPr>
          <w:rFonts w:ascii="Traditional Arabic" w:hAnsi="Traditional Arabic" w:cs="Traditional Arabic"/>
          <w:sz w:val="32"/>
          <w:szCs w:val="32"/>
          <w:rtl/>
          <w:lang w:bidi="ar-LB"/>
        </w:rPr>
        <w:t>[الأعراف: 16 -17]</w:t>
      </w:r>
    </w:p>
    <w:p w:rsidR="00E02BFE" w:rsidRDefault="00E02BFE" w:rsidP="00E02BFE">
      <w:pPr>
        <w:pStyle w:val="a5"/>
        <w:bidi/>
        <w:spacing w:after="0" w:line="240" w:lineRule="auto"/>
        <w:jc w:val="both"/>
        <w:rPr>
          <w:rFonts w:ascii="Traditional Arabic" w:hAnsi="Traditional Arabic" w:cs="Traditional Arabic"/>
          <w:sz w:val="32"/>
          <w:szCs w:val="32"/>
          <w:rtl/>
          <w:lang w:bidi="ar-LB"/>
        </w:rPr>
      </w:pPr>
      <w:r w:rsidRPr="00901EB3">
        <w:rPr>
          <w:rFonts w:ascii="Traditional Arabic" w:hAnsi="Traditional Arabic" w:cs="Traditional Arabic" w:hint="cs"/>
          <w:b/>
          <w:bCs/>
          <w:sz w:val="32"/>
          <w:szCs w:val="32"/>
          <w:u w:val="single"/>
          <w:rtl/>
          <w:lang w:bidi="ar-LB"/>
        </w:rPr>
        <w:t xml:space="preserve">فيما </w:t>
      </w:r>
      <w:proofErr w:type="gramStart"/>
      <w:r w:rsidRPr="00901EB3">
        <w:rPr>
          <w:rFonts w:ascii="Traditional Arabic" w:hAnsi="Traditional Arabic" w:cs="Traditional Arabic" w:hint="cs"/>
          <w:b/>
          <w:bCs/>
          <w:sz w:val="32"/>
          <w:szCs w:val="32"/>
          <w:u w:val="single"/>
          <w:rtl/>
          <w:lang w:bidi="ar-LB"/>
        </w:rPr>
        <w:t>أغويتني :</w:t>
      </w:r>
      <w:proofErr w:type="gramEnd"/>
      <w:r>
        <w:rPr>
          <w:rFonts w:ascii="Traditional Arabic" w:hAnsi="Traditional Arabic" w:cs="Traditional Arabic" w:hint="cs"/>
          <w:sz w:val="32"/>
          <w:szCs w:val="32"/>
          <w:rtl/>
          <w:lang w:bidi="ar-LB"/>
        </w:rPr>
        <w:t xml:space="preserve"> أي بما حكمت عليّ بالغوايّة إذ لم أمرك بالسجود لآدم، وعاندت معانَدَة رافض إلهيتك.</w:t>
      </w:r>
    </w:p>
    <w:p w:rsidR="00E02BFE" w:rsidRDefault="00E02BFE" w:rsidP="00E02BFE">
      <w:pPr>
        <w:pStyle w:val="a5"/>
        <w:bidi/>
        <w:spacing w:after="0" w:line="240" w:lineRule="auto"/>
        <w:jc w:val="both"/>
        <w:rPr>
          <w:rFonts w:ascii="Traditional Arabic" w:hAnsi="Traditional Arabic" w:cs="Traditional Arabic"/>
          <w:sz w:val="32"/>
          <w:szCs w:val="32"/>
          <w:rtl/>
          <w:lang w:bidi="ar-LB"/>
        </w:rPr>
      </w:pPr>
      <w:r>
        <w:rPr>
          <w:rFonts w:ascii="Traditional Arabic" w:hAnsi="Traditional Arabic" w:cs="Traditional Arabic" w:hint="cs"/>
          <w:b/>
          <w:bCs/>
          <w:sz w:val="32"/>
          <w:szCs w:val="32"/>
          <w:u w:val="single"/>
          <w:rtl/>
          <w:lang w:bidi="ar-LB"/>
        </w:rPr>
        <w:t>لأقعدّن:</w:t>
      </w:r>
      <w:r>
        <w:rPr>
          <w:rFonts w:ascii="Traditional Arabic" w:hAnsi="Traditional Arabic" w:cs="Traditional Arabic" w:hint="cs"/>
          <w:sz w:val="32"/>
          <w:szCs w:val="32"/>
          <w:rtl/>
          <w:lang w:bidi="ar-LB"/>
        </w:rPr>
        <w:t xml:space="preserve"> لهم صراطك المستقيم: أي لأقعدن لذرية آدم راصداً صراطك المستقيم، حتى أمنعهم من دخوله من بين أيديهم، أو أجذبهم من خلفهم لأخرجهم منه، أو أخرجهم جذباً أو دفعاً من ذات اليمين أو من ذات الشمال وهم سائرون فيه، بشتى الوسائل الإغرائية والإغوائية.</w:t>
      </w:r>
    </w:p>
    <w:p w:rsidR="00E02BFE" w:rsidRDefault="00E02BFE" w:rsidP="00E02BFE">
      <w:pPr>
        <w:pStyle w:val="a5"/>
        <w:bidi/>
        <w:spacing w:after="0" w:line="240" w:lineRule="auto"/>
        <w:jc w:val="both"/>
        <w:rPr>
          <w:rFonts w:ascii="Traditional Arabic" w:hAnsi="Traditional Arabic" w:cs="Traditional Arabic"/>
          <w:sz w:val="32"/>
          <w:szCs w:val="32"/>
          <w:rtl/>
          <w:lang w:bidi="ar-LB"/>
        </w:rPr>
      </w:pPr>
      <w:r w:rsidRPr="00ED0455">
        <w:rPr>
          <w:rFonts w:ascii="Traditional Arabic" w:hAnsi="Traditional Arabic" w:cs="Traditional Arabic" w:hint="cs"/>
          <w:sz w:val="32"/>
          <w:szCs w:val="32"/>
          <w:u w:val="single"/>
          <w:rtl/>
          <w:lang w:bidi="ar-LB"/>
        </w:rPr>
        <w:t xml:space="preserve">ولكن الله عزّ </w:t>
      </w:r>
      <w:proofErr w:type="gramStart"/>
      <w:r w:rsidRPr="00ED0455">
        <w:rPr>
          <w:rFonts w:ascii="Traditional Arabic" w:hAnsi="Traditional Arabic" w:cs="Traditional Arabic" w:hint="cs"/>
          <w:sz w:val="32"/>
          <w:szCs w:val="32"/>
          <w:u w:val="single"/>
          <w:rtl/>
          <w:lang w:bidi="ar-LB"/>
        </w:rPr>
        <w:t>وجلّ-</w:t>
      </w:r>
      <w:r>
        <w:rPr>
          <w:rFonts w:ascii="Traditional Arabic" w:hAnsi="Traditional Arabic" w:cs="Traditional Arabic" w:hint="cs"/>
          <w:sz w:val="32"/>
          <w:szCs w:val="32"/>
          <w:rtl/>
          <w:lang w:bidi="ar-LB"/>
        </w:rPr>
        <w:t xml:space="preserve"> عهد</w:t>
      </w:r>
      <w:proofErr w:type="gramEnd"/>
      <w:r>
        <w:rPr>
          <w:rFonts w:ascii="Traditional Arabic" w:hAnsi="Traditional Arabic" w:cs="Traditional Arabic" w:hint="cs"/>
          <w:sz w:val="32"/>
          <w:szCs w:val="32"/>
          <w:rtl/>
          <w:lang w:bidi="ar-LB"/>
        </w:rPr>
        <w:t xml:space="preserve"> إلينا أن لا نعبد الشيطان، وأن نتخذه عدواً، قال تعالى: </w:t>
      </w:r>
      <w:r>
        <w:rPr>
          <w:rFonts w:ascii="Traditional Arabic" w:hAnsi="Traditional Arabic" w:cs="Simplified Arabic" w:hint="cs"/>
          <w:sz w:val="32"/>
          <w:szCs w:val="32"/>
          <w:rtl/>
          <w:lang w:bidi="ar-LB"/>
        </w:rPr>
        <w:t>﴿</w:t>
      </w:r>
      <w:r w:rsidRPr="00901EB3">
        <w:t xml:space="preserve"> </w:t>
      </w:r>
      <w:r w:rsidRPr="00CD0FA7">
        <w:rPr>
          <w:rFonts w:ascii="Traditional Arabic" w:hAnsi="Traditional Arabic" w:cs="Traditional Arabic"/>
          <w:b/>
          <w:bCs/>
          <w:color w:val="000000"/>
          <w:sz w:val="40"/>
          <w:szCs w:val="40"/>
          <w:rtl/>
        </w:rPr>
        <w:t>أَلَمْ أَعْهَدْ إِلَيْكُمْ يَا بَنِي آَدَمَ أَنْ لَا تَعْبُدُوا الشَّيْطَانَ إِنَّهُ لَكُمْ عَدُوٌّ مُبِينٌ (60) وَأَنِ اعْبُدُونِي هَذَا صِرَاطٌ مُسْتَقِيمٌ (61) وَلَقَدْ أَضَلَّ مِنْكُمْ جِبِلًّا كَثِيرًا أَفَلَمْ تَكُونُوا تَعْقِلُونَ (62) هَذِهِ جَهَنَّمُ الَّتِي كُنْتُمْ تُوعَدُونَ (63) اصْلَوْهَا الْيَوْمَ بِمَا كُنْتُمْ تَكْفُرُونَ</w:t>
      </w:r>
      <w:r>
        <w:rPr>
          <w:rFonts w:ascii="(normal text)" w:hAnsi="(normal text)"/>
          <w:rtl/>
        </w:rPr>
        <w:t xml:space="preserve">   </w:t>
      </w:r>
      <w:r>
        <w:rPr>
          <w:rFonts w:ascii="Traditional Arabic" w:hAnsi="Traditional Arabic" w:cs="Simplified Arabic" w:hint="cs"/>
          <w:sz w:val="32"/>
          <w:szCs w:val="32"/>
          <w:rtl/>
          <w:lang w:bidi="ar-LB"/>
        </w:rPr>
        <w:t>﴾</w:t>
      </w:r>
      <w:r>
        <w:rPr>
          <w:rFonts w:ascii="Traditional Arabic" w:hAnsi="Traditional Arabic" w:cs="Traditional Arabic" w:hint="cs"/>
          <w:sz w:val="32"/>
          <w:szCs w:val="32"/>
          <w:rtl/>
          <w:lang w:bidi="ar-LB"/>
        </w:rPr>
        <w:t>[يس:60 -64]</w:t>
      </w:r>
    </w:p>
    <w:p w:rsidR="00E02BFE" w:rsidRDefault="00E02BFE" w:rsidP="00E02BFE">
      <w:pPr>
        <w:bidi/>
        <w:spacing w:after="0"/>
        <w:rPr>
          <w:rFonts w:cs="Rateb lotus20"/>
          <w:sz w:val="36"/>
          <w:szCs w:val="36"/>
          <w:rtl/>
        </w:rPr>
      </w:pPr>
      <w:r>
        <w:rPr>
          <w:rFonts w:ascii="Traditional Arabic" w:hAnsi="Traditional Arabic" w:cs="Traditional Arabic" w:hint="cs"/>
          <w:sz w:val="32"/>
          <w:szCs w:val="32"/>
          <w:rtl/>
          <w:lang w:bidi="ar-LB"/>
        </w:rPr>
        <w:lastRenderedPageBreak/>
        <w:t xml:space="preserve">روى الإمام أحمد، والنسائي من حديث سبرة بن أبي الفاكه: أنه سمع النبي </w:t>
      </w:r>
      <w:r>
        <w:rPr>
          <w:rFonts w:ascii="Traditional Arabic" w:hAnsi="Traditional Arabic" w:cs="Rateb lotus20" w:hint="cs"/>
          <w:sz w:val="32"/>
          <w:szCs w:val="32"/>
          <w:rtl/>
          <w:lang w:bidi="ar-LB"/>
        </w:rPr>
        <w:t>×</w:t>
      </w:r>
      <w:r>
        <w:rPr>
          <w:rFonts w:ascii="Traditional Arabic" w:hAnsi="Traditional Arabic" w:cs="Traditional Arabic" w:hint="cs"/>
          <w:sz w:val="32"/>
          <w:szCs w:val="32"/>
          <w:rtl/>
          <w:lang w:bidi="ar-LB"/>
        </w:rPr>
        <w:t xml:space="preserve"> يقول: (( إنّ الشّيطان قعد لابن آدم </w:t>
      </w:r>
      <w:proofErr w:type="spellStart"/>
      <w:r>
        <w:rPr>
          <w:rFonts w:ascii="Traditional Arabic" w:hAnsi="Traditional Arabic" w:cs="Traditional Arabic" w:hint="cs"/>
          <w:sz w:val="32"/>
          <w:szCs w:val="32"/>
          <w:rtl/>
          <w:lang w:bidi="ar-LB"/>
        </w:rPr>
        <w:t>بأطرقه</w:t>
      </w:r>
      <w:proofErr w:type="spellEnd"/>
      <w:r>
        <w:rPr>
          <w:rFonts w:ascii="Traditional Arabic" w:hAnsi="Traditional Arabic" w:cs="Traditional Arabic" w:hint="cs"/>
          <w:sz w:val="32"/>
          <w:szCs w:val="32"/>
          <w:rtl/>
          <w:lang w:bidi="ar-LB"/>
        </w:rPr>
        <w:t>، فقعد له بطريق الإسلام، فقال: أت</w:t>
      </w:r>
      <w:r w:rsidR="007E7C35">
        <w:rPr>
          <w:rFonts w:ascii="Traditional Arabic" w:hAnsi="Traditional Arabic" w:cs="Traditional Arabic" w:hint="cs"/>
          <w:sz w:val="32"/>
          <w:szCs w:val="32"/>
          <w:rtl/>
          <w:lang w:bidi="ar-LB"/>
        </w:rPr>
        <w:t>سلم وتذر دينك ودين آبائك وآباء آ</w:t>
      </w:r>
      <w:r>
        <w:rPr>
          <w:rFonts w:ascii="Traditional Arabic" w:hAnsi="Traditional Arabic" w:cs="Traditional Arabic" w:hint="cs"/>
          <w:sz w:val="32"/>
          <w:szCs w:val="32"/>
          <w:rtl/>
          <w:lang w:bidi="ar-LB"/>
        </w:rPr>
        <w:t xml:space="preserve">بائك، فعصاه فأسلم، ثم قعد له بطريق الهجرة فقال: تُهاجر، وتدع أرضك وسماءك، وإنما مثل المهاجر كمثل الفرس في الطول فعصاه فهاجر، ثمّ قعد له بطريق الجهاد، فقال: تجاهد وهو جهد </w:t>
      </w:r>
      <w:r>
        <w:rPr>
          <w:rFonts w:ascii="Traditional Arabic" w:hAnsi="Traditional Arabic" w:cs="Traditional Arabic"/>
          <w:sz w:val="32"/>
          <w:szCs w:val="32"/>
          <w:rtl/>
          <w:lang w:bidi="ar-LB"/>
        </w:rPr>
        <w:t>–</w:t>
      </w:r>
      <w:r>
        <w:rPr>
          <w:rFonts w:ascii="Traditional Arabic" w:hAnsi="Traditional Arabic" w:cs="Traditional Arabic" w:hint="cs"/>
          <w:sz w:val="32"/>
          <w:szCs w:val="32"/>
          <w:rtl/>
          <w:lang w:bidi="ar-LB"/>
        </w:rPr>
        <w:t xml:space="preserve"> أي تلف- النفس والمال، فتقاتل فتقتل فتنكح المرأة ويقسم المال، فعصاه فجاهد، فمن فعل ذلك كان حقاًً على الله أن يدخله الجنة، ومن قتل كان حقاً على الله أن يدخله الجنّة، وإن غرق كان حقاً على الله أن يدخله الجنّة، وإن وقصته دابته كان حقّاً على الله أن يدخله الجنّة))</w:t>
      </w:r>
      <w:r w:rsidRPr="00285F56">
        <w:rPr>
          <w:rFonts w:cs="Traditional Arabic" w:hint="cs"/>
          <w:position w:val="4"/>
          <w:sz w:val="36"/>
          <w:szCs w:val="36"/>
          <w:vertAlign w:val="superscript"/>
          <w:rtl/>
        </w:rPr>
        <w:t xml:space="preserve"> </w:t>
      </w:r>
      <w:r>
        <w:rPr>
          <w:rFonts w:cs="Traditional Arabic" w:hint="cs"/>
          <w:position w:val="4"/>
          <w:sz w:val="36"/>
          <w:szCs w:val="36"/>
          <w:vertAlign w:val="superscript"/>
          <w:rtl/>
        </w:rPr>
        <w:t>(</w:t>
      </w:r>
      <w:r>
        <w:rPr>
          <w:rStyle w:val="a4"/>
          <w:rFonts w:cs="Traditional Arabic"/>
          <w:position w:val="2"/>
          <w:sz w:val="36"/>
          <w:szCs w:val="36"/>
          <w:rtl/>
        </w:rPr>
        <w:footnoteReference w:id="19"/>
      </w:r>
      <w:r>
        <w:rPr>
          <w:rFonts w:cs="Traditional Arabic" w:hint="cs"/>
          <w:position w:val="4"/>
          <w:sz w:val="36"/>
          <w:szCs w:val="36"/>
          <w:vertAlign w:val="superscript"/>
          <w:rtl/>
        </w:rPr>
        <w:t>)</w:t>
      </w:r>
    </w:p>
    <w:p w:rsidR="00E02BFE" w:rsidRPr="00A766CE" w:rsidRDefault="00E02BFE" w:rsidP="00A97F5D">
      <w:pPr>
        <w:pStyle w:val="2"/>
        <w:bidi/>
        <w:rPr>
          <w:rtl/>
          <w:lang w:bidi="ar-LB"/>
        </w:rPr>
      </w:pPr>
      <w:bookmarkStart w:id="6" w:name="_Toc464464793"/>
      <w:r w:rsidRPr="00A766CE">
        <w:rPr>
          <w:rFonts w:hint="cs"/>
          <w:rtl/>
          <w:lang w:bidi="ar-LB"/>
        </w:rPr>
        <w:t xml:space="preserve">الصراط </w:t>
      </w:r>
      <w:proofErr w:type="gramStart"/>
      <w:r w:rsidRPr="00A766CE">
        <w:rPr>
          <w:rFonts w:hint="cs"/>
          <w:rtl/>
          <w:lang w:bidi="ar-LB"/>
        </w:rPr>
        <w:t>المستقيم</w:t>
      </w:r>
      <w:r>
        <w:rPr>
          <w:rFonts w:hint="cs"/>
          <w:sz w:val="28"/>
          <w:szCs w:val="28"/>
          <w:vertAlign w:val="superscript"/>
          <w:rtl/>
        </w:rPr>
        <w:t>(</w:t>
      </w:r>
      <w:proofErr w:type="gramEnd"/>
      <w:r>
        <w:rPr>
          <w:rStyle w:val="a4"/>
          <w:sz w:val="28"/>
          <w:szCs w:val="28"/>
          <w:rtl/>
        </w:rPr>
        <w:footnoteReference w:id="20"/>
      </w:r>
      <w:r>
        <w:rPr>
          <w:rFonts w:hint="cs"/>
          <w:sz w:val="28"/>
          <w:szCs w:val="28"/>
          <w:vertAlign w:val="superscript"/>
          <w:rtl/>
        </w:rPr>
        <w:t>)</w:t>
      </w:r>
      <w:r w:rsidRPr="00A766CE">
        <w:rPr>
          <w:rFonts w:hint="cs"/>
          <w:rtl/>
          <w:lang w:bidi="ar-LB"/>
        </w:rPr>
        <w:t>:</w:t>
      </w:r>
      <w:bookmarkEnd w:id="6"/>
    </w:p>
    <w:p w:rsidR="00E02BFE" w:rsidRDefault="00E02BFE" w:rsidP="00E02BFE">
      <w:pPr>
        <w:pStyle w:val="a5"/>
        <w:bidi/>
        <w:spacing w:after="0" w:line="240" w:lineRule="auto"/>
        <w:jc w:val="both"/>
        <w:rPr>
          <w:rFonts w:ascii="Traditional Arabic" w:hAnsi="Traditional Arabic" w:cs="Traditional Arabic"/>
          <w:sz w:val="36"/>
          <w:szCs w:val="36"/>
          <w:rtl/>
          <w:lang w:bidi="ar-LB"/>
        </w:rPr>
      </w:pPr>
      <w:r>
        <w:rPr>
          <w:rFonts w:ascii="Traditional Arabic" w:hAnsi="Traditional Arabic" w:cs="Traditional Arabic" w:hint="cs"/>
          <w:sz w:val="36"/>
          <w:szCs w:val="36"/>
          <w:rtl/>
          <w:lang w:bidi="ar-LB"/>
        </w:rPr>
        <w:t xml:space="preserve">ما هو الصراط المستقيم؟ </w:t>
      </w:r>
    </w:p>
    <w:p w:rsidR="00E02BFE" w:rsidRDefault="00E02BFE" w:rsidP="00E02BFE">
      <w:pPr>
        <w:pStyle w:val="a5"/>
        <w:bidi/>
        <w:spacing w:after="0" w:line="240" w:lineRule="auto"/>
        <w:jc w:val="both"/>
        <w:rPr>
          <w:rFonts w:ascii="Traditional Arabic" w:hAnsi="Traditional Arabic" w:cs="Traditional Arabic"/>
          <w:sz w:val="36"/>
          <w:szCs w:val="36"/>
          <w:rtl/>
          <w:lang w:bidi="ar-LB"/>
        </w:rPr>
      </w:pPr>
      <w:r>
        <w:rPr>
          <w:rFonts w:ascii="Traditional Arabic" w:hAnsi="Traditional Arabic" w:cs="Traditional Arabic" w:hint="cs"/>
          <w:sz w:val="36"/>
          <w:szCs w:val="36"/>
          <w:rtl/>
          <w:lang w:bidi="ar-LB"/>
        </w:rPr>
        <w:t xml:space="preserve">وهل الصراط متغير من أمّة إلى أمّة؟ </w:t>
      </w:r>
    </w:p>
    <w:p w:rsidR="00E02BFE" w:rsidRDefault="00E02BFE" w:rsidP="00E02BFE">
      <w:pPr>
        <w:pStyle w:val="a5"/>
        <w:bidi/>
        <w:spacing w:after="0" w:line="240" w:lineRule="auto"/>
        <w:jc w:val="both"/>
        <w:rPr>
          <w:rFonts w:ascii="Traditional Arabic" w:hAnsi="Traditional Arabic" w:cs="Traditional Arabic"/>
          <w:sz w:val="36"/>
          <w:szCs w:val="36"/>
          <w:rtl/>
          <w:lang w:bidi="ar-LB"/>
        </w:rPr>
      </w:pPr>
      <w:r>
        <w:rPr>
          <w:rFonts w:ascii="Traditional Arabic" w:hAnsi="Traditional Arabic" w:cs="Traditional Arabic" w:hint="cs"/>
          <w:sz w:val="36"/>
          <w:szCs w:val="36"/>
          <w:rtl/>
          <w:lang w:bidi="ar-LB"/>
        </w:rPr>
        <w:t xml:space="preserve">وهل الصراط هو الطريق الذي نسلكه في دار </w:t>
      </w:r>
      <w:r w:rsidR="007E7C35">
        <w:rPr>
          <w:rFonts w:ascii="Traditional Arabic" w:hAnsi="Traditional Arabic" w:cs="Traditional Arabic" w:hint="cs"/>
          <w:sz w:val="36"/>
          <w:szCs w:val="36"/>
          <w:rtl/>
          <w:lang w:bidi="ar-LB"/>
        </w:rPr>
        <w:t>الابتلاء</w:t>
      </w:r>
      <w:r>
        <w:rPr>
          <w:rFonts w:ascii="Traditional Arabic" w:hAnsi="Traditional Arabic" w:cs="Traditional Arabic" w:hint="cs"/>
          <w:sz w:val="36"/>
          <w:szCs w:val="36"/>
          <w:rtl/>
          <w:lang w:bidi="ar-LB"/>
        </w:rPr>
        <w:t xml:space="preserve"> لنصل به إلى دار الجزاء؟</w:t>
      </w:r>
    </w:p>
    <w:p w:rsidR="00E02BFE" w:rsidRDefault="00E02BFE" w:rsidP="00E02BFE">
      <w:pPr>
        <w:pStyle w:val="a5"/>
        <w:bidi/>
        <w:spacing w:after="0" w:line="240" w:lineRule="auto"/>
        <w:jc w:val="both"/>
        <w:rPr>
          <w:rFonts w:ascii="Traditional Arabic" w:hAnsi="Traditional Arabic" w:cs="Traditional Arabic"/>
          <w:sz w:val="36"/>
          <w:szCs w:val="36"/>
          <w:rtl/>
          <w:lang w:bidi="ar-LB"/>
        </w:rPr>
      </w:pPr>
      <w:r>
        <w:rPr>
          <w:rFonts w:ascii="Traditional Arabic" w:hAnsi="Traditional Arabic" w:cs="Traditional Arabic" w:hint="cs"/>
          <w:sz w:val="36"/>
          <w:szCs w:val="36"/>
          <w:rtl/>
          <w:lang w:bidi="ar-LB"/>
        </w:rPr>
        <w:t xml:space="preserve">ومَنْ يضع هذا الصراط لكي نسير عليه؟ </w:t>
      </w:r>
    </w:p>
    <w:p w:rsidR="00E02BFE" w:rsidRDefault="00E02BFE" w:rsidP="00E02BFE">
      <w:pPr>
        <w:pStyle w:val="a5"/>
        <w:bidi/>
        <w:spacing w:after="0" w:line="240" w:lineRule="auto"/>
        <w:jc w:val="both"/>
        <w:rPr>
          <w:rFonts w:ascii="Traditional Arabic" w:hAnsi="Traditional Arabic" w:cs="Traditional Arabic"/>
          <w:sz w:val="36"/>
          <w:szCs w:val="36"/>
          <w:rtl/>
          <w:lang w:bidi="ar-LB"/>
        </w:rPr>
      </w:pPr>
      <w:r>
        <w:rPr>
          <w:rFonts w:ascii="Traditional Arabic" w:hAnsi="Traditional Arabic" w:cs="Traditional Arabic" w:hint="cs"/>
          <w:sz w:val="36"/>
          <w:szCs w:val="36"/>
          <w:rtl/>
          <w:lang w:bidi="ar-LB"/>
        </w:rPr>
        <w:t>وهل جميع الناس ينهجون نهج هذا الصراط أم أنهم ينهجون مناهج مختلفة؟ وما هي هذه المناهج؟</w:t>
      </w:r>
    </w:p>
    <w:p w:rsidR="00E02BFE" w:rsidRDefault="00E02BFE" w:rsidP="00E02BFE">
      <w:pPr>
        <w:pStyle w:val="a5"/>
        <w:bidi/>
        <w:spacing w:after="0" w:line="240" w:lineRule="auto"/>
        <w:jc w:val="both"/>
        <w:rPr>
          <w:rFonts w:ascii="Traditional Arabic" w:hAnsi="Traditional Arabic" w:cs="Traditional Arabic"/>
          <w:sz w:val="36"/>
          <w:szCs w:val="36"/>
          <w:rtl/>
          <w:lang w:bidi="ar-LB"/>
        </w:rPr>
      </w:pPr>
      <w:r>
        <w:rPr>
          <w:rFonts w:ascii="Traditional Arabic" w:hAnsi="Traditional Arabic" w:cs="Traditional Arabic" w:hint="cs"/>
          <w:sz w:val="36"/>
          <w:szCs w:val="36"/>
          <w:rtl/>
          <w:lang w:bidi="ar-LB"/>
        </w:rPr>
        <w:t>ألم يقل الله الذي خلقنا وهو أعلم بمن خلق</w:t>
      </w:r>
      <w:proofErr w:type="gramStart"/>
      <w:r>
        <w:rPr>
          <w:rFonts w:ascii="Traditional Arabic" w:hAnsi="Traditional Arabic" w:cs="Traditional Arabic" w:hint="cs"/>
          <w:sz w:val="36"/>
          <w:szCs w:val="36"/>
          <w:rtl/>
          <w:lang w:bidi="ar-LB"/>
        </w:rPr>
        <w:t xml:space="preserve">: </w:t>
      </w:r>
      <w:r>
        <w:rPr>
          <w:rFonts w:ascii="Traditional Arabic" w:hAnsi="Traditional Arabic" w:cs="Simplified Arabic" w:hint="cs"/>
          <w:sz w:val="36"/>
          <w:szCs w:val="36"/>
          <w:rtl/>
          <w:lang w:bidi="ar-LB"/>
        </w:rPr>
        <w:t>﴿</w:t>
      </w:r>
      <w:r w:rsidRPr="00E52C3D">
        <w:rPr>
          <w:rFonts w:ascii="Traditional Arabic" w:hAnsi="Traditional Arabic" w:cs="Traditional Arabic"/>
          <w:sz w:val="36"/>
          <w:szCs w:val="36"/>
          <w:rtl/>
          <w:lang w:bidi="ar-LB"/>
        </w:rPr>
        <w:t>وأنّ</w:t>
      </w:r>
      <w:proofErr w:type="gramEnd"/>
      <w:r w:rsidRPr="00E52C3D">
        <w:rPr>
          <w:rFonts w:ascii="Traditional Arabic" w:hAnsi="Traditional Arabic" w:cs="Traditional Arabic"/>
          <w:sz w:val="36"/>
          <w:szCs w:val="36"/>
          <w:rtl/>
          <w:lang w:bidi="ar-LB"/>
        </w:rPr>
        <w:t xml:space="preserve"> هذا صراطي مستقيماً فاتبعوه ولا تتّبعوا السبل فتفرق بكم عن سبيله ذلكم </w:t>
      </w:r>
      <w:proofErr w:type="spellStart"/>
      <w:r w:rsidRPr="00E52C3D">
        <w:rPr>
          <w:rFonts w:ascii="Traditional Arabic" w:hAnsi="Traditional Arabic" w:cs="Traditional Arabic"/>
          <w:sz w:val="36"/>
          <w:szCs w:val="36"/>
          <w:rtl/>
          <w:lang w:bidi="ar-LB"/>
        </w:rPr>
        <w:t>وصاكم</w:t>
      </w:r>
      <w:proofErr w:type="spellEnd"/>
      <w:r w:rsidRPr="00E52C3D">
        <w:rPr>
          <w:rFonts w:ascii="Traditional Arabic" w:hAnsi="Traditional Arabic" w:cs="Traditional Arabic"/>
          <w:sz w:val="36"/>
          <w:szCs w:val="36"/>
          <w:rtl/>
          <w:lang w:bidi="ar-LB"/>
        </w:rPr>
        <w:t xml:space="preserve"> به لعلكم تتقون</w:t>
      </w:r>
      <w:r>
        <w:rPr>
          <w:rFonts w:ascii="Traditional Arabic" w:hAnsi="Traditional Arabic" w:cs="Simplified Arabic" w:hint="cs"/>
          <w:sz w:val="36"/>
          <w:szCs w:val="36"/>
          <w:rtl/>
          <w:lang w:bidi="ar-LB"/>
        </w:rPr>
        <w:t>﴾</w:t>
      </w:r>
      <w:r>
        <w:rPr>
          <w:rFonts w:ascii="Traditional Arabic" w:hAnsi="Traditional Arabic" w:cs="Traditional Arabic" w:hint="cs"/>
          <w:sz w:val="36"/>
          <w:szCs w:val="36"/>
          <w:rtl/>
          <w:lang w:bidi="ar-LB"/>
        </w:rPr>
        <w:t>[الأنعام:55]</w:t>
      </w:r>
    </w:p>
    <w:p w:rsidR="00E02BFE" w:rsidRDefault="00E02BFE" w:rsidP="00E02BFE">
      <w:pPr>
        <w:pStyle w:val="a5"/>
        <w:bidi/>
        <w:spacing w:after="0" w:line="240" w:lineRule="auto"/>
        <w:jc w:val="both"/>
        <w:rPr>
          <w:rFonts w:ascii="Traditional Arabic" w:hAnsi="Traditional Arabic" w:cs="Traditional Arabic"/>
          <w:sz w:val="36"/>
          <w:szCs w:val="36"/>
          <w:rtl/>
          <w:lang w:bidi="ar-LB"/>
        </w:rPr>
      </w:pPr>
      <w:r>
        <w:rPr>
          <w:rFonts w:ascii="Traditional Arabic" w:hAnsi="Traditional Arabic" w:cs="Traditional Arabic" w:hint="cs"/>
          <w:sz w:val="36"/>
          <w:szCs w:val="36"/>
          <w:rtl/>
          <w:lang w:bidi="ar-LB"/>
        </w:rPr>
        <w:t xml:space="preserve">ألم يقل الله تعالى الصراط المستقيم هو ما وصى الله تعالى به رسوله </w:t>
      </w:r>
      <w:r>
        <w:rPr>
          <w:rFonts w:ascii="Traditional Arabic" w:hAnsi="Traditional Arabic" w:cs="Traditional Arabic"/>
          <w:sz w:val="36"/>
          <w:szCs w:val="36"/>
          <w:rtl/>
          <w:lang w:bidi="ar-LB"/>
        </w:rPr>
        <w:t>–</w:t>
      </w:r>
      <w:r>
        <w:rPr>
          <w:rFonts w:ascii="Traditional Arabic" w:hAnsi="Traditional Arabic" w:cs="Traditional Arabic" w:hint="cs"/>
          <w:sz w:val="36"/>
          <w:szCs w:val="36"/>
          <w:rtl/>
          <w:lang w:bidi="ar-LB"/>
        </w:rPr>
        <w:t xml:space="preserve">صلى الله عليه وسلم-، ليدعو قومه كي يتقوا بسلوكهم إياه عذابه يوم القيامة؟ لقد سنّ الله </w:t>
      </w:r>
      <w:r>
        <w:rPr>
          <w:rFonts w:ascii="Traditional Arabic" w:hAnsi="Traditional Arabic" w:cs="Traditional Arabic"/>
          <w:sz w:val="36"/>
          <w:szCs w:val="36"/>
          <w:rtl/>
          <w:lang w:bidi="ar-LB"/>
        </w:rPr>
        <w:t>–</w:t>
      </w:r>
      <w:r>
        <w:rPr>
          <w:rFonts w:ascii="Traditional Arabic" w:hAnsi="Traditional Arabic" w:cs="Traditional Arabic" w:hint="cs"/>
          <w:sz w:val="36"/>
          <w:szCs w:val="36"/>
          <w:rtl/>
          <w:lang w:bidi="ar-LB"/>
        </w:rPr>
        <w:t xml:space="preserve">عزّ </w:t>
      </w:r>
      <w:proofErr w:type="gramStart"/>
      <w:r>
        <w:rPr>
          <w:rFonts w:ascii="Traditional Arabic" w:hAnsi="Traditional Arabic" w:cs="Traditional Arabic" w:hint="cs"/>
          <w:sz w:val="36"/>
          <w:szCs w:val="36"/>
          <w:rtl/>
          <w:lang w:bidi="ar-LB"/>
        </w:rPr>
        <w:t>وجلّ- سنناًَ</w:t>
      </w:r>
      <w:proofErr w:type="gramEnd"/>
      <w:r>
        <w:rPr>
          <w:rFonts w:ascii="Traditional Arabic" w:hAnsi="Traditional Arabic" w:cs="Traditional Arabic" w:hint="cs"/>
          <w:sz w:val="36"/>
          <w:szCs w:val="36"/>
          <w:rtl/>
          <w:lang w:bidi="ar-LB"/>
        </w:rPr>
        <w:t xml:space="preserve"> كونية، وصراطاً مستقيماً واحداً، لا تعدد فيه، ولا نقصان ولا خلل، وهو المنهاج الذي بيّنه الله لآدم </w:t>
      </w:r>
      <w:r>
        <w:rPr>
          <w:rFonts w:ascii="Traditional Arabic" w:hAnsi="Traditional Arabic" w:cs="Traditional Arabic"/>
          <w:sz w:val="36"/>
          <w:szCs w:val="36"/>
          <w:rtl/>
          <w:lang w:bidi="ar-LB"/>
        </w:rPr>
        <w:t>–</w:t>
      </w:r>
      <w:r>
        <w:rPr>
          <w:rFonts w:ascii="Traditional Arabic" w:hAnsi="Traditional Arabic" w:cs="Traditional Arabic" w:hint="cs"/>
          <w:sz w:val="36"/>
          <w:szCs w:val="36"/>
          <w:rtl/>
          <w:lang w:bidi="ar-LB"/>
        </w:rPr>
        <w:t>عليه السلام- ولسائر النبييّن والمرسلين من ذريته.</w:t>
      </w:r>
    </w:p>
    <w:p w:rsidR="00E02BFE" w:rsidRPr="00BD72BC" w:rsidRDefault="00E02BFE" w:rsidP="00A97F5D">
      <w:pPr>
        <w:pStyle w:val="a5"/>
        <w:bidi/>
        <w:spacing w:after="0" w:line="240" w:lineRule="auto"/>
        <w:jc w:val="both"/>
        <w:rPr>
          <w:rFonts w:ascii="Traditional Arabic" w:hAnsi="Traditional Arabic" w:cs="Traditional Arabic"/>
          <w:sz w:val="36"/>
          <w:szCs w:val="36"/>
          <w:rtl/>
          <w:lang w:bidi="ar-LB"/>
        </w:rPr>
      </w:pPr>
      <w:r>
        <w:rPr>
          <w:rFonts w:ascii="Traditional Arabic" w:hAnsi="Traditional Arabic" w:cs="Traditional Arabic" w:hint="cs"/>
          <w:sz w:val="36"/>
          <w:szCs w:val="36"/>
          <w:rtl/>
          <w:lang w:bidi="ar-LB"/>
        </w:rPr>
        <w:t xml:space="preserve">قال تعالى: </w:t>
      </w:r>
      <w:r>
        <w:rPr>
          <w:rFonts w:ascii="Traditional Arabic" w:hAnsi="Traditional Arabic" w:cs="Simplified Arabic" w:hint="cs"/>
          <w:sz w:val="36"/>
          <w:szCs w:val="36"/>
          <w:rtl/>
          <w:lang w:bidi="ar-LB"/>
        </w:rPr>
        <w:t>﴿</w:t>
      </w:r>
      <w:r w:rsidRPr="00BD72BC">
        <w:rPr>
          <w:rFonts w:ascii="Traditional Arabic" w:hAnsi="Traditional Arabic" w:cs="Traditional Arabic"/>
          <w:b/>
          <w:bCs/>
          <w:color w:val="000000"/>
          <w:sz w:val="40"/>
          <w:szCs w:val="40"/>
          <w:rtl/>
        </w:rPr>
        <w:t xml:space="preserve">وَأَنْزَلْنَا إِلَيْكَ الْكِتَابَ بِالْحَقِّ مُصَدِّقًا لِمَا بَيْنَ يَدَيْهِ مِنَ الْكِتَابِ وَمُهَيْمِنًا عَلَيْهِ فَاحْكُمْ بَيْنَهُمْ بِمَا أَنْزَلَ اللَّهُ وَلَا تَتَّبِعْ أَهْوَاءَهُمْ عَمَّا جَاءَكَ مِنَ الْحَقِّ لِكُلٍّ جَعَلْنَا مِنْكُمْ شِرْعَةً </w:t>
      </w:r>
      <w:r w:rsidRPr="00BD72BC">
        <w:rPr>
          <w:rFonts w:ascii="Traditional Arabic" w:hAnsi="Traditional Arabic" w:cs="Traditional Arabic"/>
          <w:b/>
          <w:bCs/>
          <w:color w:val="000000"/>
          <w:sz w:val="40"/>
          <w:szCs w:val="40"/>
          <w:rtl/>
        </w:rPr>
        <w:lastRenderedPageBreak/>
        <w:t>وَمِنْهَاجًا وَلَوْ شَاءَ اللَّهُ لَجَعَلَكُمْ أُمَّةً وَاحِدَةً وَلَكِنْ لِيَبْلُوَكُمْ فِي مَا آَتَاكُمْ فَاسْتَبِقُوا الْخَيْرَاتِ إِلَى اللَّهِ مَرْجِعُكُمْ جَمِيعًا فَيُنَبِّئُكُمْ بِمَا كُنْتُمْ فِيهِ تَخْتَلِفُونَ (48) وَأَنِ احْكُمْ بَيْنَهُمْ بِمَا أَنْزَلَ اللَّهُ وَلَا تَتَّبِعْ أَهْوَاءَهُمْ وَاحْذَرْهُمْ أَنْ يَفْتِنُوكَ عَنْ بَعْضِ مَا أَنْزَلَ اللَّهُ إِلَيْكَ فَإِنْ تَوَلَّوْا فَاعْلَمْ أَنَّمَا يُرِيدُ اللَّهُ أَنْ يُصِيبَهُمْ بِبَعْضِ ذُنُوبِهِمْ وَإِنَّ كَثِيرًا مِنَ النَّاسِ لَفَاسِقُونَ (49) أَفَحُكْمَ الْجَاهِلِيَّةِ يَبْغُونَ وَمَنْ أَحْسَنُ مِنَ اللَّهِ حُكْمًا لِقَوْمٍ يُوقِنُونَ (50) يَا أَيُّهَا الَّذِينَ آَمَنُوا لَا تَتَّخِذُوا الْيَهُودَ وَالنَّصَارَى أَوْلِيَاءَ بَعْضُهُمْ أَوْلِيَاءُ بَعْضٍ وَمَنْ يَتَوَلَّهُمْ مِنْكُمْ فَإِنَّهُ مِنْهُمْ إِنَّ اللَّهَ لَا يَهْدِي الْقَوْمَ الظَّالِمِينَ</w:t>
      </w:r>
      <w:r>
        <w:rPr>
          <w:rFonts w:ascii="(normal text)" w:hAnsi="(normal text)"/>
          <w:rtl/>
        </w:rPr>
        <w:t xml:space="preserve"> </w:t>
      </w:r>
      <w:r>
        <w:rPr>
          <w:rFonts w:ascii="Traditional Arabic" w:hAnsi="Traditional Arabic" w:cs="Arabic Transparent" w:hint="cs"/>
          <w:sz w:val="36"/>
          <w:szCs w:val="36"/>
          <w:rtl/>
          <w:lang w:bidi="ar-LB"/>
        </w:rPr>
        <w:t>﴾</w:t>
      </w:r>
      <w:r>
        <w:rPr>
          <w:rFonts w:ascii="Traditional Arabic" w:hAnsi="Traditional Arabic" w:cs="Traditional Arabic" w:hint="cs"/>
          <w:sz w:val="36"/>
          <w:szCs w:val="36"/>
          <w:rtl/>
          <w:lang w:bidi="ar-LB"/>
        </w:rPr>
        <w:t xml:space="preserve">[سورة المائدة: 48 </w:t>
      </w:r>
      <w:r>
        <w:rPr>
          <w:rFonts w:ascii="Traditional Arabic" w:hAnsi="Traditional Arabic" w:cs="Traditional Arabic"/>
          <w:sz w:val="36"/>
          <w:szCs w:val="36"/>
          <w:rtl/>
          <w:lang w:bidi="ar-LB"/>
        </w:rPr>
        <w:t>–</w:t>
      </w:r>
      <w:r>
        <w:rPr>
          <w:rFonts w:ascii="Traditional Arabic" w:hAnsi="Traditional Arabic" w:cs="Traditional Arabic" w:hint="cs"/>
          <w:sz w:val="36"/>
          <w:szCs w:val="36"/>
          <w:rtl/>
          <w:lang w:bidi="ar-LB"/>
        </w:rPr>
        <w:t xml:space="preserve"> 51]</w:t>
      </w:r>
    </w:p>
    <w:p w:rsidR="00E02BFE" w:rsidRDefault="00E02BFE" w:rsidP="00E02BFE">
      <w:pPr>
        <w:bidi/>
        <w:rPr>
          <w:rFonts w:cs="Traditional Arabic"/>
          <w:sz w:val="36"/>
          <w:szCs w:val="36"/>
          <w:rtl/>
        </w:rPr>
      </w:pPr>
      <w:r>
        <w:rPr>
          <w:rFonts w:cs="Traditional Arabic" w:hint="cs"/>
          <w:sz w:val="36"/>
          <w:szCs w:val="36"/>
          <w:rtl/>
        </w:rPr>
        <w:t>لذا نجد اليوم</w:t>
      </w:r>
      <w:r w:rsidRPr="004F44A8">
        <w:rPr>
          <w:rFonts w:cs="Traditional Arabic" w:hint="cs"/>
          <w:sz w:val="36"/>
          <w:szCs w:val="36"/>
          <w:rtl/>
        </w:rPr>
        <w:t xml:space="preserve"> الناس ينتهجون مناهج مختلفة في حياتهم، انطلاقاً من المبادئ والأسس الاعتقادية التي </w:t>
      </w:r>
      <w:proofErr w:type="spellStart"/>
      <w:r w:rsidRPr="004F44A8">
        <w:rPr>
          <w:rFonts w:cs="Traditional Arabic" w:hint="cs"/>
          <w:sz w:val="36"/>
          <w:szCs w:val="36"/>
          <w:rtl/>
        </w:rPr>
        <w:t>يعتقدونها</w:t>
      </w:r>
      <w:proofErr w:type="spellEnd"/>
      <w:r w:rsidRPr="004F44A8">
        <w:rPr>
          <w:rFonts w:cs="Traditional Arabic" w:hint="cs"/>
          <w:sz w:val="36"/>
          <w:szCs w:val="36"/>
          <w:rtl/>
        </w:rPr>
        <w:t xml:space="preserve">، وهذا هو نظام السلوك الإنساني الذي فطر الله الناس عليه، وجعله سنة من سنن الاجتماع البشري، فمن آمن بالله ورسوله دفعه إيمانه إلى الالتزام </w:t>
      </w:r>
      <w:r w:rsidRPr="007A69C1">
        <w:rPr>
          <w:rFonts w:cs="Traditional Arabic" w:hint="cs"/>
          <w:b/>
          <w:bCs/>
          <w:sz w:val="36"/>
          <w:szCs w:val="36"/>
          <w:u w:val="single"/>
          <w:rtl/>
        </w:rPr>
        <w:t>بصراط الله المستقيم الذي اصطفاه ديناً لعباده، وتحرى العمل بمنهاجه التفصيلي</w:t>
      </w:r>
      <w:r w:rsidRPr="004F44A8">
        <w:rPr>
          <w:rFonts w:cs="Traditional Arabic" w:hint="cs"/>
          <w:sz w:val="36"/>
          <w:szCs w:val="36"/>
          <w:rtl/>
        </w:rPr>
        <w:t xml:space="preserve">. ومن اختار لنفسه مبادئ أخرى وضعية من الأوضاع البشرية عمل بما </w:t>
      </w:r>
      <w:proofErr w:type="spellStart"/>
      <w:r w:rsidRPr="004F44A8">
        <w:rPr>
          <w:rFonts w:cs="Traditional Arabic" w:hint="cs"/>
          <w:sz w:val="36"/>
          <w:szCs w:val="36"/>
          <w:rtl/>
        </w:rPr>
        <w:t>تقتضيه</w:t>
      </w:r>
      <w:proofErr w:type="spellEnd"/>
      <w:r w:rsidRPr="004F44A8">
        <w:rPr>
          <w:rFonts w:cs="Traditional Arabic" w:hint="cs"/>
          <w:sz w:val="36"/>
          <w:szCs w:val="36"/>
          <w:rtl/>
        </w:rPr>
        <w:t xml:space="preserve"> هذه الأوضاع البشرية.</w:t>
      </w:r>
    </w:p>
    <w:p w:rsidR="00E02BFE" w:rsidRDefault="00E02BFE" w:rsidP="00E02BFE">
      <w:pPr>
        <w:pStyle w:val="a5"/>
        <w:bidi/>
        <w:spacing w:after="0" w:line="240" w:lineRule="auto"/>
        <w:jc w:val="both"/>
        <w:rPr>
          <w:rFonts w:ascii="Traditional Arabic" w:hAnsi="Traditional Arabic" w:cs="Traditional Arabic"/>
          <w:sz w:val="36"/>
          <w:szCs w:val="36"/>
          <w:rtl/>
          <w:lang w:bidi="ar-LB"/>
        </w:rPr>
      </w:pPr>
      <w:r>
        <w:rPr>
          <w:rFonts w:ascii="Traditional Arabic" w:hAnsi="Traditional Arabic" w:cs="Traditional Arabic" w:hint="cs"/>
          <w:sz w:val="36"/>
          <w:szCs w:val="36"/>
          <w:rtl/>
          <w:lang w:bidi="ar-LB"/>
        </w:rPr>
        <w:t xml:space="preserve">لذا يخطئ بعض المتعجلين في فهم قول الله عزّ وجلّ- في هذا النص: </w:t>
      </w:r>
      <w:r>
        <w:rPr>
          <w:rFonts w:ascii="Traditional Arabic" w:hAnsi="Traditional Arabic" w:cs="Arabic Transparent" w:hint="cs"/>
          <w:sz w:val="36"/>
          <w:szCs w:val="36"/>
          <w:rtl/>
          <w:lang w:bidi="ar-LB"/>
        </w:rPr>
        <w:t>﴿</w:t>
      </w:r>
      <w:r w:rsidRPr="002A6EEE">
        <w:rPr>
          <w:rFonts w:ascii="Traditional Arabic" w:hAnsi="Traditional Arabic" w:cs="Traditional Arabic" w:hint="cs"/>
          <w:sz w:val="36"/>
          <w:szCs w:val="36"/>
          <w:rtl/>
          <w:lang w:bidi="ar-LB"/>
        </w:rPr>
        <w:t>لكلٍ جعلنا شرعة ومنهاجاً</w:t>
      </w:r>
      <w:r>
        <w:rPr>
          <w:rFonts w:ascii="Traditional Arabic" w:hAnsi="Traditional Arabic" w:cs="Arabic Transparent" w:hint="cs"/>
          <w:sz w:val="36"/>
          <w:szCs w:val="36"/>
          <w:rtl/>
          <w:lang w:bidi="ar-LB"/>
        </w:rPr>
        <w:t>﴾</w:t>
      </w:r>
      <w:r>
        <w:rPr>
          <w:rFonts w:ascii="Traditional Arabic" w:hAnsi="Traditional Arabic" w:cs="Traditional Arabic" w:hint="cs"/>
          <w:sz w:val="36"/>
          <w:szCs w:val="36"/>
          <w:rtl/>
          <w:lang w:bidi="ar-LB"/>
        </w:rPr>
        <w:t xml:space="preserve"> فيتصوّر أنّ رسالات الله التي أرسل بها رسله السابقين إلى الأمم مختلفة فيما بينهما شرعة ومنهاجاً، وما جاء في الرسالة الخاتمة مشتمل على شرعة ومنهاج مخالفين أيضاً لما جاء في الرسالات السابقات، </w:t>
      </w:r>
      <w:r w:rsidRPr="00DC3B79">
        <w:rPr>
          <w:rFonts w:ascii="Traditional Arabic" w:hAnsi="Traditional Arabic" w:cs="Traditional Arabic" w:hint="cs"/>
          <w:b/>
          <w:bCs/>
          <w:sz w:val="36"/>
          <w:szCs w:val="36"/>
          <w:u w:val="single"/>
          <w:rtl/>
          <w:lang w:bidi="ar-LB"/>
        </w:rPr>
        <w:t>وجاء هذا الوهم</w:t>
      </w:r>
      <w:r>
        <w:rPr>
          <w:rFonts w:ascii="Traditional Arabic" w:hAnsi="Traditional Arabic" w:cs="Traditional Arabic" w:hint="cs"/>
          <w:sz w:val="36"/>
          <w:szCs w:val="36"/>
          <w:rtl/>
          <w:lang w:bidi="ar-LB"/>
        </w:rPr>
        <w:t xml:space="preserve"> من كون بعض أحكام الفروع التعبدية قد جاء فيها تكميل أو تعديل أو تيسير، مع أنّ مثل هذا قد حصل في الرسالة الخاتمة نفسها، دون أن يؤثر على وحدة صراط الله، ووحدة شرعته وقد أكدت النصوص الكثيرة جداً أن صراط الله الديني الذي اطفاه الله لعباده صراطٌ مستقيم واحد، لا تعدُّد فيه وهو الدين الذي بيَّنه الله لآدم ولسائر النبيين والمرسلين من ذريته.</w:t>
      </w:r>
    </w:p>
    <w:p w:rsidR="00E02BFE" w:rsidRDefault="00E02BFE" w:rsidP="00E02BFE">
      <w:pPr>
        <w:pStyle w:val="a5"/>
        <w:bidi/>
        <w:spacing w:after="0" w:line="240" w:lineRule="auto"/>
        <w:jc w:val="both"/>
        <w:rPr>
          <w:rFonts w:ascii="Traditional Arabic" w:hAnsi="Traditional Arabic" w:cs="Traditional Arabic"/>
          <w:sz w:val="36"/>
          <w:szCs w:val="36"/>
          <w:rtl/>
          <w:lang w:bidi="ar-LB"/>
        </w:rPr>
      </w:pPr>
      <w:r>
        <w:rPr>
          <w:rFonts w:ascii="Traditional Arabic" w:hAnsi="Traditional Arabic" w:cs="Traditional Arabic" w:hint="cs"/>
          <w:sz w:val="36"/>
          <w:szCs w:val="36"/>
          <w:rtl/>
          <w:lang w:bidi="ar-LB"/>
        </w:rPr>
        <w:t>ونظراً إلى وحدة صراط الله لعباده جعل الله اتباع جميع الرسل أمّة واحدةً، تتلاحق مواكبها بقيادةِ المرسلين، حتى خاتمة الرسالات الربانية التي جعل الله قائدها محمد بن عبدالله -</w:t>
      </w:r>
      <w:proofErr w:type="gramStart"/>
      <w:r>
        <w:rPr>
          <w:rFonts w:ascii="Traditional Arabic" w:hAnsi="Traditional Arabic" w:cs="Rateb lotus20" w:hint="cs"/>
          <w:sz w:val="36"/>
          <w:szCs w:val="36"/>
          <w:rtl/>
          <w:lang w:bidi="ar-LB"/>
        </w:rPr>
        <w:t>×</w:t>
      </w:r>
      <w:r>
        <w:rPr>
          <w:rFonts w:ascii="Traditional Arabic" w:hAnsi="Traditional Arabic" w:cs="Traditional Arabic" w:hint="cs"/>
          <w:sz w:val="36"/>
          <w:szCs w:val="36"/>
          <w:rtl/>
          <w:lang w:bidi="ar-LB"/>
        </w:rPr>
        <w:t xml:space="preserve">- </w:t>
      </w:r>
      <w:r w:rsidRPr="00036B53">
        <w:rPr>
          <w:rFonts w:ascii="Traditional Arabic" w:hAnsi="Traditional Arabic" w:cs="Traditional Arabic" w:hint="cs"/>
          <w:b/>
          <w:bCs/>
          <w:sz w:val="36"/>
          <w:szCs w:val="36"/>
          <w:rtl/>
          <w:lang w:bidi="ar-LB"/>
        </w:rPr>
        <w:t>لكنّ</w:t>
      </w:r>
      <w:proofErr w:type="gramEnd"/>
      <w:r w:rsidRPr="00036B53">
        <w:rPr>
          <w:rFonts w:ascii="Traditional Arabic" w:hAnsi="Traditional Arabic" w:cs="Traditional Arabic" w:hint="cs"/>
          <w:b/>
          <w:bCs/>
          <w:sz w:val="36"/>
          <w:szCs w:val="36"/>
          <w:rtl/>
          <w:lang w:bidi="ar-LB"/>
        </w:rPr>
        <w:t xml:space="preserve"> أهواء الناس</w:t>
      </w:r>
      <w:r>
        <w:rPr>
          <w:rFonts w:ascii="Traditional Arabic" w:hAnsi="Traditional Arabic" w:cs="Traditional Arabic" w:hint="cs"/>
          <w:sz w:val="36"/>
          <w:szCs w:val="36"/>
          <w:rtl/>
          <w:lang w:bidi="ar-LB"/>
        </w:rPr>
        <w:t xml:space="preserve"> هي التي كانت السَّبَبَ في التفرُّق والتمزق إلى فرقٍ وأحزابٍ شتى، فمن التزم صراط الله الحق اتّبع الرسول الخاتم، </w:t>
      </w:r>
      <w:r>
        <w:rPr>
          <w:rFonts w:ascii="Traditional Arabic" w:hAnsi="Traditional Arabic" w:cs="Traditional Arabic" w:hint="cs"/>
          <w:sz w:val="36"/>
          <w:szCs w:val="36"/>
          <w:rtl/>
          <w:lang w:bidi="ar-LB"/>
        </w:rPr>
        <w:lastRenderedPageBreak/>
        <w:t xml:space="preserve">وعَمِلَ بما أنزل الله عليه، وهجر تحريفات المحرّفّين وغُلُوّ الغالين، وما أُدخل النّاس من </w:t>
      </w:r>
      <w:proofErr w:type="spellStart"/>
      <w:r>
        <w:rPr>
          <w:rFonts w:ascii="Traditional Arabic" w:hAnsi="Traditional Arabic" w:cs="Traditional Arabic" w:hint="cs"/>
          <w:sz w:val="36"/>
          <w:szCs w:val="36"/>
          <w:rtl/>
          <w:lang w:bidi="ar-LB"/>
        </w:rPr>
        <w:t>شِركياتٍ</w:t>
      </w:r>
      <w:proofErr w:type="spellEnd"/>
      <w:r>
        <w:rPr>
          <w:rFonts w:ascii="Traditional Arabic" w:hAnsi="Traditional Arabic" w:cs="Traditional Arabic" w:hint="cs"/>
          <w:sz w:val="36"/>
          <w:szCs w:val="36"/>
          <w:rtl/>
          <w:lang w:bidi="ar-LB"/>
        </w:rPr>
        <w:t xml:space="preserve"> وكفريّاتٍ فيما ينسب إلى الرُّسُل السابقين.</w:t>
      </w:r>
    </w:p>
    <w:p w:rsidR="00E02BFE" w:rsidRPr="00803147" w:rsidRDefault="00E02BFE" w:rsidP="00E02BFE">
      <w:pPr>
        <w:pStyle w:val="a5"/>
        <w:bidi/>
        <w:spacing w:after="0" w:line="240" w:lineRule="auto"/>
        <w:jc w:val="both"/>
        <w:rPr>
          <w:rFonts w:ascii="Traditional Arabic" w:hAnsi="Traditional Arabic" w:cs="Traditional Arabic"/>
          <w:sz w:val="36"/>
          <w:szCs w:val="36"/>
          <w:rtl/>
          <w:lang w:bidi="ar-LB"/>
        </w:rPr>
      </w:pPr>
      <w:r>
        <w:rPr>
          <w:rFonts w:ascii="Traditional Arabic" w:hAnsi="Traditional Arabic" w:cs="Traditional Arabic" w:hint="cs"/>
          <w:sz w:val="36"/>
          <w:szCs w:val="36"/>
          <w:rtl/>
          <w:lang w:bidi="ar-LB"/>
        </w:rPr>
        <w:t xml:space="preserve">دل على هذه الحقيقة قول الله تعالى في سورة المؤمنون:( </w:t>
      </w:r>
      <w:r w:rsidRPr="00803147">
        <w:rPr>
          <w:rFonts w:ascii="Traditional Arabic" w:hAnsi="Traditional Arabic" w:cs="Traditional Arabic"/>
          <w:color w:val="000000"/>
          <w:sz w:val="40"/>
          <w:szCs w:val="40"/>
          <w:rtl/>
        </w:rPr>
        <w:t xml:space="preserve">يَا أَيُّهَا الرُّسُلُ كُلُوا مِنَ الطَّيِّبَاتِ وَاعْمَلُوا صَالِحًا إِنِّي بِمَا تَعْمَلُونَ عَلِيمٌ (51) وَإِنَّ هَذِهِ أُمَّتُكُمْ أُمَّةً وَاحِدَةً وَأَنَا رَبُّكُمْ فَاتَّقُونِ (52) فَتَقَطَّعُوا أَمْرَهُمْ بَيْنَهُمْ زُبُرًا كُلُّ حِزْبٍ بِمَا لَدَيْهِمْ فَرِحُونَ (53) فَذَرْهُمْ فِي غَمْرَتِهِمْ حَتَّى </w:t>
      </w:r>
      <w:proofErr w:type="gramStart"/>
      <w:r w:rsidRPr="00803147">
        <w:rPr>
          <w:rFonts w:ascii="Traditional Arabic" w:hAnsi="Traditional Arabic" w:cs="Traditional Arabic"/>
          <w:color w:val="000000"/>
          <w:sz w:val="40"/>
          <w:szCs w:val="40"/>
          <w:rtl/>
        </w:rPr>
        <w:t>حِينٍ</w:t>
      </w:r>
      <w:r w:rsidRPr="00803147">
        <w:rPr>
          <w:rStyle w:val="apple-converted-space"/>
          <w:rFonts w:ascii="Traditional Arabic" w:hAnsi="Traditional Arabic" w:cs="Traditional Arabic"/>
          <w:color w:val="000000"/>
          <w:sz w:val="40"/>
          <w:szCs w:val="40"/>
        </w:rPr>
        <w:t> </w:t>
      </w:r>
      <w:r>
        <w:rPr>
          <w:rFonts w:ascii="Traditional Arabic" w:hAnsi="Traditional Arabic" w:cs="Traditional Arabic" w:hint="cs"/>
          <w:sz w:val="36"/>
          <w:szCs w:val="36"/>
          <w:rtl/>
          <w:lang w:bidi="ar-LB"/>
        </w:rPr>
        <w:t>)</w:t>
      </w:r>
      <w:proofErr w:type="gramEnd"/>
      <w:r w:rsidRPr="00803147">
        <w:rPr>
          <w:rFonts w:ascii="Traditional Arabic" w:hAnsi="Traditional Arabic" w:cs="Traditional Arabic" w:hint="cs"/>
          <w:sz w:val="36"/>
          <w:szCs w:val="36"/>
          <w:rtl/>
          <w:lang w:bidi="ar-LB"/>
        </w:rPr>
        <w:t xml:space="preserve"> </w:t>
      </w:r>
      <w:r>
        <w:rPr>
          <w:rFonts w:ascii="Traditional Arabic" w:hAnsi="Traditional Arabic" w:cs="Traditional Arabic" w:hint="cs"/>
          <w:sz w:val="36"/>
          <w:szCs w:val="36"/>
          <w:rtl/>
          <w:lang w:bidi="ar-LB"/>
        </w:rPr>
        <w:t xml:space="preserve">المؤمنون: 51 </w:t>
      </w:r>
      <w:r>
        <w:rPr>
          <w:rFonts w:ascii="Traditional Arabic" w:hAnsi="Traditional Arabic" w:cs="Traditional Arabic"/>
          <w:sz w:val="36"/>
          <w:szCs w:val="36"/>
          <w:rtl/>
          <w:lang w:bidi="ar-LB"/>
        </w:rPr>
        <w:t>–</w:t>
      </w:r>
      <w:r>
        <w:rPr>
          <w:rFonts w:ascii="Traditional Arabic" w:hAnsi="Traditional Arabic" w:cs="Traditional Arabic" w:hint="cs"/>
          <w:sz w:val="36"/>
          <w:szCs w:val="36"/>
          <w:rtl/>
          <w:lang w:bidi="ar-LB"/>
        </w:rPr>
        <w:t xml:space="preserve"> 54]</w:t>
      </w:r>
    </w:p>
    <w:p w:rsidR="00E02BFE" w:rsidRPr="004F44A8" w:rsidRDefault="00E02BFE" w:rsidP="00E02BFE">
      <w:pPr>
        <w:bidi/>
        <w:rPr>
          <w:rFonts w:cs="Traditional Arabic"/>
          <w:sz w:val="36"/>
          <w:szCs w:val="36"/>
          <w:rtl/>
        </w:rPr>
      </w:pPr>
      <w:r w:rsidRPr="00DC3B79">
        <w:rPr>
          <w:rFonts w:cs="Traditional Arabic" w:hint="cs"/>
          <w:b/>
          <w:bCs/>
          <w:sz w:val="36"/>
          <w:szCs w:val="36"/>
          <w:rtl/>
        </w:rPr>
        <w:t>شِرْعَة:</w:t>
      </w:r>
      <w:r w:rsidRPr="004F44A8">
        <w:rPr>
          <w:rFonts w:cs="Traditional Arabic" w:hint="cs"/>
          <w:sz w:val="36"/>
          <w:szCs w:val="36"/>
          <w:rtl/>
        </w:rPr>
        <w:t xml:space="preserve"> الشرعة والشريعة في كلام العرب هي مشرعة الماء، وهي مورد الشاربة التي يشرعها الناس فيشربون منها ويستقون، وربما شرعوها دوابهم حتى تشرعها وتشرب منها، والعرب لا تسميها شريعة حتى يكون الماء فيضاً لا انقطاع له، وحتى يكون ظاهراً معيناً لا يحتاج أن يُنْضَح بالدلاء. [عن لسان العرب مع بعض تصرّف في اللّفظ].</w:t>
      </w:r>
    </w:p>
    <w:p w:rsidR="00E02BFE" w:rsidRPr="004F44A8" w:rsidRDefault="00E02BFE" w:rsidP="00E02BFE">
      <w:pPr>
        <w:bidi/>
        <w:rPr>
          <w:rFonts w:cs="Traditional Arabic"/>
          <w:sz w:val="36"/>
          <w:szCs w:val="36"/>
          <w:rtl/>
        </w:rPr>
      </w:pPr>
      <w:r w:rsidRPr="004F44A8">
        <w:rPr>
          <w:rFonts w:cs="Traditional Arabic" w:hint="cs"/>
          <w:sz w:val="36"/>
          <w:szCs w:val="36"/>
          <w:rtl/>
        </w:rPr>
        <w:t>وهنا نلاحظ أن الشرعة تشير إلى المبادئ والأسس الاعتقادية التي يشرعها الناس، فيشربون منها ويستقون مفهوماتهم للحياة وعقائدهم، وهو ما يسمى في اصطلاح القانونيين بالمبادئ الأساسية، أو المواد الدستورية، أو الأسس التي يعتمد عليها الدستور، وقد يُطْلِقون عيها عبارة " أيديولوجيات".</w:t>
      </w:r>
    </w:p>
    <w:p w:rsidR="00E02BFE" w:rsidRPr="004F44A8" w:rsidRDefault="00E02BFE" w:rsidP="00E02BFE">
      <w:pPr>
        <w:bidi/>
        <w:rPr>
          <w:rFonts w:cs="Traditional Arabic"/>
          <w:sz w:val="36"/>
          <w:szCs w:val="36"/>
          <w:rtl/>
        </w:rPr>
      </w:pPr>
      <w:r w:rsidRPr="00285F56">
        <w:rPr>
          <w:rFonts w:cs="Traditional Arabic" w:hint="cs"/>
          <w:b/>
          <w:bCs/>
          <w:sz w:val="36"/>
          <w:szCs w:val="36"/>
          <w:rtl/>
        </w:rPr>
        <w:t>منهاجاً</w:t>
      </w:r>
      <w:r w:rsidRPr="004F44A8">
        <w:rPr>
          <w:rFonts w:cs="Traditional Arabic" w:hint="cs"/>
          <w:sz w:val="36"/>
          <w:szCs w:val="36"/>
          <w:rtl/>
        </w:rPr>
        <w:t>: المنهاج والمنهج الطريق الواضح، تقول العرب: أنهج الطريق، إذا وضح واستبان، وصار نهجاً واضحاً بيناً.</w:t>
      </w:r>
    </w:p>
    <w:p w:rsidR="00E02BFE" w:rsidRPr="004F44A8" w:rsidRDefault="00E02BFE" w:rsidP="00E02BFE">
      <w:pPr>
        <w:bidi/>
        <w:rPr>
          <w:rFonts w:cs="Traditional Arabic"/>
          <w:sz w:val="36"/>
          <w:szCs w:val="36"/>
          <w:rtl/>
        </w:rPr>
      </w:pPr>
      <w:r w:rsidRPr="004F44A8">
        <w:rPr>
          <w:rFonts w:cs="Traditional Arabic" w:hint="cs"/>
          <w:sz w:val="36"/>
          <w:szCs w:val="36"/>
          <w:rtl/>
        </w:rPr>
        <w:t>وهنا نلاحظ أن المنهاج يشير إلى الأحكام التفصيليّة لأعمال الحياة وأنواع السلوك فيها، وهذه الأحكام تستند إلى المبادئ والأسس الاعتقادية التي اشترعوها وانطلقوا منها، فهي الأ</w:t>
      </w:r>
      <w:r w:rsidR="007E7C35">
        <w:rPr>
          <w:rFonts w:cs="Traditional Arabic" w:hint="cs"/>
          <w:sz w:val="36"/>
          <w:szCs w:val="36"/>
          <w:rtl/>
        </w:rPr>
        <w:t>ي</w:t>
      </w:r>
      <w:r w:rsidRPr="004F44A8">
        <w:rPr>
          <w:rFonts w:cs="Traditional Arabic" w:hint="cs"/>
          <w:sz w:val="36"/>
          <w:szCs w:val="36"/>
          <w:rtl/>
        </w:rPr>
        <w:t>ديولوجيات التي يستندون إليها في رسم مناهجهم في الحياة.</w:t>
      </w:r>
    </w:p>
    <w:p w:rsidR="00E02BFE" w:rsidRPr="00ED0455" w:rsidRDefault="00E02BFE" w:rsidP="00E02BFE">
      <w:pPr>
        <w:bidi/>
        <w:rPr>
          <w:rFonts w:cs="Traditional Arabic"/>
          <w:b/>
          <w:bCs/>
          <w:sz w:val="36"/>
          <w:szCs w:val="36"/>
          <w:rtl/>
        </w:rPr>
      </w:pPr>
      <w:r w:rsidRPr="00ED0455">
        <w:rPr>
          <w:rFonts w:cs="Traditional Arabic" w:hint="cs"/>
          <w:b/>
          <w:bCs/>
          <w:sz w:val="36"/>
          <w:szCs w:val="36"/>
          <w:rtl/>
        </w:rPr>
        <w:t xml:space="preserve">والناس في شرائعهم ومناهجهم على أقسام: </w:t>
      </w:r>
    </w:p>
    <w:p w:rsidR="00E02BFE" w:rsidRPr="004F44A8" w:rsidRDefault="00E02BFE" w:rsidP="00E02BFE">
      <w:pPr>
        <w:pStyle w:val="a5"/>
        <w:numPr>
          <w:ilvl w:val="0"/>
          <w:numId w:val="5"/>
        </w:numPr>
        <w:bidi/>
        <w:spacing w:after="360"/>
        <w:rPr>
          <w:rFonts w:cs="Traditional Arabic"/>
          <w:sz w:val="36"/>
          <w:szCs w:val="36"/>
        </w:rPr>
      </w:pPr>
      <w:r w:rsidRPr="004F44A8">
        <w:rPr>
          <w:rFonts w:cs="Traditional Arabic" w:hint="cs"/>
          <w:sz w:val="36"/>
          <w:szCs w:val="36"/>
          <w:rtl/>
        </w:rPr>
        <w:t xml:space="preserve">فمن يؤمن بالله ورسله، واليوم الآخر، ويكون صادقاً مخلصاً حريصاً على سعادته ونجاته، </w:t>
      </w:r>
      <w:proofErr w:type="gramStart"/>
      <w:r w:rsidRPr="004F44A8">
        <w:rPr>
          <w:rFonts w:cs="Traditional Arabic" w:hint="cs"/>
          <w:sz w:val="36"/>
          <w:szCs w:val="36"/>
          <w:rtl/>
        </w:rPr>
        <w:t>يَرِدُ  شِرْعة</w:t>
      </w:r>
      <w:proofErr w:type="gramEnd"/>
      <w:r w:rsidRPr="004F44A8">
        <w:rPr>
          <w:rFonts w:cs="Traditional Arabic" w:hint="cs"/>
          <w:sz w:val="36"/>
          <w:szCs w:val="36"/>
          <w:rtl/>
        </w:rPr>
        <w:t xml:space="preserve"> الله لعباده، ويصدر عنها سالكاً منهاج الله لهم.</w:t>
      </w:r>
    </w:p>
    <w:p w:rsidR="00E02BFE" w:rsidRDefault="00E02BFE" w:rsidP="00E02BFE">
      <w:pPr>
        <w:pStyle w:val="a5"/>
        <w:bidi/>
        <w:ind w:left="735"/>
        <w:rPr>
          <w:rFonts w:cs="Traditional Arabic"/>
          <w:sz w:val="36"/>
          <w:szCs w:val="36"/>
          <w:rtl/>
        </w:rPr>
      </w:pPr>
      <w:r>
        <w:rPr>
          <w:rFonts w:cs="Traditional Arabic" w:hint="cs"/>
          <w:sz w:val="36"/>
          <w:szCs w:val="36"/>
          <w:rtl/>
        </w:rPr>
        <w:lastRenderedPageBreak/>
        <w:t xml:space="preserve">وانسجاماً مع هذه الفطرة التكوينيّة، اصطفى الله للناس في الكتب التي أنزلها على رسله شرعة يشربون منها المبادئ والأسس </w:t>
      </w:r>
      <w:proofErr w:type="gramStart"/>
      <w:r>
        <w:rPr>
          <w:rFonts w:cs="Traditional Arabic" w:hint="cs"/>
          <w:sz w:val="36"/>
          <w:szCs w:val="36"/>
          <w:rtl/>
        </w:rPr>
        <w:t>التي  يجب</w:t>
      </w:r>
      <w:proofErr w:type="gramEnd"/>
      <w:r>
        <w:rPr>
          <w:rFonts w:cs="Traditional Arabic" w:hint="cs"/>
          <w:sz w:val="36"/>
          <w:szCs w:val="36"/>
          <w:rtl/>
        </w:rPr>
        <w:t xml:space="preserve"> عليهم أن يؤمنوا بها، ليضمنوا لأنفسهم السعادة العاجلة والآجلة، واصطفى لهم منهاجاً بيناً واضح المعالم موصولاَ بالشرعة، وأوصاهم بأن يسلكوه في حياتهم، ليضمنوا لأنفسهم السعادة.</w:t>
      </w:r>
    </w:p>
    <w:p w:rsidR="00E02BFE" w:rsidRPr="004F44A8" w:rsidRDefault="00E02BFE" w:rsidP="00E02BFE">
      <w:pPr>
        <w:pStyle w:val="a5"/>
        <w:bidi/>
        <w:ind w:left="735"/>
        <w:rPr>
          <w:rFonts w:cs="Traditional Arabic"/>
          <w:sz w:val="36"/>
          <w:szCs w:val="36"/>
        </w:rPr>
      </w:pPr>
      <w:r>
        <w:rPr>
          <w:rFonts w:cs="Traditional Arabic" w:hint="cs"/>
          <w:sz w:val="36"/>
          <w:szCs w:val="36"/>
          <w:rtl/>
        </w:rPr>
        <w:t xml:space="preserve">وهذا المنهاج الرباني قد دخل فيه بحسب التكامل البشري، والتطور الإنساني تكامل، وبعض تعديلات، ليلائم الطور الذي وصل إليه الناس، فلما اكتمل التطور البشري أنزل </w:t>
      </w:r>
      <w:r w:rsidRPr="004F44A8">
        <w:rPr>
          <w:rFonts w:cs="Traditional Arabic" w:hint="cs"/>
          <w:sz w:val="36"/>
          <w:szCs w:val="36"/>
          <w:rtl/>
        </w:rPr>
        <w:t>الله عزّ وجلّ المنهاج المكتمل على خاتم رسله.</w:t>
      </w:r>
    </w:p>
    <w:p w:rsidR="00E02BFE" w:rsidRPr="004F44A8" w:rsidRDefault="00E02BFE" w:rsidP="00E02BFE">
      <w:pPr>
        <w:pStyle w:val="a5"/>
        <w:numPr>
          <w:ilvl w:val="0"/>
          <w:numId w:val="5"/>
        </w:numPr>
        <w:bidi/>
        <w:spacing w:after="360"/>
        <w:rPr>
          <w:rFonts w:cs="Traditional Arabic"/>
          <w:sz w:val="36"/>
          <w:szCs w:val="36"/>
        </w:rPr>
      </w:pPr>
      <w:r w:rsidRPr="004F44A8">
        <w:rPr>
          <w:rFonts w:cs="Traditional Arabic" w:hint="cs"/>
          <w:sz w:val="36"/>
          <w:szCs w:val="36"/>
          <w:rtl/>
        </w:rPr>
        <w:t>والذين يشركون بالله، قد اتخذوا لأنفسهم شرعة غير شرعة الله، ولا بد أن يكون لهم منهاج في الحياة منسجم مع شركهم، وهو مخالف حتماً لمنهاج الله للناس.</w:t>
      </w:r>
    </w:p>
    <w:p w:rsidR="00E02BFE" w:rsidRPr="004F44A8" w:rsidRDefault="00E02BFE" w:rsidP="00E02BFE">
      <w:pPr>
        <w:pStyle w:val="a5"/>
        <w:numPr>
          <w:ilvl w:val="0"/>
          <w:numId w:val="5"/>
        </w:numPr>
        <w:bidi/>
        <w:spacing w:after="360"/>
        <w:rPr>
          <w:rFonts w:cs="Traditional Arabic"/>
          <w:sz w:val="36"/>
          <w:szCs w:val="36"/>
        </w:rPr>
      </w:pPr>
      <w:r w:rsidRPr="004F44A8">
        <w:rPr>
          <w:rFonts w:cs="Traditional Arabic" w:hint="cs"/>
          <w:sz w:val="36"/>
          <w:szCs w:val="36"/>
          <w:rtl/>
        </w:rPr>
        <w:t>والذين يجحدون الله جحوداً كلياً، ولا يؤمنون بالغيب، ولا يؤمنون بأنهم مدينون ومجازون، قد اتخذوا لأنفسهم شرعة غير شرعة الله لعباده، ولا بد أن يكون لهم منهاج في الحياة منسجم مع نوع كفرهم بالله واليوم الآخر، وهو مخالف حتماً لمنهاج الله للناس.</w:t>
      </w:r>
    </w:p>
    <w:p w:rsidR="00E02BFE" w:rsidRDefault="00E02BFE" w:rsidP="00E02BFE">
      <w:pPr>
        <w:pStyle w:val="a5"/>
        <w:bidi/>
        <w:ind w:left="735"/>
        <w:rPr>
          <w:rFonts w:cs="Traditional Arabic"/>
          <w:sz w:val="36"/>
          <w:szCs w:val="36"/>
          <w:rtl/>
        </w:rPr>
      </w:pPr>
      <w:r>
        <w:rPr>
          <w:rFonts w:cs="Traditional Arabic" w:hint="cs"/>
          <w:sz w:val="36"/>
          <w:szCs w:val="36"/>
          <w:rtl/>
        </w:rPr>
        <w:t>فمن اختار شرعة غير شرعة الله</w:t>
      </w:r>
      <w:r w:rsidR="00A97F5D">
        <w:rPr>
          <w:rFonts w:cs="Traditional Arabic" w:hint="cs"/>
          <w:sz w:val="36"/>
          <w:szCs w:val="36"/>
          <w:rtl/>
        </w:rPr>
        <w:t>،</w:t>
      </w:r>
      <w:r>
        <w:rPr>
          <w:rFonts w:cs="Traditional Arabic" w:hint="cs"/>
          <w:sz w:val="36"/>
          <w:szCs w:val="36"/>
          <w:rtl/>
        </w:rPr>
        <w:t xml:space="preserve"> بمقتضى ما وهبه الله من إرادة حرة مختارة، وسخر له المسخرات التي تطيعه بخلق الله، فيحقق بها ما اختار لنفسه، فلا بد أن يتخذ في حياته منهاج سلوك يلائم ما اختار من شرعة، ويمكنه الله من سلوكه بما يسخر له من مسخرات، ومن اختار شرعة الله كذلك فلا بد أن يدفعه إيمانه إلى سلوك منهاج الله لعباده، وبعد وجود الدافع: إما أن يستجيب بإرادته مطيعاً، وإمّا </w:t>
      </w:r>
      <w:proofErr w:type="gramStart"/>
      <w:r>
        <w:rPr>
          <w:rFonts w:cs="Traditional Arabic" w:hint="cs"/>
          <w:sz w:val="36"/>
          <w:szCs w:val="36"/>
          <w:rtl/>
        </w:rPr>
        <w:t>أن لا</w:t>
      </w:r>
      <w:proofErr w:type="gramEnd"/>
      <w:r>
        <w:rPr>
          <w:rFonts w:cs="Traditional Arabic" w:hint="cs"/>
          <w:sz w:val="36"/>
          <w:szCs w:val="36"/>
          <w:rtl/>
        </w:rPr>
        <w:t xml:space="preserve"> يستجيب فيتبع هواه عاصياً.</w:t>
      </w:r>
    </w:p>
    <w:p w:rsidR="00E02BFE" w:rsidRDefault="00E02BFE" w:rsidP="00E02BFE">
      <w:pPr>
        <w:pStyle w:val="a5"/>
        <w:bidi/>
        <w:ind w:left="735"/>
        <w:rPr>
          <w:rFonts w:cs="Traditional Arabic"/>
          <w:sz w:val="36"/>
          <w:szCs w:val="36"/>
          <w:rtl/>
        </w:rPr>
      </w:pPr>
      <w:r>
        <w:rPr>
          <w:rFonts w:cs="Traditional Arabic" w:hint="cs"/>
          <w:sz w:val="36"/>
          <w:szCs w:val="36"/>
          <w:rtl/>
        </w:rPr>
        <w:t>فالمؤمنون شرعتهم ابتغاء مرضاة الله، ومنهاجهم أحكام دينه لعباده.</w:t>
      </w:r>
    </w:p>
    <w:p w:rsidR="00E02BFE" w:rsidRDefault="00E02BFE" w:rsidP="00E02BFE">
      <w:pPr>
        <w:pStyle w:val="a5"/>
        <w:bidi/>
        <w:ind w:left="735"/>
        <w:rPr>
          <w:rFonts w:cs="Traditional Arabic"/>
          <w:sz w:val="36"/>
          <w:szCs w:val="36"/>
          <w:rtl/>
        </w:rPr>
      </w:pPr>
      <w:r>
        <w:rPr>
          <w:rFonts w:cs="Traditional Arabic" w:hint="cs"/>
          <w:sz w:val="36"/>
          <w:szCs w:val="36"/>
          <w:rtl/>
        </w:rPr>
        <w:t>والكافرون شرائعهم أهواؤهم وضلالات الشياطين</w:t>
      </w:r>
      <w:r w:rsidR="00A97F5D">
        <w:rPr>
          <w:rFonts w:cs="Traditional Arabic" w:hint="cs"/>
          <w:sz w:val="36"/>
          <w:szCs w:val="36"/>
          <w:rtl/>
        </w:rPr>
        <w:t>،</w:t>
      </w:r>
      <w:r>
        <w:rPr>
          <w:rFonts w:cs="Traditional Arabic" w:hint="cs"/>
          <w:sz w:val="36"/>
          <w:szCs w:val="36"/>
          <w:rtl/>
        </w:rPr>
        <w:t xml:space="preserve"> ومناهجهم ما يرضي شهواتهم، ويرسم له شياطينهم وواضعو مذاهبهم. وبما أنّ الناس مختلفون في شرائعهم ومناهجهم، فلا بد أن يفترقوا إلى أمم متخالفة، وهذا من آثار منحهم إرادات حرة لابتلائهم في ظروف الحياة الدنيا.</w:t>
      </w:r>
    </w:p>
    <w:p w:rsidR="00E02BFE" w:rsidRDefault="00E02BFE" w:rsidP="00E02BFE">
      <w:pPr>
        <w:pStyle w:val="a5"/>
        <w:bidi/>
        <w:ind w:left="735"/>
        <w:rPr>
          <w:rFonts w:cs="Traditional Arabic"/>
          <w:sz w:val="36"/>
          <w:szCs w:val="36"/>
          <w:rtl/>
        </w:rPr>
      </w:pPr>
      <w:r>
        <w:rPr>
          <w:rFonts w:cs="Traditional Arabic" w:hint="cs"/>
          <w:sz w:val="36"/>
          <w:szCs w:val="36"/>
          <w:rtl/>
        </w:rPr>
        <w:lastRenderedPageBreak/>
        <w:t xml:space="preserve">ولو شاء الله أن يجعل الناس أمة واحدة، لسلب الناس إراداتهم الحرة، ولجعلهم مجبورين على الإيمان والإسلام، </w:t>
      </w:r>
      <w:proofErr w:type="spellStart"/>
      <w:r>
        <w:rPr>
          <w:rFonts w:cs="Traditional Arabic" w:hint="cs"/>
          <w:sz w:val="36"/>
          <w:szCs w:val="36"/>
          <w:rtl/>
        </w:rPr>
        <w:t>ولكانوا</w:t>
      </w:r>
      <w:proofErr w:type="spellEnd"/>
      <w:r>
        <w:rPr>
          <w:rFonts w:cs="Traditional Arabic" w:hint="cs"/>
          <w:sz w:val="36"/>
          <w:szCs w:val="36"/>
          <w:rtl/>
        </w:rPr>
        <w:t xml:space="preserve"> بذلك أمة واحدة ربانية خاضعة في حركاتها وسكناتها لسلطان قدر الله الجبري.</w:t>
      </w:r>
    </w:p>
    <w:p w:rsidR="00E02BFE" w:rsidRDefault="00E02BFE" w:rsidP="00E02BFE">
      <w:pPr>
        <w:pStyle w:val="a5"/>
        <w:bidi/>
        <w:ind w:left="735"/>
        <w:rPr>
          <w:rFonts w:cs="Traditional Arabic"/>
          <w:sz w:val="36"/>
          <w:szCs w:val="36"/>
          <w:rtl/>
        </w:rPr>
      </w:pPr>
      <w:r>
        <w:rPr>
          <w:rFonts w:cs="Traditional Arabic" w:hint="cs"/>
          <w:sz w:val="36"/>
          <w:szCs w:val="36"/>
          <w:rtl/>
        </w:rPr>
        <w:t>ولكن هذا يفوّت حكمة الابتلاء، الذي هو في الأساس الغاية من خلق الناس مزوّدين بالصفات التي هم عليها.</w:t>
      </w:r>
    </w:p>
    <w:p w:rsidR="00E02BFE" w:rsidRDefault="00E02BFE" w:rsidP="00E02BFE">
      <w:pPr>
        <w:pStyle w:val="a5"/>
        <w:bidi/>
        <w:ind w:left="735"/>
        <w:rPr>
          <w:rFonts w:cs="Traditional Arabic"/>
          <w:sz w:val="36"/>
          <w:szCs w:val="36"/>
          <w:rtl/>
        </w:rPr>
      </w:pPr>
      <w:r>
        <w:rPr>
          <w:rFonts w:cs="Traditional Arabic" w:hint="cs"/>
          <w:sz w:val="36"/>
          <w:szCs w:val="36"/>
          <w:rtl/>
        </w:rPr>
        <w:t xml:space="preserve">فالله عزّ وجلّ لم يجعل الناس أمة واحدة بالقهر والجبر، لأن حكمته قد قضت بأن يمتحنهم فيما آتاهم من إرادات حرة، وإدراك للأمور. وعقل، وشهوات، </w:t>
      </w:r>
      <w:r w:rsidR="007E7C35">
        <w:rPr>
          <w:rFonts w:cs="Traditional Arabic" w:hint="cs"/>
          <w:sz w:val="36"/>
          <w:szCs w:val="36"/>
          <w:rtl/>
        </w:rPr>
        <w:t>وغرائز</w:t>
      </w:r>
      <w:r>
        <w:rPr>
          <w:rFonts w:cs="Traditional Arabic" w:hint="cs"/>
          <w:sz w:val="36"/>
          <w:szCs w:val="36"/>
          <w:rtl/>
        </w:rPr>
        <w:t xml:space="preserve"> وأهواء، وقدرة على الطاعة والمعصية، وفعل الخير وفعل الشر، وسخر لهم ما في السماوات وما في الأرض جميعاًَ.</w:t>
      </w:r>
    </w:p>
    <w:p w:rsidR="00E02BFE" w:rsidRPr="004F44A8" w:rsidRDefault="00E02BFE" w:rsidP="007E7C35">
      <w:pPr>
        <w:pStyle w:val="a5"/>
        <w:bidi/>
        <w:ind w:left="735"/>
        <w:rPr>
          <w:rFonts w:cs="Traditional Arabic"/>
          <w:sz w:val="36"/>
          <w:szCs w:val="36"/>
          <w:rtl/>
        </w:rPr>
      </w:pPr>
      <w:r>
        <w:rPr>
          <w:rFonts w:cs="Traditional Arabic" w:hint="cs"/>
          <w:sz w:val="36"/>
          <w:szCs w:val="36"/>
          <w:rtl/>
        </w:rPr>
        <w:t>فقوله تعالى</w:t>
      </w:r>
      <w:proofErr w:type="gramStart"/>
      <w:r>
        <w:rPr>
          <w:rFonts w:cs="Traditional Arabic" w:hint="cs"/>
          <w:sz w:val="36"/>
          <w:szCs w:val="36"/>
          <w:rtl/>
        </w:rPr>
        <w:t xml:space="preserve">: </w:t>
      </w:r>
      <w:r w:rsidRPr="004F44A8">
        <w:rPr>
          <w:rFonts w:cs="Traditional Arabic" w:hint="cs"/>
          <w:sz w:val="36"/>
          <w:szCs w:val="36"/>
          <w:rtl/>
        </w:rPr>
        <w:t>﴿ولكن</w:t>
      </w:r>
      <w:proofErr w:type="gramEnd"/>
      <w:r w:rsidRPr="004F44A8">
        <w:rPr>
          <w:rFonts w:cs="Traditional Arabic" w:hint="cs"/>
          <w:sz w:val="36"/>
          <w:szCs w:val="36"/>
          <w:rtl/>
        </w:rPr>
        <w:t xml:space="preserve"> ليبلوكم في ما </w:t>
      </w:r>
      <w:r w:rsidR="007E7C35" w:rsidRPr="007E7C35">
        <w:rPr>
          <w:rFonts w:cs="Traditional Arabic" w:hint="eastAsia"/>
          <w:sz w:val="36"/>
          <w:szCs w:val="36"/>
          <w:rtl/>
        </w:rPr>
        <w:t>آتَاكُمْ</w:t>
      </w:r>
      <w:r w:rsidR="007E7C35" w:rsidRPr="007E7C35">
        <w:rPr>
          <w:rFonts w:cs="Traditional Arabic" w:hint="cs"/>
          <w:sz w:val="36"/>
          <w:szCs w:val="36"/>
          <w:rtl/>
        </w:rPr>
        <w:t xml:space="preserve"> </w:t>
      </w:r>
      <w:r w:rsidRPr="004F44A8">
        <w:rPr>
          <w:rFonts w:cs="Traditional Arabic" w:hint="cs"/>
          <w:sz w:val="36"/>
          <w:szCs w:val="36"/>
          <w:rtl/>
        </w:rPr>
        <w:t>﴾ أي: ولكن لم يشأ أن يسلبكم إرادتكم الحرة، ويجعلكم أمة ربانية واحدة، ليبلوكم في ما آتاكم من صفات ميزكم بها على ال</w:t>
      </w:r>
      <w:r>
        <w:rPr>
          <w:rFonts w:cs="Traditional Arabic" w:hint="cs"/>
          <w:sz w:val="36"/>
          <w:szCs w:val="36"/>
          <w:rtl/>
        </w:rPr>
        <w:t>م</w:t>
      </w:r>
      <w:r w:rsidRPr="004F44A8">
        <w:rPr>
          <w:rFonts w:cs="Traditional Arabic" w:hint="cs"/>
          <w:sz w:val="36"/>
          <w:szCs w:val="36"/>
          <w:rtl/>
        </w:rPr>
        <w:t>خلوقات المجبورة التي لا اختيار لها.</w:t>
      </w:r>
    </w:p>
    <w:p w:rsidR="00E02BFE" w:rsidRPr="004F44A8" w:rsidRDefault="00E02BFE" w:rsidP="00E02BFE">
      <w:pPr>
        <w:pStyle w:val="a5"/>
        <w:bidi/>
        <w:ind w:left="735"/>
        <w:rPr>
          <w:rFonts w:cs="Traditional Arabic"/>
          <w:sz w:val="36"/>
          <w:szCs w:val="36"/>
          <w:rtl/>
        </w:rPr>
      </w:pPr>
      <w:proofErr w:type="gramStart"/>
      <w:r w:rsidRPr="004F44A8">
        <w:rPr>
          <w:rFonts w:cs="Traditional Arabic" w:hint="cs"/>
          <w:sz w:val="36"/>
          <w:szCs w:val="36"/>
          <w:rtl/>
        </w:rPr>
        <w:t>﴿فاستبقوا</w:t>
      </w:r>
      <w:proofErr w:type="gramEnd"/>
      <w:r w:rsidRPr="004F44A8">
        <w:rPr>
          <w:rFonts w:cs="Traditional Arabic" w:hint="cs"/>
          <w:sz w:val="36"/>
          <w:szCs w:val="36"/>
          <w:rtl/>
        </w:rPr>
        <w:t xml:space="preserve"> الخيرات إلى ا</w:t>
      </w:r>
      <w:r>
        <w:rPr>
          <w:rFonts w:cs="Traditional Arabic" w:hint="cs"/>
          <w:sz w:val="36"/>
          <w:szCs w:val="36"/>
          <w:rtl/>
        </w:rPr>
        <w:t>لله مرجعكم جميعاً فينبئكم بما ك</w:t>
      </w:r>
      <w:r w:rsidRPr="004F44A8">
        <w:rPr>
          <w:rFonts w:cs="Traditional Arabic" w:hint="cs"/>
          <w:sz w:val="36"/>
          <w:szCs w:val="36"/>
          <w:rtl/>
        </w:rPr>
        <w:t>نتم فيه تختلفون﴾</w:t>
      </w:r>
      <w:r>
        <w:rPr>
          <w:rFonts w:cs="Traditional Arabic" w:hint="cs"/>
          <w:sz w:val="36"/>
          <w:szCs w:val="36"/>
          <w:rtl/>
        </w:rPr>
        <w:t>[المائدة:48]</w:t>
      </w:r>
    </w:p>
    <w:p w:rsidR="00E02BFE" w:rsidRPr="004F44A8" w:rsidRDefault="00E02BFE" w:rsidP="007E7C35">
      <w:pPr>
        <w:pStyle w:val="a5"/>
        <w:bidi/>
        <w:ind w:left="735"/>
        <w:rPr>
          <w:rFonts w:cs="Traditional Arabic"/>
          <w:sz w:val="36"/>
          <w:szCs w:val="36"/>
          <w:rtl/>
        </w:rPr>
      </w:pPr>
      <w:r w:rsidRPr="004F44A8">
        <w:rPr>
          <w:rFonts w:cs="Traditional Arabic" w:hint="cs"/>
          <w:sz w:val="36"/>
          <w:szCs w:val="36"/>
          <w:rtl/>
        </w:rPr>
        <w:t>وفي هذا بيان المطلوب في الامتحان، وهو فعل الخيرات والاستباق إليها، ليظهر من هو أحسن عملاً، فيجازيهم الله يوم الدين، بحسب سبقهم أو تقصيراتهم جزاء الفضل، وليظهر المسي</w:t>
      </w:r>
      <w:r w:rsidR="007E7C35">
        <w:rPr>
          <w:rFonts w:cs="Traditional Arabic" w:hint="cs"/>
          <w:sz w:val="36"/>
          <w:szCs w:val="36"/>
          <w:rtl/>
        </w:rPr>
        <w:t>ؤ</w:t>
      </w:r>
      <w:r w:rsidRPr="004F44A8">
        <w:rPr>
          <w:rFonts w:cs="Traditional Arabic" w:hint="cs"/>
          <w:sz w:val="36"/>
          <w:szCs w:val="36"/>
          <w:rtl/>
        </w:rPr>
        <w:t>ون والكافرون الجاحدون، فيعاقبهم الله يوم الدين على سيئاتهم وكفرهم وجحودهم عقاب العدل.</w:t>
      </w:r>
    </w:p>
    <w:p w:rsidR="00E02BFE" w:rsidRPr="004F44A8" w:rsidRDefault="00E02BFE" w:rsidP="00E02BFE">
      <w:pPr>
        <w:pStyle w:val="a5"/>
        <w:bidi/>
        <w:ind w:left="735"/>
        <w:rPr>
          <w:rFonts w:cs="Traditional Arabic"/>
          <w:sz w:val="36"/>
          <w:szCs w:val="36"/>
          <w:rtl/>
        </w:rPr>
      </w:pPr>
      <w:r w:rsidRPr="004F44A8">
        <w:rPr>
          <w:rFonts w:cs="Traditional Arabic" w:hint="cs"/>
          <w:sz w:val="36"/>
          <w:szCs w:val="36"/>
          <w:rtl/>
        </w:rPr>
        <w:t>فالمرجع إلى الله هو للحساب وفصل القضاء والجزاء، أما الإخبار بما كان الناس فيه يختلفون إلى شرائع ومناهج، فيكون بكشف الحقيقة التي لا يغشيها يومئذ هوىً، ولا وساوس شياطين، ولا ضلالات مضلين، ولا زخرف أقوال المغوين المفسدين.</w:t>
      </w:r>
    </w:p>
    <w:p w:rsidR="00E02BFE" w:rsidRPr="004F44A8" w:rsidRDefault="00E02BFE" w:rsidP="00E02BFE">
      <w:pPr>
        <w:pStyle w:val="a5"/>
        <w:bidi/>
        <w:ind w:left="735"/>
        <w:rPr>
          <w:rFonts w:cs="Traditional Arabic"/>
          <w:sz w:val="36"/>
          <w:szCs w:val="36"/>
          <w:rtl/>
        </w:rPr>
      </w:pPr>
      <w:r w:rsidRPr="004F44A8">
        <w:rPr>
          <w:rFonts w:cs="Traditional Arabic" w:hint="cs"/>
          <w:sz w:val="36"/>
          <w:szCs w:val="36"/>
          <w:rtl/>
        </w:rPr>
        <w:t xml:space="preserve">ويومئذ يظهر للجميع أن الحق الذي لا ريب فيه هو شرعة الله ومنهاجه، اللّذان أوحى بهما إلى رسله، وأما شرائع الناس ومناهجهم المخالفة له، والمتخالفة فيما بينها، فهي </w:t>
      </w:r>
      <w:proofErr w:type="spellStart"/>
      <w:r w:rsidRPr="004F44A8">
        <w:rPr>
          <w:rFonts w:cs="Traditional Arabic" w:hint="cs"/>
          <w:sz w:val="36"/>
          <w:szCs w:val="36"/>
          <w:rtl/>
        </w:rPr>
        <w:t>بواطل</w:t>
      </w:r>
      <w:proofErr w:type="spellEnd"/>
      <w:r w:rsidRPr="004F44A8">
        <w:rPr>
          <w:rFonts w:cs="Traditional Arabic" w:hint="cs"/>
          <w:sz w:val="36"/>
          <w:szCs w:val="36"/>
          <w:rtl/>
        </w:rPr>
        <w:t xml:space="preserve"> وزيوف.</w:t>
      </w:r>
    </w:p>
    <w:p w:rsidR="00E02BFE" w:rsidRDefault="00E02BFE" w:rsidP="00E02BFE">
      <w:pPr>
        <w:pStyle w:val="a5"/>
        <w:bidi/>
        <w:ind w:left="735"/>
        <w:rPr>
          <w:rFonts w:cs="Traditional Arabic"/>
          <w:sz w:val="36"/>
          <w:szCs w:val="36"/>
          <w:rtl/>
        </w:rPr>
      </w:pPr>
      <w:r w:rsidRPr="004F44A8">
        <w:rPr>
          <w:rFonts w:cs="Traditional Arabic" w:hint="cs"/>
          <w:sz w:val="36"/>
          <w:szCs w:val="36"/>
          <w:rtl/>
        </w:rPr>
        <w:t>ويومئذ تحق كلمة الرحمة والتكريم لمن آمن بالله، وبما أنزل الله على رسله، واستقى من شرعته الطاهرة النقية لعباده، وسلك المنهاج الواضح البين الهادي إلى السعادة العظمى، والذي اصطفاه الله لهم.</w:t>
      </w:r>
    </w:p>
    <w:p w:rsidR="00E02BFE" w:rsidRDefault="00E02BFE" w:rsidP="007E7C35">
      <w:pPr>
        <w:pStyle w:val="a5"/>
        <w:bidi/>
        <w:ind w:left="735"/>
        <w:rPr>
          <w:rFonts w:cs="Traditional Arabic"/>
          <w:sz w:val="36"/>
          <w:szCs w:val="36"/>
          <w:rtl/>
        </w:rPr>
      </w:pPr>
      <w:r w:rsidRPr="00AE4C3C">
        <w:rPr>
          <w:rFonts w:cs="Traditional Arabic" w:hint="cs"/>
          <w:b/>
          <w:bCs/>
          <w:sz w:val="36"/>
          <w:szCs w:val="36"/>
          <w:rtl/>
        </w:rPr>
        <w:lastRenderedPageBreak/>
        <w:t xml:space="preserve">أما كيفية تحصين هذه النفس التي بين جنبينا ضد الشيطان أمرنا الله </w:t>
      </w:r>
      <w:r w:rsidRPr="00AE4C3C">
        <w:rPr>
          <w:rFonts w:cs="Traditional Arabic"/>
          <w:b/>
          <w:bCs/>
          <w:sz w:val="36"/>
          <w:szCs w:val="36"/>
          <w:rtl/>
        </w:rPr>
        <w:t>–</w:t>
      </w:r>
      <w:r w:rsidRPr="00AE4C3C">
        <w:rPr>
          <w:rFonts w:cs="Traditional Arabic" w:hint="cs"/>
          <w:b/>
          <w:bCs/>
          <w:sz w:val="36"/>
          <w:szCs w:val="36"/>
          <w:rtl/>
        </w:rPr>
        <w:t>عزّ وجلّ-</w:t>
      </w:r>
      <w:r w:rsidR="007E7C35">
        <w:rPr>
          <w:rFonts w:cs="Traditional Arabic" w:hint="cs"/>
          <w:sz w:val="36"/>
          <w:szCs w:val="36"/>
          <w:rtl/>
        </w:rPr>
        <w:t xml:space="preserve">: </w:t>
      </w:r>
      <w:proofErr w:type="spellStart"/>
      <w:proofErr w:type="gramStart"/>
      <w:r w:rsidR="007E7C35">
        <w:rPr>
          <w:rFonts w:cs="Traditional Arabic" w:hint="cs"/>
          <w:sz w:val="36"/>
          <w:szCs w:val="36"/>
          <w:rtl/>
        </w:rPr>
        <w:t>بالا</w:t>
      </w:r>
      <w:r>
        <w:rPr>
          <w:rFonts w:cs="Traditional Arabic" w:hint="cs"/>
          <w:sz w:val="36"/>
          <w:szCs w:val="36"/>
          <w:rtl/>
        </w:rPr>
        <w:t>ستعاذة</w:t>
      </w:r>
      <w:proofErr w:type="spellEnd"/>
      <w:r>
        <w:rPr>
          <w:rFonts w:cs="Traditional Arabic" w:hint="cs"/>
          <w:position w:val="4"/>
          <w:sz w:val="36"/>
          <w:szCs w:val="36"/>
          <w:vertAlign w:val="superscript"/>
          <w:rtl/>
        </w:rPr>
        <w:t>(</w:t>
      </w:r>
      <w:proofErr w:type="gramEnd"/>
      <w:r>
        <w:rPr>
          <w:rStyle w:val="a4"/>
          <w:rFonts w:cs="Traditional Arabic"/>
          <w:position w:val="2"/>
          <w:sz w:val="36"/>
          <w:szCs w:val="36"/>
          <w:rtl/>
        </w:rPr>
        <w:footnoteReference w:id="21"/>
      </w:r>
      <w:r>
        <w:rPr>
          <w:rFonts w:cs="Traditional Arabic" w:hint="cs"/>
          <w:position w:val="4"/>
          <w:sz w:val="36"/>
          <w:szCs w:val="36"/>
          <w:vertAlign w:val="superscript"/>
          <w:rtl/>
        </w:rPr>
        <w:t>)</w:t>
      </w:r>
      <w:r>
        <w:rPr>
          <w:rFonts w:cs="Traditional Arabic" w:hint="cs"/>
          <w:sz w:val="36"/>
          <w:szCs w:val="36"/>
          <w:rtl/>
        </w:rPr>
        <w:t>، وهي الالتجاء إلى الله تعالى، والالتصاق بجنابه من كل ذي شر، بأن نستعيذ من شر ما خلق وبرأ .</w:t>
      </w:r>
    </w:p>
    <w:p w:rsidR="00E02BFE" w:rsidRDefault="00E02BFE" w:rsidP="00E02BFE">
      <w:pPr>
        <w:pStyle w:val="a5"/>
        <w:bidi/>
        <w:ind w:left="735"/>
        <w:rPr>
          <w:rFonts w:cs="Traditional Arabic"/>
          <w:sz w:val="36"/>
          <w:szCs w:val="36"/>
          <w:rtl/>
        </w:rPr>
      </w:pPr>
      <w:r>
        <w:rPr>
          <w:rFonts w:cs="Traditional Arabic" w:hint="cs"/>
          <w:sz w:val="36"/>
          <w:szCs w:val="36"/>
          <w:rtl/>
        </w:rPr>
        <w:t xml:space="preserve">لقد أمرنا الله عزّ </w:t>
      </w:r>
      <w:proofErr w:type="gramStart"/>
      <w:r>
        <w:rPr>
          <w:rFonts w:cs="Traditional Arabic" w:hint="cs"/>
          <w:sz w:val="36"/>
          <w:szCs w:val="36"/>
          <w:rtl/>
        </w:rPr>
        <w:t>وجلّ- بأن</w:t>
      </w:r>
      <w:proofErr w:type="gramEnd"/>
      <w:r>
        <w:rPr>
          <w:rFonts w:cs="Traditional Arabic" w:hint="cs"/>
          <w:sz w:val="36"/>
          <w:szCs w:val="36"/>
          <w:rtl/>
        </w:rPr>
        <w:t xml:space="preserve"> نستعيذ به من شر ما خلق وبرأ وذرأ في كونه، لأن </w:t>
      </w:r>
      <w:proofErr w:type="spellStart"/>
      <w:r>
        <w:rPr>
          <w:rFonts w:cs="Traditional Arabic" w:hint="cs"/>
          <w:sz w:val="36"/>
          <w:szCs w:val="36"/>
          <w:rtl/>
        </w:rPr>
        <w:t>الاستعاذة</w:t>
      </w:r>
      <w:proofErr w:type="spellEnd"/>
      <w:r>
        <w:rPr>
          <w:rFonts w:cs="Traditional Arabic" w:hint="cs"/>
          <w:sz w:val="36"/>
          <w:szCs w:val="36"/>
          <w:rtl/>
        </w:rPr>
        <w:t xml:space="preserve"> به من شرّ ما خلق مظهر من مظاهر الإيمان الصادق. وسلوك نابع من </w:t>
      </w:r>
      <w:proofErr w:type="spellStart"/>
      <w:r>
        <w:rPr>
          <w:rFonts w:cs="Traditional Arabic" w:hint="cs"/>
          <w:sz w:val="36"/>
          <w:szCs w:val="36"/>
          <w:rtl/>
        </w:rPr>
        <w:t>القاعده</w:t>
      </w:r>
      <w:proofErr w:type="spellEnd"/>
      <w:r>
        <w:rPr>
          <w:rFonts w:cs="Traditional Arabic" w:hint="cs"/>
          <w:sz w:val="36"/>
          <w:szCs w:val="36"/>
          <w:rtl/>
        </w:rPr>
        <w:t xml:space="preserve"> الإيمانية.</w:t>
      </w:r>
    </w:p>
    <w:p w:rsidR="00E02BFE" w:rsidRDefault="00E02BFE" w:rsidP="00E02BFE">
      <w:pPr>
        <w:pStyle w:val="a5"/>
        <w:bidi/>
        <w:ind w:left="735"/>
        <w:rPr>
          <w:rFonts w:cs="Traditional Arabic"/>
          <w:sz w:val="36"/>
          <w:szCs w:val="36"/>
          <w:rtl/>
        </w:rPr>
      </w:pPr>
      <w:r>
        <w:rPr>
          <w:rFonts w:cs="Traditional Arabic" w:hint="cs"/>
          <w:sz w:val="36"/>
          <w:szCs w:val="36"/>
          <w:rtl/>
        </w:rPr>
        <w:t xml:space="preserve">فالمؤمن بالله الذي له ملكوت السماوات والأرض، وهو على كل شيء قدير، إذا حَذِرَ أو خاف من شر شيء أو من ضره أو أذاه، لم </w:t>
      </w:r>
      <w:proofErr w:type="spellStart"/>
      <w:r>
        <w:rPr>
          <w:rFonts w:cs="Traditional Arabic" w:hint="cs"/>
          <w:sz w:val="36"/>
          <w:szCs w:val="36"/>
          <w:rtl/>
        </w:rPr>
        <w:t>يتعذ</w:t>
      </w:r>
      <w:proofErr w:type="spellEnd"/>
      <w:r>
        <w:rPr>
          <w:rFonts w:cs="Traditional Arabic" w:hint="cs"/>
          <w:sz w:val="36"/>
          <w:szCs w:val="36"/>
          <w:rtl/>
        </w:rPr>
        <w:t xml:space="preserve"> في دعائه الموجّه للغيب بإنس، ولا جن، ولا ملك</w:t>
      </w:r>
      <w:r w:rsidR="00A97F5D">
        <w:rPr>
          <w:rFonts w:cs="Traditional Arabic" w:hint="cs"/>
          <w:sz w:val="36"/>
          <w:szCs w:val="36"/>
          <w:rtl/>
        </w:rPr>
        <w:t>،</w:t>
      </w:r>
      <w:r>
        <w:rPr>
          <w:rFonts w:cs="Traditional Arabic" w:hint="cs"/>
          <w:sz w:val="36"/>
          <w:szCs w:val="36"/>
          <w:rtl/>
        </w:rPr>
        <w:t xml:space="preserve"> ولا حيوان، ولا جماد، ولا روح نبيّ أو رسول أو وليّ أو صالح من صلحاء المسلمين.  </w:t>
      </w:r>
    </w:p>
    <w:p w:rsidR="00E02BFE" w:rsidRDefault="00E02BFE" w:rsidP="00E02BFE">
      <w:pPr>
        <w:pStyle w:val="a5"/>
        <w:bidi/>
        <w:ind w:left="735"/>
        <w:rPr>
          <w:rFonts w:cs="Traditional Arabic"/>
          <w:sz w:val="36"/>
          <w:szCs w:val="36"/>
          <w:rtl/>
        </w:rPr>
      </w:pPr>
      <w:r>
        <w:rPr>
          <w:rFonts w:cs="Traditional Arabic" w:hint="cs"/>
          <w:sz w:val="36"/>
          <w:szCs w:val="36"/>
          <w:rtl/>
        </w:rPr>
        <w:t xml:space="preserve">إنما يستعيذ بالله </w:t>
      </w:r>
      <w:r>
        <w:rPr>
          <w:rFonts w:cs="Traditional Arabic"/>
          <w:sz w:val="36"/>
          <w:szCs w:val="36"/>
          <w:rtl/>
        </w:rPr>
        <w:t>–</w:t>
      </w:r>
      <w:r>
        <w:rPr>
          <w:rFonts w:cs="Traditional Arabic" w:hint="cs"/>
          <w:sz w:val="36"/>
          <w:szCs w:val="36"/>
          <w:rtl/>
        </w:rPr>
        <w:t xml:space="preserve">عز </w:t>
      </w:r>
      <w:proofErr w:type="gramStart"/>
      <w:r>
        <w:rPr>
          <w:rFonts w:cs="Traditional Arabic" w:hint="cs"/>
          <w:sz w:val="36"/>
          <w:szCs w:val="36"/>
          <w:rtl/>
        </w:rPr>
        <w:t>وجلّ- وحده</w:t>
      </w:r>
      <w:proofErr w:type="gramEnd"/>
      <w:r>
        <w:rPr>
          <w:rFonts w:cs="Traditional Arabic" w:hint="cs"/>
          <w:sz w:val="36"/>
          <w:szCs w:val="36"/>
          <w:rtl/>
        </w:rPr>
        <w:t xml:space="preserve"> لا شريك له، فهو ربّ الفلق، وهو ربّ الناس، وملك الناس، وإله الناس، وهو رب كل شيء من دونه، وملك كل شيء </w:t>
      </w:r>
      <w:proofErr w:type="spellStart"/>
      <w:r>
        <w:rPr>
          <w:rFonts w:cs="Traditional Arabic" w:hint="cs"/>
          <w:sz w:val="36"/>
          <w:szCs w:val="36"/>
          <w:rtl/>
        </w:rPr>
        <w:t>ومليكه</w:t>
      </w:r>
      <w:proofErr w:type="spellEnd"/>
      <w:r>
        <w:rPr>
          <w:rFonts w:cs="Traditional Arabic" w:hint="cs"/>
          <w:sz w:val="36"/>
          <w:szCs w:val="36"/>
          <w:rtl/>
        </w:rPr>
        <w:t xml:space="preserve">، والمستحق وحده لأن يعبد، </w:t>
      </w:r>
      <w:proofErr w:type="spellStart"/>
      <w:r>
        <w:rPr>
          <w:rFonts w:cs="Traditional Arabic" w:hint="cs"/>
          <w:sz w:val="36"/>
          <w:szCs w:val="36"/>
          <w:rtl/>
        </w:rPr>
        <w:t>والاستعاذة</w:t>
      </w:r>
      <w:proofErr w:type="spellEnd"/>
      <w:r>
        <w:rPr>
          <w:rFonts w:cs="Traditional Arabic" w:hint="cs"/>
          <w:sz w:val="36"/>
          <w:szCs w:val="36"/>
          <w:rtl/>
        </w:rPr>
        <w:t xml:space="preserve"> بالغيبيات لون من ألوان العبادة.</w:t>
      </w:r>
    </w:p>
    <w:p w:rsidR="00E02BFE" w:rsidRDefault="00E02BFE" w:rsidP="00E02BFE">
      <w:pPr>
        <w:pStyle w:val="a5"/>
        <w:bidi/>
        <w:ind w:left="735"/>
        <w:rPr>
          <w:rFonts w:cs="Traditional Arabic"/>
          <w:sz w:val="36"/>
          <w:szCs w:val="36"/>
          <w:rtl/>
        </w:rPr>
      </w:pPr>
      <w:r>
        <w:rPr>
          <w:rFonts w:cs="Traditional Arabic" w:hint="cs"/>
          <w:sz w:val="36"/>
          <w:szCs w:val="36"/>
          <w:rtl/>
        </w:rPr>
        <w:t xml:space="preserve">وفي </w:t>
      </w:r>
      <w:proofErr w:type="spellStart"/>
      <w:r>
        <w:rPr>
          <w:rFonts w:cs="Traditional Arabic" w:hint="cs"/>
          <w:sz w:val="36"/>
          <w:szCs w:val="36"/>
          <w:rtl/>
        </w:rPr>
        <w:t>الاستعاذة</w:t>
      </w:r>
      <w:proofErr w:type="spellEnd"/>
      <w:r>
        <w:rPr>
          <w:rFonts w:cs="Traditional Arabic" w:hint="cs"/>
          <w:sz w:val="36"/>
          <w:szCs w:val="36"/>
          <w:rtl/>
        </w:rPr>
        <w:t xml:space="preserve"> بالله </w:t>
      </w:r>
      <w:r>
        <w:rPr>
          <w:rFonts w:cs="Traditional Arabic"/>
          <w:sz w:val="36"/>
          <w:szCs w:val="36"/>
          <w:rtl/>
        </w:rPr>
        <w:t>–</w:t>
      </w:r>
      <w:r>
        <w:rPr>
          <w:rFonts w:cs="Traditional Arabic" w:hint="cs"/>
          <w:sz w:val="36"/>
          <w:szCs w:val="36"/>
          <w:rtl/>
        </w:rPr>
        <w:t xml:space="preserve">عزّ </w:t>
      </w:r>
      <w:proofErr w:type="gramStart"/>
      <w:r>
        <w:rPr>
          <w:rFonts w:cs="Traditional Arabic" w:hint="cs"/>
          <w:sz w:val="36"/>
          <w:szCs w:val="36"/>
          <w:rtl/>
        </w:rPr>
        <w:t>وجلّ- تمكين</w:t>
      </w:r>
      <w:proofErr w:type="gramEnd"/>
      <w:r>
        <w:rPr>
          <w:rFonts w:cs="Traditional Arabic" w:hint="cs"/>
          <w:sz w:val="36"/>
          <w:szCs w:val="36"/>
          <w:rtl/>
        </w:rPr>
        <w:t xml:space="preserve"> للقاعدة الإيمانية، وتثبيت عمليّ للاعتقاد بأنّه لا ربّ في الوجود كلّه إلا الله، ولا إله في الوجود كلّه يستحق الإلهيّة إلاّ الله، ولا منجي من كلّ المكاره سواه، مع ما في </w:t>
      </w:r>
      <w:proofErr w:type="spellStart"/>
      <w:r>
        <w:rPr>
          <w:rFonts w:cs="Traditional Arabic" w:hint="cs"/>
          <w:sz w:val="36"/>
          <w:szCs w:val="36"/>
          <w:rtl/>
        </w:rPr>
        <w:t>الاستعاذة</w:t>
      </w:r>
      <w:proofErr w:type="spellEnd"/>
      <w:r>
        <w:rPr>
          <w:rFonts w:cs="Traditional Arabic" w:hint="cs"/>
          <w:sz w:val="36"/>
          <w:szCs w:val="36"/>
          <w:rtl/>
        </w:rPr>
        <w:t xml:space="preserve"> بالله </w:t>
      </w:r>
      <w:r>
        <w:rPr>
          <w:rFonts w:cs="Traditional Arabic"/>
          <w:sz w:val="36"/>
          <w:szCs w:val="36"/>
          <w:rtl/>
        </w:rPr>
        <w:t>–</w:t>
      </w:r>
      <w:r>
        <w:rPr>
          <w:rFonts w:cs="Traditional Arabic" w:hint="cs"/>
          <w:sz w:val="36"/>
          <w:szCs w:val="36"/>
          <w:rtl/>
        </w:rPr>
        <w:t xml:space="preserve">عزّ وجل- من عبادة هي من أعمق العبادات وأخلصها، </w:t>
      </w:r>
      <w:proofErr w:type="spellStart"/>
      <w:r>
        <w:rPr>
          <w:rFonts w:cs="Traditional Arabic" w:hint="cs"/>
          <w:sz w:val="36"/>
          <w:szCs w:val="36"/>
          <w:rtl/>
        </w:rPr>
        <w:t>فالاستعاذة</w:t>
      </w:r>
      <w:proofErr w:type="spellEnd"/>
      <w:r>
        <w:rPr>
          <w:rFonts w:cs="Traditional Arabic" w:hint="cs"/>
          <w:sz w:val="36"/>
          <w:szCs w:val="36"/>
          <w:rtl/>
        </w:rPr>
        <w:t xml:space="preserve"> من الدّعاء. والدعاء عبادة.</w:t>
      </w:r>
    </w:p>
    <w:p w:rsidR="00E02BFE" w:rsidRDefault="00E02BFE" w:rsidP="00E02BFE">
      <w:pPr>
        <w:pStyle w:val="a5"/>
        <w:bidi/>
        <w:ind w:left="735"/>
        <w:rPr>
          <w:rFonts w:cs="Traditional Arabic"/>
          <w:sz w:val="36"/>
          <w:szCs w:val="36"/>
          <w:rtl/>
        </w:rPr>
      </w:pPr>
      <w:r w:rsidRPr="008A10CB">
        <w:rPr>
          <w:rFonts w:cs="Traditional Arabic" w:hint="cs"/>
          <w:b/>
          <w:bCs/>
          <w:sz w:val="36"/>
          <w:szCs w:val="36"/>
          <w:rtl/>
        </w:rPr>
        <w:t>أمّا المستعيذ:</w:t>
      </w:r>
      <w:r>
        <w:rPr>
          <w:rFonts w:cs="Traditional Arabic" w:hint="cs"/>
          <w:sz w:val="36"/>
          <w:szCs w:val="36"/>
          <w:rtl/>
        </w:rPr>
        <w:t xml:space="preserve"> فإنّما يلجئه إلى </w:t>
      </w:r>
      <w:proofErr w:type="spellStart"/>
      <w:r>
        <w:rPr>
          <w:rFonts w:cs="Traditional Arabic" w:hint="cs"/>
          <w:sz w:val="36"/>
          <w:szCs w:val="36"/>
          <w:rtl/>
        </w:rPr>
        <w:t>الاستعاذة</w:t>
      </w:r>
      <w:proofErr w:type="spellEnd"/>
      <w:r>
        <w:rPr>
          <w:rFonts w:cs="Traditional Arabic" w:hint="cs"/>
          <w:sz w:val="36"/>
          <w:szCs w:val="36"/>
          <w:rtl/>
        </w:rPr>
        <w:t xml:space="preserve"> بغيره شعوره بضعفه وعجزه عن دفع أو رفع شر أو ضرّ أو أذىّ يخشاه، أو قد مسّه منه شيء.</w:t>
      </w:r>
    </w:p>
    <w:p w:rsidR="00E02BFE" w:rsidRDefault="00E02BFE" w:rsidP="00E02BFE">
      <w:pPr>
        <w:pStyle w:val="a5"/>
        <w:bidi/>
        <w:ind w:left="735"/>
        <w:rPr>
          <w:rFonts w:cs="Traditional Arabic"/>
          <w:sz w:val="36"/>
          <w:szCs w:val="36"/>
          <w:rtl/>
        </w:rPr>
      </w:pPr>
      <w:r>
        <w:rPr>
          <w:rFonts w:cs="Traditional Arabic" w:hint="cs"/>
          <w:sz w:val="36"/>
          <w:szCs w:val="36"/>
          <w:rtl/>
        </w:rPr>
        <w:t xml:space="preserve">ومعلوم أنّ الخلق كلّهم ضعفاء تجاه كثير ممّا خلق الله في كونه، وهم فقراء إلى الله </w:t>
      </w:r>
      <w:r>
        <w:rPr>
          <w:rFonts w:cs="Traditional Arabic"/>
          <w:sz w:val="36"/>
          <w:szCs w:val="36"/>
          <w:rtl/>
        </w:rPr>
        <w:t>–</w:t>
      </w:r>
      <w:r>
        <w:rPr>
          <w:rFonts w:cs="Traditional Arabic" w:hint="cs"/>
          <w:sz w:val="36"/>
          <w:szCs w:val="36"/>
          <w:rtl/>
        </w:rPr>
        <w:t xml:space="preserve">جلّ </w:t>
      </w:r>
      <w:proofErr w:type="gramStart"/>
      <w:r>
        <w:rPr>
          <w:rFonts w:cs="Traditional Arabic" w:hint="cs"/>
          <w:sz w:val="36"/>
          <w:szCs w:val="36"/>
          <w:rtl/>
        </w:rPr>
        <w:t>جلاله- دون</w:t>
      </w:r>
      <w:proofErr w:type="gramEnd"/>
      <w:r>
        <w:rPr>
          <w:rFonts w:cs="Traditional Arabic" w:hint="cs"/>
          <w:sz w:val="36"/>
          <w:szCs w:val="36"/>
          <w:rtl/>
        </w:rPr>
        <w:t xml:space="preserve"> استثناء.</w:t>
      </w:r>
    </w:p>
    <w:p w:rsidR="00E02BFE" w:rsidRDefault="00E02BFE" w:rsidP="00E02BFE">
      <w:pPr>
        <w:pStyle w:val="a5"/>
        <w:bidi/>
        <w:ind w:left="735"/>
        <w:rPr>
          <w:rFonts w:cs="Traditional Arabic"/>
          <w:sz w:val="36"/>
          <w:szCs w:val="36"/>
          <w:rtl/>
        </w:rPr>
      </w:pPr>
      <w:r w:rsidRPr="008A10CB">
        <w:rPr>
          <w:rFonts w:cs="Traditional Arabic" w:hint="cs"/>
          <w:b/>
          <w:bCs/>
          <w:sz w:val="36"/>
          <w:szCs w:val="36"/>
          <w:rtl/>
        </w:rPr>
        <w:t>وأمّا المستعاذ به:</w:t>
      </w:r>
      <w:r>
        <w:rPr>
          <w:rFonts w:cs="Traditional Arabic" w:hint="cs"/>
          <w:sz w:val="36"/>
          <w:szCs w:val="36"/>
          <w:rtl/>
        </w:rPr>
        <w:t xml:space="preserve"> فالقاعدة الإيمانيّة المستقرّة في قلب المؤمن تتضمّن أنّ الخلق جميعهم ضعفاء</w:t>
      </w:r>
      <w:r w:rsidR="00A97F5D">
        <w:rPr>
          <w:rFonts w:cs="Traditional Arabic" w:hint="cs"/>
          <w:sz w:val="36"/>
          <w:szCs w:val="36"/>
          <w:rtl/>
        </w:rPr>
        <w:t>،</w:t>
      </w:r>
      <w:r>
        <w:rPr>
          <w:rFonts w:cs="Traditional Arabic" w:hint="cs"/>
          <w:sz w:val="36"/>
          <w:szCs w:val="36"/>
          <w:rtl/>
        </w:rPr>
        <w:t xml:space="preserve"> لا يملكون لغيرهم ولا لأنفسهم جلب نفع ولا دفع ضرّ. إلا بتمكين من الله وتسخير للأشياء، وإذن قدري منه.</w:t>
      </w:r>
    </w:p>
    <w:p w:rsidR="00E02BFE" w:rsidRDefault="00E02BFE" w:rsidP="00E02BFE">
      <w:pPr>
        <w:pStyle w:val="a5"/>
        <w:bidi/>
        <w:ind w:left="735"/>
        <w:rPr>
          <w:rFonts w:cs="Traditional Arabic"/>
          <w:sz w:val="36"/>
          <w:szCs w:val="36"/>
          <w:rtl/>
        </w:rPr>
      </w:pPr>
      <w:r>
        <w:rPr>
          <w:rFonts w:cs="Traditional Arabic" w:hint="cs"/>
          <w:sz w:val="36"/>
          <w:szCs w:val="36"/>
          <w:rtl/>
        </w:rPr>
        <w:lastRenderedPageBreak/>
        <w:t>فالسلطان كلّه في الوجود كلّه له وحده لا شريك له، هو الذي خلق فسوّى، وأخرج من ظلمة العدم إلى نور الوجود، وأمدّ بالقُوى، ومكّن، وسخرّ، ثمّ هو يأذن إذا شاء أو لا يأذن.</w:t>
      </w:r>
    </w:p>
    <w:p w:rsidR="00E02BFE" w:rsidRDefault="00E02BFE" w:rsidP="00E02BFE">
      <w:pPr>
        <w:pStyle w:val="a5"/>
        <w:bidi/>
        <w:ind w:left="735"/>
        <w:rPr>
          <w:rFonts w:cs="Traditional Arabic"/>
          <w:sz w:val="36"/>
          <w:szCs w:val="36"/>
          <w:rtl/>
        </w:rPr>
      </w:pPr>
      <w:r>
        <w:rPr>
          <w:rFonts w:cs="Traditional Arabic" w:hint="cs"/>
          <w:sz w:val="36"/>
          <w:szCs w:val="36"/>
          <w:rtl/>
        </w:rPr>
        <w:t xml:space="preserve">فهو عزّ </w:t>
      </w:r>
      <w:proofErr w:type="gramStart"/>
      <w:r>
        <w:rPr>
          <w:rFonts w:cs="Traditional Arabic" w:hint="cs"/>
          <w:sz w:val="36"/>
          <w:szCs w:val="36"/>
          <w:rtl/>
        </w:rPr>
        <w:t>وجلّ- الذي</w:t>
      </w:r>
      <w:proofErr w:type="gramEnd"/>
      <w:r>
        <w:rPr>
          <w:rFonts w:cs="Traditional Arabic" w:hint="cs"/>
          <w:sz w:val="36"/>
          <w:szCs w:val="36"/>
          <w:rtl/>
        </w:rPr>
        <w:t xml:space="preserve"> يجب أن لا يستعيذ المستعيذون إلاّ به، وأن لا يدعو الدّاعون إلاّ إيّاه.</w:t>
      </w:r>
    </w:p>
    <w:p w:rsidR="00E02BFE" w:rsidRDefault="00E02BFE" w:rsidP="00E02BFE">
      <w:pPr>
        <w:pStyle w:val="a5"/>
        <w:bidi/>
        <w:ind w:left="735"/>
        <w:rPr>
          <w:rFonts w:cs="Traditional Arabic"/>
          <w:sz w:val="36"/>
          <w:szCs w:val="36"/>
          <w:rtl/>
        </w:rPr>
      </w:pPr>
      <w:r w:rsidRPr="008A10CB">
        <w:rPr>
          <w:rFonts w:cs="Traditional Arabic" w:hint="cs"/>
          <w:b/>
          <w:bCs/>
          <w:sz w:val="36"/>
          <w:szCs w:val="36"/>
          <w:rtl/>
        </w:rPr>
        <w:t>وأمّا المستعاذ منه:</w:t>
      </w:r>
      <w:r>
        <w:rPr>
          <w:rFonts w:cs="Traditional Arabic" w:hint="cs"/>
          <w:sz w:val="36"/>
          <w:szCs w:val="36"/>
          <w:rtl/>
        </w:rPr>
        <w:t xml:space="preserve"> فهو كلّ شرّ أو ضرّ أو أذى عاجل أو آجل، من كل ما خلق الله، ومن غضب الله وسخطه وعقابه، وعذّابه، التي تجلُبُها معاصي العباد، ومن بلائه الذي قد تقضي به مقاديره، ممّا هو من المكاره، وأذن الله بأن نسأله العافية منه.</w:t>
      </w:r>
    </w:p>
    <w:p w:rsidR="00E02BFE" w:rsidRDefault="00E02BFE" w:rsidP="00E02BFE">
      <w:pPr>
        <w:pStyle w:val="a5"/>
        <w:bidi/>
        <w:ind w:left="735"/>
        <w:rPr>
          <w:rFonts w:cs="Traditional Arabic"/>
          <w:sz w:val="36"/>
          <w:szCs w:val="36"/>
          <w:rtl/>
        </w:rPr>
      </w:pPr>
      <w:r>
        <w:rPr>
          <w:rFonts w:cs="Traditional Arabic" w:hint="cs"/>
          <w:sz w:val="36"/>
          <w:szCs w:val="36"/>
          <w:rtl/>
        </w:rPr>
        <w:t>والمخلوقات التي يمكن أن تجلب للإنسان الشّرّ أو ما يكره من ضرّ أو أذى منبثّة في كل ما خلق الله من أنواع وأصناف، بدأ من نفس الإنسان الأمارة له بالسّوء بين جنبيه، إلى شهواته الجامحة، وأهوائه الجانحة، وقواه الطاغية، ثمّ إلى شيطانه الذي يجري منه مجرى الدم، فإلى سائر شياطين الإنس والجنّ، وسائر ما خلق الله من ظاهر مشهود، أو خفيّ محجوب.</w:t>
      </w:r>
    </w:p>
    <w:p w:rsidR="00E02BFE" w:rsidRDefault="00E02BFE" w:rsidP="00E02BFE">
      <w:pPr>
        <w:pStyle w:val="a5"/>
        <w:bidi/>
        <w:ind w:left="735"/>
        <w:rPr>
          <w:rFonts w:cs="Traditional Arabic"/>
          <w:sz w:val="36"/>
          <w:szCs w:val="36"/>
          <w:rtl/>
        </w:rPr>
      </w:pPr>
      <w:r>
        <w:rPr>
          <w:rFonts w:cs="Traditional Arabic" w:hint="cs"/>
          <w:sz w:val="36"/>
          <w:szCs w:val="36"/>
          <w:rtl/>
        </w:rPr>
        <w:t>ومن لوازم تحقيق حكمة الابتلاء أن تؤثر أعمال بعض المخلوقات في بعض، فيكون من نتائج هذه التأثيرات نفع وخير من بعض ذوي الإرادات الحرّة لغيرهم، أو ضرر وأذىّ وشرّ منهم لغيرهم.</w:t>
      </w:r>
    </w:p>
    <w:p w:rsidR="00E02BFE" w:rsidRDefault="00E02BFE" w:rsidP="00E02BFE">
      <w:pPr>
        <w:pStyle w:val="a5"/>
        <w:bidi/>
        <w:ind w:left="735"/>
        <w:rPr>
          <w:rFonts w:cs="Traditional Arabic"/>
          <w:sz w:val="36"/>
          <w:szCs w:val="36"/>
          <w:rtl/>
        </w:rPr>
      </w:pPr>
      <w:r>
        <w:rPr>
          <w:rFonts w:cs="Traditional Arabic" w:hint="cs"/>
          <w:sz w:val="36"/>
          <w:szCs w:val="36"/>
          <w:rtl/>
        </w:rPr>
        <w:t xml:space="preserve">ومن تأثيرات بعضهم على بعض، أعمال إغواء وإغراء ووسوسة وتسويل، حتى يفعل المستجيبون بإرادتهم شرّاً أو ضرّاً أو أذىّ، أو يحدثوا إفساداً في الأرض، مع خضوع كل نتائج أعمالهم لسلطان التمكين القدريّ العام، والتسخير للمسخّرات في الكون، ومع الإذن من الخالق جلّ </w:t>
      </w:r>
      <w:proofErr w:type="gramStart"/>
      <w:r>
        <w:rPr>
          <w:rFonts w:cs="Traditional Arabic" w:hint="cs"/>
          <w:sz w:val="36"/>
          <w:szCs w:val="36"/>
          <w:rtl/>
        </w:rPr>
        <w:t>جلاله- بتحقيقها</w:t>
      </w:r>
      <w:proofErr w:type="gramEnd"/>
      <w:r>
        <w:rPr>
          <w:rFonts w:cs="Traditional Arabic" w:hint="cs"/>
          <w:sz w:val="36"/>
          <w:szCs w:val="36"/>
          <w:rtl/>
        </w:rPr>
        <w:t xml:space="preserve"> للابتلاء.</w:t>
      </w:r>
    </w:p>
    <w:p w:rsidR="00E02BFE" w:rsidRDefault="00E02BFE" w:rsidP="00E02BFE">
      <w:pPr>
        <w:pStyle w:val="a5"/>
        <w:bidi/>
        <w:ind w:left="735"/>
        <w:rPr>
          <w:rFonts w:cs="Traditional Arabic"/>
          <w:sz w:val="36"/>
          <w:szCs w:val="36"/>
          <w:rtl/>
        </w:rPr>
      </w:pPr>
      <w:r>
        <w:rPr>
          <w:rFonts w:cs="Traditional Arabic" w:hint="cs"/>
          <w:sz w:val="36"/>
          <w:szCs w:val="36"/>
          <w:rtl/>
        </w:rPr>
        <w:t xml:space="preserve">وممّا قد يكون له آثار ذوات شرّ وضرّ، وهو يتحرك في الكون بقوانين الله القدرية الجبرية، ما هو داخل في ذات الإنسان، كنفسه الأمّارة بالسّوء، وكبعض دوافعه وغرائزه التي قد تنمو في ذات نفسه، فتحرّض قدرات إرادته على فعل الإثم والشّرّ، وقد يدفعها بقوّة، كشدّة انفعال الغضب الذي يفسد ميزان العقل، ويضعف مقاومة الإرادة، ويضعف مقاومة الإرادة، وكشدة انفعال العشق أو البغض أو الحقد، أو شدة ثوران الشهوة، أو تملك الطمع أو الخوف أو الجبن، أو ضغط </w:t>
      </w:r>
      <w:proofErr w:type="spellStart"/>
      <w:r>
        <w:rPr>
          <w:rFonts w:cs="Traditional Arabic" w:hint="cs"/>
          <w:sz w:val="36"/>
          <w:szCs w:val="36"/>
          <w:rtl/>
        </w:rPr>
        <w:t>الضائقات</w:t>
      </w:r>
      <w:proofErr w:type="spellEnd"/>
      <w:r>
        <w:rPr>
          <w:rFonts w:cs="Traditional Arabic" w:hint="cs"/>
          <w:sz w:val="36"/>
          <w:szCs w:val="36"/>
          <w:rtl/>
        </w:rPr>
        <w:t xml:space="preserve"> المحرجات كالفقر والجوع الشّديدين، وأنواع التّعذيب والآلام الّتي ترهق قدرات الاحتمال لدى الإنسان.</w:t>
      </w:r>
    </w:p>
    <w:p w:rsidR="00E02BFE" w:rsidRDefault="00E02BFE" w:rsidP="00E02BFE">
      <w:pPr>
        <w:pStyle w:val="a5"/>
        <w:bidi/>
        <w:ind w:left="735"/>
        <w:rPr>
          <w:rFonts w:cs="Traditional Arabic"/>
          <w:sz w:val="36"/>
          <w:szCs w:val="36"/>
          <w:rtl/>
        </w:rPr>
      </w:pPr>
    </w:p>
    <w:p w:rsidR="00E02BFE" w:rsidRDefault="00E02BFE" w:rsidP="00E02BFE">
      <w:pPr>
        <w:pStyle w:val="a5"/>
        <w:bidi/>
        <w:ind w:left="735"/>
        <w:rPr>
          <w:rFonts w:cs="Traditional Arabic"/>
          <w:sz w:val="36"/>
          <w:szCs w:val="36"/>
          <w:rtl/>
        </w:rPr>
      </w:pPr>
      <w:r>
        <w:rPr>
          <w:rFonts w:cs="Traditional Arabic" w:hint="cs"/>
          <w:sz w:val="36"/>
          <w:szCs w:val="36"/>
          <w:rtl/>
        </w:rPr>
        <w:t xml:space="preserve">والإنس والجنّ لهم آثارٌ ذات شرّ، وهم يتحرّكون ويتصّرفون في الكون بإرادة حرّة مختارة منحهم الله </w:t>
      </w:r>
      <w:r>
        <w:rPr>
          <w:rFonts w:cs="Traditional Arabic"/>
          <w:sz w:val="36"/>
          <w:szCs w:val="36"/>
          <w:rtl/>
        </w:rPr>
        <w:t>–</w:t>
      </w:r>
      <w:r>
        <w:rPr>
          <w:rFonts w:cs="Traditional Arabic" w:hint="cs"/>
          <w:sz w:val="36"/>
          <w:szCs w:val="36"/>
          <w:rtl/>
        </w:rPr>
        <w:t xml:space="preserve">عزّ </w:t>
      </w:r>
      <w:proofErr w:type="gramStart"/>
      <w:r>
        <w:rPr>
          <w:rFonts w:cs="Traditional Arabic" w:hint="cs"/>
          <w:sz w:val="36"/>
          <w:szCs w:val="36"/>
          <w:rtl/>
        </w:rPr>
        <w:t>وجلّ- إيّاها</w:t>
      </w:r>
      <w:proofErr w:type="gramEnd"/>
      <w:r>
        <w:rPr>
          <w:rFonts w:cs="Traditional Arabic" w:hint="cs"/>
          <w:sz w:val="36"/>
          <w:szCs w:val="36"/>
          <w:rtl/>
        </w:rPr>
        <w:t xml:space="preserve">، ومكنهم من  تنفيذ بعض </w:t>
      </w:r>
      <w:proofErr w:type="spellStart"/>
      <w:r>
        <w:rPr>
          <w:rFonts w:cs="Traditional Arabic" w:hint="cs"/>
          <w:sz w:val="36"/>
          <w:szCs w:val="36"/>
          <w:rtl/>
        </w:rPr>
        <w:t>مراداتهم</w:t>
      </w:r>
      <w:proofErr w:type="spellEnd"/>
      <w:r>
        <w:rPr>
          <w:rFonts w:cs="Traditional Arabic" w:hint="cs"/>
          <w:sz w:val="36"/>
          <w:szCs w:val="36"/>
          <w:rtl/>
        </w:rPr>
        <w:t xml:space="preserve"> ممّا يدخل ضمن استطاعة قدراتهم، فيما سخّر لهم في كونه.</w:t>
      </w:r>
    </w:p>
    <w:p w:rsidR="00E02BFE" w:rsidRDefault="00E02BFE" w:rsidP="00E02BFE">
      <w:pPr>
        <w:pStyle w:val="a5"/>
        <w:bidi/>
        <w:ind w:left="735"/>
        <w:rPr>
          <w:rFonts w:cs="Traditional Arabic"/>
          <w:sz w:val="36"/>
          <w:szCs w:val="36"/>
          <w:rtl/>
        </w:rPr>
      </w:pPr>
      <w:r>
        <w:rPr>
          <w:rFonts w:cs="Traditional Arabic" w:hint="cs"/>
          <w:sz w:val="36"/>
          <w:szCs w:val="36"/>
          <w:rtl/>
        </w:rPr>
        <w:t>فالإنس قد يمكرون ويكيدون ويُوَسْوِسون بأسباب خفيّة أو ظاهرة، لإنزال الشرّ أو الضرّ، أو الأذى، فيمن يكيدونه، وهذا من لوازم التخيير والتمكين والتسخير، للابتلاء في ظروف الحياة الدنيا.</w:t>
      </w:r>
    </w:p>
    <w:p w:rsidR="00E02BFE" w:rsidRDefault="00E02BFE" w:rsidP="00E02BFE">
      <w:pPr>
        <w:pStyle w:val="a5"/>
        <w:bidi/>
        <w:ind w:left="735"/>
        <w:rPr>
          <w:rFonts w:cs="Traditional Arabic"/>
          <w:sz w:val="36"/>
          <w:szCs w:val="36"/>
          <w:rtl/>
        </w:rPr>
      </w:pPr>
      <w:r>
        <w:rPr>
          <w:rFonts w:cs="Traditional Arabic" w:hint="cs"/>
          <w:sz w:val="36"/>
          <w:szCs w:val="36"/>
          <w:rtl/>
        </w:rPr>
        <w:t>والجنّ قد يفعلون مثل ذلك، بأسباب خفيّة، مكّنهم الله منها، وسخّرها لهم، غير أسباب الإنس، وهذا من لوازم التخيير والتمكين والتسخير.</w:t>
      </w:r>
    </w:p>
    <w:p w:rsidR="00E02BFE" w:rsidRDefault="00E02BFE" w:rsidP="00E02BFE">
      <w:pPr>
        <w:pStyle w:val="a5"/>
        <w:bidi/>
        <w:ind w:left="735"/>
        <w:rPr>
          <w:rFonts w:cs="Traditional Arabic"/>
          <w:sz w:val="36"/>
          <w:szCs w:val="36"/>
          <w:rtl/>
        </w:rPr>
      </w:pPr>
      <w:r>
        <w:rPr>
          <w:rFonts w:cs="Traditional Arabic" w:hint="cs"/>
          <w:sz w:val="36"/>
          <w:szCs w:val="36"/>
          <w:rtl/>
        </w:rPr>
        <w:t xml:space="preserve">والشياطين وهم كفرة الجنّ ومردتهم قد يوسوسون، ويُغرون، ويسولون </w:t>
      </w:r>
      <w:proofErr w:type="spellStart"/>
      <w:r>
        <w:rPr>
          <w:rFonts w:cs="Traditional Arabic" w:hint="cs"/>
          <w:sz w:val="36"/>
          <w:szCs w:val="36"/>
          <w:rtl/>
        </w:rPr>
        <w:t>إطماعاً</w:t>
      </w:r>
      <w:proofErr w:type="spellEnd"/>
      <w:r>
        <w:rPr>
          <w:rFonts w:cs="Traditional Arabic" w:hint="cs"/>
          <w:sz w:val="36"/>
          <w:szCs w:val="36"/>
          <w:rtl/>
        </w:rPr>
        <w:t xml:space="preserve"> بالباطل، لدفع الناس بوساوسهم، وإغراءاتهم، </w:t>
      </w:r>
      <w:proofErr w:type="spellStart"/>
      <w:r>
        <w:rPr>
          <w:rFonts w:cs="Traditional Arabic" w:hint="cs"/>
          <w:sz w:val="36"/>
          <w:szCs w:val="36"/>
          <w:rtl/>
        </w:rPr>
        <w:t>وتسويلاتهم</w:t>
      </w:r>
      <w:proofErr w:type="spellEnd"/>
      <w:r>
        <w:rPr>
          <w:rFonts w:cs="Traditional Arabic" w:hint="cs"/>
          <w:sz w:val="36"/>
          <w:szCs w:val="36"/>
          <w:rtl/>
        </w:rPr>
        <w:t>، إلى الكفر والفسوق والعصيان، وهذا من لوازم التخيير والتمكين والتسخير.</w:t>
      </w:r>
    </w:p>
    <w:p w:rsidR="00E02BFE" w:rsidRDefault="00E02BFE" w:rsidP="00E02BFE">
      <w:pPr>
        <w:pStyle w:val="a5"/>
        <w:bidi/>
        <w:ind w:left="735"/>
        <w:rPr>
          <w:rFonts w:cs="Traditional Arabic"/>
          <w:sz w:val="36"/>
          <w:szCs w:val="36"/>
          <w:rtl/>
        </w:rPr>
      </w:pPr>
      <w:r>
        <w:rPr>
          <w:rFonts w:cs="Traditional Arabic" w:hint="cs"/>
          <w:sz w:val="36"/>
          <w:szCs w:val="36"/>
          <w:rtl/>
        </w:rPr>
        <w:t xml:space="preserve">وكلّ ما لا يملك الناس أسباب الحماية منه، واتخاذ الوقاية من أسباب شرّه أو ضرّه أو أذاه، فقد تكفّل الله </w:t>
      </w:r>
      <w:r>
        <w:rPr>
          <w:rFonts w:cs="Traditional Arabic"/>
          <w:sz w:val="36"/>
          <w:szCs w:val="36"/>
          <w:rtl/>
        </w:rPr>
        <w:t>–</w:t>
      </w:r>
      <w:r>
        <w:rPr>
          <w:rFonts w:cs="Traditional Arabic" w:hint="cs"/>
          <w:sz w:val="36"/>
          <w:szCs w:val="36"/>
          <w:rtl/>
        </w:rPr>
        <w:t xml:space="preserve">عزّ وجلّ- للمؤمنين به، المستقيمين على طاعته، والمستعيذين به، بأن يتدخل </w:t>
      </w:r>
      <w:r>
        <w:rPr>
          <w:rFonts w:cs="Traditional Arabic"/>
          <w:sz w:val="36"/>
          <w:szCs w:val="36"/>
          <w:rtl/>
        </w:rPr>
        <w:t>–</w:t>
      </w:r>
      <w:r>
        <w:rPr>
          <w:rFonts w:cs="Traditional Arabic" w:hint="cs"/>
          <w:sz w:val="36"/>
          <w:szCs w:val="36"/>
          <w:rtl/>
        </w:rPr>
        <w:t xml:space="preserve">جلّ وعلا-، ليحميهم </w:t>
      </w:r>
      <w:proofErr w:type="spellStart"/>
      <w:r>
        <w:rPr>
          <w:rFonts w:cs="Traditional Arabic" w:hint="cs"/>
          <w:sz w:val="36"/>
          <w:szCs w:val="36"/>
          <w:rtl/>
        </w:rPr>
        <w:t>ويقيهم</w:t>
      </w:r>
      <w:proofErr w:type="spellEnd"/>
      <w:r>
        <w:rPr>
          <w:rFonts w:cs="Traditional Arabic" w:hint="cs"/>
          <w:sz w:val="36"/>
          <w:szCs w:val="36"/>
          <w:rtl/>
        </w:rPr>
        <w:t xml:space="preserve"> من الشرور، ذوات الأثار </w:t>
      </w:r>
      <w:proofErr w:type="spellStart"/>
      <w:r>
        <w:rPr>
          <w:rFonts w:cs="Traditional Arabic" w:hint="cs"/>
          <w:sz w:val="36"/>
          <w:szCs w:val="36"/>
          <w:rtl/>
        </w:rPr>
        <w:t>الضارّه</w:t>
      </w:r>
      <w:proofErr w:type="spellEnd"/>
      <w:r>
        <w:rPr>
          <w:rFonts w:cs="Traditional Arabic" w:hint="cs"/>
          <w:sz w:val="36"/>
          <w:szCs w:val="36"/>
          <w:rtl/>
        </w:rPr>
        <w:t xml:space="preserve"> في آخرتهم، إذا استعاذوا به حقاً وصدقاً، </w:t>
      </w:r>
      <w:proofErr w:type="spellStart"/>
      <w:r>
        <w:rPr>
          <w:rFonts w:cs="Traditional Arabic" w:hint="cs"/>
          <w:sz w:val="36"/>
          <w:szCs w:val="36"/>
          <w:rtl/>
        </w:rPr>
        <w:t>ولجؤوا</w:t>
      </w:r>
      <w:proofErr w:type="spellEnd"/>
      <w:r>
        <w:rPr>
          <w:rFonts w:cs="Traditional Arabic" w:hint="cs"/>
          <w:sz w:val="36"/>
          <w:szCs w:val="36"/>
          <w:rtl/>
        </w:rPr>
        <w:t xml:space="preserve"> إليه من عمق قلوبهم</w:t>
      </w:r>
      <w:r w:rsidR="00A97F5D">
        <w:rPr>
          <w:rFonts w:cs="Traditional Arabic" w:hint="cs"/>
          <w:sz w:val="36"/>
          <w:szCs w:val="36"/>
          <w:rtl/>
        </w:rPr>
        <w:t>،</w:t>
      </w:r>
      <w:r>
        <w:rPr>
          <w:rFonts w:cs="Traditional Arabic" w:hint="cs"/>
          <w:sz w:val="36"/>
          <w:szCs w:val="36"/>
          <w:rtl/>
        </w:rPr>
        <w:t xml:space="preserve"> وتوكّلوا عليه، داعين متضرّعين له، وقد يدفع عنهم المضارّ الدّنيويّة، أيضاً، ما لم تكن حكمته قد قضت بأن يبتليهم ببعضها، بشرط أن يستعيذوا به حقاً وصدقا، ويلتجؤوا إليه من عمق قلوبهم، ويتوكلوا عليه، داعين متضرّعين له، مخلصين في دعائهم وعبادتهم له.</w:t>
      </w:r>
    </w:p>
    <w:p w:rsidR="00E02BFE" w:rsidRDefault="00E02BFE" w:rsidP="00E02BFE">
      <w:pPr>
        <w:pStyle w:val="a5"/>
        <w:bidi/>
        <w:ind w:left="735"/>
        <w:rPr>
          <w:rFonts w:cs="Traditional Arabic"/>
          <w:sz w:val="36"/>
          <w:szCs w:val="36"/>
          <w:rtl/>
        </w:rPr>
      </w:pPr>
      <w:r>
        <w:rPr>
          <w:rFonts w:cs="Traditional Arabic" w:hint="cs"/>
          <w:sz w:val="36"/>
          <w:szCs w:val="36"/>
          <w:rtl/>
        </w:rPr>
        <w:t xml:space="preserve">وقد عوّد الله </w:t>
      </w:r>
      <w:r>
        <w:rPr>
          <w:rFonts w:cs="Traditional Arabic"/>
          <w:sz w:val="36"/>
          <w:szCs w:val="36"/>
          <w:rtl/>
        </w:rPr>
        <w:t>–</w:t>
      </w:r>
      <w:r>
        <w:rPr>
          <w:rFonts w:cs="Traditional Arabic" w:hint="cs"/>
          <w:sz w:val="36"/>
          <w:szCs w:val="36"/>
          <w:rtl/>
        </w:rPr>
        <w:t xml:space="preserve">عزّ </w:t>
      </w:r>
      <w:proofErr w:type="gramStart"/>
      <w:r>
        <w:rPr>
          <w:rFonts w:cs="Traditional Arabic" w:hint="cs"/>
          <w:sz w:val="36"/>
          <w:szCs w:val="36"/>
          <w:rtl/>
        </w:rPr>
        <w:t>وجلّ- عباده</w:t>
      </w:r>
      <w:proofErr w:type="gramEnd"/>
      <w:r>
        <w:rPr>
          <w:rFonts w:cs="Traditional Arabic" w:hint="cs"/>
          <w:sz w:val="36"/>
          <w:szCs w:val="36"/>
          <w:rtl/>
        </w:rPr>
        <w:t xml:space="preserve"> المؤمنين الصّادقين أن يردّ كيد أعدائهم في نحورهم، وأن يعيذهم من شرورهم، إذا استعاذوا به </w:t>
      </w:r>
      <w:proofErr w:type="spellStart"/>
      <w:r>
        <w:rPr>
          <w:rFonts w:cs="Traditional Arabic" w:hint="cs"/>
          <w:sz w:val="36"/>
          <w:szCs w:val="36"/>
          <w:rtl/>
        </w:rPr>
        <w:t>والتجؤوا</w:t>
      </w:r>
      <w:proofErr w:type="spellEnd"/>
      <w:r>
        <w:rPr>
          <w:rFonts w:cs="Traditional Arabic" w:hint="cs"/>
          <w:sz w:val="36"/>
          <w:szCs w:val="36"/>
          <w:rtl/>
        </w:rPr>
        <w:t xml:space="preserve"> إليه.</w:t>
      </w:r>
    </w:p>
    <w:p w:rsidR="00E02BFE" w:rsidRDefault="00E02BFE" w:rsidP="00E02BFE">
      <w:pPr>
        <w:pStyle w:val="a5"/>
        <w:bidi/>
        <w:ind w:left="735"/>
        <w:rPr>
          <w:rFonts w:cs="Traditional Arabic"/>
          <w:sz w:val="36"/>
          <w:szCs w:val="36"/>
          <w:rtl/>
        </w:rPr>
      </w:pPr>
      <w:r>
        <w:rPr>
          <w:rFonts w:cs="Traditional Arabic" w:hint="cs"/>
          <w:sz w:val="36"/>
          <w:szCs w:val="36"/>
          <w:rtl/>
        </w:rPr>
        <w:t>فالإنسان يتخذ من الأسباب ما مكّنه الله من اتّخاذه، ثمّ يجد نفسه عاجزاً عن اتخاذ أسباب هي فوق قدراته، أو لا</w:t>
      </w:r>
      <w:r w:rsidR="007E7C35">
        <w:rPr>
          <w:rFonts w:cs="Traditional Arabic" w:hint="cs"/>
          <w:sz w:val="36"/>
          <w:szCs w:val="36"/>
          <w:rtl/>
        </w:rPr>
        <w:t xml:space="preserve"> </w:t>
      </w:r>
      <w:r>
        <w:rPr>
          <w:rFonts w:cs="Traditional Arabic" w:hint="cs"/>
          <w:sz w:val="36"/>
          <w:szCs w:val="36"/>
          <w:rtl/>
        </w:rPr>
        <w:t>تقع في دائرة علمه أصلاً.</w:t>
      </w:r>
    </w:p>
    <w:p w:rsidR="00E02BFE" w:rsidRDefault="00E02BFE" w:rsidP="00E02BFE">
      <w:pPr>
        <w:pStyle w:val="a5"/>
        <w:bidi/>
        <w:ind w:left="735"/>
        <w:rPr>
          <w:rFonts w:cs="Traditional Arabic"/>
          <w:sz w:val="36"/>
          <w:szCs w:val="36"/>
          <w:rtl/>
        </w:rPr>
      </w:pPr>
      <w:r>
        <w:rPr>
          <w:rFonts w:cs="Traditional Arabic" w:hint="cs"/>
          <w:sz w:val="36"/>
          <w:szCs w:val="36"/>
          <w:rtl/>
        </w:rPr>
        <w:lastRenderedPageBreak/>
        <w:t>فماذا يفعل إذن؟!</w:t>
      </w:r>
    </w:p>
    <w:p w:rsidR="00E02BFE" w:rsidRDefault="00E02BFE" w:rsidP="00E02BFE">
      <w:pPr>
        <w:pStyle w:val="a5"/>
        <w:bidi/>
        <w:rPr>
          <w:rFonts w:cs="Traditional Arabic"/>
          <w:sz w:val="36"/>
          <w:szCs w:val="36"/>
          <w:rtl/>
        </w:rPr>
      </w:pPr>
      <w:r>
        <w:rPr>
          <w:rFonts w:cs="Traditional Arabic" w:hint="cs"/>
          <w:sz w:val="36"/>
          <w:szCs w:val="36"/>
          <w:rtl/>
        </w:rPr>
        <w:t>إنّه لا حيلة له إلاّ أن يرجع إلى قاعدة إيمانه بربّه، الذي هو مسبب الأسباب كلها، والمهيمن على كلّ شيء، والعليم الخبير بكل شيء</w:t>
      </w:r>
      <w:r w:rsidR="00A97F5D">
        <w:rPr>
          <w:rFonts w:cs="Traditional Arabic" w:hint="cs"/>
          <w:sz w:val="36"/>
          <w:szCs w:val="36"/>
          <w:rtl/>
        </w:rPr>
        <w:t>،</w:t>
      </w:r>
      <w:r>
        <w:rPr>
          <w:rFonts w:cs="Traditional Arabic" w:hint="cs"/>
          <w:sz w:val="36"/>
          <w:szCs w:val="36"/>
          <w:rtl/>
        </w:rPr>
        <w:t xml:space="preserve"> والذي هو على كل شيء قدير.</w:t>
      </w:r>
    </w:p>
    <w:p w:rsidR="00E02BFE" w:rsidRDefault="00E02BFE" w:rsidP="00E02BFE">
      <w:pPr>
        <w:pStyle w:val="a5"/>
        <w:bidi/>
        <w:rPr>
          <w:rFonts w:cs="Traditional Arabic"/>
          <w:sz w:val="36"/>
          <w:szCs w:val="36"/>
          <w:rtl/>
        </w:rPr>
      </w:pPr>
      <w:r>
        <w:rPr>
          <w:rFonts w:cs="Traditional Arabic" w:hint="cs"/>
          <w:sz w:val="36"/>
          <w:szCs w:val="36"/>
          <w:rtl/>
        </w:rPr>
        <w:t xml:space="preserve">ولهذا علّمنا ربّنا </w:t>
      </w:r>
      <w:r>
        <w:rPr>
          <w:rFonts w:cs="Traditional Arabic"/>
          <w:sz w:val="36"/>
          <w:szCs w:val="36"/>
          <w:rtl/>
        </w:rPr>
        <w:t>–</w:t>
      </w:r>
      <w:r>
        <w:rPr>
          <w:rFonts w:cs="Traditional Arabic" w:hint="cs"/>
          <w:sz w:val="36"/>
          <w:szCs w:val="36"/>
          <w:rtl/>
        </w:rPr>
        <w:t xml:space="preserve">جلّ </w:t>
      </w:r>
      <w:proofErr w:type="gramStart"/>
      <w:r>
        <w:rPr>
          <w:rFonts w:cs="Traditional Arabic" w:hint="cs"/>
          <w:sz w:val="36"/>
          <w:szCs w:val="36"/>
          <w:rtl/>
        </w:rPr>
        <w:t>جلاله- أن</w:t>
      </w:r>
      <w:proofErr w:type="gramEnd"/>
      <w:r>
        <w:rPr>
          <w:rFonts w:cs="Traditional Arabic" w:hint="cs"/>
          <w:sz w:val="36"/>
          <w:szCs w:val="36"/>
          <w:rtl/>
        </w:rPr>
        <w:t xml:space="preserve"> نستعين به في ممارساتنا لكلّ أسبابنا، فنقول بقلوبنا وألسنتنا: بسم الله الرحمن الرحيم.</w:t>
      </w:r>
    </w:p>
    <w:p w:rsidR="00A97F5D" w:rsidRDefault="00A97F5D">
      <w:pPr>
        <w:rPr>
          <w:rFonts w:cs="Traditional Arabic"/>
          <w:sz w:val="36"/>
          <w:szCs w:val="36"/>
          <w:rtl/>
        </w:rPr>
      </w:pPr>
      <w:r>
        <w:rPr>
          <w:rFonts w:cs="Traditional Arabic"/>
          <w:sz w:val="36"/>
          <w:szCs w:val="36"/>
          <w:rtl/>
        </w:rPr>
        <w:br w:type="page"/>
      </w:r>
    </w:p>
    <w:p w:rsidR="00E02BFE" w:rsidRDefault="00E02BFE" w:rsidP="00E02BFE">
      <w:pPr>
        <w:pStyle w:val="a5"/>
        <w:bidi/>
        <w:rPr>
          <w:rFonts w:cs="Traditional Arabic"/>
          <w:sz w:val="36"/>
          <w:szCs w:val="36"/>
          <w:rtl/>
        </w:rPr>
      </w:pPr>
      <w:r>
        <w:rPr>
          <w:rFonts w:cs="Traditional Arabic" w:hint="cs"/>
          <w:sz w:val="36"/>
          <w:szCs w:val="36"/>
          <w:rtl/>
        </w:rPr>
        <w:lastRenderedPageBreak/>
        <w:t xml:space="preserve">وعلمنا ربّنا </w:t>
      </w:r>
      <w:r>
        <w:rPr>
          <w:rFonts w:cs="Traditional Arabic"/>
          <w:sz w:val="36"/>
          <w:szCs w:val="36"/>
          <w:rtl/>
        </w:rPr>
        <w:t>–</w:t>
      </w:r>
      <w:r>
        <w:rPr>
          <w:rFonts w:cs="Traditional Arabic" w:hint="cs"/>
          <w:sz w:val="36"/>
          <w:szCs w:val="36"/>
          <w:rtl/>
        </w:rPr>
        <w:t xml:space="preserve">جلّ </w:t>
      </w:r>
      <w:proofErr w:type="gramStart"/>
      <w:r>
        <w:rPr>
          <w:rFonts w:cs="Traditional Arabic" w:hint="cs"/>
          <w:sz w:val="36"/>
          <w:szCs w:val="36"/>
          <w:rtl/>
        </w:rPr>
        <w:t>جلاله- أن</w:t>
      </w:r>
      <w:proofErr w:type="gramEnd"/>
      <w:r>
        <w:rPr>
          <w:rFonts w:cs="Traditional Arabic" w:hint="cs"/>
          <w:sz w:val="36"/>
          <w:szCs w:val="36"/>
          <w:rtl/>
        </w:rPr>
        <w:t xml:space="preserve"> نتوكل عليه ليحقق لنا ما نحب من خيري الدنيا والآخرة، وعلّمنا أن نقول بقلوبنا وألسنتنا أذكاراً وأدعية أنزلها في كتابه، ومنها:</w:t>
      </w:r>
    </w:p>
    <w:p w:rsidR="00E02BFE" w:rsidRDefault="00E02BFE" w:rsidP="00E02BFE">
      <w:pPr>
        <w:pStyle w:val="a5"/>
        <w:numPr>
          <w:ilvl w:val="0"/>
          <w:numId w:val="4"/>
        </w:numPr>
        <w:bidi/>
        <w:rPr>
          <w:rFonts w:cs="Traditional Arabic"/>
          <w:sz w:val="36"/>
          <w:szCs w:val="36"/>
        </w:rPr>
      </w:pPr>
      <w:proofErr w:type="gramStart"/>
      <w:r>
        <w:rPr>
          <w:rFonts w:cs="Arabic Transparent" w:hint="cs"/>
          <w:sz w:val="36"/>
          <w:szCs w:val="36"/>
          <w:rtl/>
        </w:rPr>
        <w:t>﴿</w:t>
      </w:r>
      <w:r>
        <w:rPr>
          <w:rFonts w:cs="Traditional Arabic" w:hint="cs"/>
          <w:sz w:val="36"/>
          <w:szCs w:val="36"/>
          <w:rtl/>
        </w:rPr>
        <w:t>هو</w:t>
      </w:r>
      <w:proofErr w:type="gramEnd"/>
      <w:r>
        <w:rPr>
          <w:rFonts w:cs="Traditional Arabic" w:hint="cs"/>
          <w:sz w:val="36"/>
          <w:szCs w:val="36"/>
          <w:rtl/>
        </w:rPr>
        <w:t xml:space="preserve"> الرحمن ءامنا به وعليه توكلنا</w:t>
      </w:r>
      <w:r>
        <w:rPr>
          <w:rFonts w:cs="Arabic Transparent" w:hint="cs"/>
          <w:sz w:val="36"/>
          <w:szCs w:val="36"/>
          <w:rtl/>
        </w:rPr>
        <w:t>﴾</w:t>
      </w:r>
    </w:p>
    <w:p w:rsidR="00E02BFE" w:rsidRDefault="00E02BFE" w:rsidP="00E02BFE">
      <w:pPr>
        <w:pStyle w:val="a5"/>
        <w:numPr>
          <w:ilvl w:val="0"/>
          <w:numId w:val="4"/>
        </w:numPr>
        <w:bidi/>
        <w:rPr>
          <w:rFonts w:cs="Traditional Arabic"/>
          <w:sz w:val="36"/>
          <w:szCs w:val="36"/>
        </w:rPr>
      </w:pPr>
      <w:proofErr w:type="gramStart"/>
      <w:r>
        <w:rPr>
          <w:rFonts w:cs="Arabic Transparent" w:hint="cs"/>
          <w:sz w:val="36"/>
          <w:szCs w:val="36"/>
          <w:rtl/>
        </w:rPr>
        <w:t>﴿</w:t>
      </w:r>
      <w:r>
        <w:rPr>
          <w:rFonts w:cs="Traditional Arabic" w:hint="cs"/>
          <w:sz w:val="36"/>
          <w:szCs w:val="36"/>
          <w:rtl/>
        </w:rPr>
        <w:t>وسع</w:t>
      </w:r>
      <w:proofErr w:type="gramEnd"/>
      <w:r>
        <w:rPr>
          <w:rFonts w:cs="Traditional Arabic" w:hint="cs"/>
          <w:sz w:val="36"/>
          <w:szCs w:val="36"/>
          <w:rtl/>
        </w:rPr>
        <w:t xml:space="preserve"> ربنا كل شيء علماً على الله توكلنا</w:t>
      </w:r>
      <w:r>
        <w:rPr>
          <w:rFonts w:cs="Arabic Transparent" w:hint="cs"/>
          <w:sz w:val="36"/>
          <w:szCs w:val="36"/>
          <w:rtl/>
        </w:rPr>
        <w:t>﴾</w:t>
      </w:r>
    </w:p>
    <w:p w:rsidR="00E02BFE" w:rsidRDefault="00E02BFE" w:rsidP="00E02BFE">
      <w:pPr>
        <w:pStyle w:val="a5"/>
        <w:numPr>
          <w:ilvl w:val="0"/>
          <w:numId w:val="4"/>
        </w:numPr>
        <w:bidi/>
        <w:rPr>
          <w:rFonts w:cs="Traditional Arabic"/>
          <w:sz w:val="36"/>
          <w:szCs w:val="36"/>
        </w:rPr>
      </w:pPr>
      <w:proofErr w:type="gramStart"/>
      <w:r>
        <w:rPr>
          <w:rFonts w:cs="Arabic Transparent" w:hint="cs"/>
          <w:sz w:val="36"/>
          <w:szCs w:val="36"/>
          <w:rtl/>
        </w:rPr>
        <w:t>﴿</w:t>
      </w:r>
      <w:r>
        <w:rPr>
          <w:rFonts w:cs="Traditional Arabic" w:hint="cs"/>
          <w:sz w:val="36"/>
          <w:szCs w:val="36"/>
          <w:rtl/>
        </w:rPr>
        <w:t>ربنا</w:t>
      </w:r>
      <w:proofErr w:type="gramEnd"/>
      <w:r>
        <w:rPr>
          <w:rFonts w:cs="Traditional Arabic" w:hint="cs"/>
          <w:sz w:val="36"/>
          <w:szCs w:val="36"/>
          <w:rtl/>
        </w:rPr>
        <w:t xml:space="preserve"> عليك توكلنا وإليك أنبنا وإليك المصير</w:t>
      </w:r>
      <w:r>
        <w:rPr>
          <w:rFonts w:cs="Arabic Transparent" w:hint="cs"/>
          <w:sz w:val="36"/>
          <w:szCs w:val="36"/>
          <w:rtl/>
        </w:rPr>
        <w:t>﴾</w:t>
      </w:r>
    </w:p>
    <w:p w:rsidR="00E02BFE" w:rsidRDefault="00E02BFE" w:rsidP="00E02BFE">
      <w:pPr>
        <w:pStyle w:val="a5"/>
        <w:numPr>
          <w:ilvl w:val="0"/>
          <w:numId w:val="4"/>
        </w:numPr>
        <w:bidi/>
        <w:rPr>
          <w:rFonts w:cs="Traditional Arabic"/>
          <w:sz w:val="36"/>
          <w:szCs w:val="36"/>
        </w:rPr>
      </w:pPr>
      <w:proofErr w:type="gramStart"/>
      <w:r>
        <w:rPr>
          <w:rFonts w:cs="Arabic Transparent" w:hint="cs"/>
          <w:sz w:val="36"/>
          <w:szCs w:val="36"/>
          <w:rtl/>
        </w:rPr>
        <w:t>﴿</w:t>
      </w:r>
      <w:r>
        <w:rPr>
          <w:rFonts w:cs="Traditional Arabic" w:hint="cs"/>
          <w:sz w:val="36"/>
          <w:szCs w:val="36"/>
          <w:rtl/>
        </w:rPr>
        <w:t>حسبنا</w:t>
      </w:r>
      <w:proofErr w:type="gramEnd"/>
      <w:r>
        <w:rPr>
          <w:rFonts w:cs="Traditional Arabic" w:hint="cs"/>
          <w:sz w:val="36"/>
          <w:szCs w:val="36"/>
          <w:rtl/>
        </w:rPr>
        <w:t xml:space="preserve"> الله عليه يتوكل المتوكلون</w:t>
      </w:r>
      <w:r>
        <w:rPr>
          <w:rFonts w:cs="Arabic Transparent" w:hint="cs"/>
          <w:sz w:val="36"/>
          <w:szCs w:val="36"/>
          <w:rtl/>
        </w:rPr>
        <w:t>﴾</w:t>
      </w:r>
    </w:p>
    <w:p w:rsidR="00E02BFE" w:rsidRPr="008A10CB" w:rsidRDefault="00E02BFE" w:rsidP="00E02BFE">
      <w:pPr>
        <w:pStyle w:val="a5"/>
        <w:bidi/>
        <w:rPr>
          <w:rFonts w:cs="Traditional Arabic"/>
          <w:b/>
          <w:bCs/>
          <w:sz w:val="36"/>
          <w:szCs w:val="36"/>
          <w:rtl/>
        </w:rPr>
      </w:pPr>
      <w:r w:rsidRPr="008A10CB">
        <w:rPr>
          <w:rFonts w:cs="Traditional Arabic" w:hint="cs"/>
          <w:b/>
          <w:bCs/>
          <w:sz w:val="36"/>
          <w:szCs w:val="36"/>
          <w:rtl/>
        </w:rPr>
        <w:t>وبالتأمل الدقيق العميق نُدرك قضيتين:</w:t>
      </w:r>
    </w:p>
    <w:p w:rsidR="00E02BFE" w:rsidRDefault="00E02BFE" w:rsidP="00E02BFE">
      <w:pPr>
        <w:pStyle w:val="a5"/>
        <w:bidi/>
        <w:rPr>
          <w:rFonts w:cs="Traditional Arabic"/>
          <w:sz w:val="36"/>
          <w:szCs w:val="36"/>
          <w:rtl/>
        </w:rPr>
      </w:pPr>
      <w:r w:rsidRPr="008A10CB">
        <w:rPr>
          <w:rFonts w:cs="Traditional Arabic" w:hint="cs"/>
          <w:b/>
          <w:bCs/>
          <w:sz w:val="36"/>
          <w:szCs w:val="36"/>
          <w:rtl/>
        </w:rPr>
        <w:t>القضية الأولى:</w:t>
      </w:r>
      <w:r>
        <w:rPr>
          <w:rFonts w:cs="Traditional Arabic" w:hint="cs"/>
          <w:sz w:val="36"/>
          <w:szCs w:val="36"/>
          <w:rtl/>
        </w:rPr>
        <w:t xml:space="preserve"> أنّ اتخاذ الأسباب يقع في دائرة الطاعة العمليّة لله </w:t>
      </w:r>
      <w:r>
        <w:rPr>
          <w:rFonts w:cs="Traditional Arabic"/>
          <w:sz w:val="36"/>
          <w:szCs w:val="36"/>
          <w:rtl/>
        </w:rPr>
        <w:t>–</w:t>
      </w:r>
      <w:r>
        <w:rPr>
          <w:rFonts w:cs="Traditional Arabic" w:hint="cs"/>
          <w:sz w:val="36"/>
          <w:szCs w:val="36"/>
          <w:rtl/>
        </w:rPr>
        <w:t>عزّ وجلّ-.</w:t>
      </w:r>
    </w:p>
    <w:p w:rsidR="00E02BFE" w:rsidRDefault="00E02BFE" w:rsidP="00E02BFE">
      <w:pPr>
        <w:pStyle w:val="a5"/>
        <w:bidi/>
        <w:rPr>
          <w:rFonts w:cs="Traditional Arabic"/>
          <w:sz w:val="36"/>
          <w:szCs w:val="36"/>
          <w:rtl/>
        </w:rPr>
      </w:pPr>
      <w:r w:rsidRPr="008A10CB">
        <w:rPr>
          <w:rFonts w:cs="Traditional Arabic" w:hint="cs"/>
          <w:b/>
          <w:bCs/>
          <w:sz w:val="36"/>
          <w:szCs w:val="36"/>
          <w:rtl/>
        </w:rPr>
        <w:t>القضية الثانية:</w:t>
      </w:r>
      <w:r>
        <w:rPr>
          <w:rFonts w:cs="Traditional Arabic" w:hint="cs"/>
          <w:sz w:val="36"/>
          <w:szCs w:val="36"/>
          <w:rtl/>
        </w:rPr>
        <w:t xml:space="preserve"> أنّ التوكّل على الله </w:t>
      </w:r>
      <w:r>
        <w:rPr>
          <w:rFonts w:cs="Traditional Arabic"/>
          <w:sz w:val="36"/>
          <w:szCs w:val="36"/>
          <w:rtl/>
        </w:rPr>
        <w:t>–</w:t>
      </w:r>
      <w:r>
        <w:rPr>
          <w:rFonts w:cs="Traditional Arabic" w:hint="cs"/>
          <w:sz w:val="36"/>
          <w:szCs w:val="36"/>
          <w:rtl/>
        </w:rPr>
        <w:t xml:space="preserve">عزّ </w:t>
      </w:r>
      <w:proofErr w:type="gramStart"/>
      <w:r>
        <w:rPr>
          <w:rFonts w:cs="Traditional Arabic" w:hint="cs"/>
          <w:sz w:val="36"/>
          <w:szCs w:val="36"/>
          <w:rtl/>
        </w:rPr>
        <w:t>وجلّ- يقع</w:t>
      </w:r>
      <w:proofErr w:type="gramEnd"/>
      <w:r>
        <w:rPr>
          <w:rFonts w:cs="Traditional Arabic" w:hint="cs"/>
          <w:sz w:val="36"/>
          <w:szCs w:val="36"/>
          <w:rtl/>
        </w:rPr>
        <w:t xml:space="preserve"> في دائرة العبادة القلبيّة والنفسيّة، لله تبارك وتعالى، ويساعد اللّسان هذه العبادة بالذكر اللفظّي، الذي قد يجلب التصوّر الذهنيّ، والحضور القلبيّ النفسيّ.</w:t>
      </w:r>
    </w:p>
    <w:p w:rsidR="00E02BFE" w:rsidRDefault="00E02BFE" w:rsidP="00E02BFE">
      <w:pPr>
        <w:pStyle w:val="a5"/>
        <w:bidi/>
        <w:rPr>
          <w:rFonts w:cs="Traditional Arabic"/>
          <w:sz w:val="36"/>
          <w:szCs w:val="36"/>
          <w:rtl/>
          <w:lang w:bidi="ar-LB"/>
        </w:rPr>
      </w:pPr>
      <w:r>
        <w:rPr>
          <w:rFonts w:cs="Traditional Arabic" w:hint="cs"/>
          <w:sz w:val="36"/>
          <w:szCs w:val="36"/>
          <w:rtl/>
        </w:rPr>
        <w:t xml:space="preserve">أمّا موقف العبد المؤمن تجاه ما لا يملك حماية نفسه ووقايتها، مما قد </w:t>
      </w:r>
      <w:r>
        <w:rPr>
          <w:rFonts w:cs="Traditional Arabic" w:hint="cs"/>
          <w:sz w:val="36"/>
          <w:szCs w:val="36"/>
          <w:rtl/>
          <w:lang w:bidi="ar-LB"/>
        </w:rPr>
        <w:t>يتجه نحوه بشر أو ضرّ أو أذى.</w:t>
      </w:r>
    </w:p>
    <w:p w:rsidR="00E02BFE" w:rsidRDefault="00E02BFE" w:rsidP="007E7C35">
      <w:pPr>
        <w:pStyle w:val="a5"/>
        <w:bidi/>
        <w:rPr>
          <w:rFonts w:cs="Traditional Arabic"/>
          <w:sz w:val="36"/>
          <w:szCs w:val="36"/>
          <w:rtl/>
          <w:lang w:bidi="ar-LB"/>
        </w:rPr>
      </w:pPr>
      <w:proofErr w:type="spellStart"/>
      <w:r>
        <w:rPr>
          <w:rFonts w:cs="Traditional Arabic" w:hint="cs"/>
          <w:sz w:val="36"/>
          <w:szCs w:val="36"/>
          <w:rtl/>
          <w:lang w:bidi="ar-LB"/>
        </w:rPr>
        <w:t>والاستعاذ</w:t>
      </w:r>
      <w:r w:rsidR="007E7C35">
        <w:rPr>
          <w:rFonts w:cs="Traditional Arabic" w:hint="cs"/>
          <w:sz w:val="36"/>
          <w:szCs w:val="36"/>
          <w:rtl/>
          <w:lang w:bidi="ar-LB"/>
        </w:rPr>
        <w:t>ة</w:t>
      </w:r>
      <w:proofErr w:type="spellEnd"/>
      <w:r>
        <w:rPr>
          <w:rFonts w:cs="Traditional Arabic" w:hint="cs"/>
          <w:sz w:val="36"/>
          <w:szCs w:val="36"/>
          <w:rtl/>
          <w:lang w:bidi="ar-LB"/>
        </w:rPr>
        <w:t xml:space="preserve"> بالله -عزّ </w:t>
      </w:r>
      <w:proofErr w:type="gramStart"/>
      <w:r>
        <w:rPr>
          <w:rFonts w:cs="Traditional Arabic" w:hint="cs"/>
          <w:sz w:val="36"/>
          <w:szCs w:val="36"/>
          <w:rtl/>
          <w:lang w:bidi="ar-LB"/>
        </w:rPr>
        <w:t>وجلّ- هي</w:t>
      </w:r>
      <w:proofErr w:type="gramEnd"/>
      <w:r>
        <w:rPr>
          <w:rFonts w:cs="Traditional Arabic" w:hint="cs"/>
          <w:sz w:val="36"/>
          <w:szCs w:val="36"/>
          <w:rtl/>
          <w:lang w:bidi="ar-LB"/>
        </w:rPr>
        <w:t xml:space="preserve"> في الحقيقة توكل على الله ودعاء له في آن واحد، وهاتان عبادتان في حركات القلب وذكر اللسان.</w:t>
      </w:r>
    </w:p>
    <w:p w:rsidR="00E02BFE" w:rsidRDefault="00E02BFE" w:rsidP="00E02BFE">
      <w:pPr>
        <w:pStyle w:val="a5"/>
        <w:bidi/>
        <w:rPr>
          <w:rFonts w:cs="Traditional Arabic"/>
          <w:sz w:val="36"/>
          <w:szCs w:val="36"/>
          <w:rtl/>
          <w:lang w:bidi="ar-LB"/>
        </w:rPr>
      </w:pPr>
      <w:r>
        <w:rPr>
          <w:rFonts w:cs="Traditional Arabic" w:hint="cs"/>
          <w:sz w:val="36"/>
          <w:szCs w:val="36"/>
          <w:rtl/>
          <w:lang w:bidi="ar-LB"/>
        </w:rPr>
        <w:t xml:space="preserve">جاء في السنّة النّبوية حول التوجيه </w:t>
      </w:r>
      <w:proofErr w:type="spellStart"/>
      <w:r>
        <w:rPr>
          <w:rFonts w:cs="Traditional Arabic" w:hint="cs"/>
          <w:sz w:val="36"/>
          <w:szCs w:val="36"/>
          <w:rtl/>
          <w:lang w:bidi="ar-LB"/>
        </w:rPr>
        <w:t>للاستعاذة</w:t>
      </w:r>
      <w:proofErr w:type="spellEnd"/>
      <w:r>
        <w:rPr>
          <w:rFonts w:cs="Traditional Arabic" w:hint="cs"/>
          <w:sz w:val="36"/>
          <w:szCs w:val="36"/>
          <w:rtl/>
          <w:lang w:bidi="ar-LB"/>
        </w:rPr>
        <w:t xml:space="preserve"> بالله </w:t>
      </w:r>
      <w:r>
        <w:rPr>
          <w:rFonts w:cs="Traditional Arabic"/>
          <w:sz w:val="36"/>
          <w:szCs w:val="36"/>
          <w:rtl/>
          <w:lang w:bidi="ar-LB"/>
        </w:rPr>
        <w:t>–</w:t>
      </w:r>
      <w:r>
        <w:rPr>
          <w:rFonts w:cs="Traditional Arabic" w:hint="cs"/>
          <w:sz w:val="36"/>
          <w:szCs w:val="36"/>
          <w:rtl/>
          <w:lang w:bidi="ar-LB"/>
        </w:rPr>
        <w:t xml:space="preserve">عزّ وجلّ-، وحول </w:t>
      </w:r>
      <w:proofErr w:type="spellStart"/>
      <w:r>
        <w:rPr>
          <w:rFonts w:cs="Traditional Arabic" w:hint="cs"/>
          <w:sz w:val="36"/>
          <w:szCs w:val="36"/>
          <w:rtl/>
          <w:lang w:bidi="ar-LB"/>
        </w:rPr>
        <w:t>استعاذات</w:t>
      </w:r>
      <w:proofErr w:type="spellEnd"/>
      <w:r>
        <w:rPr>
          <w:rFonts w:cs="Traditional Arabic" w:hint="cs"/>
          <w:sz w:val="36"/>
          <w:szCs w:val="36"/>
          <w:rtl/>
          <w:lang w:bidi="ar-LB"/>
        </w:rPr>
        <w:t xml:space="preserve"> الرسول </w:t>
      </w:r>
      <w:r>
        <w:rPr>
          <w:rFonts w:cs="Traditional Arabic"/>
          <w:sz w:val="36"/>
          <w:szCs w:val="36"/>
          <w:rtl/>
          <w:lang w:bidi="ar-LB"/>
        </w:rPr>
        <w:t>–</w:t>
      </w:r>
      <w:r>
        <w:rPr>
          <w:rFonts w:cs="Rateb lotus20" w:hint="cs"/>
          <w:sz w:val="36"/>
          <w:szCs w:val="36"/>
          <w:rtl/>
          <w:lang w:bidi="ar-LB"/>
        </w:rPr>
        <w:t xml:space="preserve">صلى الله عليه </w:t>
      </w:r>
      <w:proofErr w:type="gramStart"/>
      <w:r>
        <w:rPr>
          <w:rFonts w:cs="Rateb lotus20" w:hint="cs"/>
          <w:sz w:val="36"/>
          <w:szCs w:val="36"/>
          <w:rtl/>
          <w:lang w:bidi="ar-LB"/>
        </w:rPr>
        <w:t>وسلم</w:t>
      </w:r>
      <w:r>
        <w:rPr>
          <w:rFonts w:cs="Traditional Arabic" w:hint="cs"/>
          <w:sz w:val="36"/>
          <w:szCs w:val="36"/>
          <w:rtl/>
          <w:lang w:bidi="ar-LB"/>
        </w:rPr>
        <w:t>- بربه</w:t>
      </w:r>
      <w:proofErr w:type="gramEnd"/>
      <w:r>
        <w:rPr>
          <w:rFonts w:cs="Traditional Arabic" w:hint="cs"/>
          <w:sz w:val="36"/>
          <w:szCs w:val="36"/>
          <w:rtl/>
          <w:lang w:bidi="ar-LB"/>
        </w:rPr>
        <w:t xml:space="preserve"> في أدعيته، أحاديث كثيرة، منها ما يلي:</w:t>
      </w:r>
    </w:p>
    <w:p w:rsidR="00E02BFE" w:rsidRDefault="00E02BFE" w:rsidP="00E02BFE">
      <w:pPr>
        <w:pStyle w:val="a5"/>
        <w:bidi/>
        <w:rPr>
          <w:rFonts w:cs="Traditional Arabic"/>
          <w:sz w:val="36"/>
          <w:szCs w:val="36"/>
          <w:rtl/>
          <w:lang w:bidi="ar-LB"/>
        </w:rPr>
      </w:pPr>
      <w:r>
        <w:rPr>
          <w:rFonts w:cs="Traditional Arabic" w:hint="cs"/>
          <w:sz w:val="36"/>
          <w:szCs w:val="36"/>
          <w:rtl/>
          <w:lang w:bidi="ar-LB"/>
        </w:rPr>
        <w:t xml:space="preserve">روى مسلم عن أبي هريرة قال: ((كان النبي </w:t>
      </w:r>
      <w:r>
        <w:rPr>
          <w:rFonts w:cs="Traditional Arabic"/>
          <w:sz w:val="36"/>
          <w:szCs w:val="36"/>
          <w:rtl/>
          <w:lang w:bidi="ar-LB"/>
        </w:rPr>
        <w:t>–</w:t>
      </w:r>
      <w:r>
        <w:rPr>
          <w:rFonts w:cs="Rateb lotus20" w:hint="cs"/>
          <w:sz w:val="36"/>
          <w:szCs w:val="36"/>
          <w:rtl/>
          <w:lang w:bidi="ar-LB"/>
        </w:rPr>
        <w:t xml:space="preserve">صلى الله عليه </w:t>
      </w:r>
      <w:proofErr w:type="gramStart"/>
      <w:r>
        <w:rPr>
          <w:rFonts w:cs="Rateb lotus20" w:hint="cs"/>
          <w:sz w:val="36"/>
          <w:szCs w:val="36"/>
          <w:rtl/>
          <w:lang w:bidi="ar-LB"/>
        </w:rPr>
        <w:t>وسلم</w:t>
      </w:r>
      <w:r>
        <w:rPr>
          <w:rFonts w:cs="Traditional Arabic" w:hint="cs"/>
          <w:sz w:val="36"/>
          <w:szCs w:val="36"/>
          <w:rtl/>
          <w:lang w:bidi="ar-LB"/>
        </w:rPr>
        <w:t>- يأمرنا</w:t>
      </w:r>
      <w:proofErr w:type="gramEnd"/>
      <w:r>
        <w:rPr>
          <w:rFonts w:cs="Traditional Arabic" w:hint="cs"/>
          <w:sz w:val="36"/>
          <w:szCs w:val="36"/>
          <w:rtl/>
          <w:lang w:bidi="ar-LB"/>
        </w:rPr>
        <w:t xml:space="preserve"> إذا أراد أحدنا أن ينام، أن يضطجع على شقه الأيمن</w:t>
      </w:r>
      <w:r w:rsidR="00A97F5D">
        <w:rPr>
          <w:rFonts w:cs="Traditional Arabic" w:hint="cs"/>
          <w:sz w:val="36"/>
          <w:szCs w:val="36"/>
          <w:rtl/>
          <w:lang w:bidi="ar-LB"/>
        </w:rPr>
        <w:t>،</w:t>
      </w:r>
      <w:r>
        <w:rPr>
          <w:rFonts w:cs="Traditional Arabic" w:hint="cs"/>
          <w:sz w:val="36"/>
          <w:szCs w:val="36"/>
          <w:rtl/>
          <w:lang w:bidi="ar-LB"/>
        </w:rPr>
        <w:t xml:space="preserve"> ثم يقول: اللهم ربّ السماوات وربّ الأرضين، ربّنا وربّ كلّ شيء، فالق الحب والنّوى، منزل التوراة والإنجيل والقرآن، أعوذ بك من شرّ كلّ دابّة أنت آخذ بناصيتها، اللهم أنت الأوّل </w:t>
      </w:r>
      <w:r>
        <w:rPr>
          <w:rFonts w:cs="Traditional Arabic" w:hint="cs"/>
          <w:sz w:val="36"/>
          <w:szCs w:val="36"/>
          <w:rtl/>
          <w:lang w:bidi="ar-LB"/>
        </w:rPr>
        <w:lastRenderedPageBreak/>
        <w:t>فليس قبلك شيء، وأنت الآخر فليس بعدك شيء، وأنت الظاهر فليس فوقك شيء، وأنت الباطن فليس دونك شيء، اقض عني الدين، وأغننا من الفقر))</w:t>
      </w:r>
      <w:r w:rsidRPr="00682EB0">
        <w:rPr>
          <w:rFonts w:cs="Traditional Arabic" w:hint="cs"/>
          <w:position w:val="4"/>
          <w:sz w:val="36"/>
          <w:szCs w:val="36"/>
          <w:vertAlign w:val="superscript"/>
          <w:rtl/>
        </w:rPr>
        <w:t xml:space="preserve"> </w:t>
      </w:r>
      <w:r>
        <w:rPr>
          <w:rFonts w:cs="Traditional Arabic" w:hint="cs"/>
          <w:position w:val="4"/>
          <w:sz w:val="36"/>
          <w:szCs w:val="36"/>
          <w:vertAlign w:val="superscript"/>
          <w:rtl/>
        </w:rPr>
        <w:t>(</w:t>
      </w:r>
      <w:r>
        <w:rPr>
          <w:rStyle w:val="a4"/>
          <w:rFonts w:cs="Traditional Arabic"/>
          <w:position w:val="2"/>
          <w:sz w:val="36"/>
          <w:szCs w:val="36"/>
          <w:rtl/>
        </w:rPr>
        <w:footnoteReference w:id="22"/>
      </w:r>
      <w:r>
        <w:rPr>
          <w:rFonts w:cs="Traditional Arabic" w:hint="cs"/>
          <w:position w:val="4"/>
          <w:sz w:val="36"/>
          <w:szCs w:val="36"/>
          <w:vertAlign w:val="superscript"/>
          <w:rtl/>
        </w:rPr>
        <w:t>)</w:t>
      </w:r>
      <w:r>
        <w:rPr>
          <w:rFonts w:cs="Traditional Arabic" w:hint="cs"/>
          <w:sz w:val="36"/>
          <w:szCs w:val="36"/>
          <w:rtl/>
          <w:lang w:bidi="ar-LB"/>
        </w:rPr>
        <w:t xml:space="preserve">. </w:t>
      </w:r>
    </w:p>
    <w:p w:rsidR="00E02BFE" w:rsidRDefault="00E02BFE" w:rsidP="00E02BFE">
      <w:pPr>
        <w:pStyle w:val="a5"/>
        <w:bidi/>
        <w:rPr>
          <w:rFonts w:cs="Traditional Arabic"/>
          <w:sz w:val="36"/>
          <w:szCs w:val="36"/>
          <w:rtl/>
          <w:lang w:bidi="ar-LB"/>
        </w:rPr>
      </w:pPr>
      <w:r>
        <w:rPr>
          <w:rFonts w:cs="Traditional Arabic" w:hint="cs"/>
          <w:sz w:val="36"/>
          <w:szCs w:val="36"/>
          <w:rtl/>
          <w:lang w:bidi="ar-LB"/>
        </w:rPr>
        <w:t xml:space="preserve">روى أبو داود عن أبي هريرة، أن أبا بكر قال: حدثنا رسول الله، مرني بكلمات أقولهنّ إذا أمسيت، وإذا أصبحت، قال: ((قل: اللهم فاطر السماوات والأرض، وعالم الغيب والشهادة، ربّ كل شيء </w:t>
      </w:r>
      <w:proofErr w:type="spellStart"/>
      <w:r>
        <w:rPr>
          <w:rFonts w:cs="Traditional Arabic" w:hint="cs"/>
          <w:sz w:val="36"/>
          <w:szCs w:val="36"/>
          <w:rtl/>
          <w:lang w:bidi="ar-LB"/>
        </w:rPr>
        <w:t>ومليكه</w:t>
      </w:r>
      <w:proofErr w:type="spellEnd"/>
      <w:r>
        <w:rPr>
          <w:rFonts w:cs="Traditional Arabic" w:hint="cs"/>
          <w:sz w:val="36"/>
          <w:szCs w:val="36"/>
          <w:rtl/>
          <w:lang w:bidi="ar-LB"/>
        </w:rPr>
        <w:t>، أشهد أن لا إله إلاّ أنت، أعوذ بك من شرّ نفسي، وشرّ الشيطان وشركه))</w:t>
      </w:r>
      <w:r w:rsidRPr="00682EB0">
        <w:rPr>
          <w:rFonts w:cs="Traditional Arabic" w:hint="cs"/>
          <w:position w:val="4"/>
          <w:sz w:val="36"/>
          <w:szCs w:val="36"/>
          <w:vertAlign w:val="superscript"/>
          <w:rtl/>
        </w:rPr>
        <w:t xml:space="preserve"> </w:t>
      </w:r>
      <w:r>
        <w:rPr>
          <w:rFonts w:cs="Traditional Arabic" w:hint="cs"/>
          <w:position w:val="4"/>
          <w:sz w:val="36"/>
          <w:szCs w:val="36"/>
          <w:vertAlign w:val="superscript"/>
          <w:rtl/>
        </w:rPr>
        <w:t>(</w:t>
      </w:r>
      <w:r>
        <w:rPr>
          <w:rStyle w:val="a4"/>
          <w:rFonts w:cs="Traditional Arabic"/>
          <w:position w:val="2"/>
          <w:sz w:val="36"/>
          <w:szCs w:val="36"/>
          <w:rtl/>
        </w:rPr>
        <w:footnoteReference w:id="23"/>
      </w:r>
      <w:r>
        <w:rPr>
          <w:rFonts w:cs="Traditional Arabic" w:hint="cs"/>
          <w:position w:val="4"/>
          <w:sz w:val="36"/>
          <w:szCs w:val="36"/>
          <w:vertAlign w:val="superscript"/>
          <w:rtl/>
        </w:rPr>
        <w:t>)</w:t>
      </w:r>
      <w:r>
        <w:rPr>
          <w:rFonts w:cs="Traditional Arabic" w:hint="cs"/>
          <w:sz w:val="36"/>
          <w:szCs w:val="36"/>
          <w:rtl/>
          <w:lang w:bidi="ar-LB"/>
        </w:rPr>
        <w:t>.</w:t>
      </w:r>
    </w:p>
    <w:p w:rsidR="00E02BFE" w:rsidRDefault="00E02BFE" w:rsidP="00E02BFE">
      <w:pPr>
        <w:pStyle w:val="a5"/>
        <w:bidi/>
        <w:rPr>
          <w:rFonts w:cs="Traditional Arabic"/>
          <w:sz w:val="36"/>
          <w:szCs w:val="36"/>
          <w:rtl/>
        </w:rPr>
      </w:pPr>
      <w:r>
        <w:rPr>
          <w:rFonts w:cs="Traditional Arabic" w:hint="cs"/>
          <w:sz w:val="36"/>
          <w:szCs w:val="36"/>
          <w:rtl/>
          <w:lang w:bidi="ar-LB"/>
        </w:rPr>
        <w:t xml:space="preserve">وروى مسلم عن عبد الله بن مسعود، أن النبيّ </w:t>
      </w:r>
      <w:r>
        <w:rPr>
          <w:rFonts w:cs="Traditional Arabic"/>
          <w:sz w:val="36"/>
          <w:szCs w:val="36"/>
          <w:rtl/>
          <w:lang w:bidi="ar-LB"/>
        </w:rPr>
        <w:t>–</w:t>
      </w:r>
      <w:r>
        <w:rPr>
          <w:rFonts w:cs="Rateb lotus20" w:hint="cs"/>
          <w:sz w:val="36"/>
          <w:szCs w:val="36"/>
          <w:rtl/>
          <w:lang w:bidi="ar-LB"/>
        </w:rPr>
        <w:t xml:space="preserve">صلى الله عليه </w:t>
      </w:r>
      <w:proofErr w:type="gramStart"/>
      <w:r>
        <w:rPr>
          <w:rFonts w:cs="Rateb lotus20" w:hint="cs"/>
          <w:sz w:val="36"/>
          <w:szCs w:val="36"/>
          <w:rtl/>
          <w:lang w:bidi="ar-LB"/>
        </w:rPr>
        <w:t>وسلم</w:t>
      </w:r>
      <w:r>
        <w:rPr>
          <w:rFonts w:cs="Traditional Arabic" w:hint="cs"/>
          <w:sz w:val="36"/>
          <w:szCs w:val="36"/>
          <w:rtl/>
          <w:lang w:bidi="ar-LB"/>
        </w:rPr>
        <w:t>- كان</w:t>
      </w:r>
      <w:proofErr w:type="gramEnd"/>
      <w:r>
        <w:rPr>
          <w:rFonts w:cs="Traditional Arabic" w:hint="cs"/>
          <w:sz w:val="36"/>
          <w:szCs w:val="36"/>
          <w:rtl/>
          <w:lang w:bidi="ar-LB"/>
        </w:rPr>
        <w:t xml:space="preserve"> يقول إذا أمسى وإذا أصبح: ((أمسينا وأمسى الملك لله، أو أصبحنا وأصبح الملك لله))</w:t>
      </w:r>
      <w:r w:rsidRPr="00682EB0">
        <w:rPr>
          <w:rFonts w:cs="Traditional Arabic" w:hint="cs"/>
          <w:position w:val="4"/>
          <w:sz w:val="36"/>
          <w:szCs w:val="36"/>
          <w:vertAlign w:val="superscript"/>
          <w:rtl/>
        </w:rPr>
        <w:t xml:space="preserve"> </w:t>
      </w:r>
    </w:p>
    <w:p w:rsidR="00E02BFE" w:rsidRDefault="00E02BFE" w:rsidP="00E02BFE">
      <w:pPr>
        <w:pStyle w:val="a5"/>
        <w:bidi/>
        <w:rPr>
          <w:rFonts w:cs="Traditional Arabic"/>
          <w:sz w:val="36"/>
          <w:szCs w:val="36"/>
          <w:rtl/>
          <w:lang w:bidi="ar-LB"/>
        </w:rPr>
      </w:pPr>
      <w:r>
        <w:rPr>
          <w:rFonts w:cs="Traditional Arabic" w:hint="cs"/>
          <w:sz w:val="36"/>
          <w:szCs w:val="36"/>
          <w:rtl/>
          <w:lang w:bidi="ar-LB"/>
        </w:rPr>
        <w:t>ثم يقول: ((والحمد لله، لا إله إلاّ الله وحده لا شريك له، له الملك وله الحمد، وهو على كل شيء قدير، ربّ أسألك خير ما في هذه الليلة</w:t>
      </w:r>
      <w:r w:rsidR="00A97F5D">
        <w:rPr>
          <w:rFonts w:cs="Traditional Arabic" w:hint="cs"/>
          <w:sz w:val="36"/>
          <w:szCs w:val="36"/>
          <w:rtl/>
          <w:lang w:bidi="ar-LB"/>
        </w:rPr>
        <w:t>،</w:t>
      </w:r>
      <w:r>
        <w:rPr>
          <w:rFonts w:cs="Traditional Arabic" w:hint="cs"/>
          <w:sz w:val="36"/>
          <w:szCs w:val="36"/>
          <w:rtl/>
          <w:lang w:bidi="ar-LB"/>
        </w:rPr>
        <w:t xml:space="preserve"> وخير ما بعدها، وأعوذ بك من شر هذه </w:t>
      </w:r>
      <w:proofErr w:type="spellStart"/>
      <w:r>
        <w:rPr>
          <w:rFonts w:cs="Traditional Arabic" w:hint="cs"/>
          <w:sz w:val="36"/>
          <w:szCs w:val="36"/>
          <w:rtl/>
          <w:lang w:bidi="ar-LB"/>
        </w:rPr>
        <w:t>الليله</w:t>
      </w:r>
      <w:proofErr w:type="spellEnd"/>
      <w:r>
        <w:rPr>
          <w:rFonts w:cs="Traditional Arabic" w:hint="cs"/>
          <w:sz w:val="36"/>
          <w:szCs w:val="36"/>
          <w:rtl/>
          <w:lang w:bidi="ar-LB"/>
        </w:rPr>
        <w:t xml:space="preserve">، وشر ما بعدها، أعوذ </w:t>
      </w:r>
      <w:bookmarkStart w:id="7" w:name="_GoBack"/>
      <w:r>
        <w:rPr>
          <w:rFonts w:cs="Traditional Arabic" w:hint="cs"/>
          <w:sz w:val="36"/>
          <w:szCs w:val="36"/>
          <w:rtl/>
          <w:lang w:bidi="ar-LB"/>
        </w:rPr>
        <w:t>بك من الكسل، وسوء الكبر، رب أعوذ بك من عذاب في النار، وعذاب في القبر))</w:t>
      </w:r>
      <w:r w:rsidRPr="00682EB0">
        <w:rPr>
          <w:rFonts w:cs="Traditional Arabic" w:hint="cs"/>
          <w:position w:val="4"/>
          <w:sz w:val="36"/>
          <w:szCs w:val="36"/>
          <w:vertAlign w:val="superscript"/>
          <w:rtl/>
        </w:rPr>
        <w:t xml:space="preserve"> </w:t>
      </w:r>
      <w:r>
        <w:rPr>
          <w:rFonts w:cs="Traditional Arabic" w:hint="cs"/>
          <w:position w:val="4"/>
          <w:sz w:val="36"/>
          <w:szCs w:val="36"/>
          <w:vertAlign w:val="superscript"/>
          <w:rtl/>
        </w:rPr>
        <w:t>(</w:t>
      </w:r>
      <w:r>
        <w:rPr>
          <w:rStyle w:val="a4"/>
          <w:rFonts w:cs="Traditional Arabic"/>
          <w:position w:val="2"/>
          <w:sz w:val="36"/>
          <w:szCs w:val="36"/>
          <w:rtl/>
        </w:rPr>
        <w:footnoteReference w:id="24"/>
      </w:r>
      <w:r>
        <w:rPr>
          <w:rFonts w:cs="Traditional Arabic" w:hint="cs"/>
          <w:position w:val="4"/>
          <w:sz w:val="36"/>
          <w:szCs w:val="36"/>
          <w:vertAlign w:val="superscript"/>
          <w:rtl/>
        </w:rPr>
        <w:t>)</w:t>
      </w:r>
      <w:r>
        <w:rPr>
          <w:rFonts w:cs="Traditional Arabic" w:hint="cs"/>
          <w:sz w:val="36"/>
          <w:szCs w:val="36"/>
          <w:rtl/>
          <w:lang w:bidi="ar-LB"/>
        </w:rPr>
        <w:t>.</w:t>
      </w:r>
    </w:p>
    <w:bookmarkEnd w:id="7"/>
    <w:p w:rsidR="00E02BFE" w:rsidRDefault="00E02BFE" w:rsidP="00E02BFE">
      <w:pPr>
        <w:pStyle w:val="a5"/>
        <w:bidi/>
        <w:rPr>
          <w:rFonts w:cs="Traditional Arabic"/>
          <w:sz w:val="36"/>
          <w:szCs w:val="36"/>
          <w:rtl/>
          <w:lang w:bidi="ar-LB"/>
        </w:rPr>
      </w:pPr>
      <w:r>
        <w:rPr>
          <w:rFonts w:cs="Traditional Arabic" w:hint="cs"/>
          <w:sz w:val="36"/>
          <w:szCs w:val="36"/>
          <w:rtl/>
          <w:lang w:bidi="ar-LB"/>
        </w:rPr>
        <w:t xml:space="preserve">روى مسلم عن عثمان بن أبي العاصي الثقفي، أنّه شكا إلى رسول الله </w:t>
      </w:r>
      <w:r>
        <w:rPr>
          <w:rFonts w:cs="Traditional Arabic"/>
          <w:sz w:val="36"/>
          <w:szCs w:val="36"/>
          <w:rtl/>
          <w:lang w:bidi="ar-LB"/>
        </w:rPr>
        <w:t>–</w:t>
      </w:r>
      <w:r>
        <w:rPr>
          <w:rFonts w:cs="Rateb lotus20" w:hint="cs"/>
          <w:sz w:val="36"/>
          <w:szCs w:val="36"/>
          <w:rtl/>
          <w:lang w:bidi="ar-LB"/>
        </w:rPr>
        <w:t xml:space="preserve">صلى الله عليه وسلم </w:t>
      </w:r>
      <w:proofErr w:type="gramStart"/>
      <w:r>
        <w:rPr>
          <w:rFonts w:cs="Traditional Arabic" w:hint="cs"/>
          <w:sz w:val="36"/>
          <w:szCs w:val="36"/>
          <w:rtl/>
          <w:lang w:bidi="ar-LB"/>
        </w:rPr>
        <w:t>- وجعاً</w:t>
      </w:r>
      <w:proofErr w:type="gramEnd"/>
      <w:r>
        <w:rPr>
          <w:rFonts w:cs="Traditional Arabic" w:hint="cs"/>
          <w:sz w:val="36"/>
          <w:szCs w:val="36"/>
          <w:rtl/>
          <w:lang w:bidi="ar-LB"/>
        </w:rPr>
        <w:t xml:space="preserve"> يجده في جسده منذ أسلم، فقال له رسول الله </w:t>
      </w:r>
      <w:r>
        <w:rPr>
          <w:rFonts w:cs="Traditional Arabic"/>
          <w:sz w:val="36"/>
          <w:szCs w:val="36"/>
          <w:rtl/>
          <w:lang w:bidi="ar-LB"/>
        </w:rPr>
        <w:t>–</w:t>
      </w:r>
      <w:r>
        <w:rPr>
          <w:rFonts w:cs="Rateb lotus20" w:hint="cs"/>
          <w:sz w:val="36"/>
          <w:szCs w:val="36"/>
          <w:rtl/>
          <w:lang w:bidi="ar-LB"/>
        </w:rPr>
        <w:t>صلى الله عليه وسلم</w:t>
      </w:r>
      <w:r>
        <w:rPr>
          <w:rFonts w:cs="Traditional Arabic" w:hint="cs"/>
          <w:sz w:val="36"/>
          <w:szCs w:val="36"/>
          <w:rtl/>
          <w:lang w:bidi="ar-LB"/>
        </w:rPr>
        <w:t>-: ((ضع يدك على الذي تألم من جسدك، وقل: بسم الله، ثلاثاً، وقل سبع مرات: أعوذ بالله وقدرته من شرّ ما أَجِدُ وَأُحاذِرُ))</w:t>
      </w:r>
      <w:r w:rsidRPr="00245BFF">
        <w:rPr>
          <w:rFonts w:cs="Traditional Arabic" w:hint="cs"/>
          <w:position w:val="4"/>
          <w:sz w:val="36"/>
          <w:szCs w:val="36"/>
          <w:vertAlign w:val="superscript"/>
          <w:rtl/>
        </w:rPr>
        <w:t xml:space="preserve"> </w:t>
      </w:r>
      <w:r>
        <w:rPr>
          <w:rFonts w:cs="Traditional Arabic" w:hint="cs"/>
          <w:position w:val="4"/>
          <w:sz w:val="36"/>
          <w:szCs w:val="36"/>
          <w:vertAlign w:val="superscript"/>
          <w:rtl/>
        </w:rPr>
        <w:t>(</w:t>
      </w:r>
      <w:r>
        <w:rPr>
          <w:rStyle w:val="a4"/>
          <w:rFonts w:cs="Traditional Arabic"/>
          <w:position w:val="2"/>
          <w:sz w:val="36"/>
          <w:szCs w:val="36"/>
          <w:rtl/>
        </w:rPr>
        <w:footnoteReference w:id="25"/>
      </w:r>
      <w:r>
        <w:rPr>
          <w:rFonts w:cs="Traditional Arabic" w:hint="cs"/>
          <w:position w:val="4"/>
          <w:sz w:val="36"/>
          <w:szCs w:val="36"/>
          <w:vertAlign w:val="superscript"/>
          <w:rtl/>
        </w:rPr>
        <w:t>)</w:t>
      </w:r>
      <w:r>
        <w:rPr>
          <w:rFonts w:cs="Traditional Arabic" w:hint="cs"/>
          <w:sz w:val="36"/>
          <w:szCs w:val="36"/>
          <w:rtl/>
          <w:lang w:bidi="ar-LB"/>
        </w:rPr>
        <w:t>.</w:t>
      </w:r>
    </w:p>
    <w:p w:rsidR="00E02BFE" w:rsidRPr="0064147B" w:rsidRDefault="00E02BFE" w:rsidP="00E02BFE">
      <w:pPr>
        <w:pStyle w:val="a5"/>
        <w:bidi/>
        <w:rPr>
          <w:rFonts w:cs="Traditional Arabic"/>
          <w:sz w:val="36"/>
          <w:szCs w:val="36"/>
          <w:rtl/>
          <w:lang w:bidi="ar-LB"/>
        </w:rPr>
      </w:pPr>
      <w:r>
        <w:rPr>
          <w:rFonts w:cs="Traditional Arabic" w:hint="cs"/>
          <w:sz w:val="36"/>
          <w:szCs w:val="36"/>
          <w:rtl/>
          <w:lang w:bidi="ar-LB"/>
        </w:rPr>
        <w:t>وجاء عند مالك، أن عثمان بن أبي العاصي قال: ففعلت ذلك، فأذهب الل ما كان بي، فلم أزل آمر بها أهلي وغيرهم.</w:t>
      </w:r>
    </w:p>
    <w:p w:rsidR="00E02BFE" w:rsidRDefault="00E02BFE" w:rsidP="00E02BFE">
      <w:pPr>
        <w:pStyle w:val="a5"/>
        <w:bidi/>
        <w:ind w:left="735"/>
        <w:rPr>
          <w:rFonts w:cs="Traditional Arabic"/>
          <w:sz w:val="36"/>
          <w:szCs w:val="36"/>
          <w:rtl/>
          <w:lang w:bidi="ar-LB"/>
        </w:rPr>
      </w:pPr>
    </w:p>
    <w:p w:rsidR="00E02BFE" w:rsidRPr="004F44A8" w:rsidRDefault="00E02BFE" w:rsidP="00E02BFE">
      <w:pPr>
        <w:pStyle w:val="a5"/>
        <w:bidi/>
        <w:ind w:left="735"/>
        <w:rPr>
          <w:rFonts w:cs="Traditional Arabic"/>
          <w:sz w:val="36"/>
          <w:szCs w:val="36"/>
          <w:rtl/>
        </w:rPr>
      </w:pPr>
    </w:p>
    <w:p w:rsidR="00E02BFE" w:rsidRDefault="00E02BFE" w:rsidP="00E02BFE">
      <w:pPr>
        <w:pStyle w:val="a5"/>
        <w:bidi/>
        <w:ind w:left="735"/>
        <w:rPr>
          <w:rFonts w:cs="Arabic Transparent"/>
          <w:sz w:val="36"/>
          <w:szCs w:val="36"/>
          <w:rtl/>
        </w:rPr>
      </w:pPr>
    </w:p>
    <w:p w:rsidR="00E02BFE" w:rsidRDefault="00E02BFE" w:rsidP="00E02BFE">
      <w:pPr>
        <w:pStyle w:val="a5"/>
        <w:bidi/>
        <w:ind w:left="735"/>
        <w:rPr>
          <w:rFonts w:cs="Arabic Transparent"/>
          <w:sz w:val="36"/>
          <w:szCs w:val="36"/>
          <w:rtl/>
        </w:rPr>
      </w:pPr>
    </w:p>
    <w:p w:rsidR="00E02BFE" w:rsidRDefault="00E02BFE" w:rsidP="00E02BFE">
      <w:pPr>
        <w:pStyle w:val="a5"/>
        <w:bidi/>
        <w:ind w:left="735"/>
        <w:rPr>
          <w:rFonts w:cs="Arabic Transparent"/>
          <w:sz w:val="36"/>
          <w:szCs w:val="36"/>
          <w:rtl/>
        </w:rPr>
      </w:pPr>
    </w:p>
    <w:p w:rsidR="00E02BFE" w:rsidRDefault="00E02BFE" w:rsidP="00E02BFE">
      <w:pPr>
        <w:pStyle w:val="a5"/>
        <w:bidi/>
        <w:ind w:left="735"/>
        <w:rPr>
          <w:rFonts w:cs="Arabic Transparent"/>
          <w:sz w:val="36"/>
          <w:szCs w:val="36"/>
          <w:rtl/>
        </w:rPr>
      </w:pPr>
    </w:p>
    <w:p w:rsidR="00E02BFE" w:rsidRDefault="00E02BFE" w:rsidP="00E02BFE">
      <w:pPr>
        <w:pStyle w:val="a5"/>
        <w:bidi/>
        <w:ind w:left="735"/>
        <w:rPr>
          <w:rFonts w:cs="Arabic Transparent"/>
          <w:sz w:val="36"/>
          <w:szCs w:val="36"/>
          <w:rtl/>
        </w:rPr>
      </w:pPr>
    </w:p>
    <w:p w:rsidR="00E02BFE" w:rsidRPr="00BB6CC7" w:rsidRDefault="00E02BFE" w:rsidP="00A97F5D">
      <w:pPr>
        <w:pStyle w:val="2"/>
        <w:bidi/>
        <w:rPr>
          <w:rtl/>
          <w:lang w:bidi="ar-LB"/>
        </w:rPr>
      </w:pPr>
      <w:bookmarkStart w:id="8" w:name="_Toc464464794"/>
      <w:r w:rsidRPr="00BB6CC7">
        <w:rPr>
          <w:rFonts w:hint="cs"/>
          <w:rtl/>
          <w:lang w:bidi="ar-LB"/>
        </w:rPr>
        <w:t>خاتمة البحث ونتائجه:</w:t>
      </w:r>
      <w:bookmarkEnd w:id="8"/>
    </w:p>
    <w:p w:rsidR="00E02BFE" w:rsidRPr="00A97F5D" w:rsidRDefault="00E02BFE" w:rsidP="00A97F5D">
      <w:pPr>
        <w:bidi/>
        <w:spacing w:after="0" w:line="240" w:lineRule="auto"/>
        <w:ind w:firstLine="720"/>
        <w:jc w:val="both"/>
        <w:rPr>
          <w:rFonts w:ascii="Traditional Arabic" w:hAnsi="Traditional Arabic" w:cs="Traditional Arabic"/>
          <w:sz w:val="34"/>
          <w:szCs w:val="34"/>
          <w:rtl/>
          <w:lang w:bidi="ar-LB"/>
        </w:rPr>
      </w:pPr>
      <w:r w:rsidRPr="00A97F5D">
        <w:rPr>
          <w:rFonts w:ascii="Traditional Arabic" w:hAnsi="Traditional Arabic" w:cs="Traditional Arabic"/>
          <w:sz w:val="34"/>
          <w:szCs w:val="34"/>
          <w:rtl/>
          <w:lang w:bidi="ar-LB"/>
        </w:rPr>
        <w:t xml:space="preserve">بعد هذه الدراسة المفصّلة للمرأة: جسماً، ونفسية، وخَلقاً، وواجبات، يتبين لنا، ومن دون أي شك أو ارتياب، أن المرأة آية من آيات الله -عزّ وجلّ-، أنعم الله بها على الرجل ليتمّم، وإياها حكمة خلق الله للبشر، إذ </w:t>
      </w:r>
      <w:proofErr w:type="spellStart"/>
      <w:r w:rsidRPr="00A97F5D">
        <w:rPr>
          <w:rFonts w:ascii="Traditional Arabic" w:hAnsi="Traditional Arabic" w:cs="Traditional Arabic"/>
          <w:sz w:val="34"/>
          <w:szCs w:val="34"/>
          <w:rtl/>
          <w:lang w:bidi="ar-LB"/>
        </w:rPr>
        <w:t>استخلفهم</w:t>
      </w:r>
      <w:proofErr w:type="spellEnd"/>
      <w:r w:rsidRPr="00A97F5D">
        <w:rPr>
          <w:rFonts w:ascii="Traditional Arabic" w:hAnsi="Traditional Arabic" w:cs="Traditional Arabic"/>
          <w:sz w:val="34"/>
          <w:szCs w:val="34"/>
          <w:rtl/>
          <w:lang w:bidi="ar-LB"/>
        </w:rPr>
        <w:t xml:space="preserve"> في الأرض ليعمروها بحسب شرع الله، وليحفظوا فيها حكم الله وليتواصوا فيما بينهم بما يرضي الله ورسوله.</w:t>
      </w:r>
    </w:p>
    <w:p w:rsidR="00E02BFE" w:rsidRPr="00A97F5D" w:rsidRDefault="00E02BFE" w:rsidP="00A97F5D">
      <w:pPr>
        <w:bidi/>
        <w:spacing w:after="0" w:line="240" w:lineRule="auto"/>
        <w:ind w:firstLine="720"/>
        <w:jc w:val="both"/>
        <w:rPr>
          <w:rFonts w:ascii="Traditional Arabic" w:hAnsi="Traditional Arabic" w:cs="Traditional Arabic"/>
          <w:sz w:val="34"/>
          <w:szCs w:val="34"/>
          <w:rtl/>
          <w:lang w:bidi="ar-LB"/>
        </w:rPr>
      </w:pPr>
      <w:r w:rsidRPr="00A97F5D">
        <w:rPr>
          <w:rFonts w:ascii="Traditional Arabic" w:hAnsi="Traditional Arabic" w:cs="Traditional Arabic"/>
          <w:sz w:val="34"/>
          <w:szCs w:val="34"/>
          <w:rtl/>
          <w:lang w:bidi="ar-LB"/>
        </w:rPr>
        <w:t>ومن هنا، نستطيع أن نفهم حكمة الله في خلق آدم وحواء من نفس واحدة، وباختلافات خَلْقِيّة تقود إلى اختلافات نفسية وسلوكية، وارادية، وعضوية مختلفة، إلا أن هذه الاختلافات والتباينات جعلها الله آية من آياته في الخلق، لتترابط وتتماسك فيما بينها وتؤلف نواة أسرة مؤمنة ساكنة آمنة مطمئنة، لأنها ستجد قائديها الاثنين يتعاونان، يتواصلان، ويتمّم أحدهما الآخر، فتبدو العائلة مترابطة متكاتفة يشدّ بعضها بعضاً ويؤازر الفرد منها الآخر لتصبح كالكرة لا ثقب ولا ثغرة، ولا خلاف فيها ولا حسد ولا كراهية، بل هي كرة كاملة يعيش أفرادها في أمن وسلام برعاية أم عطوف وأب قوي مسؤول.</w:t>
      </w:r>
    </w:p>
    <w:p w:rsidR="00E02BFE" w:rsidRPr="00A97F5D" w:rsidRDefault="00E02BFE" w:rsidP="00A97F5D">
      <w:pPr>
        <w:bidi/>
        <w:spacing w:after="0" w:line="240" w:lineRule="auto"/>
        <w:ind w:firstLine="720"/>
        <w:jc w:val="both"/>
        <w:rPr>
          <w:rFonts w:ascii="Traditional Arabic" w:hAnsi="Traditional Arabic" w:cs="Traditional Arabic"/>
          <w:sz w:val="34"/>
          <w:szCs w:val="34"/>
          <w:rtl/>
          <w:lang w:bidi="ar-LB"/>
        </w:rPr>
      </w:pPr>
      <w:r w:rsidRPr="00A97F5D">
        <w:rPr>
          <w:rFonts w:ascii="Traditional Arabic" w:hAnsi="Traditional Arabic" w:cs="Traditional Arabic"/>
          <w:sz w:val="34"/>
          <w:szCs w:val="34"/>
          <w:rtl/>
          <w:lang w:bidi="ar-LB"/>
        </w:rPr>
        <w:t>إذا كانت هذه هي الحكمة الإلهية، فمن أين انبعث شعور الرفض والدونية لدى المرأة؟ وما سبب هذه الفوقية والدكتاتورية التي تظلّل شخصية الرجل، وتجعله يبدو دائماً بمظهر العنيد العنيف، والقوي المستبد؟</w:t>
      </w:r>
    </w:p>
    <w:p w:rsidR="00E02BFE" w:rsidRPr="00A97F5D" w:rsidRDefault="00E02BFE" w:rsidP="00A97F5D">
      <w:pPr>
        <w:bidi/>
        <w:spacing w:after="0" w:line="240" w:lineRule="auto"/>
        <w:ind w:firstLine="720"/>
        <w:jc w:val="both"/>
        <w:rPr>
          <w:rFonts w:ascii="Traditional Arabic" w:hAnsi="Traditional Arabic" w:cs="Traditional Arabic"/>
          <w:sz w:val="34"/>
          <w:szCs w:val="34"/>
          <w:rtl/>
          <w:lang w:bidi="ar-LB"/>
        </w:rPr>
      </w:pPr>
      <w:r w:rsidRPr="00A97F5D">
        <w:rPr>
          <w:rFonts w:ascii="Traditional Arabic" w:hAnsi="Traditional Arabic" w:cs="Traditional Arabic"/>
          <w:sz w:val="34"/>
          <w:szCs w:val="34"/>
          <w:rtl/>
          <w:lang w:bidi="ar-LB"/>
        </w:rPr>
        <w:t>لا شك أنه الجهل! الجهل بالحكمة الربانية! الجهل بالهدف الذي خلقنا لأجله! الجهل بطبيعة كل فرد من أفراد العائلة نواة المجتمع الكبير! الجهل الذي يعمى البصيرة، ويميت القلب، ويدمّر البيوت ويفكك الأُسر.</w:t>
      </w:r>
    </w:p>
    <w:p w:rsidR="00E02BFE" w:rsidRPr="00A97F5D" w:rsidRDefault="00E02BFE" w:rsidP="00A97F5D">
      <w:pPr>
        <w:bidi/>
        <w:spacing w:after="0" w:line="240" w:lineRule="auto"/>
        <w:ind w:firstLine="720"/>
        <w:jc w:val="both"/>
        <w:rPr>
          <w:rFonts w:ascii="Traditional Arabic" w:hAnsi="Traditional Arabic" w:cs="Traditional Arabic"/>
          <w:sz w:val="34"/>
          <w:szCs w:val="34"/>
          <w:rtl/>
          <w:lang w:bidi="ar-LB"/>
        </w:rPr>
      </w:pPr>
      <w:r w:rsidRPr="00A97F5D">
        <w:rPr>
          <w:rFonts w:ascii="Traditional Arabic" w:hAnsi="Traditional Arabic" w:cs="Traditional Arabic"/>
          <w:sz w:val="34"/>
          <w:szCs w:val="34"/>
          <w:rtl/>
          <w:lang w:bidi="ar-LB"/>
        </w:rPr>
        <w:t>وخوفاً على الإنسان من غدر الجهل ونتائجه المدمرة، نزلت أول آية من آيات كتاب الله العزيز الكريم يدعو الله فيها الإنسان للتعلّم لأنّ في العلم لبنة من لبنات البناء ومن أسس عمارة الأرض، قال تعالى</w:t>
      </w:r>
      <w:proofErr w:type="gramStart"/>
      <w:r w:rsidRPr="00A97F5D">
        <w:rPr>
          <w:rFonts w:ascii="Traditional Arabic" w:hAnsi="Traditional Arabic" w:cs="Traditional Arabic"/>
          <w:sz w:val="34"/>
          <w:szCs w:val="34"/>
          <w:rtl/>
          <w:lang w:bidi="ar-LB"/>
        </w:rPr>
        <w:t>: ﴿اقرأ</w:t>
      </w:r>
      <w:proofErr w:type="gramEnd"/>
      <w:r w:rsidRPr="00A97F5D">
        <w:rPr>
          <w:rFonts w:ascii="Traditional Arabic" w:hAnsi="Traditional Arabic" w:cs="Traditional Arabic"/>
          <w:sz w:val="34"/>
          <w:szCs w:val="34"/>
          <w:rtl/>
          <w:lang w:bidi="ar-LB"/>
        </w:rPr>
        <w:t xml:space="preserve"> باسم ربك الذي خلق، خلق الإنسان من علق، ... علمّ الإنسان مالم يعلم﴾[سورة العلق: 1-5].</w:t>
      </w:r>
    </w:p>
    <w:p w:rsidR="00E02BFE" w:rsidRPr="00A97F5D" w:rsidRDefault="00E02BFE" w:rsidP="00A97F5D">
      <w:pPr>
        <w:bidi/>
        <w:spacing w:after="0" w:line="240" w:lineRule="auto"/>
        <w:ind w:firstLine="720"/>
        <w:jc w:val="both"/>
        <w:rPr>
          <w:rFonts w:ascii="Traditional Arabic" w:hAnsi="Traditional Arabic" w:cs="Traditional Arabic"/>
          <w:sz w:val="34"/>
          <w:szCs w:val="34"/>
          <w:rtl/>
          <w:lang w:bidi="ar-LB"/>
        </w:rPr>
      </w:pPr>
    </w:p>
    <w:p w:rsidR="00E02BFE" w:rsidRPr="00A97F5D" w:rsidRDefault="00E02BFE" w:rsidP="00A97F5D">
      <w:pPr>
        <w:bidi/>
        <w:spacing w:after="0" w:line="240" w:lineRule="auto"/>
        <w:ind w:firstLine="720"/>
        <w:jc w:val="both"/>
        <w:rPr>
          <w:rFonts w:ascii="Traditional Arabic" w:hAnsi="Traditional Arabic" w:cs="Traditional Arabic"/>
          <w:sz w:val="34"/>
          <w:szCs w:val="34"/>
          <w:rtl/>
          <w:lang w:bidi="ar-LB"/>
        </w:rPr>
      </w:pPr>
      <w:r w:rsidRPr="00A97F5D">
        <w:rPr>
          <w:rFonts w:ascii="Traditional Arabic" w:hAnsi="Traditional Arabic" w:cs="Traditional Arabic"/>
          <w:sz w:val="34"/>
          <w:szCs w:val="34"/>
          <w:rtl/>
          <w:lang w:bidi="ar-LB"/>
        </w:rPr>
        <w:t>فلنتعظ، أيتها الأخوات، فلنتعظ، ولنقرأ ... ولنتعلّم العلم وأهدافه... ولنعمل بما علمنا، نعش كباراً أحراراً، ونعمر الأرض رياحين وازهاراً، من صنع يدينا، ومن دم قلوبنا، أزهاراً معطرة برحيق الإيمان، ومحصنة بحضن الشرع القويم...</w:t>
      </w:r>
    </w:p>
    <w:p w:rsidR="00E02BFE" w:rsidRPr="00A97F5D" w:rsidRDefault="00E02BFE" w:rsidP="00A97F5D">
      <w:pPr>
        <w:bidi/>
        <w:spacing w:after="0" w:line="240" w:lineRule="auto"/>
        <w:ind w:firstLine="720"/>
        <w:jc w:val="both"/>
        <w:rPr>
          <w:rFonts w:ascii="Traditional Arabic" w:hAnsi="Traditional Arabic" w:cs="Traditional Arabic"/>
          <w:sz w:val="34"/>
          <w:szCs w:val="34"/>
          <w:rtl/>
          <w:lang w:bidi="ar-LB"/>
        </w:rPr>
      </w:pPr>
      <w:r w:rsidRPr="00A97F5D">
        <w:rPr>
          <w:rFonts w:ascii="Traditional Arabic" w:hAnsi="Traditional Arabic" w:cs="Traditional Arabic"/>
          <w:sz w:val="34"/>
          <w:szCs w:val="34"/>
          <w:rtl/>
          <w:lang w:bidi="ar-LB"/>
        </w:rPr>
        <w:lastRenderedPageBreak/>
        <w:t>ولكن للأسف، فإن المرأة تجهل كيفية خلق الله لها، وتجهل الغرض والهدف الأساسي لخلقها بهذه الطريقة، وترى بأم عينها مدى قوة الرجل البدنية، والفكرية، وتلحظ تميَّزه الاجتماعي في المواقف الصعبة، فتتأثر ويغلب عليها شعورها بالدونيّة، ويساعدها في تنميّة هذا الشعور القوانين الوضعية التي وضعها رجال المجتمع وخرجوا فيها عن الحق في الأحكام... ولو تابعت المرأة، كل امرأة، دراسة منهج الله -عزّ وجلّ- في خلقه، لوجدت أن المرأة والرجل مخاطبان من الله تعالى ومكلفان بالتكاليف الشرعية نفسها، لا فرق في ذلك بين رجل وامرأة. قال تعالى: ﴿من عمل صالحاً من ذكر أو أنثى وهو مؤمن فلنحيينه حياة طيبة ولنجزينهم أجرهم بأحسن ما كانوا يعملون﴾[النحل: 97]</w:t>
      </w:r>
    </w:p>
    <w:p w:rsidR="00E02BFE" w:rsidRPr="00A97F5D" w:rsidRDefault="00E02BFE" w:rsidP="00A97F5D">
      <w:pPr>
        <w:bidi/>
        <w:spacing w:after="0" w:line="240" w:lineRule="auto"/>
        <w:ind w:firstLine="720"/>
        <w:jc w:val="both"/>
        <w:rPr>
          <w:rFonts w:ascii="Traditional Arabic" w:hAnsi="Traditional Arabic" w:cs="Traditional Arabic"/>
          <w:sz w:val="34"/>
          <w:szCs w:val="34"/>
          <w:rtl/>
          <w:lang w:bidi="ar-LB"/>
        </w:rPr>
      </w:pPr>
    </w:p>
    <w:p w:rsidR="00E02BFE" w:rsidRPr="00A97F5D" w:rsidRDefault="00E02BFE" w:rsidP="00A97F5D">
      <w:pPr>
        <w:bidi/>
        <w:spacing w:after="0" w:line="240" w:lineRule="auto"/>
        <w:ind w:firstLine="720"/>
        <w:jc w:val="both"/>
        <w:rPr>
          <w:rFonts w:ascii="Traditional Arabic" w:hAnsi="Traditional Arabic" w:cs="Traditional Arabic"/>
          <w:sz w:val="34"/>
          <w:szCs w:val="34"/>
          <w:rtl/>
          <w:lang w:bidi="ar-LB"/>
        </w:rPr>
      </w:pPr>
      <w:r w:rsidRPr="00A97F5D">
        <w:rPr>
          <w:rFonts w:ascii="Traditional Arabic" w:hAnsi="Traditional Arabic" w:cs="Traditional Arabic"/>
          <w:sz w:val="34"/>
          <w:szCs w:val="34"/>
          <w:rtl/>
          <w:lang w:bidi="ar-LB"/>
        </w:rPr>
        <w:t xml:space="preserve">سيدتي المرأة: </w:t>
      </w:r>
    </w:p>
    <w:p w:rsidR="00E02BFE" w:rsidRPr="00A97F5D" w:rsidRDefault="00E02BFE" w:rsidP="00A97F5D">
      <w:pPr>
        <w:bidi/>
        <w:spacing w:after="0" w:line="240" w:lineRule="auto"/>
        <w:ind w:firstLine="720"/>
        <w:jc w:val="both"/>
        <w:rPr>
          <w:rFonts w:ascii="Traditional Arabic" w:hAnsi="Traditional Arabic" w:cs="Traditional Arabic"/>
          <w:sz w:val="34"/>
          <w:szCs w:val="34"/>
          <w:rtl/>
          <w:lang w:bidi="ar-LB"/>
        </w:rPr>
      </w:pPr>
      <w:r w:rsidRPr="00A97F5D">
        <w:rPr>
          <w:rFonts w:ascii="Traditional Arabic" w:hAnsi="Traditional Arabic" w:cs="Traditional Arabic"/>
          <w:sz w:val="34"/>
          <w:szCs w:val="34"/>
          <w:rtl/>
          <w:lang w:bidi="ar-LB"/>
        </w:rPr>
        <w:t xml:space="preserve">اِعلمي أن الله -جلّ </w:t>
      </w:r>
      <w:proofErr w:type="gramStart"/>
      <w:r w:rsidRPr="00A97F5D">
        <w:rPr>
          <w:rFonts w:ascii="Traditional Arabic" w:hAnsi="Traditional Arabic" w:cs="Traditional Arabic"/>
          <w:sz w:val="34"/>
          <w:szCs w:val="34"/>
          <w:rtl/>
          <w:lang w:bidi="ar-LB"/>
        </w:rPr>
        <w:t>جلاله- قد</w:t>
      </w:r>
      <w:proofErr w:type="gramEnd"/>
      <w:r w:rsidRPr="00A97F5D">
        <w:rPr>
          <w:rFonts w:ascii="Traditional Arabic" w:hAnsi="Traditional Arabic" w:cs="Traditional Arabic"/>
          <w:sz w:val="34"/>
          <w:szCs w:val="34"/>
          <w:rtl/>
          <w:lang w:bidi="ar-LB"/>
        </w:rPr>
        <w:t xml:space="preserve"> أولاك مكانة عظيمة في مجتمعك وبين أهل بيتك. قال رسول الله –صلى الله عليه وسلم - عن أبي هريرة -رضي الله عنه-، قال: ((جاء رجل إلى رسول الله صلى الله عليه وسلم  فقال: من أحق الناس بحسن صحابتي؟ قال: أُمَّك، قال: ثم من؟ قال: ثم أمك. قال: ثم من؟ قال: ثم أمك. قال: ثم من؟ قال: ثم أبوك.))</w:t>
      </w:r>
      <w:r w:rsidRPr="00A97F5D">
        <w:rPr>
          <w:rFonts w:ascii="Traditional Arabic" w:hAnsi="Traditional Arabic" w:cs="Traditional Arabic"/>
          <w:sz w:val="34"/>
          <w:szCs w:val="34"/>
          <w:vertAlign w:val="superscript"/>
          <w:rtl/>
        </w:rPr>
        <w:t xml:space="preserve"> (</w:t>
      </w:r>
      <w:r w:rsidRPr="00A97F5D">
        <w:rPr>
          <w:rStyle w:val="a4"/>
          <w:rFonts w:ascii="Traditional Arabic" w:hAnsi="Traditional Arabic" w:cs="Traditional Arabic"/>
          <w:sz w:val="34"/>
          <w:szCs w:val="34"/>
          <w:rtl/>
        </w:rPr>
        <w:footnoteReference w:id="26"/>
      </w:r>
      <w:r w:rsidRPr="00A97F5D">
        <w:rPr>
          <w:rFonts w:ascii="Traditional Arabic" w:hAnsi="Traditional Arabic" w:cs="Traditional Arabic"/>
          <w:sz w:val="34"/>
          <w:szCs w:val="34"/>
          <w:vertAlign w:val="superscript"/>
          <w:rtl/>
        </w:rPr>
        <w:t>)</w:t>
      </w:r>
      <w:r w:rsidRPr="00A97F5D">
        <w:rPr>
          <w:rFonts w:ascii="Traditional Arabic" w:hAnsi="Traditional Arabic" w:cs="Traditional Arabic"/>
          <w:sz w:val="34"/>
          <w:szCs w:val="34"/>
          <w:rtl/>
          <w:lang w:bidi="ar-LB"/>
        </w:rPr>
        <w:t xml:space="preserve">  </w:t>
      </w:r>
    </w:p>
    <w:p w:rsidR="00E02BFE" w:rsidRPr="00A97F5D" w:rsidRDefault="00E02BFE" w:rsidP="00A97F5D">
      <w:pPr>
        <w:bidi/>
        <w:spacing w:after="0" w:line="240" w:lineRule="auto"/>
        <w:ind w:firstLine="720"/>
        <w:jc w:val="both"/>
        <w:rPr>
          <w:rFonts w:ascii="Traditional Arabic" w:hAnsi="Traditional Arabic" w:cs="Traditional Arabic"/>
          <w:sz w:val="34"/>
          <w:szCs w:val="34"/>
          <w:rtl/>
          <w:lang w:bidi="ar-LB"/>
        </w:rPr>
      </w:pPr>
      <w:r w:rsidRPr="00A97F5D">
        <w:rPr>
          <w:rFonts w:ascii="Traditional Arabic" w:hAnsi="Traditional Arabic" w:cs="Traditional Arabic"/>
          <w:sz w:val="34"/>
          <w:szCs w:val="34"/>
          <w:rtl/>
          <w:lang w:bidi="ar-LB"/>
        </w:rPr>
        <w:t xml:space="preserve">والرسول –صلى الله عليه </w:t>
      </w:r>
      <w:proofErr w:type="gramStart"/>
      <w:r w:rsidRPr="00A97F5D">
        <w:rPr>
          <w:rFonts w:ascii="Traditional Arabic" w:hAnsi="Traditional Arabic" w:cs="Traditional Arabic"/>
          <w:sz w:val="34"/>
          <w:szCs w:val="34"/>
          <w:rtl/>
          <w:lang w:bidi="ar-LB"/>
        </w:rPr>
        <w:t>وسلم- قال</w:t>
      </w:r>
      <w:proofErr w:type="gramEnd"/>
      <w:r w:rsidRPr="00A97F5D">
        <w:rPr>
          <w:rFonts w:ascii="Traditional Arabic" w:hAnsi="Traditional Arabic" w:cs="Traditional Arabic"/>
          <w:sz w:val="34"/>
          <w:szCs w:val="34"/>
          <w:rtl/>
          <w:lang w:bidi="ar-LB"/>
        </w:rPr>
        <w:t xml:space="preserve"> في الأم أيضاً: عن طلحة بن معاوية السلمي -رضي الله عنه-، قال: (( أتيت النبي صلى الله عليه وسلم فقلت: يا رسول الله إني أريد الجهاد في سبيل الله، فقال: أمَّك حيّة؟ قلت: نعم. قال النبي</w:t>
      </w:r>
      <w:r w:rsidR="007E7C35" w:rsidRPr="00A97F5D">
        <w:rPr>
          <w:rFonts w:ascii="Traditional Arabic" w:hAnsi="Traditional Arabic" w:cs="Traditional Arabic"/>
          <w:sz w:val="34"/>
          <w:szCs w:val="34"/>
          <w:rtl/>
          <w:lang w:bidi="ar-LB"/>
        </w:rPr>
        <w:t xml:space="preserve"> </w:t>
      </w:r>
      <w:r w:rsidRPr="00A97F5D">
        <w:rPr>
          <w:rFonts w:ascii="Traditional Arabic" w:hAnsi="Traditional Arabic" w:cs="Traditional Arabic"/>
          <w:sz w:val="34"/>
          <w:szCs w:val="34"/>
          <w:rtl/>
          <w:lang w:bidi="ar-LB"/>
        </w:rPr>
        <w:t>صلى الله عليه وسلم: الزم رجلها فثمّ الجنة))</w:t>
      </w:r>
      <w:r w:rsidRPr="00A97F5D">
        <w:rPr>
          <w:rFonts w:ascii="Traditional Arabic" w:hAnsi="Traditional Arabic" w:cs="Traditional Arabic"/>
          <w:sz w:val="34"/>
          <w:szCs w:val="34"/>
          <w:vertAlign w:val="superscript"/>
          <w:rtl/>
        </w:rPr>
        <w:t xml:space="preserve"> (</w:t>
      </w:r>
      <w:r w:rsidRPr="00A97F5D">
        <w:rPr>
          <w:rStyle w:val="a4"/>
          <w:rFonts w:ascii="Traditional Arabic" w:hAnsi="Traditional Arabic" w:cs="Traditional Arabic"/>
          <w:sz w:val="34"/>
          <w:szCs w:val="34"/>
          <w:rtl/>
        </w:rPr>
        <w:footnoteReference w:id="27"/>
      </w:r>
      <w:r w:rsidRPr="00A97F5D">
        <w:rPr>
          <w:rFonts w:ascii="Traditional Arabic" w:hAnsi="Traditional Arabic" w:cs="Traditional Arabic"/>
          <w:sz w:val="34"/>
          <w:szCs w:val="34"/>
          <w:vertAlign w:val="superscript"/>
          <w:rtl/>
        </w:rPr>
        <w:t>)</w:t>
      </w:r>
      <w:r w:rsidRPr="00A97F5D">
        <w:rPr>
          <w:rFonts w:ascii="Traditional Arabic" w:hAnsi="Traditional Arabic" w:cs="Traditional Arabic"/>
          <w:sz w:val="34"/>
          <w:szCs w:val="34"/>
          <w:rtl/>
          <w:lang w:bidi="ar-LB"/>
        </w:rPr>
        <w:t>.</w:t>
      </w:r>
    </w:p>
    <w:p w:rsidR="00E02BFE" w:rsidRPr="00A97F5D" w:rsidRDefault="00E02BFE" w:rsidP="00A97F5D">
      <w:pPr>
        <w:bidi/>
        <w:spacing w:after="0" w:line="240" w:lineRule="auto"/>
        <w:ind w:firstLine="720"/>
        <w:jc w:val="both"/>
        <w:rPr>
          <w:rFonts w:ascii="Traditional Arabic" w:hAnsi="Traditional Arabic" w:cs="Traditional Arabic"/>
          <w:sz w:val="34"/>
          <w:szCs w:val="34"/>
          <w:rtl/>
          <w:lang w:bidi="ar-LB"/>
        </w:rPr>
      </w:pPr>
      <w:r w:rsidRPr="00A97F5D">
        <w:rPr>
          <w:rFonts w:ascii="Traditional Arabic" w:hAnsi="Traditional Arabic" w:cs="Traditional Arabic"/>
          <w:sz w:val="34"/>
          <w:szCs w:val="34"/>
          <w:rtl/>
          <w:lang w:bidi="ar-LB"/>
        </w:rPr>
        <w:t>هذا مما يدل على دور المرأة الذي لا يمكن أن يعوّضه مخلوق آخر، ومكانة المرأة في أهل بيتها إذ من واجبهم الاعتراف بفضلها والتذلل لها واحترامها وتقديرها لكسب رضاها.</w:t>
      </w:r>
    </w:p>
    <w:p w:rsidR="00E02BFE" w:rsidRPr="00A97F5D" w:rsidRDefault="00E02BFE" w:rsidP="00A97F5D">
      <w:pPr>
        <w:bidi/>
        <w:spacing w:after="0" w:line="240" w:lineRule="auto"/>
        <w:ind w:firstLine="720"/>
        <w:jc w:val="both"/>
        <w:rPr>
          <w:rFonts w:ascii="Traditional Arabic" w:hAnsi="Traditional Arabic" w:cs="Traditional Arabic"/>
          <w:sz w:val="34"/>
          <w:szCs w:val="34"/>
          <w:rtl/>
          <w:lang w:bidi="ar-LB"/>
        </w:rPr>
      </w:pPr>
      <w:r w:rsidRPr="00A97F5D">
        <w:rPr>
          <w:rFonts w:ascii="Traditional Arabic" w:hAnsi="Traditional Arabic" w:cs="Traditional Arabic"/>
          <w:sz w:val="34"/>
          <w:szCs w:val="34"/>
          <w:rtl/>
          <w:lang w:bidi="ar-LB"/>
        </w:rPr>
        <w:t>وإن كانت المرأة هي نصف المجتمع الكبير، والصغير: أسرتها، وإن كانت المرأة هي التي تلد، وهي التي تربّي، وهي التي تعلّم وتنش</w:t>
      </w:r>
      <w:r w:rsidR="00C96DA2" w:rsidRPr="00A97F5D">
        <w:rPr>
          <w:rFonts w:ascii="Traditional Arabic" w:hAnsi="Traditional Arabic" w:cs="Traditional Arabic"/>
          <w:sz w:val="34"/>
          <w:szCs w:val="34"/>
          <w:rtl/>
          <w:lang w:bidi="ar-LB"/>
        </w:rPr>
        <w:t>ئ</w:t>
      </w:r>
      <w:r w:rsidRPr="00A97F5D">
        <w:rPr>
          <w:rFonts w:ascii="Traditional Arabic" w:hAnsi="Traditional Arabic" w:cs="Traditional Arabic"/>
          <w:sz w:val="34"/>
          <w:szCs w:val="34"/>
          <w:rtl/>
          <w:lang w:bidi="ar-LB"/>
        </w:rPr>
        <w:t xml:space="preserve"> بحسب منهج الله تعالى إذا فهي الصورة المظلّلة للمجتمع كله، فإن صلحت صلح مجتمعها، وإن فسدت أفسدت العالم كله.</w:t>
      </w:r>
    </w:p>
    <w:p w:rsidR="00E02BFE" w:rsidRPr="00A97F5D" w:rsidRDefault="00E02BFE" w:rsidP="00A97F5D">
      <w:pPr>
        <w:bidi/>
        <w:spacing w:after="0" w:line="240" w:lineRule="auto"/>
        <w:ind w:firstLine="720"/>
        <w:jc w:val="both"/>
        <w:rPr>
          <w:rFonts w:ascii="Traditional Arabic" w:hAnsi="Traditional Arabic" w:cs="Traditional Arabic"/>
          <w:sz w:val="34"/>
          <w:szCs w:val="34"/>
          <w:rtl/>
          <w:lang w:bidi="ar-LB"/>
        </w:rPr>
      </w:pPr>
      <w:r w:rsidRPr="00A97F5D">
        <w:rPr>
          <w:rFonts w:ascii="Traditional Arabic" w:hAnsi="Traditional Arabic" w:cs="Traditional Arabic"/>
          <w:sz w:val="34"/>
          <w:szCs w:val="34"/>
          <w:rtl/>
          <w:lang w:bidi="ar-LB"/>
        </w:rPr>
        <w:t>فلنهتدي بهدي الله تعالى، ولنؤمن بعدل الله في خلقه ولنقم بما يتجانس مع طبيعتنا الإنسانية، ولنتقِ الله في أنفسنا، نسعد ونُسعد ونَعْلُ ونَفُز، وتطمئن قلوبنا ونفوسنا ولا نعد في حاجة إلى طبيب نفسي ولا إلى دواء يهدّ</w:t>
      </w:r>
      <w:r w:rsidR="00C96DA2" w:rsidRPr="00A97F5D">
        <w:rPr>
          <w:rFonts w:ascii="Traditional Arabic" w:hAnsi="Traditional Arabic" w:cs="Traditional Arabic"/>
          <w:sz w:val="34"/>
          <w:szCs w:val="34"/>
          <w:rtl/>
          <w:lang w:bidi="ar-LB"/>
        </w:rPr>
        <w:t>ئ</w:t>
      </w:r>
      <w:r w:rsidRPr="00A97F5D">
        <w:rPr>
          <w:rFonts w:ascii="Traditional Arabic" w:hAnsi="Traditional Arabic" w:cs="Traditional Arabic"/>
          <w:sz w:val="34"/>
          <w:szCs w:val="34"/>
          <w:rtl/>
          <w:lang w:bidi="ar-LB"/>
        </w:rPr>
        <w:t xml:space="preserve"> أعصابنا الثائرة، إذ بذلك فقط يتحقق فينا قول الله تعالى</w:t>
      </w:r>
      <w:proofErr w:type="gramStart"/>
      <w:r w:rsidRPr="00A97F5D">
        <w:rPr>
          <w:rFonts w:ascii="Traditional Arabic" w:hAnsi="Traditional Arabic" w:cs="Traditional Arabic"/>
          <w:sz w:val="34"/>
          <w:szCs w:val="34"/>
          <w:rtl/>
          <w:lang w:bidi="ar-LB"/>
        </w:rPr>
        <w:t>: ﴿ألا</w:t>
      </w:r>
      <w:proofErr w:type="gramEnd"/>
      <w:r w:rsidRPr="00A97F5D">
        <w:rPr>
          <w:rFonts w:ascii="Traditional Arabic" w:hAnsi="Traditional Arabic" w:cs="Traditional Arabic"/>
          <w:sz w:val="34"/>
          <w:szCs w:val="34"/>
          <w:rtl/>
          <w:lang w:bidi="ar-LB"/>
        </w:rPr>
        <w:t xml:space="preserve"> بذكر الله تطمئن القلوب﴾</w:t>
      </w:r>
    </w:p>
    <w:p w:rsidR="00E02BFE" w:rsidRPr="00A97F5D" w:rsidRDefault="00E02BFE" w:rsidP="00A97F5D">
      <w:pPr>
        <w:bidi/>
        <w:spacing w:after="0" w:line="240" w:lineRule="auto"/>
        <w:ind w:firstLine="720"/>
        <w:jc w:val="both"/>
        <w:rPr>
          <w:rFonts w:ascii="Traditional Arabic" w:hAnsi="Traditional Arabic" w:cs="Traditional Arabic"/>
          <w:sz w:val="34"/>
          <w:szCs w:val="34"/>
          <w:rtl/>
          <w:lang w:bidi="ar-LB"/>
        </w:rPr>
      </w:pPr>
      <w:r w:rsidRPr="00A97F5D">
        <w:rPr>
          <w:rFonts w:ascii="Traditional Arabic" w:hAnsi="Traditional Arabic" w:cs="Traditional Arabic"/>
          <w:sz w:val="34"/>
          <w:szCs w:val="34"/>
          <w:rtl/>
          <w:lang w:bidi="ar-LB"/>
        </w:rPr>
        <w:lastRenderedPageBreak/>
        <w:t xml:space="preserve">فنحمد الله -جلّ </w:t>
      </w:r>
      <w:proofErr w:type="gramStart"/>
      <w:r w:rsidRPr="00A97F5D">
        <w:rPr>
          <w:rFonts w:ascii="Traditional Arabic" w:hAnsi="Traditional Arabic" w:cs="Traditional Arabic"/>
          <w:sz w:val="34"/>
          <w:szCs w:val="34"/>
          <w:rtl/>
          <w:lang w:bidi="ar-LB"/>
        </w:rPr>
        <w:t>جلاله- أن</w:t>
      </w:r>
      <w:proofErr w:type="gramEnd"/>
      <w:r w:rsidRPr="00A97F5D">
        <w:rPr>
          <w:rFonts w:ascii="Traditional Arabic" w:hAnsi="Traditional Arabic" w:cs="Traditional Arabic"/>
          <w:sz w:val="34"/>
          <w:szCs w:val="34"/>
          <w:rtl/>
          <w:lang w:bidi="ar-LB"/>
        </w:rPr>
        <w:t xml:space="preserve"> هدانا إلى الصراط المستقيم وفضّل علينا بكتابة هذه الموسوعة وأعاننا على إعدادها.</w:t>
      </w:r>
    </w:p>
    <w:p w:rsidR="00E02BFE" w:rsidRPr="00A97F5D" w:rsidRDefault="00E02BFE" w:rsidP="00A97F5D">
      <w:pPr>
        <w:bidi/>
        <w:spacing w:after="0" w:line="240" w:lineRule="auto"/>
        <w:ind w:firstLine="720"/>
        <w:jc w:val="both"/>
        <w:rPr>
          <w:rFonts w:ascii="Traditional Arabic" w:hAnsi="Traditional Arabic" w:cs="Traditional Arabic"/>
          <w:sz w:val="34"/>
          <w:szCs w:val="34"/>
          <w:rtl/>
          <w:lang w:bidi="ar-LB"/>
        </w:rPr>
      </w:pPr>
    </w:p>
    <w:p w:rsidR="00A97F5D" w:rsidRDefault="00A97F5D">
      <w:pPr>
        <w:rPr>
          <w:rFonts w:ascii="Traditional Arabic" w:hAnsi="Traditional Arabic" w:cs="Traditional Arabic"/>
          <w:sz w:val="34"/>
          <w:szCs w:val="34"/>
          <w:rtl/>
          <w:lang w:bidi="ar-LB"/>
        </w:rPr>
      </w:pPr>
      <w:r>
        <w:rPr>
          <w:rFonts w:ascii="Traditional Arabic" w:hAnsi="Traditional Arabic" w:cs="Traditional Arabic"/>
          <w:sz w:val="34"/>
          <w:szCs w:val="34"/>
          <w:rtl/>
          <w:lang w:bidi="ar-LB"/>
        </w:rPr>
        <w:br w:type="page"/>
      </w:r>
    </w:p>
    <w:sdt>
      <w:sdtPr>
        <w:rPr>
          <w:lang w:val="ar-SA"/>
        </w:rPr>
        <w:id w:val="-860364564"/>
        <w:docPartObj>
          <w:docPartGallery w:val="Table of Contents"/>
          <w:docPartUnique/>
        </w:docPartObj>
      </w:sdtPr>
      <w:sdtEndPr>
        <w:rPr>
          <w:rFonts w:ascii="Traditional Arabic" w:eastAsia="Times New Roman" w:hAnsi="Traditional Arabic" w:cs="Traditional Arabic"/>
          <w:color w:val="auto"/>
          <w:sz w:val="34"/>
          <w:szCs w:val="34"/>
          <w:lang w:val="en-US"/>
        </w:rPr>
      </w:sdtEndPr>
      <w:sdtContent>
        <w:p w:rsidR="00A97F5D" w:rsidRPr="00A97F5D" w:rsidRDefault="00A97F5D" w:rsidP="00A97F5D">
          <w:pPr>
            <w:pStyle w:val="aa"/>
            <w:jc w:val="center"/>
            <w:rPr>
              <w:rFonts w:ascii="Traditional Arabic" w:hAnsi="Traditional Arabic" w:cs="Traditional Arabic"/>
              <w:b/>
              <w:bCs/>
              <w:color w:val="0000FF"/>
              <w:sz w:val="40"/>
              <w:szCs w:val="40"/>
            </w:rPr>
          </w:pPr>
          <w:r w:rsidRPr="00A97F5D">
            <w:rPr>
              <w:rFonts w:ascii="Traditional Arabic" w:hAnsi="Traditional Arabic" w:cs="Traditional Arabic"/>
              <w:b/>
              <w:bCs/>
              <w:color w:val="0000FF"/>
              <w:sz w:val="40"/>
              <w:szCs w:val="40"/>
              <w:lang w:val="ar-SA"/>
            </w:rPr>
            <w:t>الفهرس</w:t>
          </w:r>
        </w:p>
        <w:p w:rsidR="00A97F5D" w:rsidRPr="00A97F5D" w:rsidRDefault="00A97F5D" w:rsidP="00A97F5D">
          <w:pPr>
            <w:pStyle w:val="20"/>
            <w:tabs>
              <w:tab w:val="right" w:leader="dot" w:pos="10302"/>
            </w:tabs>
            <w:bidi/>
            <w:rPr>
              <w:rFonts w:ascii="Traditional Arabic" w:hAnsi="Traditional Arabic" w:cs="Traditional Arabic"/>
              <w:noProof/>
              <w:sz w:val="34"/>
              <w:szCs w:val="34"/>
            </w:rPr>
          </w:pPr>
          <w:r w:rsidRPr="00A97F5D">
            <w:rPr>
              <w:rFonts w:ascii="Traditional Arabic" w:hAnsi="Traditional Arabic" w:cs="Traditional Arabic"/>
              <w:sz w:val="34"/>
              <w:szCs w:val="34"/>
            </w:rPr>
            <w:fldChar w:fldCharType="begin"/>
          </w:r>
          <w:r w:rsidRPr="00A97F5D">
            <w:rPr>
              <w:rFonts w:ascii="Traditional Arabic" w:hAnsi="Traditional Arabic" w:cs="Traditional Arabic"/>
              <w:sz w:val="34"/>
              <w:szCs w:val="34"/>
            </w:rPr>
            <w:instrText xml:space="preserve"> TOC \o "1-3" \h \z \u </w:instrText>
          </w:r>
          <w:r w:rsidRPr="00A97F5D">
            <w:rPr>
              <w:rFonts w:ascii="Traditional Arabic" w:hAnsi="Traditional Arabic" w:cs="Traditional Arabic"/>
              <w:sz w:val="34"/>
              <w:szCs w:val="34"/>
            </w:rPr>
            <w:fldChar w:fldCharType="separate"/>
          </w:r>
          <w:hyperlink w:anchor="_Toc464464787" w:history="1">
            <w:r w:rsidRPr="00A97F5D">
              <w:rPr>
                <w:rStyle w:val="Hyperlink"/>
                <w:rFonts w:ascii="Traditional Arabic" w:hAnsi="Traditional Arabic" w:cs="Traditional Arabic"/>
                <w:noProof/>
                <w:sz w:val="34"/>
                <w:szCs w:val="34"/>
                <w:rtl/>
              </w:rPr>
              <w:t>أنا والزمن مخلوقان</w:t>
            </w:r>
            <w:r w:rsidRPr="00A97F5D">
              <w:rPr>
                <w:rFonts w:ascii="Traditional Arabic" w:hAnsi="Traditional Arabic" w:cs="Traditional Arabic"/>
                <w:noProof/>
                <w:webHidden/>
                <w:sz w:val="34"/>
                <w:szCs w:val="34"/>
              </w:rPr>
              <w:tab/>
            </w:r>
            <w:r w:rsidRPr="00A97F5D">
              <w:rPr>
                <w:rStyle w:val="Hyperlink"/>
                <w:rFonts w:ascii="Traditional Arabic" w:hAnsi="Traditional Arabic" w:cs="Traditional Arabic"/>
                <w:noProof/>
                <w:sz w:val="34"/>
                <w:szCs w:val="34"/>
                <w:rtl/>
              </w:rPr>
              <w:fldChar w:fldCharType="begin"/>
            </w:r>
            <w:r w:rsidRPr="00A97F5D">
              <w:rPr>
                <w:rFonts w:ascii="Traditional Arabic" w:hAnsi="Traditional Arabic" w:cs="Traditional Arabic"/>
                <w:noProof/>
                <w:webHidden/>
                <w:sz w:val="34"/>
                <w:szCs w:val="34"/>
              </w:rPr>
              <w:instrText xml:space="preserve"> PAGEREF _Toc464464787 \h </w:instrText>
            </w:r>
            <w:r w:rsidRPr="00A97F5D">
              <w:rPr>
                <w:rStyle w:val="Hyperlink"/>
                <w:rFonts w:ascii="Traditional Arabic" w:hAnsi="Traditional Arabic" w:cs="Traditional Arabic"/>
                <w:noProof/>
                <w:sz w:val="34"/>
                <w:szCs w:val="34"/>
                <w:rtl/>
              </w:rPr>
            </w:r>
            <w:r w:rsidRPr="00A97F5D">
              <w:rPr>
                <w:rStyle w:val="Hyperlink"/>
                <w:rFonts w:ascii="Traditional Arabic" w:hAnsi="Traditional Arabic" w:cs="Traditional Arabic"/>
                <w:noProof/>
                <w:sz w:val="34"/>
                <w:szCs w:val="34"/>
                <w:rtl/>
              </w:rPr>
              <w:fldChar w:fldCharType="separate"/>
            </w:r>
            <w:r w:rsidRPr="00A97F5D">
              <w:rPr>
                <w:rFonts w:ascii="Traditional Arabic" w:hAnsi="Traditional Arabic" w:cs="Traditional Arabic"/>
                <w:noProof/>
                <w:webHidden/>
                <w:sz w:val="34"/>
                <w:szCs w:val="34"/>
              </w:rPr>
              <w:t>5</w:t>
            </w:r>
            <w:r w:rsidRPr="00A97F5D">
              <w:rPr>
                <w:rStyle w:val="Hyperlink"/>
                <w:rFonts w:ascii="Traditional Arabic" w:hAnsi="Traditional Arabic" w:cs="Traditional Arabic"/>
                <w:noProof/>
                <w:sz w:val="34"/>
                <w:szCs w:val="34"/>
                <w:rtl/>
              </w:rPr>
              <w:fldChar w:fldCharType="end"/>
            </w:r>
          </w:hyperlink>
        </w:p>
        <w:p w:rsidR="00A97F5D" w:rsidRPr="00A97F5D" w:rsidRDefault="00A97F5D" w:rsidP="00A97F5D">
          <w:pPr>
            <w:pStyle w:val="20"/>
            <w:tabs>
              <w:tab w:val="right" w:leader="dot" w:pos="10302"/>
            </w:tabs>
            <w:bidi/>
            <w:rPr>
              <w:rFonts w:ascii="Traditional Arabic" w:hAnsi="Traditional Arabic" w:cs="Traditional Arabic"/>
              <w:noProof/>
              <w:sz w:val="34"/>
              <w:szCs w:val="34"/>
            </w:rPr>
          </w:pPr>
          <w:hyperlink w:anchor="_Toc464464788" w:history="1">
            <w:r w:rsidRPr="00A97F5D">
              <w:rPr>
                <w:rStyle w:val="Hyperlink"/>
                <w:rFonts w:ascii="Traditional Arabic" w:hAnsi="Traditional Arabic" w:cs="Traditional Arabic"/>
                <w:noProof/>
                <w:sz w:val="34"/>
                <w:szCs w:val="34"/>
                <w:rtl/>
              </w:rPr>
              <w:t>بيان حقيقة المحبة وأسبابها وتحقيق معنى محبة العبد لله تعالى:</w:t>
            </w:r>
            <w:r w:rsidRPr="00A97F5D">
              <w:rPr>
                <w:rFonts w:ascii="Traditional Arabic" w:hAnsi="Traditional Arabic" w:cs="Traditional Arabic"/>
                <w:noProof/>
                <w:webHidden/>
                <w:sz w:val="34"/>
                <w:szCs w:val="34"/>
              </w:rPr>
              <w:tab/>
            </w:r>
            <w:r w:rsidRPr="00A97F5D">
              <w:rPr>
                <w:rStyle w:val="Hyperlink"/>
                <w:rFonts w:ascii="Traditional Arabic" w:hAnsi="Traditional Arabic" w:cs="Traditional Arabic"/>
                <w:noProof/>
                <w:sz w:val="34"/>
                <w:szCs w:val="34"/>
                <w:rtl/>
              </w:rPr>
              <w:fldChar w:fldCharType="begin"/>
            </w:r>
            <w:r w:rsidRPr="00A97F5D">
              <w:rPr>
                <w:rFonts w:ascii="Traditional Arabic" w:hAnsi="Traditional Arabic" w:cs="Traditional Arabic"/>
                <w:noProof/>
                <w:webHidden/>
                <w:sz w:val="34"/>
                <w:szCs w:val="34"/>
              </w:rPr>
              <w:instrText xml:space="preserve"> PAGEREF _Toc464464788 \h </w:instrText>
            </w:r>
            <w:r w:rsidRPr="00A97F5D">
              <w:rPr>
                <w:rStyle w:val="Hyperlink"/>
                <w:rFonts w:ascii="Traditional Arabic" w:hAnsi="Traditional Arabic" w:cs="Traditional Arabic"/>
                <w:noProof/>
                <w:sz w:val="34"/>
                <w:szCs w:val="34"/>
                <w:rtl/>
              </w:rPr>
            </w:r>
            <w:r w:rsidRPr="00A97F5D">
              <w:rPr>
                <w:rStyle w:val="Hyperlink"/>
                <w:rFonts w:ascii="Traditional Arabic" w:hAnsi="Traditional Arabic" w:cs="Traditional Arabic"/>
                <w:noProof/>
                <w:sz w:val="34"/>
                <w:szCs w:val="34"/>
                <w:rtl/>
              </w:rPr>
              <w:fldChar w:fldCharType="separate"/>
            </w:r>
            <w:r w:rsidRPr="00A97F5D">
              <w:rPr>
                <w:rFonts w:ascii="Traditional Arabic" w:hAnsi="Traditional Arabic" w:cs="Traditional Arabic"/>
                <w:noProof/>
                <w:webHidden/>
                <w:sz w:val="34"/>
                <w:szCs w:val="34"/>
              </w:rPr>
              <w:t>9</w:t>
            </w:r>
            <w:r w:rsidRPr="00A97F5D">
              <w:rPr>
                <w:rStyle w:val="Hyperlink"/>
                <w:rFonts w:ascii="Traditional Arabic" w:hAnsi="Traditional Arabic" w:cs="Traditional Arabic"/>
                <w:noProof/>
                <w:sz w:val="34"/>
                <w:szCs w:val="34"/>
                <w:rtl/>
              </w:rPr>
              <w:fldChar w:fldCharType="end"/>
            </w:r>
          </w:hyperlink>
        </w:p>
        <w:p w:rsidR="00A97F5D" w:rsidRPr="00A97F5D" w:rsidRDefault="00A97F5D" w:rsidP="00A97F5D">
          <w:pPr>
            <w:pStyle w:val="20"/>
            <w:tabs>
              <w:tab w:val="right" w:leader="dot" w:pos="10302"/>
            </w:tabs>
            <w:bidi/>
            <w:rPr>
              <w:rFonts w:ascii="Traditional Arabic" w:hAnsi="Traditional Arabic" w:cs="Traditional Arabic"/>
              <w:noProof/>
              <w:sz w:val="34"/>
              <w:szCs w:val="34"/>
            </w:rPr>
          </w:pPr>
          <w:hyperlink w:anchor="_Toc464464789" w:history="1">
            <w:r w:rsidRPr="00A97F5D">
              <w:rPr>
                <w:rStyle w:val="Hyperlink"/>
                <w:rFonts w:ascii="Traditional Arabic" w:hAnsi="Traditional Arabic" w:cs="Traditional Arabic"/>
                <w:noProof/>
                <w:sz w:val="34"/>
                <w:szCs w:val="34"/>
                <w:rtl/>
              </w:rPr>
              <w:t>بيان أن المستحق للمحبة هو الله:</w:t>
            </w:r>
            <w:r w:rsidRPr="00A97F5D">
              <w:rPr>
                <w:rFonts w:ascii="Traditional Arabic" w:hAnsi="Traditional Arabic" w:cs="Traditional Arabic"/>
                <w:noProof/>
                <w:webHidden/>
                <w:sz w:val="34"/>
                <w:szCs w:val="34"/>
              </w:rPr>
              <w:tab/>
            </w:r>
            <w:r w:rsidRPr="00A97F5D">
              <w:rPr>
                <w:rStyle w:val="Hyperlink"/>
                <w:rFonts w:ascii="Traditional Arabic" w:hAnsi="Traditional Arabic" w:cs="Traditional Arabic"/>
                <w:noProof/>
                <w:sz w:val="34"/>
                <w:szCs w:val="34"/>
                <w:rtl/>
              </w:rPr>
              <w:fldChar w:fldCharType="begin"/>
            </w:r>
            <w:r w:rsidRPr="00A97F5D">
              <w:rPr>
                <w:rFonts w:ascii="Traditional Arabic" w:hAnsi="Traditional Arabic" w:cs="Traditional Arabic"/>
                <w:noProof/>
                <w:webHidden/>
                <w:sz w:val="34"/>
                <w:szCs w:val="34"/>
              </w:rPr>
              <w:instrText xml:space="preserve"> PAGEREF _Toc464464789 \h </w:instrText>
            </w:r>
            <w:r w:rsidRPr="00A97F5D">
              <w:rPr>
                <w:rStyle w:val="Hyperlink"/>
                <w:rFonts w:ascii="Traditional Arabic" w:hAnsi="Traditional Arabic" w:cs="Traditional Arabic"/>
                <w:noProof/>
                <w:sz w:val="34"/>
                <w:szCs w:val="34"/>
                <w:rtl/>
              </w:rPr>
            </w:r>
            <w:r w:rsidRPr="00A97F5D">
              <w:rPr>
                <w:rStyle w:val="Hyperlink"/>
                <w:rFonts w:ascii="Traditional Arabic" w:hAnsi="Traditional Arabic" w:cs="Traditional Arabic"/>
                <w:noProof/>
                <w:sz w:val="34"/>
                <w:szCs w:val="34"/>
                <w:rtl/>
              </w:rPr>
              <w:fldChar w:fldCharType="separate"/>
            </w:r>
            <w:r w:rsidRPr="00A97F5D">
              <w:rPr>
                <w:rFonts w:ascii="Traditional Arabic" w:hAnsi="Traditional Arabic" w:cs="Traditional Arabic"/>
                <w:noProof/>
                <w:webHidden/>
                <w:sz w:val="34"/>
                <w:szCs w:val="34"/>
              </w:rPr>
              <w:t>11</w:t>
            </w:r>
            <w:r w:rsidRPr="00A97F5D">
              <w:rPr>
                <w:rStyle w:val="Hyperlink"/>
                <w:rFonts w:ascii="Traditional Arabic" w:hAnsi="Traditional Arabic" w:cs="Traditional Arabic"/>
                <w:noProof/>
                <w:sz w:val="34"/>
                <w:szCs w:val="34"/>
                <w:rtl/>
              </w:rPr>
              <w:fldChar w:fldCharType="end"/>
            </w:r>
          </w:hyperlink>
        </w:p>
        <w:p w:rsidR="00A97F5D" w:rsidRPr="00A97F5D" w:rsidRDefault="00A97F5D" w:rsidP="00A97F5D">
          <w:pPr>
            <w:pStyle w:val="20"/>
            <w:tabs>
              <w:tab w:val="right" w:leader="dot" w:pos="10302"/>
            </w:tabs>
            <w:bidi/>
            <w:rPr>
              <w:rFonts w:ascii="Traditional Arabic" w:hAnsi="Traditional Arabic" w:cs="Traditional Arabic"/>
              <w:noProof/>
              <w:sz w:val="34"/>
              <w:szCs w:val="34"/>
            </w:rPr>
          </w:pPr>
          <w:hyperlink w:anchor="_Toc464464790" w:history="1">
            <w:r w:rsidRPr="00A97F5D">
              <w:rPr>
                <w:rStyle w:val="Hyperlink"/>
                <w:rFonts w:ascii="Traditional Arabic" w:hAnsi="Traditional Arabic" w:cs="Traditional Arabic"/>
                <w:noProof/>
                <w:sz w:val="34"/>
                <w:szCs w:val="34"/>
                <w:rtl/>
                <w:lang w:bidi="ar-LB"/>
              </w:rPr>
              <w:t>الإنسان مع نفسه الأمارة بالسوء</w:t>
            </w:r>
            <w:r w:rsidRPr="00A97F5D">
              <w:rPr>
                <w:rStyle w:val="Hyperlink"/>
                <w:rFonts w:ascii="Traditional Arabic" w:hAnsi="Traditional Arabic" w:cs="Traditional Arabic"/>
                <w:noProof/>
                <w:sz w:val="34"/>
                <w:szCs w:val="34"/>
                <w:vertAlign w:val="superscript"/>
                <w:rtl/>
              </w:rPr>
              <w:t>()</w:t>
            </w:r>
            <w:r w:rsidRPr="00A97F5D">
              <w:rPr>
                <w:rStyle w:val="Hyperlink"/>
                <w:rFonts w:ascii="Traditional Arabic" w:hAnsi="Traditional Arabic" w:cs="Traditional Arabic"/>
                <w:noProof/>
                <w:sz w:val="34"/>
                <w:szCs w:val="34"/>
                <w:rtl/>
                <w:lang w:bidi="ar-LB"/>
              </w:rPr>
              <w:t>:-</w:t>
            </w:r>
            <w:r w:rsidRPr="00A97F5D">
              <w:rPr>
                <w:rFonts w:ascii="Traditional Arabic" w:hAnsi="Traditional Arabic" w:cs="Traditional Arabic"/>
                <w:noProof/>
                <w:webHidden/>
                <w:sz w:val="34"/>
                <w:szCs w:val="34"/>
              </w:rPr>
              <w:tab/>
            </w:r>
            <w:r w:rsidRPr="00A97F5D">
              <w:rPr>
                <w:rStyle w:val="Hyperlink"/>
                <w:rFonts w:ascii="Traditional Arabic" w:hAnsi="Traditional Arabic" w:cs="Traditional Arabic"/>
                <w:noProof/>
                <w:sz w:val="34"/>
                <w:szCs w:val="34"/>
                <w:rtl/>
              </w:rPr>
              <w:fldChar w:fldCharType="begin"/>
            </w:r>
            <w:r w:rsidRPr="00A97F5D">
              <w:rPr>
                <w:rFonts w:ascii="Traditional Arabic" w:hAnsi="Traditional Arabic" w:cs="Traditional Arabic"/>
                <w:noProof/>
                <w:webHidden/>
                <w:sz w:val="34"/>
                <w:szCs w:val="34"/>
              </w:rPr>
              <w:instrText xml:space="preserve"> PAGEREF _Toc464464790 \h </w:instrText>
            </w:r>
            <w:r w:rsidRPr="00A97F5D">
              <w:rPr>
                <w:rStyle w:val="Hyperlink"/>
                <w:rFonts w:ascii="Traditional Arabic" w:hAnsi="Traditional Arabic" w:cs="Traditional Arabic"/>
                <w:noProof/>
                <w:sz w:val="34"/>
                <w:szCs w:val="34"/>
                <w:rtl/>
              </w:rPr>
            </w:r>
            <w:r w:rsidRPr="00A97F5D">
              <w:rPr>
                <w:rStyle w:val="Hyperlink"/>
                <w:rFonts w:ascii="Traditional Arabic" w:hAnsi="Traditional Arabic" w:cs="Traditional Arabic"/>
                <w:noProof/>
                <w:sz w:val="34"/>
                <w:szCs w:val="34"/>
                <w:rtl/>
              </w:rPr>
              <w:fldChar w:fldCharType="separate"/>
            </w:r>
            <w:r w:rsidRPr="00A97F5D">
              <w:rPr>
                <w:rFonts w:ascii="Traditional Arabic" w:hAnsi="Traditional Arabic" w:cs="Traditional Arabic"/>
                <w:noProof/>
                <w:webHidden/>
                <w:sz w:val="34"/>
                <w:szCs w:val="34"/>
              </w:rPr>
              <w:t>17</w:t>
            </w:r>
            <w:r w:rsidRPr="00A97F5D">
              <w:rPr>
                <w:rStyle w:val="Hyperlink"/>
                <w:rFonts w:ascii="Traditional Arabic" w:hAnsi="Traditional Arabic" w:cs="Traditional Arabic"/>
                <w:noProof/>
                <w:sz w:val="34"/>
                <w:szCs w:val="34"/>
                <w:rtl/>
              </w:rPr>
              <w:fldChar w:fldCharType="end"/>
            </w:r>
          </w:hyperlink>
        </w:p>
        <w:p w:rsidR="00A97F5D" w:rsidRPr="00A97F5D" w:rsidRDefault="00A97F5D" w:rsidP="00A97F5D">
          <w:pPr>
            <w:pStyle w:val="20"/>
            <w:tabs>
              <w:tab w:val="right" w:leader="dot" w:pos="10302"/>
            </w:tabs>
            <w:bidi/>
            <w:rPr>
              <w:rFonts w:ascii="Traditional Arabic" w:hAnsi="Traditional Arabic" w:cs="Traditional Arabic"/>
              <w:noProof/>
              <w:sz w:val="34"/>
              <w:szCs w:val="34"/>
            </w:rPr>
          </w:pPr>
          <w:hyperlink w:anchor="_Toc464464791" w:history="1">
            <w:r w:rsidRPr="00A97F5D">
              <w:rPr>
                <w:rStyle w:val="Hyperlink"/>
                <w:rFonts w:ascii="Traditional Arabic" w:hAnsi="Traditional Arabic" w:cs="Traditional Arabic"/>
                <w:noProof/>
                <w:sz w:val="34"/>
                <w:szCs w:val="34"/>
                <w:rtl/>
                <w:lang w:bidi="ar-LB"/>
              </w:rPr>
              <w:t>التغيير من النفس الأمارة بالسوء إلى النفس اللوامة:</w:t>
            </w:r>
            <w:r w:rsidRPr="00A97F5D">
              <w:rPr>
                <w:rFonts w:ascii="Traditional Arabic" w:hAnsi="Traditional Arabic" w:cs="Traditional Arabic"/>
                <w:noProof/>
                <w:webHidden/>
                <w:sz w:val="34"/>
                <w:szCs w:val="34"/>
              </w:rPr>
              <w:tab/>
            </w:r>
            <w:r w:rsidRPr="00A97F5D">
              <w:rPr>
                <w:rStyle w:val="Hyperlink"/>
                <w:rFonts w:ascii="Traditional Arabic" w:hAnsi="Traditional Arabic" w:cs="Traditional Arabic"/>
                <w:noProof/>
                <w:sz w:val="34"/>
                <w:szCs w:val="34"/>
                <w:rtl/>
              </w:rPr>
              <w:fldChar w:fldCharType="begin"/>
            </w:r>
            <w:r w:rsidRPr="00A97F5D">
              <w:rPr>
                <w:rFonts w:ascii="Traditional Arabic" w:hAnsi="Traditional Arabic" w:cs="Traditional Arabic"/>
                <w:noProof/>
                <w:webHidden/>
                <w:sz w:val="34"/>
                <w:szCs w:val="34"/>
              </w:rPr>
              <w:instrText xml:space="preserve"> PAGEREF _Toc464464791 \h </w:instrText>
            </w:r>
            <w:r w:rsidRPr="00A97F5D">
              <w:rPr>
                <w:rStyle w:val="Hyperlink"/>
                <w:rFonts w:ascii="Traditional Arabic" w:hAnsi="Traditional Arabic" w:cs="Traditional Arabic"/>
                <w:noProof/>
                <w:sz w:val="34"/>
                <w:szCs w:val="34"/>
                <w:rtl/>
              </w:rPr>
            </w:r>
            <w:r w:rsidRPr="00A97F5D">
              <w:rPr>
                <w:rStyle w:val="Hyperlink"/>
                <w:rFonts w:ascii="Traditional Arabic" w:hAnsi="Traditional Arabic" w:cs="Traditional Arabic"/>
                <w:noProof/>
                <w:sz w:val="34"/>
                <w:szCs w:val="34"/>
                <w:rtl/>
              </w:rPr>
              <w:fldChar w:fldCharType="separate"/>
            </w:r>
            <w:r w:rsidRPr="00A97F5D">
              <w:rPr>
                <w:rFonts w:ascii="Traditional Arabic" w:hAnsi="Traditional Arabic" w:cs="Traditional Arabic"/>
                <w:noProof/>
                <w:webHidden/>
                <w:sz w:val="34"/>
                <w:szCs w:val="34"/>
              </w:rPr>
              <w:t>18</w:t>
            </w:r>
            <w:r w:rsidRPr="00A97F5D">
              <w:rPr>
                <w:rStyle w:val="Hyperlink"/>
                <w:rFonts w:ascii="Traditional Arabic" w:hAnsi="Traditional Arabic" w:cs="Traditional Arabic"/>
                <w:noProof/>
                <w:sz w:val="34"/>
                <w:szCs w:val="34"/>
                <w:rtl/>
              </w:rPr>
              <w:fldChar w:fldCharType="end"/>
            </w:r>
          </w:hyperlink>
        </w:p>
        <w:p w:rsidR="00A97F5D" w:rsidRPr="00A97F5D" w:rsidRDefault="00A97F5D" w:rsidP="00A97F5D">
          <w:pPr>
            <w:pStyle w:val="20"/>
            <w:tabs>
              <w:tab w:val="right" w:leader="dot" w:pos="10302"/>
            </w:tabs>
            <w:bidi/>
            <w:rPr>
              <w:rFonts w:ascii="Traditional Arabic" w:hAnsi="Traditional Arabic" w:cs="Traditional Arabic"/>
              <w:noProof/>
              <w:sz w:val="34"/>
              <w:szCs w:val="34"/>
            </w:rPr>
          </w:pPr>
          <w:hyperlink w:anchor="_Toc464464792" w:history="1">
            <w:r w:rsidRPr="00A97F5D">
              <w:rPr>
                <w:rStyle w:val="Hyperlink"/>
                <w:rFonts w:ascii="Traditional Arabic" w:hAnsi="Traditional Arabic" w:cs="Traditional Arabic"/>
                <w:noProof/>
                <w:sz w:val="34"/>
                <w:szCs w:val="34"/>
                <w:rtl/>
                <w:lang w:bidi="ar-LB"/>
              </w:rPr>
              <w:t>ما علاج النفس الأمارة بالسوء؟</w:t>
            </w:r>
            <w:r w:rsidRPr="00A97F5D">
              <w:rPr>
                <w:rFonts w:ascii="Traditional Arabic" w:hAnsi="Traditional Arabic" w:cs="Traditional Arabic"/>
                <w:noProof/>
                <w:webHidden/>
                <w:sz w:val="34"/>
                <w:szCs w:val="34"/>
              </w:rPr>
              <w:tab/>
            </w:r>
            <w:r w:rsidRPr="00A97F5D">
              <w:rPr>
                <w:rStyle w:val="Hyperlink"/>
                <w:rFonts w:ascii="Traditional Arabic" w:hAnsi="Traditional Arabic" w:cs="Traditional Arabic"/>
                <w:noProof/>
                <w:sz w:val="34"/>
                <w:szCs w:val="34"/>
                <w:rtl/>
              </w:rPr>
              <w:fldChar w:fldCharType="begin"/>
            </w:r>
            <w:r w:rsidRPr="00A97F5D">
              <w:rPr>
                <w:rFonts w:ascii="Traditional Arabic" w:hAnsi="Traditional Arabic" w:cs="Traditional Arabic"/>
                <w:noProof/>
                <w:webHidden/>
                <w:sz w:val="34"/>
                <w:szCs w:val="34"/>
              </w:rPr>
              <w:instrText xml:space="preserve"> PAGEREF _Toc464464792 \h </w:instrText>
            </w:r>
            <w:r w:rsidRPr="00A97F5D">
              <w:rPr>
                <w:rStyle w:val="Hyperlink"/>
                <w:rFonts w:ascii="Traditional Arabic" w:hAnsi="Traditional Arabic" w:cs="Traditional Arabic"/>
                <w:noProof/>
                <w:sz w:val="34"/>
                <w:szCs w:val="34"/>
                <w:rtl/>
              </w:rPr>
            </w:r>
            <w:r w:rsidRPr="00A97F5D">
              <w:rPr>
                <w:rStyle w:val="Hyperlink"/>
                <w:rFonts w:ascii="Traditional Arabic" w:hAnsi="Traditional Arabic" w:cs="Traditional Arabic"/>
                <w:noProof/>
                <w:sz w:val="34"/>
                <w:szCs w:val="34"/>
                <w:rtl/>
              </w:rPr>
              <w:fldChar w:fldCharType="separate"/>
            </w:r>
            <w:r w:rsidRPr="00A97F5D">
              <w:rPr>
                <w:rFonts w:ascii="Traditional Arabic" w:hAnsi="Traditional Arabic" w:cs="Traditional Arabic"/>
                <w:noProof/>
                <w:webHidden/>
                <w:sz w:val="34"/>
                <w:szCs w:val="34"/>
              </w:rPr>
              <w:t>19</w:t>
            </w:r>
            <w:r w:rsidRPr="00A97F5D">
              <w:rPr>
                <w:rStyle w:val="Hyperlink"/>
                <w:rFonts w:ascii="Traditional Arabic" w:hAnsi="Traditional Arabic" w:cs="Traditional Arabic"/>
                <w:noProof/>
                <w:sz w:val="34"/>
                <w:szCs w:val="34"/>
                <w:rtl/>
              </w:rPr>
              <w:fldChar w:fldCharType="end"/>
            </w:r>
          </w:hyperlink>
        </w:p>
        <w:p w:rsidR="00A97F5D" w:rsidRPr="00A97F5D" w:rsidRDefault="00A97F5D" w:rsidP="00A97F5D">
          <w:pPr>
            <w:pStyle w:val="20"/>
            <w:tabs>
              <w:tab w:val="right" w:leader="dot" w:pos="10302"/>
            </w:tabs>
            <w:bidi/>
            <w:rPr>
              <w:rFonts w:ascii="Traditional Arabic" w:hAnsi="Traditional Arabic" w:cs="Traditional Arabic"/>
              <w:noProof/>
              <w:sz w:val="34"/>
              <w:szCs w:val="34"/>
            </w:rPr>
          </w:pPr>
          <w:hyperlink w:anchor="_Toc464464793" w:history="1">
            <w:r w:rsidRPr="00A97F5D">
              <w:rPr>
                <w:rStyle w:val="Hyperlink"/>
                <w:rFonts w:ascii="Traditional Arabic" w:hAnsi="Traditional Arabic" w:cs="Traditional Arabic"/>
                <w:noProof/>
                <w:sz w:val="34"/>
                <w:szCs w:val="34"/>
                <w:rtl/>
                <w:lang w:bidi="ar-LB"/>
              </w:rPr>
              <w:t>الصراط المستقيم</w:t>
            </w:r>
            <w:r w:rsidRPr="00A97F5D">
              <w:rPr>
                <w:rStyle w:val="Hyperlink"/>
                <w:rFonts w:ascii="Traditional Arabic" w:hAnsi="Traditional Arabic" w:cs="Traditional Arabic"/>
                <w:noProof/>
                <w:sz w:val="34"/>
                <w:szCs w:val="34"/>
                <w:vertAlign w:val="superscript"/>
                <w:rtl/>
              </w:rPr>
              <w:t>()</w:t>
            </w:r>
            <w:r w:rsidRPr="00A97F5D">
              <w:rPr>
                <w:rStyle w:val="Hyperlink"/>
                <w:rFonts w:ascii="Traditional Arabic" w:hAnsi="Traditional Arabic" w:cs="Traditional Arabic"/>
                <w:noProof/>
                <w:sz w:val="34"/>
                <w:szCs w:val="34"/>
                <w:rtl/>
                <w:lang w:bidi="ar-LB"/>
              </w:rPr>
              <w:t>:</w:t>
            </w:r>
            <w:r w:rsidRPr="00A97F5D">
              <w:rPr>
                <w:rFonts w:ascii="Traditional Arabic" w:hAnsi="Traditional Arabic" w:cs="Traditional Arabic"/>
                <w:noProof/>
                <w:webHidden/>
                <w:sz w:val="34"/>
                <w:szCs w:val="34"/>
              </w:rPr>
              <w:tab/>
            </w:r>
            <w:r w:rsidRPr="00A97F5D">
              <w:rPr>
                <w:rStyle w:val="Hyperlink"/>
                <w:rFonts w:ascii="Traditional Arabic" w:hAnsi="Traditional Arabic" w:cs="Traditional Arabic"/>
                <w:noProof/>
                <w:sz w:val="34"/>
                <w:szCs w:val="34"/>
                <w:rtl/>
              </w:rPr>
              <w:fldChar w:fldCharType="begin"/>
            </w:r>
            <w:r w:rsidRPr="00A97F5D">
              <w:rPr>
                <w:rFonts w:ascii="Traditional Arabic" w:hAnsi="Traditional Arabic" w:cs="Traditional Arabic"/>
                <w:noProof/>
                <w:webHidden/>
                <w:sz w:val="34"/>
                <w:szCs w:val="34"/>
              </w:rPr>
              <w:instrText xml:space="preserve"> PAGEREF _Toc464464793 \h </w:instrText>
            </w:r>
            <w:r w:rsidRPr="00A97F5D">
              <w:rPr>
                <w:rStyle w:val="Hyperlink"/>
                <w:rFonts w:ascii="Traditional Arabic" w:hAnsi="Traditional Arabic" w:cs="Traditional Arabic"/>
                <w:noProof/>
                <w:sz w:val="34"/>
                <w:szCs w:val="34"/>
                <w:rtl/>
              </w:rPr>
            </w:r>
            <w:r w:rsidRPr="00A97F5D">
              <w:rPr>
                <w:rStyle w:val="Hyperlink"/>
                <w:rFonts w:ascii="Traditional Arabic" w:hAnsi="Traditional Arabic" w:cs="Traditional Arabic"/>
                <w:noProof/>
                <w:sz w:val="34"/>
                <w:szCs w:val="34"/>
                <w:rtl/>
              </w:rPr>
              <w:fldChar w:fldCharType="separate"/>
            </w:r>
            <w:r w:rsidRPr="00A97F5D">
              <w:rPr>
                <w:rFonts w:ascii="Traditional Arabic" w:hAnsi="Traditional Arabic" w:cs="Traditional Arabic"/>
                <w:noProof/>
                <w:webHidden/>
                <w:sz w:val="34"/>
                <w:szCs w:val="34"/>
              </w:rPr>
              <w:t>20</w:t>
            </w:r>
            <w:r w:rsidRPr="00A97F5D">
              <w:rPr>
                <w:rStyle w:val="Hyperlink"/>
                <w:rFonts w:ascii="Traditional Arabic" w:hAnsi="Traditional Arabic" w:cs="Traditional Arabic"/>
                <w:noProof/>
                <w:sz w:val="34"/>
                <w:szCs w:val="34"/>
                <w:rtl/>
              </w:rPr>
              <w:fldChar w:fldCharType="end"/>
            </w:r>
          </w:hyperlink>
        </w:p>
        <w:p w:rsidR="00A97F5D" w:rsidRPr="00A97F5D" w:rsidRDefault="00A97F5D" w:rsidP="00A97F5D">
          <w:pPr>
            <w:pStyle w:val="20"/>
            <w:tabs>
              <w:tab w:val="right" w:leader="dot" w:pos="10302"/>
            </w:tabs>
            <w:bidi/>
            <w:rPr>
              <w:rFonts w:ascii="Traditional Arabic" w:hAnsi="Traditional Arabic" w:cs="Traditional Arabic"/>
              <w:noProof/>
              <w:sz w:val="34"/>
              <w:szCs w:val="34"/>
            </w:rPr>
          </w:pPr>
          <w:hyperlink w:anchor="_Toc464464794" w:history="1">
            <w:r w:rsidRPr="00A97F5D">
              <w:rPr>
                <w:rStyle w:val="Hyperlink"/>
                <w:rFonts w:ascii="Traditional Arabic" w:hAnsi="Traditional Arabic" w:cs="Traditional Arabic"/>
                <w:noProof/>
                <w:sz w:val="34"/>
                <w:szCs w:val="34"/>
                <w:rtl/>
                <w:lang w:bidi="ar-LB"/>
              </w:rPr>
              <w:t>خاتمة البحث ونتائجه:</w:t>
            </w:r>
            <w:r w:rsidRPr="00A97F5D">
              <w:rPr>
                <w:rFonts w:ascii="Traditional Arabic" w:hAnsi="Traditional Arabic" w:cs="Traditional Arabic"/>
                <w:noProof/>
                <w:webHidden/>
                <w:sz w:val="34"/>
                <w:szCs w:val="34"/>
              </w:rPr>
              <w:tab/>
            </w:r>
            <w:r w:rsidRPr="00A97F5D">
              <w:rPr>
                <w:rStyle w:val="Hyperlink"/>
                <w:rFonts w:ascii="Traditional Arabic" w:hAnsi="Traditional Arabic" w:cs="Traditional Arabic"/>
                <w:noProof/>
                <w:sz w:val="34"/>
                <w:szCs w:val="34"/>
                <w:rtl/>
              </w:rPr>
              <w:fldChar w:fldCharType="begin"/>
            </w:r>
            <w:r w:rsidRPr="00A97F5D">
              <w:rPr>
                <w:rFonts w:ascii="Traditional Arabic" w:hAnsi="Traditional Arabic" w:cs="Traditional Arabic"/>
                <w:noProof/>
                <w:webHidden/>
                <w:sz w:val="34"/>
                <w:szCs w:val="34"/>
              </w:rPr>
              <w:instrText xml:space="preserve"> PAGEREF _Toc464464794 \h </w:instrText>
            </w:r>
            <w:r w:rsidRPr="00A97F5D">
              <w:rPr>
                <w:rStyle w:val="Hyperlink"/>
                <w:rFonts w:ascii="Traditional Arabic" w:hAnsi="Traditional Arabic" w:cs="Traditional Arabic"/>
                <w:noProof/>
                <w:sz w:val="34"/>
                <w:szCs w:val="34"/>
                <w:rtl/>
              </w:rPr>
            </w:r>
            <w:r w:rsidRPr="00A97F5D">
              <w:rPr>
                <w:rStyle w:val="Hyperlink"/>
                <w:rFonts w:ascii="Traditional Arabic" w:hAnsi="Traditional Arabic" w:cs="Traditional Arabic"/>
                <w:noProof/>
                <w:sz w:val="34"/>
                <w:szCs w:val="34"/>
                <w:rtl/>
              </w:rPr>
              <w:fldChar w:fldCharType="separate"/>
            </w:r>
            <w:r w:rsidRPr="00A97F5D">
              <w:rPr>
                <w:rFonts w:ascii="Traditional Arabic" w:hAnsi="Traditional Arabic" w:cs="Traditional Arabic"/>
                <w:noProof/>
                <w:webHidden/>
                <w:sz w:val="34"/>
                <w:szCs w:val="34"/>
              </w:rPr>
              <w:t>30</w:t>
            </w:r>
            <w:r w:rsidRPr="00A97F5D">
              <w:rPr>
                <w:rStyle w:val="Hyperlink"/>
                <w:rFonts w:ascii="Traditional Arabic" w:hAnsi="Traditional Arabic" w:cs="Traditional Arabic"/>
                <w:noProof/>
                <w:sz w:val="34"/>
                <w:szCs w:val="34"/>
                <w:rtl/>
              </w:rPr>
              <w:fldChar w:fldCharType="end"/>
            </w:r>
          </w:hyperlink>
        </w:p>
        <w:p w:rsidR="00A97F5D" w:rsidRPr="00A97F5D" w:rsidRDefault="00A97F5D" w:rsidP="00A97F5D">
          <w:pPr>
            <w:bidi/>
            <w:rPr>
              <w:rFonts w:ascii="Traditional Arabic" w:hAnsi="Traditional Arabic" w:cs="Traditional Arabic"/>
              <w:sz w:val="34"/>
              <w:szCs w:val="34"/>
            </w:rPr>
          </w:pPr>
          <w:r w:rsidRPr="00A97F5D">
            <w:rPr>
              <w:rFonts w:ascii="Traditional Arabic" w:hAnsi="Traditional Arabic" w:cs="Traditional Arabic"/>
              <w:b/>
              <w:bCs/>
              <w:sz w:val="34"/>
              <w:szCs w:val="34"/>
              <w:lang w:val="ar-SA"/>
            </w:rPr>
            <w:fldChar w:fldCharType="end"/>
          </w:r>
        </w:p>
      </w:sdtContent>
    </w:sdt>
    <w:p w:rsidR="00E02BFE" w:rsidRPr="00A97F5D" w:rsidRDefault="00E02BFE" w:rsidP="00A97F5D">
      <w:pPr>
        <w:bidi/>
        <w:spacing w:after="0" w:line="240" w:lineRule="auto"/>
        <w:ind w:firstLine="720"/>
        <w:jc w:val="both"/>
        <w:rPr>
          <w:rFonts w:ascii="Traditional Arabic" w:hAnsi="Traditional Arabic" w:cs="Traditional Arabic"/>
          <w:sz w:val="34"/>
          <w:szCs w:val="34"/>
          <w:rtl/>
          <w:lang w:bidi="ar-LB"/>
        </w:rPr>
      </w:pPr>
    </w:p>
    <w:p w:rsidR="00E02BFE" w:rsidRPr="00A97F5D" w:rsidRDefault="00E02BFE" w:rsidP="00A97F5D">
      <w:pPr>
        <w:bidi/>
        <w:jc w:val="both"/>
        <w:rPr>
          <w:rFonts w:ascii="Traditional Arabic" w:hAnsi="Traditional Arabic" w:cs="Traditional Arabic"/>
          <w:sz w:val="34"/>
          <w:szCs w:val="34"/>
          <w:lang w:bidi="ar-LB"/>
        </w:rPr>
      </w:pPr>
    </w:p>
    <w:p w:rsidR="00B04332" w:rsidRPr="00A97F5D" w:rsidRDefault="00B04332" w:rsidP="00A97F5D">
      <w:pPr>
        <w:bidi/>
        <w:rPr>
          <w:rFonts w:ascii="Traditional Arabic" w:hAnsi="Traditional Arabic" w:cs="Traditional Arabic"/>
          <w:sz w:val="34"/>
          <w:szCs w:val="34"/>
        </w:rPr>
      </w:pPr>
    </w:p>
    <w:sectPr w:rsidR="00B04332" w:rsidRPr="00A97F5D" w:rsidSect="00B13389">
      <w:headerReference w:type="default" r:id="rId12"/>
      <w:footerReference w:type="default" r:id="rId13"/>
      <w:pgSz w:w="12240" w:h="15840"/>
      <w:pgMar w:top="1440" w:right="964" w:bottom="964" w:left="9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1A5F" w:rsidRDefault="00B91A5F" w:rsidP="00E02BFE">
      <w:pPr>
        <w:spacing w:after="0" w:line="240" w:lineRule="auto"/>
      </w:pPr>
      <w:r>
        <w:separator/>
      </w:r>
    </w:p>
  </w:endnote>
  <w:endnote w:type="continuationSeparator" w:id="0">
    <w:p w:rsidR="00B91A5F" w:rsidRDefault="00B91A5F" w:rsidP="00E02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abic Transparent">
    <w:panose1 w:val="020B0604020202020204"/>
    <w:charset w:val="B2"/>
    <w:family w:val="auto"/>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normal text)">
    <w:altName w:val="Times New Roman"/>
    <w:panose1 w:val="00000000000000000000"/>
    <w:charset w:val="00"/>
    <w:family w:val="roman"/>
    <w:notTrueType/>
    <w:pitch w:val="default"/>
    <w:sig w:usb0="00000003" w:usb1="00000000" w:usb2="00000000" w:usb3="00000000" w:csb0="00000001" w:csb1="00000000"/>
  </w:font>
  <w:font w:name="Rateb lotus20">
    <w:panose1 w:val="00000000000000000000"/>
    <w:charset w:val="B2"/>
    <w:family w:val="auto"/>
    <w:pitch w:val="variable"/>
    <w:sig w:usb0="00002001" w:usb1="00000000" w:usb2="0000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12746333"/>
      <w:docPartObj>
        <w:docPartGallery w:val="Page Numbers (Bottom of Page)"/>
        <w:docPartUnique/>
      </w:docPartObj>
    </w:sdtPr>
    <w:sdtContent>
      <w:p w:rsidR="00206481" w:rsidRDefault="00206481">
        <w:pPr>
          <w:pStyle w:val="a9"/>
          <w:jc w:val="center"/>
        </w:pPr>
        <w:r>
          <w:fldChar w:fldCharType="begin"/>
        </w:r>
        <w:r>
          <w:instrText>PAGE   \* MERGEFORMAT</w:instrText>
        </w:r>
        <w:r>
          <w:fldChar w:fldCharType="separate"/>
        </w:r>
        <w:r w:rsidRPr="00206481">
          <w:rPr>
            <w:noProof/>
            <w:lang w:val="ar-SA"/>
          </w:rPr>
          <w:t>36</w:t>
        </w:r>
        <w:r>
          <w:fldChar w:fldCharType="end"/>
        </w:r>
      </w:p>
    </w:sdtContent>
  </w:sdt>
  <w:p w:rsidR="00206481" w:rsidRDefault="00206481">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1A5F" w:rsidRDefault="00B91A5F" w:rsidP="00E02BFE">
      <w:pPr>
        <w:spacing w:after="0" w:line="240" w:lineRule="auto"/>
      </w:pPr>
      <w:r>
        <w:separator/>
      </w:r>
    </w:p>
  </w:footnote>
  <w:footnote w:type="continuationSeparator" w:id="0">
    <w:p w:rsidR="00B91A5F" w:rsidRDefault="00B91A5F" w:rsidP="00E02BFE">
      <w:pPr>
        <w:spacing w:after="0" w:line="240" w:lineRule="auto"/>
      </w:pPr>
      <w:r>
        <w:continuationSeparator/>
      </w:r>
    </w:p>
  </w:footnote>
  <w:footnote w:id="1">
    <w:p w:rsidR="00E02BFE" w:rsidRPr="00A97F5D" w:rsidRDefault="00E02BFE" w:rsidP="00E02BFE">
      <w:pPr>
        <w:pStyle w:val="a3"/>
        <w:rPr>
          <w:rFonts w:ascii="Traditional Arabic" w:hAnsi="Traditional Arabic" w:cs="Traditional Arabic"/>
          <w:sz w:val="28"/>
          <w:szCs w:val="28"/>
        </w:rPr>
      </w:pPr>
      <w:r w:rsidRPr="00A97F5D">
        <w:rPr>
          <w:rStyle w:val="a4"/>
          <w:rFonts w:ascii="Traditional Arabic" w:hAnsi="Traditional Arabic" w:cs="Traditional Arabic"/>
          <w:sz w:val="28"/>
          <w:szCs w:val="28"/>
        </w:rPr>
        <w:footnoteRef/>
      </w:r>
      <w:r w:rsidRPr="00A97F5D">
        <w:rPr>
          <w:rFonts w:ascii="Traditional Arabic" w:hAnsi="Traditional Arabic" w:cs="Traditional Arabic"/>
          <w:sz w:val="28"/>
          <w:szCs w:val="28"/>
          <w:rtl/>
        </w:rPr>
        <w:t xml:space="preserve"> - دورة "كيف تولد من جديد" للدكتور عبد الرحمن ذاكر حامد، أعطيت في المعهد العالمي للفكر الإسلامي (بيروت) 2004م بتصرف.</w:t>
      </w:r>
    </w:p>
  </w:footnote>
  <w:footnote w:id="2">
    <w:p w:rsidR="00E02BFE" w:rsidRPr="00A97F5D" w:rsidRDefault="00E02BFE" w:rsidP="00E02BFE">
      <w:pPr>
        <w:pStyle w:val="a3"/>
        <w:rPr>
          <w:rFonts w:ascii="Traditional Arabic" w:hAnsi="Traditional Arabic" w:cs="Traditional Arabic"/>
          <w:sz w:val="28"/>
          <w:szCs w:val="28"/>
        </w:rPr>
      </w:pPr>
      <w:r w:rsidRPr="00A97F5D">
        <w:rPr>
          <w:rStyle w:val="a4"/>
          <w:rFonts w:ascii="Traditional Arabic" w:hAnsi="Traditional Arabic" w:cs="Traditional Arabic"/>
          <w:sz w:val="28"/>
          <w:szCs w:val="28"/>
        </w:rPr>
        <w:footnoteRef/>
      </w:r>
      <w:r w:rsidRPr="00A97F5D">
        <w:rPr>
          <w:rFonts w:ascii="Traditional Arabic" w:hAnsi="Traditional Arabic" w:cs="Traditional Arabic"/>
          <w:sz w:val="28"/>
          <w:szCs w:val="28"/>
          <w:rtl/>
        </w:rPr>
        <w:t xml:space="preserve"> - ذكره على بن علي بن العزيز في المنتخب بإسناد حسن عن أنس رضي الله عنه، " عمدة القارئ في شرح صحيح البخاري لبدر الدين العيني، باب الحرث والزراعة".</w:t>
      </w:r>
    </w:p>
  </w:footnote>
  <w:footnote w:id="3">
    <w:p w:rsidR="00E02BFE" w:rsidRPr="00A97F5D" w:rsidRDefault="00E02BFE" w:rsidP="00E02BFE">
      <w:pPr>
        <w:pStyle w:val="a3"/>
        <w:rPr>
          <w:rFonts w:ascii="Traditional Arabic" w:hAnsi="Traditional Arabic" w:cs="Traditional Arabic"/>
          <w:sz w:val="28"/>
          <w:szCs w:val="28"/>
        </w:rPr>
      </w:pPr>
      <w:r w:rsidRPr="00A97F5D">
        <w:rPr>
          <w:rStyle w:val="a4"/>
          <w:rFonts w:ascii="Traditional Arabic" w:hAnsi="Traditional Arabic" w:cs="Traditional Arabic"/>
          <w:sz w:val="28"/>
          <w:szCs w:val="28"/>
        </w:rPr>
        <w:footnoteRef/>
      </w:r>
      <w:r w:rsidRPr="00A97F5D">
        <w:rPr>
          <w:rFonts w:ascii="Traditional Arabic" w:hAnsi="Traditional Arabic" w:cs="Traditional Arabic"/>
          <w:sz w:val="28"/>
          <w:szCs w:val="28"/>
          <w:rtl/>
        </w:rPr>
        <w:t xml:space="preserve"> -رواه الترمذي (2039</w:t>
      </w:r>
      <w:proofErr w:type="gramStart"/>
      <w:r w:rsidRPr="00A97F5D">
        <w:rPr>
          <w:rFonts w:ascii="Traditional Arabic" w:hAnsi="Traditional Arabic" w:cs="Traditional Arabic"/>
          <w:sz w:val="28"/>
          <w:szCs w:val="28"/>
          <w:rtl/>
        </w:rPr>
        <w:t>) ،</w:t>
      </w:r>
      <w:proofErr w:type="gramEnd"/>
      <w:r w:rsidRPr="00A97F5D">
        <w:rPr>
          <w:rFonts w:ascii="Traditional Arabic" w:hAnsi="Traditional Arabic" w:cs="Traditional Arabic"/>
          <w:sz w:val="28"/>
          <w:szCs w:val="28"/>
          <w:rtl/>
        </w:rPr>
        <w:t xml:space="preserve"> وأبو داود (3855) ، ابن ماجه (2436).</w:t>
      </w:r>
    </w:p>
  </w:footnote>
  <w:footnote w:id="4">
    <w:p w:rsidR="00E02BFE" w:rsidRPr="00A97F5D" w:rsidRDefault="00E02BFE" w:rsidP="00E02BFE">
      <w:pPr>
        <w:pStyle w:val="a3"/>
        <w:rPr>
          <w:rFonts w:ascii="Traditional Arabic" w:hAnsi="Traditional Arabic" w:cs="Traditional Arabic"/>
          <w:sz w:val="28"/>
          <w:szCs w:val="28"/>
        </w:rPr>
      </w:pPr>
      <w:r w:rsidRPr="00A97F5D">
        <w:rPr>
          <w:rStyle w:val="a4"/>
          <w:rFonts w:ascii="Traditional Arabic" w:hAnsi="Traditional Arabic" w:cs="Traditional Arabic"/>
          <w:sz w:val="28"/>
          <w:szCs w:val="28"/>
        </w:rPr>
        <w:footnoteRef/>
      </w:r>
      <w:r w:rsidRPr="00A97F5D">
        <w:rPr>
          <w:rFonts w:ascii="Traditional Arabic" w:hAnsi="Traditional Arabic" w:cs="Traditional Arabic"/>
          <w:sz w:val="28"/>
          <w:szCs w:val="28"/>
          <w:rtl/>
        </w:rPr>
        <w:t xml:space="preserve"> - رواه البخاري (16</w:t>
      </w:r>
      <w:proofErr w:type="gramStart"/>
      <w:r w:rsidRPr="00A97F5D">
        <w:rPr>
          <w:rFonts w:ascii="Traditional Arabic" w:hAnsi="Traditional Arabic" w:cs="Traditional Arabic"/>
          <w:sz w:val="28"/>
          <w:szCs w:val="28"/>
          <w:rtl/>
        </w:rPr>
        <w:t>) ،</w:t>
      </w:r>
      <w:proofErr w:type="gramEnd"/>
      <w:r w:rsidRPr="00A97F5D">
        <w:rPr>
          <w:rFonts w:ascii="Traditional Arabic" w:hAnsi="Traditional Arabic" w:cs="Traditional Arabic"/>
          <w:sz w:val="28"/>
          <w:szCs w:val="28"/>
          <w:rtl/>
        </w:rPr>
        <w:t xml:space="preserve"> ومسلم (43) ، والترمذي (2926) ، النسائي (8/ 96) ، ابن ماجه (4033)</w:t>
      </w:r>
      <w:r w:rsidR="00DA021F" w:rsidRPr="00A97F5D">
        <w:rPr>
          <w:rFonts w:ascii="Traditional Arabic" w:hAnsi="Traditional Arabic" w:cs="Traditional Arabic"/>
          <w:sz w:val="28"/>
          <w:szCs w:val="28"/>
          <w:rtl/>
        </w:rPr>
        <w:t>.</w:t>
      </w:r>
      <w:r w:rsidRPr="00A97F5D">
        <w:rPr>
          <w:rFonts w:ascii="Traditional Arabic" w:hAnsi="Traditional Arabic" w:cs="Traditional Arabic"/>
          <w:sz w:val="28"/>
          <w:szCs w:val="28"/>
          <w:rtl/>
        </w:rPr>
        <w:t xml:space="preserve"> </w:t>
      </w:r>
    </w:p>
  </w:footnote>
  <w:footnote w:id="5">
    <w:p w:rsidR="00E02BFE" w:rsidRPr="00A97F5D" w:rsidRDefault="00E02BFE" w:rsidP="00E02BFE">
      <w:pPr>
        <w:pStyle w:val="a3"/>
        <w:rPr>
          <w:rFonts w:ascii="Traditional Arabic" w:hAnsi="Traditional Arabic" w:cs="Traditional Arabic"/>
          <w:sz w:val="28"/>
          <w:szCs w:val="28"/>
        </w:rPr>
      </w:pPr>
      <w:r w:rsidRPr="00A97F5D">
        <w:rPr>
          <w:rStyle w:val="a4"/>
          <w:rFonts w:ascii="Traditional Arabic" w:hAnsi="Traditional Arabic" w:cs="Traditional Arabic"/>
          <w:sz w:val="28"/>
          <w:szCs w:val="28"/>
        </w:rPr>
        <w:footnoteRef/>
      </w:r>
      <w:r w:rsidRPr="00A97F5D">
        <w:rPr>
          <w:rFonts w:ascii="Traditional Arabic" w:hAnsi="Traditional Arabic" w:cs="Traditional Arabic"/>
          <w:sz w:val="28"/>
          <w:szCs w:val="28"/>
          <w:rtl/>
        </w:rPr>
        <w:t xml:space="preserve"> -رواه أبو داود (4681).</w:t>
      </w:r>
    </w:p>
  </w:footnote>
  <w:footnote w:id="6">
    <w:p w:rsidR="00E02BFE" w:rsidRPr="00A97F5D" w:rsidRDefault="00E02BFE" w:rsidP="00E02BFE">
      <w:pPr>
        <w:pStyle w:val="a3"/>
        <w:rPr>
          <w:rFonts w:ascii="Traditional Arabic" w:hAnsi="Traditional Arabic" w:cs="Traditional Arabic"/>
          <w:sz w:val="28"/>
          <w:szCs w:val="28"/>
        </w:rPr>
      </w:pPr>
      <w:r w:rsidRPr="00A97F5D">
        <w:rPr>
          <w:rStyle w:val="a4"/>
          <w:rFonts w:ascii="Traditional Arabic" w:hAnsi="Traditional Arabic" w:cs="Traditional Arabic"/>
          <w:sz w:val="28"/>
          <w:szCs w:val="28"/>
        </w:rPr>
        <w:footnoteRef/>
      </w:r>
      <w:r w:rsidRPr="00A97F5D">
        <w:rPr>
          <w:rFonts w:ascii="Traditional Arabic" w:hAnsi="Traditional Arabic" w:cs="Traditional Arabic"/>
          <w:sz w:val="28"/>
          <w:szCs w:val="28"/>
          <w:rtl/>
        </w:rPr>
        <w:t xml:space="preserve"> - الغزالي، أبي حامد</w:t>
      </w:r>
      <w:r w:rsidRPr="00A97F5D">
        <w:rPr>
          <w:rFonts w:ascii="Traditional Arabic" w:hAnsi="Traditional Arabic" w:cs="Traditional Arabic"/>
          <w:sz w:val="28"/>
          <w:szCs w:val="28"/>
          <w:u w:val="single"/>
          <w:rtl/>
        </w:rPr>
        <w:t>، احياء علوم الدين</w:t>
      </w:r>
      <w:r w:rsidRPr="00A97F5D">
        <w:rPr>
          <w:rFonts w:ascii="Traditional Arabic" w:hAnsi="Traditional Arabic" w:cs="Traditional Arabic"/>
          <w:sz w:val="28"/>
          <w:szCs w:val="28"/>
          <w:rtl/>
        </w:rPr>
        <w:t xml:space="preserve">، دار الأرقم بن الأرقم، بيروت، الطبعة الأولى، 1419هـ </w:t>
      </w:r>
      <w:proofErr w:type="gramStart"/>
      <w:r w:rsidRPr="00A97F5D">
        <w:rPr>
          <w:rFonts w:ascii="Traditional Arabic" w:hAnsi="Traditional Arabic" w:cs="Traditional Arabic"/>
          <w:sz w:val="28"/>
          <w:szCs w:val="28"/>
          <w:rtl/>
        </w:rPr>
        <w:t>- 1998</w:t>
      </w:r>
      <w:proofErr w:type="gramEnd"/>
      <w:r w:rsidRPr="00A97F5D">
        <w:rPr>
          <w:rFonts w:ascii="Traditional Arabic" w:hAnsi="Traditional Arabic" w:cs="Traditional Arabic"/>
          <w:sz w:val="28"/>
          <w:szCs w:val="28"/>
          <w:rtl/>
        </w:rPr>
        <w:t>م. المجلد الرابع، ص 375 – 390 بتصرف.</w:t>
      </w:r>
    </w:p>
  </w:footnote>
  <w:footnote w:id="7">
    <w:p w:rsidR="00E02BFE" w:rsidRPr="00A97F5D" w:rsidRDefault="00E02BFE" w:rsidP="00E02BFE">
      <w:pPr>
        <w:pStyle w:val="a3"/>
        <w:rPr>
          <w:rFonts w:ascii="Traditional Arabic" w:hAnsi="Traditional Arabic" w:cs="Traditional Arabic"/>
          <w:sz w:val="28"/>
          <w:szCs w:val="28"/>
          <w:rtl/>
        </w:rPr>
      </w:pPr>
      <w:r w:rsidRPr="00A97F5D">
        <w:rPr>
          <w:rStyle w:val="a4"/>
          <w:rFonts w:ascii="Traditional Arabic" w:hAnsi="Traditional Arabic" w:cs="Traditional Arabic"/>
          <w:sz w:val="28"/>
          <w:szCs w:val="28"/>
        </w:rPr>
        <w:footnoteRef/>
      </w:r>
      <w:r w:rsidRPr="00A97F5D">
        <w:rPr>
          <w:rFonts w:ascii="Traditional Arabic" w:hAnsi="Traditional Arabic" w:cs="Traditional Arabic"/>
          <w:sz w:val="28"/>
          <w:szCs w:val="28"/>
          <w:rtl/>
        </w:rPr>
        <w:t xml:space="preserve"> -وراه الترمذي، حديث رقم: 3789، في المناقب ج5 / 664.</w:t>
      </w:r>
    </w:p>
    <w:p w:rsidR="00E02BFE" w:rsidRPr="00A97F5D" w:rsidRDefault="00E02BFE" w:rsidP="00E02BFE">
      <w:pPr>
        <w:pStyle w:val="a3"/>
        <w:rPr>
          <w:rFonts w:ascii="Traditional Arabic" w:hAnsi="Traditional Arabic" w:cs="Traditional Arabic"/>
          <w:sz w:val="28"/>
          <w:szCs w:val="28"/>
        </w:rPr>
      </w:pPr>
    </w:p>
  </w:footnote>
  <w:footnote w:id="8">
    <w:p w:rsidR="00E02BFE" w:rsidRPr="00A97F5D" w:rsidRDefault="00E02BFE" w:rsidP="00E02BFE">
      <w:pPr>
        <w:pStyle w:val="a3"/>
        <w:rPr>
          <w:rFonts w:ascii="Traditional Arabic" w:hAnsi="Traditional Arabic" w:cs="Traditional Arabic"/>
          <w:sz w:val="28"/>
          <w:szCs w:val="28"/>
        </w:rPr>
      </w:pPr>
      <w:r w:rsidRPr="00A97F5D">
        <w:rPr>
          <w:rStyle w:val="a4"/>
          <w:rFonts w:ascii="Traditional Arabic" w:hAnsi="Traditional Arabic" w:cs="Traditional Arabic"/>
          <w:sz w:val="28"/>
          <w:szCs w:val="28"/>
        </w:rPr>
        <w:footnoteRef/>
      </w:r>
      <w:r w:rsidRPr="00A97F5D">
        <w:rPr>
          <w:rFonts w:ascii="Traditional Arabic" w:hAnsi="Traditional Arabic" w:cs="Traditional Arabic"/>
          <w:sz w:val="28"/>
          <w:szCs w:val="28"/>
          <w:rtl/>
        </w:rPr>
        <w:t xml:space="preserve"> -رواه الترمذي، حديث رقم: 3490، في الدعوات ج5 / 522.</w:t>
      </w:r>
    </w:p>
  </w:footnote>
  <w:footnote w:id="9">
    <w:p w:rsidR="00E02BFE" w:rsidRPr="00A97F5D" w:rsidRDefault="00E02BFE" w:rsidP="00E02BFE">
      <w:pPr>
        <w:pStyle w:val="a3"/>
        <w:rPr>
          <w:rFonts w:ascii="Traditional Arabic" w:hAnsi="Traditional Arabic" w:cs="Traditional Arabic"/>
          <w:sz w:val="28"/>
          <w:szCs w:val="28"/>
        </w:rPr>
      </w:pPr>
      <w:r w:rsidRPr="00A97F5D">
        <w:rPr>
          <w:rStyle w:val="a4"/>
          <w:rFonts w:ascii="Traditional Arabic" w:hAnsi="Traditional Arabic" w:cs="Traditional Arabic"/>
          <w:sz w:val="28"/>
          <w:szCs w:val="28"/>
        </w:rPr>
        <w:footnoteRef/>
      </w:r>
      <w:r w:rsidRPr="00A97F5D">
        <w:rPr>
          <w:rFonts w:ascii="Traditional Arabic" w:hAnsi="Traditional Arabic" w:cs="Traditional Arabic"/>
          <w:sz w:val="28"/>
          <w:szCs w:val="28"/>
          <w:rtl/>
        </w:rPr>
        <w:t xml:space="preserve"> -رواه النسائي، حديث رقم: 3937، في أول كتاب عشرة النساء ج7/ 61.</w:t>
      </w:r>
    </w:p>
  </w:footnote>
  <w:footnote w:id="10">
    <w:p w:rsidR="00E02BFE" w:rsidRPr="00A97F5D" w:rsidRDefault="00E02BFE" w:rsidP="00E02BFE">
      <w:pPr>
        <w:pStyle w:val="a3"/>
        <w:rPr>
          <w:rFonts w:ascii="Traditional Arabic" w:hAnsi="Traditional Arabic" w:cs="Traditional Arabic"/>
          <w:sz w:val="28"/>
          <w:szCs w:val="28"/>
        </w:rPr>
      </w:pPr>
      <w:r w:rsidRPr="00A97F5D">
        <w:rPr>
          <w:rStyle w:val="a4"/>
          <w:rFonts w:ascii="Traditional Arabic" w:hAnsi="Traditional Arabic" w:cs="Traditional Arabic"/>
          <w:sz w:val="28"/>
          <w:szCs w:val="28"/>
        </w:rPr>
        <w:footnoteRef/>
      </w:r>
      <w:r w:rsidRPr="00A97F5D">
        <w:rPr>
          <w:rFonts w:ascii="Traditional Arabic" w:hAnsi="Traditional Arabic" w:cs="Traditional Arabic"/>
          <w:sz w:val="28"/>
          <w:szCs w:val="28"/>
          <w:rtl/>
        </w:rPr>
        <w:t xml:space="preserve"> -رواه مسلم، حديث رقم: 2638، كتاب: البر والصلة، ج3/ 2031</w:t>
      </w:r>
      <w:r w:rsidR="00DA021F" w:rsidRPr="00A97F5D">
        <w:rPr>
          <w:rFonts w:ascii="Traditional Arabic" w:hAnsi="Traditional Arabic" w:cs="Traditional Arabic"/>
          <w:sz w:val="28"/>
          <w:szCs w:val="28"/>
          <w:rtl/>
        </w:rPr>
        <w:t>.</w:t>
      </w:r>
    </w:p>
  </w:footnote>
  <w:footnote w:id="11">
    <w:p w:rsidR="00E02BFE" w:rsidRPr="00A97F5D" w:rsidRDefault="00E02BFE" w:rsidP="00E02BFE">
      <w:pPr>
        <w:pStyle w:val="a3"/>
        <w:rPr>
          <w:rFonts w:ascii="Traditional Arabic" w:hAnsi="Traditional Arabic" w:cs="Traditional Arabic"/>
          <w:sz w:val="28"/>
          <w:szCs w:val="28"/>
        </w:rPr>
      </w:pPr>
      <w:r w:rsidRPr="00A97F5D">
        <w:rPr>
          <w:rStyle w:val="a4"/>
          <w:rFonts w:ascii="Traditional Arabic" w:hAnsi="Traditional Arabic" w:cs="Traditional Arabic"/>
          <w:sz w:val="28"/>
          <w:szCs w:val="28"/>
        </w:rPr>
        <w:footnoteRef/>
      </w:r>
      <w:r w:rsidRPr="00A97F5D">
        <w:rPr>
          <w:rFonts w:ascii="Traditional Arabic" w:hAnsi="Traditional Arabic" w:cs="Traditional Arabic"/>
          <w:sz w:val="28"/>
          <w:szCs w:val="28"/>
          <w:rtl/>
        </w:rPr>
        <w:t xml:space="preserve"> -كنز العمال في سنن الأقوال والأفعال لعلاء الدين على بن حسام الدين البرهان نووي، 6/ 639 (17166).</w:t>
      </w:r>
    </w:p>
  </w:footnote>
  <w:footnote w:id="12">
    <w:p w:rsidR="00E02BFE" w:rsidRPr="00A97F5D" w:rsidRDefault="00E02BFE" w:rsidP="00E02BFE">
      <w:pPr>
        <w:pStyle w:val="a3"/>
        <w:rPr>
          <w:rFonts w:ascii="Traditional Arabic" w:hAnsi="Traditional Arabic" w:cs="Traditional Arabic"/>
          <w:sz w:val="28"/>
          <w:szCs w:val="28"/>
        </w:rPr>
      </w:pPr>
      <w:r w:rsidRPr="00A97F5D">
        <w:rPr>
          <w:rStyle w:val="a4"/>
          <w:rFonts w:ascii="Traditional Arabic" w:hAnsi="Traditional Arabic" w:cs="Traditional Arabic"/>
          <w:sz w:val="28"/>
          <w:szCs w:val="28"/>
        </w:rPr>
        <w:footnoteRef/>
      </w:r>
      <w:r w:rsidRPr="00A97F5D">
        <w:rPr>
          <w:rFonts w:ascii="Traditional Arabic" w:hAnsi="Traditional Arabic" w:cs="Traditional Arabic"/>
          <w:sz w:val="28"/>
          <w:szCs w:val="28"/>
          <w:rtl/>
        </w:rPr>
        <w:t xml:space="preserve"> - الغزالي، </w:t>
      </w:r>
      <w:r w:rsidRPr="00A97F5D">
        <w:rPr>
          <w:rFonts w:ascii="Traditional Arabic" w:hAnsi="Traditional Arabic" w:cs="Traditional Arabic"/>
          <w:sz w:val="28"/>
          <w:szCs w:val="28"/>
          <w:u w:val="single"/>
          <w:rtl/>
        </w:rPr>
        <w:t>إحياء علوم الدين</w:t>
      </w:r>
      <w:r w:rsidRPr="00A97F5D">
        <w:rPr>
          <w:rFonts w:ascii="Traditional Arabic" w:hAnsi="Traditional Arabic" w:cs="Traditional Arabic"/>
          <w:sz w:val="28"/>
          <w:szCs w:val="28"/>
          <w:rtl/>
        </w:rPr>
        <w:t>، ص 385 – 395 بتصرف.</w:t>
      </w:r>
    </w:p>
  </w:footnote>
  <w:footnote w:id="13">
    <w:p w:rsidR="00E02BFE" w:rsidRPr="00A97F5D" w:rsidRDefault="00E02BFE" w:rsidP="00E02BFE">
      <w:pPr>
        <w:pStyle w:val="a3"/>
        <w:rPr>
          <w:rFonts w:ascii="Traditional Arabic" w:hAnsi="Traditional Arabic" w:cs="Traditional Arabic"/>
          <w:sz w:val="28"/>
          <w:szCs w:val="28"/>
        </w:rPr>
      </w:pPr>
      <w:r w:rsidRPr="00A97F5D">
        <w:rPr>
          <w:rStyle w:val="a4"/>
          <w:rFonts w:ascii="Traditional Arabic" w:hAnsi="Traditional Arabic" w:cs="Traditional Arabic"/>
          <w:sz w:val="28"/>
          <w:szCs w:val="28"/>
        </w:rPr>
        <w:footnoteRef/>
      </w:r>
      <w:r w:rsidRPr="00A97F5D">
        <w:rPr>
          <w:rFonts w:ascii="Traditional Arabic" w:hAnsi="Traditional Arabic" w:cs="Traditional Arabic"/>
          <w:sz w:val="28"/>
          <w:szCs w:val="28"/>
          <w:rtl/>
        </w:rPr>
        <w:t xml:space="preserve"> - الميداني، عبد الرحمن حسن </w:t>
      </w:r>
      <w:proofErr w:type="spellStart"/>
      <w:r w:rsidRPr="00A97F5D">
        <w:rPr>
          <w:rFonts w:ascii="Traditional Arabic" w:hAnsi="Traditional Arabic" w:cs="Traditional Arabic"/>
          <w:sz w:val="28"/>
          <w:szCs w:val="28"/>
          <w:rtl/>
        </w:rPr>
        <w:t>حبنكة</w:t>
      </w:r>
      <w:proofErr w:type="spellEnd"/>
      <w:r w:rsidRPr="00A97F5D">
        <w:rPr>
          <w:rFonts w:ascii="Traditional Arabic" w:hAnsi="Traditional Arabic" w:cs="Traditional Arabic"/>
          <w:sz w:val="28"/>
          <w:szCs w:val="28"/>
          <w:rtl/>
        </w:rPr>
        <w:t xml:space="preserve">، </w:t>
      </w:r>
      <w:r w:rsidRPr="00A97F5D">
        <w:rPr>
          <w:rFonts w:ascii="Traditional Arabic" w:hAnsi="Traditional Arabic" w:cs="Traditional Arabic"/>
          <w:sz w:val="28"/>
          <w:szCs w:val="28"/>
          <w:u w:val="single"/>
          <w:rtl/>
        </w:rPr>
        <w:t>معارج التفكر ودقائق التدبر</w:t>
      </w:r>
      <w:r w:rsidRPr="00A97F5D">
        <w:rPr>
          <w:rFonts w:ascii="Traditional Arabic" w:hAnsi="Traditional Arabic" w:cs="Traditional Arabic"/>
          <w:sz w:val="28"/>
          <w:szCs w:val="28"/>
          <w:rtl/>
        </w:rPr>
        <w:t>، دار القلم، دمشق، الطبعة الأولى، 1420هـ / 2000م، المجلد الأول، ص</w:t>
      </w:r>
      <w:proofErr w:type="gramStart"/>
      <w:r w:rsidRPr="00A97F5D">
        <w:rPr>
          <w:rFonts w:ascii="Traditional Arabic" w:hAnsi="Traditional Arabic" w:cs="Traditional Arabic"/>
          <w:sz w:val="28"/>
          <w:szCs w:val="28"/>
          <w:rtl/>
        </w:rPr>
        <w:t>44- 47</w:t>
      </w:r>
      <w:proofErr w:type="gramEnd"/>
      <w:r w:rsidRPr="00A97F5D">
        <w:rPr>
          <w:rFonts w:ascii="Traditional Arabic" w:hAnsi="Traditional Arabic" w:cs="Traditional Arabic"/>
          <w:sz w:val="28"/>
          <w:szCs w:val="28"/>
          <w:rtl/>
        </w:rPr>
        <w:t>بتصرف.</w:t>
      </w:r>
    </w:p>
  </w:footnote>
  <w:footnote w:id="14">
    <w:p w:rsidR="00E02BFE" w:rsidRPr="00A97F5D" w:rsidRDefault="00E02BFE" w:rsidP="00E02BFE">
      <w:pPr>
        <w:pStyle w:val="a3"/>
        <w:rPr>
          <w:rFonts w:ascii="Traditional Arabic" w:hAnsi="Traditional Arabic" w:cs="Traditional Arabic"/>
          <w:sz w:val="28"/>
          <w:szCs w:val="28"/>
        </w:rPr>
      </w:pPr>
      <w:r w:rsidRPr="00A97F5D">
        <w:rPr>
          <w:rStyle w:val="a4"/>
          <w:rFonts w:ascii="Traditional Arabic" w:hAnsi="Traditional Arabic" w:cs="Traditional Arabic"/>
          <w:sz w:val="28"/>
          <w:szCs w:val="28"/>
        </w:rPr>
        <w:footnoteRef/>
      </w:r>
      <w:r w:rsidRPr="00A97F5D">
        <w:rPr>
          <w:rFonts w:ascii="Traditional Arabic" w:hAnsi="Traditional Arabic" w:cs="Traditional Arabic"/>
          <w:sz w:val="28"/>
          <w:szCs w:val="28"/>
          <w:rtl/>
        </w:rPr>
        <w:t xml:space="preserve"> -المطوع، نسيبة عبد العزيز، </w:t>
      </w:r>
      <w:r w:rsidRPr="00A97F5D">
        <w:rPr>
          <w:rFonts w:ascii="Traditional Arabic" w:hAnsi="Traditional Arabic" w:cs="Traditional Arabic"/>
          <w:sz w:val="28"/>
          <w:szCs w:val="28"/>
          <w:u w:val="single"/>
          <w:rtl/>
        </w:rPr>
        <w:t>قيادة الذات</w:t>
      </w:r>
      <w:r w:rsidRPr="00A97F5D">
        <w:rPr>
          <w:rFonts w:ascii="Traditional Arabic" w:hAnsi="Traditional Arabic" w:cs="Traditional Arabic"/>
          <w:sz w:val="28"/>
          <w:szCs w:val="28"/>
          <w:rtl/>
        </w:rPr>
        <w:t xml:space="preserve">، رؤية </w:t>
      </w:r>
      <w:proofErr w:type="gramStart"/>
      <w:r w:rsidRPr="00A97F5D">
        <w:rPr>
          <w:rFonts w:ascii="Traditional Arabic" w:hAnsi="Traditional Arabic" w:cs="Traditional Arabic"/>
          <w:sz w:val="28"/>
          <w:szCs w:val="28"/>
          <w:rtl/>
        </w:rPr>
        <w:t>تربوية ،</w:t>
      </w:r>
      <w:proofErr w:type="gramEnd"/>
      <w:r w:rsidRPr="00A97F5D">
        <w:rPr>
          <w:rFonts w:ascii="Traditional Arabic" w:hAnsi="Traditional Arabic" w:cs="Traditional Arabic"/>
          <w:sz w:val="28"/>
          <w:szCs w:val="28"/>
          <w:rtl/>
        </w:rPr>
        <w:t xml:space="preserve"> الكويت، الطبعة الثانية، 2003م/ 1423هـ، ص 39 – 40 بتصرف </w:t>
      </w:r>
      <w:r w:rsidR="00DA021F" w:rsidRPr="00A97F5D">
        <w:rPr>
          <w:rFonts w:ascii="Traditional Arabic" w:hAnsi="Traditional Arabic" w:cs="Traditional Arabic"/>
          <w:sz w:val="28"/>
          <w:szCs w:val="28"/>
          <w:rtl/>
        </w:rPr>
        <w:t>.</w:t>
      </w:r>
    </w:p>
  </w:footnote>
  <w:footnote w:id="15">
    <w:p w:rsidR="00E02BFE" w:rsidRPr="00A97F5D" w:rsidRDefault="00E02BFE" w:rsidP="00E02BFE">
      <w:pPr>
        <w:pStyle w:val="a3"/>
        <w:rPr>
          <w:rFonts w:ascii="Traditional Arabic" w:hAnsi="Traditional Arabic" w:cs="Traditional Arabic"/>
          <w:sz w:val="28"/>
          <w:szCs w:val="28"/>
        </w:rPr>
      </w:pPr>
      <w:r w:rsidRPr="00A97F5D">
        <w:rPr>
          <w:rStyle w:val="a4"/>
          <w:rFonts w:ascii="Traditional Arabic" w:hAnsi="Traditional Arabic" w:cs="Traditional Arabic"/>
          <w:sz w:val="28"/>
          <w:szCs w:val="28"/>
        </w:rPr>
        <w:footnoteRef/>
      </w:r>
      <w:r w:rsidRPr="00A97F5D">
        <w:rPr>
          <w:rFonts w:ascii="Traditional Arabic" w:hAnsi="Traditional Arabic" w:cs="Traditional Arabic"/>
          <w:sz w:val="28"/>
          <w:szCs w:val="28"/>
          <w:rtl/>
        </w:rPr>
        <w:t xml:space="preserve"> - المرجع السابق، ص 85.</w:t>
      </w:r>
    </w:p>
  </w:footnote>
  <w:footnote w:id="16">
    <w:p w:rsidR="00E02BFE" w:rsidRPr="00A97F5D" w:rsidRDefault="00E02BFE" w:rsidP="00E02BFE">
      <w:pPr>
        <w:pStyle w:val="a3"/>
        <w:rPr>
          <w:rFonts w:ascii="Traditional Arabic" w:hAnsi="Traditional Arabic" w:cs="Traditional Arabic"/>
          <w:sz w:val="28"/>
          <w:szCs w:val="28"/>
        </w:rPr>
      </w:pPr>
      <w:r w:rsidRPr="00A97F5D">
        <w:rPr>
          <w:rStyle w:val="a4"/>
          <w:rFonts w:ascii="Traditional Arabic" w:hAnsi="Traditional Arabic" w:cs="Traditional Arabic"/>
          <w:sz w:val="28"/>
          <w:szCs w:val="28"/>
        </w:rPr>
        <w:footnoteRef/>
      </w:r>
      <w:r w:rsidRPr="00A97F5D">
        <w:rPr>
          <w:rFonts w:ascii="Traditional Arabic" w:hAnsi="Traditional Arabic" w:cs="Traditional Arabic"/>
          <w:sz w:val="28"/>
          <w:szCs w:val="28"/>
          <w:rtl/>
        </w:rPr>
        <w:t xml:space="preserve"> -المطوع، نسيبة عبد العزيز، </w:t>
      </w:r>
      <w:r w:rsidRPr="00A97F5D">
        <w:rPr>
          <w:rFonts w:ascii="Traditional Arabic" w:hAnsi="Traditional Arabic" w:cs="Traditional Arabic"/>
          <w:sz w:val="28"/>
          <w:szCs w:val="28"/>
          <w:u w:val="single"/>
          <w:rtl/>
        </w:rPr>
        <w:t>قيادة الذات وإدارتها</w:t>
      </w:r>
      <w:r w:rsidRPr="00A97F5D">
        <w:rPr>
          <w:rFonts w:ascii="Traditional Arabic" w:hAnsi="Traditional Arabic" w:cs="Traditional Arabic"/>
          <w:sz w:val="28"/>
          <w:szCs w:val="28"/>
          <w:rtl/>
        </w:rPr>
        <w:t xml:space="preserve">، رؤية </w:t>
      </w:r>
      <w:proofErr w:type="gramStart"/>
      <w:r w:rsidRPr="00A97F5D">
        <w:rPr>
          <w:rFonts w:ascii="Traditional Arabic" w:hAnsi="Traditional Arabic" w:cs="Traditional Arabic"/>
          <w:sz w:val="28"/>
          <w:szCs w:val="28"/>
          <w:rtl/>
        </w:rPr>
        <w:t>تربوية ،</w:t>
      </w:r>
      <w:proofErr w:type="gramEnd"/>
      <w:r w:rsidRPr="00A97F5D">
        <w:rPr>
          <w:rFonts w:ascii="Traditional Arabic" w:hAnsi="Traditional Arabic" w:cs="Traditional Arabic"/>
          <w:sz w:val="28"/>
          <w:szCs w:val="28"/>
          <w:rtl/>
        </w:rPr>
        <w:t xml:space="preserve"> الكويت، الطبعة الثانية، 2003م/ 1423هـ، ص 86 - 87 بتصرف </w:t>
      </w:r>
      <w:r w:rsidR="00DA021F" w:rsidRPr="00A97F5D">
        <w:rPr>
          <w:rFonts w:ascii="Traditional Arabic" w:hAnsi="Traditional Arabic" w:cs="Traditional Arabic"/>
          <w:sz w:val="28"/>
          <w:szCs w:val="28"/>
          <w:rtl/>
        </w:rPr>
        <w:t>.</w:t>
      </w:r>
    </w:p>
  </w:footnote>
  <w:footnote w:id="17">
    <w:p w:rsidR="00E02BFE" w:rsidRPr="00A97F5D" w:rsidRDefault="00E02BFE" w:rsidP="00E02BFE">
      <w:pPr>
        <w:pStyle w:val="a3"/>
        <w:rPr>
          <w:rFonts w:ascii="Traditional Arabic" w:hAnsi="Traditional Arabic" w:cs="Traditional Arabic"/>
          <w:sz w:val="28"/>
          <w:szCs w:val="28"/>
        </w:rPr>
      </w:pPr>
      <w:r w:rsidRPr="00A97F5D">
        <w:rPr>
          <w:rStyle w:val="a4"/>
          <w:rFonts w:ascii="Traditional Arabic" w:hAnsi="Traditional Arabic" w:cs="Traditional Arabic"/>
          <w:sz w:val="28"/>
          <w:szCs w:val="28"/>
        </w:rPr>
        <w:footnoteRef/>
      </w:r>
      <w:r w:rsidRPr="00A97F5D">
        <w:rPr>
          <w:rFonts w:ascii="Traditional Arabic" w:hAnsi="Traditional Arabic" w:cs="Traditional Arabic"/>
          <w:sz w:val="28"/>
          <w:szCs w:val="28"/>
          <w:rtl/>
        </w:rPr>
        <w:t xml:space="preserve"> -الميداني، عبد الرحمن </w:t>
      </w:r>
      <w:proofErr w:type="spellStart"/>
      <w:r w:rsidRPr="00A97F5D">
        <w:rPr>
          <w:rFonts w:ascii="Traditional Arabic" w:hAnsi="Traditional Arabic" w:cs="Traditional Arabic"/>
          <w:sz w:val="28"/>
          <w:szCs w:val="28"/>
          <w:rtl/>
        </w:rPr>
        <w:t>حبنكة</w:t>
      </w:r>
      <w:proofErr w:type="spellEnd"/>
      <w:r w:rsidRPr="00A97F5D">
        <w:rPr>
          <w:rFonts w:ascii="Traditional Arabic" w:hAnsi="Traditional Arabic" w:cs="Traditional Arabic"/>
          <w:sz w:val="28"/>
          <w:szCs w:val="28"/>
          <w:rtl/>
        </w:rPr>
        <w:t xml:space="preserve">، </w:t>
      </w:r>
      <w:r w:rsidRPr="00A97F5D">
        <w:rPr>
          <w:rFonts w:ascii="Traditional Arabic" w:hAnsi="Traditional Arabic" w:cs="Traditional Arabic"/>
          <w:sz w:val="28"/>
          <w:szCs w:val="28"/>
          <w:u w:val="single"/>
          <w:rtl/>
        </w:rPr>
        <w:t>معارج التفكر ودقائق التدبر</w:t>
      </w:r>
      <w:r w:rsidRPr="00A97F5D">
        <w:rPr>
          <w:rFonts w:ascii="Traditional Arabic" w:hAnsi="Traditional Arabic" w:cs="Traditional Arabic"/>
          <w:sz w:val="28"/>
          <w:szCs w:val="28"/>
          <w:rtl/>
        </w:rPr>
        <w:t xml:space="preserve">، المجلد الثاني، ص 467 </w:t>
      </w:r>
      <w:proofErr w:type="gramStart"/>
      <w:r w:rsidRPr="00A97F5D">
        <w:rPr>
          <w:rFonts w:ascii="Traditional Arabic" w:hAnsi="Traditional Arabic" w:cs="Traditional Arabic"/>
          <w:sz w:val="28"/>
          <w:szCs w:val="28"/>
          <w:rtl/>
        </w:rPr>
        <w:t>- 469</w:t>
      </w:r>
      <w:proofErr w:type="gramEnd"/>
      <w:r w:rsidRPr="00A97F5D">
        <w:rPr>
          <w:rFonts w:ascii="Traditional Arabic" w:hAnsi="Traditional Arabic" w:cs="Traditional Arabic"/>
          <w:sz w:val="28"/>
          <w:szCs w:val="28"/>
          <w:rtl/>
        </w:rPr>
        <w:t xml:space="preserve"> </w:t>
      </w:r>
      <w:r w:rsidR="00DA021F" w:rsidRPr="00A97F5D">
        <w:rPr>
          <w:rFonts w:ascii="Traditional Arabic" w:hAnsi="Traditional Arabic" w:cs="Traditional Arabic"/>
          <w:sz w:val="28"/>
          <w:szCs w:val="28"/>
          <w:rtl/>
        </w:rPr>
        <w:t>.</w:t>
      </w:r>
    </w:p>
  </w:footnote>
  <w:footnote w:id="18">
    <w:p w:rsidR="00E02BFE" w:rsidRPr="00A97F5D" w:rsidRDefault="00E02BFE" w:rsidP="00E02BFE">
      <w:pPr>
        <w:pStyle w:val="a5"/>
        <w:bidi/>
        <w:spacing w:after="0"/>
        <w:ind w:left="0"/>
        <w:rPr>
          <w:rFonts w:ascii="Traditional Arabic" w:hAnsi="Traditional Arabic" w:cs="Traditional Arabic"/>
          <w:sz w:val="28"/>
          <w:szCs w:val="28"/>
          <w:lang w:bidi="ar-LB"/>
        </w:rPr>
      </w:pPr>
      <w:r w:rsidRPr="00A97F5D">
        <w:rPr>
          <w:rStyle w:val="a4"/>
          <w:rFonts w:ascii="Traditional Arabic" w:hAnsi="Traditional Arabic" w:cs="Traditional Arabic"/>
          <w:sz w:val="28"/>
          <w:szCs w:val="28"/>
          <w:lang w:bidi="ar-LB"/>
        </w:rPr>
        <w:footnoteRef/>
      </w:r>
      <w:proofErr w:type="gramStart"/>
      <w:r w:rsidRPr="00A97F5D">
        <w:rPr>
          <w:rFonts w:ascii="Traditional Arabic" w:hAnsi="Traditional Arabic" w:cs="Traditional Arabic"/>
          <w:sz w:val="28"/>
          <w:szCs w:val="28"/>
          <w:rtl/>
        </w:rPr>
        <w:t>(</w:t>
      </w:r>
      <w:r w:rsidRPr="00A97F5D">
        <w:rPr>
          <w:rStyle w:val="a4"/>
          <w:rFonts w:ascii="Traditional Arabic" w:hAnsi="Traditional Arabic" w:cs="Traditional Arabic"/>
          <w:sz w:val="28"/>
          <w:szCs w:val="28"/>
        </w:rPr>
        <w:footnoteRef/>
      </w:r>
      <w:r w:rsidRPr="00A97F5D">
        <w:rPr>
          <w:rFonts w:ascii="Traditional Arabic" w:hAnsi="Traditional Arabic" w:cs="Traditional Arabic"/>
          <w:sz w:val="28"/>
          <w:szCs w:val="28"/>
          <w:rtl/>
        </w:rPr>
        <w:t xml:space="preserve">)  </w:t>
      </w:r>
      <w:r w:rsidRPr="00A97F5D">
        <w:rPr>
          <w:rFonts w:ascii="Traditional Arabic" w:hAnsi="Traditional Arabic" w:cs="Traditional Arabic"/>
          <w:sz w:val="28"/>
          <w:szCs w:val="28"/>
          <w:rtl/>
          <w:lang w:bidi="ar-LB"/>
        </w:rPr>
        <w:t>النفس</w:t>
      </w:r>
      <w:proofErr w:type="gramEnd"/>
      <w:r w:rsidRPr="00A97F5D">
        <w:rPr>
          <w:rFonts w:ascii="Traditional Arabic" w:hAnsi="Traditional Arabic" w:cs="Traditional Arabic"/>
          <w:sz w:val="28"/>
          <w:szCs w:val="28"/>
          <w:rtl/>
          <w:lang w:bidi="ar-LB"/>
        </w:rPr>
        <w:t xml:space="preserve"> اللوامة لذاتها على إساءاتها هو الطرف الأعلى السامي منها، ما لم تفسد بعوارض الأمراض. ويقابلها النفس الأمارة بالسوء، التي هي الطرف الأسفل الشهواني منها. </w:t>
      </w:r>
    </w:p>
    <w:p w:rsidR="00E02BFE" w:rsidRPr="00A97F5D" w:rsidRDefault="00E02BFE" w:rsidP="00E02BFE">
      <w:pPr>
        <w:pStyle w:val="a3"/>
        <w:ind w:left="340" w:hanging="340"/>
        <w:rPr>
          <w:rFonts w:ascii="Traditional Arabic" w:hAnsi="Traditional Arabic" w:cs="Traditional Arabic"/>
          <w:sz w:val="28"/>
          <w:szCs w:val="28"/>
          <w:rtl/>
        </w:rPr>
      </w:pPr>
      <w:r w:rsidRPr="00A97F5D">
        <w:rPr>
          <w:rFonts w:ascii="Traditional Arabic" w:hAnsi="Traditional Arabic" w:cs="Traditional Arabic"/>
          <w:sz w:val="28"/>
          <w:szCs w:val="28"/>
          <w:rtl/>
        </w:rPr>
        <w:t>وتقع الإرادة المنفذة بين الطرفين، فإما أن تميل في اختياراتها إلى الطرف الأعلى اللوام، وإما أن تميل إلى الطرف الأسفل الأمار بالسوء.</w:t>
      </w:r>
    </w:p>
  </w:footnote>
  <w:footnote w:id="19">
    <w:p w:rsidR="00E02BFE" w:rsidRPr="00A97F5D" w:rsidRDefault="00E02BFE" w:rsidP="00E02BFE">
      <w:pPr>
        <w:pStyle w:val="a3"/>
        <w:ind w:left="340" w:hanging="340"/>
        <w:jc w:val="both"/>
        <w:rPr>
          <w:rFonts w:ascii="Traditional Arabic" w:hAnsi="Traditional Arabic" w:cs="Traditional Arabic"/>
          <w:sz w:val="28"/>
          <w:szCs w:val="28"/>
        </w:rPr>
      </w:pPr>
      <w:r w:rsidRPr="00A97F5D">
        <w:rPr>
          <w:rStyle w:val="a4"/>
          <w:rFonts w:ascii="Traditional Arabic" w:hAnsi="Traditional Arabic" w:cs="Traditional Arabic"/>
          <w:sz w:val="28"/>
          <w:szCs w:val="28"/>
        </w:rPr>
        <w:footnoteRef/>
      </w:r>
      <w:r w:rsidRPr="00A97F5D">
        <w:rPr>
          <w:rFonts w:ascii="Traditional Arabic" w:hAnsi="Traditional Arabic" w:cs="Traditional Arabic"/>
          <w:sz w:val="28"/>
          <w:szCs w:val="28"/>
        </w:rPr>
        <w:t>)</w:t>
      </w:r>
      <w:r w:rsidRPr="00A97F5D">
        <w:rPr>
          <w:rFonts w:ascii="Traditional Arabic" w:hAnsi="Traditional Arabic" w:cs="Traditional Arabic"/>
          <w:sz w:val="28"/>
          <w:szCs w:val="28"/>
          <w:rtl/>
        </w:rPr>
        <w:t>) رواه النسائي، حديث رقم 6/ 21، 22، كتاب: الجهاد، باب: ما لمن أسلم وهاجر وجاهد.</w:t>
      </w:r>
    </w:p>
  </w:footnote>
  <w:footnote w:id="20">
    <w:p w:rsidR="00E02BFE" w:rsidRPr="00A97F5D" w:rsidRDefault="00E02BFE" w:rsidP="00E02BFE">
      <w:pPr>
        <w:pStyle w:val="a3"/>
        <w:rPr>
          <w:rFonts w:ascii="Traditional Arabic" w:hAnsi="Traditional Arabic" w:cs="Traditional Arabic"/>
          <w:sz w:val="28"/>
          <w:szCs w:val="28"/>
        </w:rPr>
      </w:pPr>
      <w:r w:rsidRPr="00A97F5D">
        <w:rPr>
          <w:rStyle w:val="a4"/>
          <w:rFonts w:ascii="Traditional Arabic" w:hAnsi="Traditional Arabic" w:cs="Traditional Arabic"/>
          <w:sz w:val="28"/>
          <w:szCs w:val="28"/>
        </w:rPr>
        <w:footnoteRef/>
      </w:r>
      <w:r w:rsidRPr="00A97F5D">
        <w:rPr>
          <w:rFonts w:ascii="Traditional Arabic" w:hAnsi="Traditional Arabic" w:cs="Traditional Arabic"/>
          <w:sz w:val="28"/>
          <w:szCs w:val="28"/>
          <w:rtl/>
        </w:rPr>
        <w:t xml:space="preserve"> - الميداني، عبد الرحمن حسن </w:t>
      </w:r>
      <w:proofErr w:type="spellStart"/>
      <w:r w:rsidRPr="00A97F5D">
        <w:rPr>
          <w:rFonts w:ascii="Traditional Arabic" w:hAnsi="Traditional Arabic" w:cs="Traditional Arabic"/>
          <w:sz w:val="28"/>
          <w:szCs w:val="28"/>
          <w:rtl/>
        </w:rPr>
        <w:t>حبنكة</w:t>
      </w:r>
      <w:proofErr w:type="spellEnd"/>
      <w:r w:rsidRPr="00A97F5D">
        <w:rPr>
          <w:rFonts w:ascii="Traditional Arabic" w:hAnsi="Traditional Arabic" w:cs="Traditional Arabic"/>
          <w:sz w:val="28"/>
          <w:szCs w:val="28"/>
          <w:rtl/>
        </w:rPr>
        <w:t xml:space="preserve"> الميداني، المجلد الأول، </w:t>
      </w:r>
      <w:r w:rsidRPr="00A97F5D">
        <w:rPr>
          <w:rFonts w:ascii="Traditional Arabic" w:hAnsi="Traditional Arabic" w:cs="Traditional Arabic"/>
          <w:sz w:val="28"/>
          <w:szCs w:val="28"/>
          <w:u w:val="single"/>
          <w:rtl/>
        </w:rPr>
        <w:t>تفسير سورة الفاتحة</w:t>
      </w:r>
      <w:r w:rsidRPr="00A97F5D">
        <w:rPr>
          <w:rFonts w:ascii="Traditional Arabic" w:hAnsi="Traditional Arabic" w:cs="Traditional Arabic"/>
          <w:sz w:val="28"/>
          <w:szCs w:val="28"/>
          <w:rtl/>
        </w:rPr>
        <w:t>، ملحق خاص في تفسير الصراط المستقيم، من ص 319 – 373 بتصرف.</w:t>
      </w:r>
    </w:p>
  </w:footnote>
  <w:footnote w:id="21">
    <w:p w:rsidR="00E02BFE" w:rsidRPr="00A97F5D" w:rsidRDefault="00E02BFE" w:rsidP="00E02BFE">
      <w:pPr>
        <w:pStyle w:val="a3"/>
        <w:ind w:left="340" w:hanging="340"/>
        <w:jc w:val="both"/>
        <w:rPr>
          <w:rFonts w:ascii="Traditional Arabic" w:hAnsi="Traditional Arabic" w:cs="Traditional Arabic"/>
          <w:sz w:val="28"/>
          <w:szCs w:val="28"/>
        </w:rPr>
      </w:pPr>
      <w:r w:rsidRPr="00A97F5D">
        <w:rPr>
          <w:rStyle w:val="a4"/>
          <w:rFonts w:ascii="Traditional Arabic" w:hAnsi="Traditional Arabic" w:cs="Traditional Arabic"/>
          <w:sz w:val="28"/>
          <w:szCs w:val="28"/>
        </w:rPr>
        <w:footnoteRef/>
      </w:r>
      <w:r w:rsidRPr="00A97F5D">
        <w:rPr>
          <w:rFonts w:ascii="Traditional Arabic" w:hAnsi="Traditional Arabic" w:cs="Traditional Arabic"/>
          <w:sz w:val="28"/>
          <w:szCs w:val="28"/>
        </w:rPr>
        <w:t>)</w:t>
      </w:r>
      <w:r w:rsidRPr="00A97F5D">
        <w:rPr>
          <w:rFonts w:ascii="Traditional Arabic" w:hAnsi="Traditional Arabic" w:cs="Traditional Arabic"/>
          <w:sz w:val="28"/>
          <w:szCs w:val="28"/>
          <w:rtl/>
        </w:rPr>
        <w:t xml:space="preserve">) الميداني، عبد الرحمن حسن </w:t>
      </w:r>
      <w:proofErr w:type="spellStart"/>
      <w:r w:rsidRPr="00A97F5D">
        <w:rPr>
          <w:rFonts w:ascii="Traditional Arabic" w:hAnsi="Traditional Arabic" w:cs="Traditional Arabic"/>
          <w:sz w:val="28"/>
          <w:szCs w:val="28"/>
          <w:rtl/>
        </w:rPr>
        <w:t>حبنكة</w:t>
      </w:r>
      <w:proofErr w:type="spellEnd"/>
      <w:r w:rsidRPr="00A97F5D">
        <w:rPr>
          <w:rFonts w:ascii="Traditional Arabic" w:hAnsi="Traditional Arabic" w:cs="Traditional Arabic"/>
          <w:sz w:val="28"/>
          <w:szCs w:val="28"/>
          <w:rtl/>
        </w:rPr>
        <w:t xml:space="preserve">، </w:t>
      </w:r>
      <w:r w:rsidRPr="00A97F5D">
        <w:rPr>
          <w:rFonts w:ascii="Traditional Arabic" w:hAnsi="Traditional Arabic" w:cs="Traditional Arabic"/>
          <w:sz w:val="28"/>
          <w:szCs w:val="28"/>
          <w:u w:val="single"/>
          <w:rtl/>
        </w:rPr>
        <w:t>معارج التفكر ودقائق التدبر</w:t>
      </w:r>
      <w:r w:rsidRPr="00A97F5D">
        <w:rPr>
          <w:rFonts w:ascii="Traditional Arabic" w:hAnsi="Traditional Arabic" w:cs="Traditional Arabic"/>
          <w:sz w:val="28"/>
          <w:szCs w:val="28"/>
          <w:rtl/>
        </w:rPr>
        <w:t>، المجلد الثاني، ص 61 – 63بتصرف.</w:t>
      </w:r>
    </w:p>
  </w:footnote>
  <w:footnote w:id="22">
    <w:p w:rsidR="00E02BFE" w:rsidRPr="00A97F5D" w:rsidRDefault="00E02BFE" w:rsidP="00E02BFE">
      <w:pPr>
        <w:pStyle w:val="a3"/>
        <w:ind w:left="340" w:hanging="340"/>
        <w:jc w:val="both"/>
        <w:rPr>
          <w:rFonts w:ascii="Traditional Arabic" w:hAnsi="Traditional Arabic" w:cs="Traditional Arabic"/>
          <w:sz w:val="28"/>
          <w:szCs w:val="28"/>
        </w:rPr>
      </w:pPr>
      <w:r w:rsidRPr="00A97F5D">
        <w:rPr>
          <w:rStyle w:val="a4"/>
          <w:rFonts w:ascii="Traditional Arabic" w:hAnsi="Traditional Arabic" w:cs="Traditional Arabic"/>
          <w:sz w:val="28"/>
          <w:szCs w:val="28"/>
        </w:rPr>
        <w:footnoteRef/>
      </w:r>
      <w:r w:rsidRPr="00A97F5D">
        <w:rPr>
          <w:rFonts w:ascii="Traditional Arabic" w:hAnsi="Traditional Arabic" w:cs="Traditional Arabic"/>
          <w:sz w:val="28"/>
          <w:szCs w:val="28"/>
        </w:rPr>
        <w:t>)</w:t>
      </w:r>
      <w:r w:rsidRPr="00A97F5D">
        <w:rPr>
          <w:rFonts w:ascii="Traditional Arabic" w:hAnsi="Traditional Arabic" w:cs="Traditional Arabic"/>
          <w:sz w:val="28"/>
          <w:szCs w:val="28"/>
          <w:rtl/>
        </w:rPr>
        <w:t xml:space="preserve">) رواه مسلم، حديث رقم: 6827، كتاب: الذكر والدعاء والتوبة </w:t>
      </w:r>
      <w:r w:rsidR="007E7C35" w:rsidRPr="00A97F5D">
        <w:rPr>
          <w:rFonts w:ascii="Traditional Arabic" w:hAnsi="Traditional Arabic" w:cs="Traditional Arabic"/>
          <w:sz w:val="28"/>
          <w:szCs w:val="28"/>
          <w:rtl/>
        </w:rPr>
        <w:t>والاستغفار</w:t>
      </w:r>
      <w:r w:rsidRPr="00A97F5D">
        <w:rPr>
          <w:rFonts w:ascii="Traditional Arabic" w:hAnsi="Traditional Arabic" w:cs="Traditional Arabic"/>
          <w:sz w:val="28"/>
          <w:szCs w:val="28"/>
          <w:rtl/>
        </w:rPr>
        <w:t>، باب: ما يقول عند النوم وأخذ المضجع.</w:t>
      </w:r>
    </w:p>
  </w:footnote>
  <w:footnote w:id="23">
    <w:p w:rsidR="00E02BFE" w:rsidRPr="00A97F5D" w:rsidRDefault="00E02BFE" w:rsidP="00E02BFE">
      <w:pPr>
        <w:pStyle w:val="a3"/>
        <w:ind w:left="340" w:hanging="340"/>
        <w:jc w:val="both"/>
        <w:rPr>
          <w:rFonts w:ascii="Traditional Arabic" w:hAnsi="Traditional Arabic" w:cs="Traditional Arabic"/>
          <w:sz w:val="28"/>
          <w:szCs w:val="28"/>
        </w:rPr>
      </w:pPr>
      <w:r w:rsidRPr="00A97F5D">
        <w:rPr>
          <w:rStyle w:val="a4"/>
          <w:rFonts w:ascii="Traditional Arabic" w:hAnsi="Traditional Arabic" w:cs="Traditional Arabic"/>
          <w:sz w:val="28"/>
          <w:szCs w:val="28"/>
        </w:rPr>
        <w:footnoteRef/>
      </w:r>
      <w:r w:rsidRPr="00A97F5D">
        <w:rPr>
          <w:rFonts w:ascii="Traditional Arabic" w:hAnsi="Traditional Arabic" w:cs="Traditional Arabic"/>
          <w:sz w:val="28"/>
          <w:szCs w:val="28"/>
        </w:rPr>
        <w:t>)</w:t>
      </w:r>
      <w:r w:rsidRPr="00A97F5D">
        <w:rPr>
          <w:rFonts w:ascii="Traditional Arabic" w:hAnsi="Traditional Arabic" w:cs="Traditional Arabic"/>
          <w:sz w:val="28"/>
          <w:szCs w:val="28"/>
          <w:rtl/>
        </w:rPr>
        <w:t>) رواه أبو داود، حديث رقم: 5083، كتاب: الأدب، باب: ما يقول إذا أصبح.</w:t>
      </w:r>
    </w:p>
  </w:footnote>
  <w:footnote w:id="24">
    <w:p w:rsidR="00E02BFE" w:rsidRPr="00A97F5D" w:rsidRDefault="00E02BFE" w:rsidP="00E02BFE">
      <w:pPr>
        <w:pStyle w:val="a3"/>
        <w:ind w:left="340" w:hanging="340"/>
        <w:jc w:val="both"/>
        <w:rPr>
          <w:rFonts w:ascii="Traditional Arabic" w:hAnsi="Traditional Arabic" w:cs="Traditional Arabic"/>
          <w:sz w:val="28"/>
          <w:szCs w:val="28"/>
        </w:rPr>
      </w:pPr>
      <w:r w:rsidRPr="00A97F5D">
        <w:rPr>
          <w:rStyle w:val="a4"/>
          <w:rFonts w:ascii="Traditional Arabic" w:hAnsi="Traditional Arabic" w:cs="Traditional Arabic"/>
          <w:sz w:val="28"/>
          <w:szCs w:val="28"/>
        </w:rPr>
        <w:footnoteRef/>
      </w:r>
      <w:r w:rsidRPr="00A97F5D">
        <w:rPr>
          <w:rFonts w:ascii="Traditional Arabic" w:hAnsi="Traditional Arabic" w:cs="Traditional Arabic"/>
          <w:sz w:val="28"/>
          <w:szCs w:val="28"/>
        </w:rPr>
        <w:t>)</w:t>
      </w:r>
      <w:r w:rsidRPr="00A97F5D">
        <w:rPr>
          <w:rFonts w:ascii="Traditional Arabic" w:hAnsi="Traditional Arabic" w:cs="Traditional Arabic"/>
          <w:sz w:val="28"/>
          <w:szCs w:val="28"/>
          <w:rtl/>
        </w:rPr>
        <w:t>) رواه مسلم، حديث رقم: 6846، كتاب: الذكر والدعاء والتوبة والاستغفار، باب: التعود من شر العمل.</w:t>
      </w:r>
    </w:p>
  </w:footnote>
  <w:footnote w:id="25">
    <w:p w:rsidR="00E02BFE" w:rsidRPr="00A97F5D" w:rsidRDefault="00E02BFE" w:rsidP="00E02BFE">
      <w:pPr>
        <w:pStyle w:val="a3"/>
        <w:ind w:left="340" w:hanging="340"/>
        <w:jc w:val="both"/>
        <w:rPr>
          <w:rFonts w:ascii="Traditional Arabic" w:hAnsi="Traditional Arabic" w:cs="Traditional Arabic"/>
          <w:sz w:val="28"/>
          <w:szCs w:val="28"/>
        </w:rPr>
      </w:pPr>
      <w:r w:rsidRPr="00A97F5D">
        <w:rPr>
          <w:rStyle w:val="a4"/>
          <w:rFonts w:ascii="Traditional Arabic" w:hAnsi="Traditional Arabic" w:cs="Traditional Arabic"/>
          <w:sz w:val="28"/>
          <w:szCs w:val="28"/>
        </w:rPr>
        <w:footnoteRef/>
      </w:r>
      <w:r w:rsidRPr="00A97F5D">
        <w:rPr>
          <w:rFonts w:ascii="Traditional Arabic" w:hAnsi="Traditional Arabic" w:cs="Traditional Arabic"/>
          <w:sz w:val="28"/>
          <w:szCs w:val="28"/>
        </w:rPr>
        <w:t>)</w:t>
      </w:r>
      <w:r w:rsidRPr="00A97F5D">
        <w:rPr>
          <w:rFonts w:ascii="Traditional Arabic" w:hAnsi="Traditional Arabic" w:cs="Traditional Arabic"/>
          <w:sz w:val="28"/>
          <w:szCs w:val="28"/>
          <w:rtl/>
        </w:rPr>
        <w:t>) رواه مسلم، حديث رقم: 2202، كتاب: السلام، باب: استحباب وضع يده على الألم، مع الدعاء.</w:t>
      </w:r>
    </w:p>
  </w:footnote>
  <w:footnote w:id="26">
    <w:p w:rsidR="00E02BFE" w:rsidRPr="00A97F5D" w:rsidRDefault="00E02BFE" w:rsidP="00E02BFE">
      <w:pPr>
        <w:pStyle w:val="a3"/>
        <w:rPr>
          <w:rFonts w:ascii="Traditional Arabic" w:hAnsi="Traditional Arabic" w:cs="Traditional Arabic"/>
          <w:sz w:val="28"/>
          <w:szCs w:val="28"/>
        </w:rPr>
      </w:pPr>
      <w:r w:rsidRPr="00A97F5D">
        <w:rPr>
          <w:rStyle w:val="a4"/>
          <w:rFonts w:ascii="Traditional Arabic" w:hAnsi="Traditional Arabic" w:cs="Traditional Arabic"/>
          <w:sz w:val="28"/>
          <w:szCs w:val="28"/>
        </w:rPr>
        <w:footnoteRef/>
      </w:r>
      <w:r w:rsidRPr="00A97F5D">
        <w:rPr>
          <w:rFonts w:ascii="Traditional Arabic" w:hAnsi="Traditional Arabic" w:cs="Traditional Arabic"/>
          <w:sz w:val="28"/>
          <w:szCs w:val="28"/>
          <w:rtl/>
        </w:rPr>
        <w:t xml:space="preserve"> - رواه مسلم، حديث رقم: 6447، كتاب: الأدب، باب: بر الوالدين، وأنهما أحق به.</w:t>
      </w:r>
    </w:p>
  </w:footnote>
  <w:footnote w:id="27">
    <w:p w:rsidR="00E02BFE" w:rsidRPr="00A97F5D" w:rsidRDefault="00E02BFE" w:rsidP="00E02BFE">
      <w:pPr>
        <w:pStyle w:val="a3"/>
        <w:rPr>
          <w:rFonts w:ascii="Traditional Arabic" w:hAnsi="Traditional Arabic" w:cs="Traditional Arabic"/>
          <w:sz w:val="28"/>
          <w:szCs w:val="28"/>
        </w:rPr>
      </w:pPr>
      <w:r w:rsidRPr="00A97F5D">
        <w:rPr>
          <w:rStyle w:val="a4"/>
          <w:rFonts w:ascii="Traditional Arabic" w:hAnsi="Traditional Arabic" w:cs="Traditional Arabic"/>
          <w:sz w:val="28"/>
          <w:szCs w:val="28"/>
        </w:rPr>
        <w:footnoteRef/>
      </w:r>
      <w:r w:rsidRPr="00A97F5D">
        <w:rPr>
          <w:rFonts w:ascii="Traditional Arabic" w:hAnsi="Traditional Arabic" w:cs="Traditional Arabic"/>
          <w:sz w:val="28"/>
          <w:szCs w:val="28"/>
          <w:rtl/>
        </w:rPr>
        <w:t xml:space="preserve"> - صحيح الترغيب والترهيب.</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389" w:rsidRDefault="00B13389" w:rsidP="00B13389">
    <w:pPr>
      <w:pStyle w:val="a8"/>
      <w:tabs>
        <w:tab w:val="clear" w:pos="4153"/>
        <w:tab w:val="clear" w:pos="8306"/>
        <w:tab w:val="left" w:pos="6107"/>
      </w:tabs>
    </w:pPr>
    <w:r>
      <w:rPr>
        <w:noProof/>
      </w:rPr>
      <w:pict>
        <v:group id="_x0000_s2049" style="position:absolute;margin-left:21.7pt;margin-top:-24pt;width:480pt;height:53.35pt;z-index:251658240" coordorigin="1435,240" coordsize="9600,1067">
          <v:line id="_x0000_s2050" style="position:absolute;flip:x" from="1435,1174" to="9764,1174" strokecolor="#4cc44c" strokeweight="6pt">
            <v:stroke linestyle="thinThick"/>
          </v:line>
          <v:shapetype id="_x0000_t202" coordsize="21600,21600" o:spt="202" path="m,l,21600r21600,l21600,xe">
            <v:stroke joinstyle="miter"/>
            <v:path gradientshapeok="t" o:connecttype="rect"/>
          </v:shapetype>
          <v:shape id="_x0000_s2051" type="#_x0000_t202" style="position:absolute;left:2288;top:615;width:5222;height:383" filled="f" stroked="f">
            <v:textbox style="mso-next-textbox:#_x0000_s2051" inset="0,0,0,0">
              <w:txbxContent>
                <w:p w:rsidR="00B13389" w:rsidRPr="0032368F" w:rsidRDefault="00B13389" w:rsidP="00B13389">
                  <w:pPr>
                    <w:bidi/>
                    <w:jc w:val="center"/>
                    <w:rPr>
                      <w:rFonts w:cs="Traditional Arabic" w:hint="cs"/>
                      <w:b/>
                      <w:bCs/>
                      <w:sz w:val="26"/>
                      <w:szCs w:val="26"/>
                      <w:rtl/>
                    </w:rPr>
                  </w:pPr>
                  <w:r w:rsidRPr="00EF471B">
                    <w:rPr>
                      <w:rFonts w:cs="Traditional Arabic" w:hint="cs"/>
                      <w:b/>
                      <w:bCs/>
                      <w:sz w:val="26"/>
                      <w:szCs w:val="26"/>
                      <w:rtl/>
                    </w:rPr>
                    <w:t>تابع الجديد والحصري على</w:t>
                  </w:r>
                  <w:r w:rsidRPr="00EF471B">
                    <w:rPr>
                      <w:rFonts w:hint="cs"/>
                      <w:b/>
                      <w:bCs/>
                      <w:sz w:val="26"/>
                      <w:szCs w:val="26"/>
                    </w:rPr>
                    <w:t xml:space="preserve"> </w:t>
                  </w:r>
                  <w:r>
                    <w:rPr>
                      <w:rFonts w:cs="Traditional Arabic" w:hint="cs"/>
                      <w:b/>
                      <w:bCs/>
                      <w:sz w:val="26"/>
                      <w:szCs w:val="26"/>
                      <w:rtl/>
                    </w:rPr>
                    <w:t>شبكة</w:t>
                  </w:r>
                  <w:r w:rsidRPr="00EF471B">
                    <w:rPr>
                      <w:rFonts w:cs="Traditional Arabic" w:hint="cs"/>
                      <w:b/>
                      <w:bCs/>
                      <w:sz w:val="26"/>
                      <w:szCs w:val="26"/>
                      <w:rtl/>
                    </w:rPr>
                    <w:t xml:space="preserve"> </w:t>
                  </w:r>
                  <w:proofErr w:type="spellStart"/>
                  <w:r w:rsidRPr="00EF471B">
                    <w:rPr>
                      <w:rFonts w:cs="Traditional Arabic" w:hint="cs"/>
                      <w:b/>
                      <w:bCs/>
                      <w:sz w:val="26"/>
                      <w:szCs w:val="26"/>
                      <w:rtl/>
                    </w:rPr>
                    <w:t>الألوكة</w:t>
                  </w:r>
                  <w:proofErr w:type="spellEnd"/>
                  <w:r>
                    <w:rPr>
                      <w:rFonts w:cs="Traditional Arabic" w:hint="cs"/>
                      <w:b/>
                      <w:bCs/>
                      <w:sz w:val="26"/>
                      <w:szCs w:val="26"/>
                      <w:rtl/>
                    </w:rPr>
                    <w:t xml:space="preserve"> </w:t>
                  </w:r>
                  <w:r w:rsidRPr="0032368F">
                    <w:rPr>
                      <w:rFonts w:cs="Traditional Arabic" w:hint="cs"/>
                      <w:b/>
                      <w:bCs/>
                      <w:color w:val="3333FF"/>
                    </w:rPr>
                    <w:t>www.alukah.net</w:t>
                  </w:r>
                  <w:r w:rsidRPr="0032368F">
                    <w:rPr>
                      <w:rFonts w:cs="Traditional Arabic" w:hint="cs"/>
                      <w:b/>
                      <w:bCs/>
                      <w:color w:val="3333FF"/>
                      <w:rtl/>
                    </w:rPr>
                    <w:t xml:space="preserve"> </w:t>
                  </w:r>
                </w:p>
                <w:p w:rsidR="00B13389" w:rsidRPr="00EF471B" w:rsidRDefault="00B13389" w:rsidP="00B13389">
                  <w:pPr>
                    <w:jc w:val="center"/>
                    <w:rPr>
                      <w:b/>
                      <w:bCs/>
                      <w:sz w:val="46"/>
                      <w:szCs w:val="46"/>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صورة 25" o:spid="_x0000_s2052" type="#_x0000_t75" style="position:absolute;left:9736;top:240;width:1299;height:1067;visibility:visible">
            <v:imagedata r:id="rId1" o:title=""/>
          </v:shape>
          <w10:wrap anchorx="page"/>
        </v:group>
      </w:pict>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12C2001"/>
    <w:multiLevelType w:val="hybridMultilevel"/>
    <w:tmpl w:val="F48EA6C0"/>
    <w:lvl w:ilvl="0" w:tplc="4A483404">
      <w:numFmt w:val="bullet"/>
      <w:lvlText w:val="-"/>
      <w:lvlJc w:val="left"/>
      <w:pPr>
        <w:ind w:left="720" w:hanging="360"/>
      </w:pPr>
      <w:rPr>
        <w:rFonts w:ascii="Arial" w:eastAsia="Times New Roman" w:hAnsi="Aria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C8F0D1A"/>
    <w:multiLevelType w:val="hybridMultilevel"/>
    <w:tmpl w:val="266C4BCC"/>
    <w:lvl w:ilvl="0" w:tplc="65D04882">
      <w:start w:val="1"/>
      <w:numFmt w:val="decimal"/>
      <w:lvlText w:val="%1-"/>
      <w:lvlJc w:val="left"/>
      <w:pPr>
        <w:ind w:left="735" w:hanging="375"/>
      </w:pPr>
      <w:rPr>
        <w:rFonts w:cs="Arabic Transparen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6E642B"/>
    <w:multiLevelType w:val="hybridMultilevel"/>
    <w:tmpl w:val="9D541F66"/>
    <w:lvl w:ilvl="0" w:tplc="D654F4EC">
      <w:start w:val="1"/>
      <w:numFmt w:val="decimal"/>
      <w:lvlText w:val="%1-"/>
      <w:lvlJc w:val="left"/>
      <w:pPr>
        <w:ind w:left="1500" w:hanging="4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5C3A6DD8"/>
    <w:multiLevelType w:val="hybridMultilevel"/>
    <w:tmpl w:val="8D0EF234"/>
    <w:lvl w:ilvl="0" w:tplc="18E698A6">
      <w:numFmt w:val="bullet"/>
      <w:lvlText w:val="-"/>
      <w:lvlJc w:val="left"/>
      <w:pPr>
        <w:ind w:left="1080" w:hanging="360"/>
      </w:pPr>
      <w:rPr>
        <w:rFonts w:ascii="Calibri" w:eastAsia="Times New Roman" w:hAnsi="Calibri"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35E23F9"/>
    <w:multiLevelType w:val="hybridMultilevel"/>
    <w:tmpl w:val="036EDECA"/>
    <w:lvl w:ilvl="0" w:tplc="B6C4FB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4"/>
  </w:num>
  <w:num w:numId="5">
    <w:abstractNumId w:val="1"/>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6"/>
  <w:proofState w:spelling="clean" w:grammar="clean"/>
  <w:defaultTabStop w:val="720"/>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E02BFE"/>
    <w:rsid w:val="001C29EE"/>
    <w:rsid w:val="001E125A"/>
    <w:rsid w:val="00206481"/>
    <w:rsid w:val="00221B7F"/>
    <w:rsid w:val="002414F6"/>
    <w:rsid w:val="0032690E"/>
    <w:rsid w:val="005C5E69"/>
    <w:rsid w:val="007E7C35"/>
    <w:rsid w:val="008921B8"/>
    <w:rsid w:val="008954C5"/>
    <w:rsid w:val="009E612C"/>
    <w:rsid w:val="00A97F5D"/>
    <w:rsid w:val="00AB2416"/>
    <w:rsid w:val="00B04332"/>
    <w:rsid w:val="00B13389"/>
    <w:rsid w:val="00B73516"/>
    <w:rsid w:val="00B91A5F"/>
    <w:rsid w:val="00C007C7"/>
    <w:rsid w:val="00C96DA2"/>
    <w:rsid w:val="00DA021F"/>
    <w:rsid w:val="00DD185A"/>
    <w:rsid w:val="00E02BFE"/>
    <w:rsid w:val="00E443F8"/>
    <w:rsid w:val="00E77C84"/>
    <w:rsid w:val="00F37F81"/>
    <w:rsid w:val="00F845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rules v:ext="edit">
        <o:r id="V:Rule1" type="connector" idref="#_x0000_s1027"/>
        <o:r id="V:Rule2" type="connector" idref="#_x0000_s1031"/>
        <o:r id="V:Rule3" type="connector" idref="#_x0000_s1030"/>
        <o:r id="V:Rule4" type="connector" idref="#_x0000_s1029"/>
        <o:r id="V:Rule5" type="connector" idref="#_x0000_s1028"/>
      </o:rules>
    </o:shapelayout>
  </w:shapeDefaults>
  <w:decimalSymbol w:val="."/>
  <w:listSeparator w:val=";"/>
  <w15:docId w15:val="{5DFD3182-8DB1-4E4B-B4D5-FC35A75F8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02BFE"/>
    <w:rPr>
      <w:rFonts w:ascii="Calibri" w:eastAsia="Times New Roman" w:hAnsi="Calibri" w:cs="Arial"/>
    </w:rPr>
  </w:style>
  <w:style w:type="paragraph" w:styleId="1">
    <w:name w:val="heading 1"/>
    <w:basedOn w:val="a"/>
    <w:next w:val="a"/>
    <w:link w:val="1Char"/>
    <w:uiPriority w:val="9"/>
    <w:qFormat/>
    <w:rsid w:val="00A97F5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Char"/>
    <w:uiPriority w:val="9"/>
    <w:unhideWhenUsed/>
    <w:qFormat/>
    <w:rsid w:val="00DA021F"/>
    <w:pPr>
      <w:keepNext/>
      <w:keepLines/>
      <w:spacing w:before="40" w:after="0"/>
      <w:outlineLvl w:val="1"/>
    </w:pPr>
    <w:rPr>
      <w:rFonts w:asciiTheme="majorHAnsi" w:eastAsiaTheme="majorEastAsia" w:hAnsiTheme="majorHAnsi" w:cs="Traditional Arabic"/>
      <w:bCs/>
      <w:color w:val="0000FF"/>
      <w:sz w:val="2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 Char Char1 Char Char,Char Char1,Char Char1 Char Char"/>
    <w:basedOn w:val="a"/>
    <w:link w:val="Char"/>
    <w:semiHidden/>
    <w:rsid w:val="00E02BFE"/>
    <w:pPr>
      <w:bidi/>
      <w:spacing w:after="0" w:line="240" w:lineRule="auto"/>
    </w:pPr>
    <w:rPr>
      <w:rFonts w:ascii="Times New Roman" w:hAnsi="Times New Roman" w:cs="Times New Roman"/>
      <w:sz w:val="20"/>
      <w:szCs w:val="20"/>
      <w:lang w:bidi="ar-LB"/>
    </w:rPr>
  </w:style>
  <w:style w:type="character" w:customStyle="1" w:styleId="Char">
    <w:name w:val="نص حاشية سفلية Char"/>
    <w:aliases w:val=" Char Char1 Char Char Char,Char Char1 Char,Char Char1 Char Char Char"/>
    <w:basedOn w:val="a0"/>
    <w:link w:val="a3"/>
    <w:semiHidden/>
    <w:rsid w:val="00E02BFE"/>
    <w:rPr>
      <w:rFonts w:ascii="Times New Roman" w:eastAsia="Times New Roman" w:hAnsi="Times New Roman" w:cs="Times New Roman"/>
      <w:sz w:val="20"/>
      <w:szCs w:val="20"/>
      <w:lang w:bidi="ar-LB"/>
    </w:rPr>
  </w:style>
  <w:style w:type="character" w:styleId="a4">
    <w:name w:val="footnote reference"/>
    <w:basedOn w:val="a0"/>
    <w:semiHidden/>
    <w:rsid w:val="00E02BFE"/>
    <w:rPr>
      <w:vertAlign w:val="superscript"/>
    </w:rPr>
  </w:style>
  <w:style w:type="paragraph" w:styleId="a5">
    <w:name w:val="List Paragraph"/>
    <w:basedOn w:val="a"/>
    <w:uiPriority w:val="34"/>
    <w:qFormat/>
    <w:rsid w:val="00E02BFE"/>
    <w:pPr>
      <w:ind w:left="720"/>
      <w:contextualSpacing/>
    </w:pPr>
  </w:style>
  <w:style w:type="character" w:customStyle="1" w:styleId="apple-converted-space">
    <w:name w:val="apple-converted-space"/>
    <w:basedOn w:val="a0"/>
    <w:rsid w:val="00E02BFE"/>
  </w:style>
  <w:style w:type="paragraph" w:styleId="a6">
    <w:name w:val="Balloon Text"/>
    <w:basedOn w:val="a"/>
    <w:link w:val="Char0"/>
    <w:uiPriority w:val="99"/>
    <w:semiHidden/>
    <w:unhideWhenUsed/>
    <w:rsid w:val="0032690E"/>
    <w:pPr>
      <w:spacing w:after="0" w:line="240" w:lineRule="auto"/>
    </w:pPr>
    <w:rPr>
      <w:rFonts w:ascii="Tahoma" w:hAnsi="Tahoma" w:cs="Tahoma"/>
      <w:sz w:val="16"/>
      <w:szCs w:val="16"/>
    </w:rPr>
  </w:style>
  <w:style w:type="character" w:customStyle="1" w:styleId="Char0">
    <w:name w:val="نص في بالون Char"/>
    <w:basedOn w:val="a0"/>
    <w:link w:val="a6"/>
    <w:uiPriority w:val="99"/>
    <w:semiHidden/>
    <w:rsid w:val="0032690E"/>
    <w:rPr>
      <w:rFonts w:ascii="Tahoma" w:eastAsia="Times New Roman" w:hAnsi="Tahoma" w:cs="Tahoma"/>
      <w:sz w:val="16"/>
      <w:szCs w:val="16"/>
    </w:rPr>
  </w:style>
  <w:style w:type="character" w:styleId="Hyperlink">
    <w:name w:val="Hyperlink"/>
    <w:basedOn w:val="a0"/>
    <w:uiPriority w:val="99"/>
    <w:unhideWhenUsed/>
    <w:rsid w:val="007E7C35"/>
    <w:rPr>
      <w:color w:val="0000FF" w:themeColor="hyperlink"/>
      <w:u w:val="single"/>
    </w:rPr>
  </w:style>
  <w:style w:type="character" w:styleId="a7">
    <w:name w:val="FollowedHyperlink"/>
    <w:basedOn w:val="a0"/>
    <w:uiPriority w:val="99"/>
    <w:semiHidden/>
    <w:unhideWhenUsed/>
    <w:rsid w:val="001E125A"/>
    <w:rPr>
      <w:color w:val="800080" w:themeColor="followedHyperlink"/>
      <w:u w:val="single"/>
    </w:rPr>
  </w:style>
  <w:style w:type="paragraph" w:styleId="a8">
    <w:name w:val="header"/>
    <w:basedOn w:val="a"/>
    <w:link w:val="Char1"/>
    <w:uiPriority w:val="99"/>
    <w:unhideWhenUsed/>
    <w:rsid w:val="00B13389"/>
    <w:pPr>
      <w:tabs>
        <w:tab w:val="center" w:pos="4153"/>
        <w:tab w:val="right" w:pos="8306"/>
      </w:tabs>
      <w:spacing w:after="0" w:line="240" w:lineRule="auto"/>
    </w:pPr>
  </w:style>
  <w:style w:type="character" w:customStyle="1" w:styleId="Char1">
    <w:name w:val="رأس الصفحة Char"/>
    <w:basedOn w:val="a0"/>
    <w:link w:val="a8"/>
    <w:uiPriority w:val="99"/>
    <w:rsid w:val="00B13389"/>
    <w:rPr>
      <w:rFonts w:ascii="Calibri" w:eastAsia="Times New Roman" w:hAnsi="Calibri" w:cs="Arial"/>
    </w:rPr>
  </w:style>
  <w:style w:type="paragraph" w:styleId="a9">
    <w:name w:val="footer"/>
    <w:basedOn w:val="a"/>
    <w:link w:val="Char2"/>
    <w:uiPriority w:val="99"/>
    <w:unhideWhenUsed/>
    <w:rsid w:val="00B13389"/>
    <w:pPr>
      <w:tabs>
        <w:tab w:val="center" w:pos="4153"/>
        <w:tab w:val="right" w:pos="8306"/>
      </w:tabs>
      <w:spacing w:after="0" w:line="240" w:lineRule="auto"/>
    </w:pPr>
  </w:style>
  <w:style w:type="character" w:customStyle="1" w:styleId="Char2">
    <w:name w:val="تذييل الصفحة Char"/>
    <w:basedOn w:val="a0"/>
    <w:link w:val="a9"/>
    <w:uiPriority w:val="99"/>
    <w:rsid w:val="00B13389"/>
    <w:rPr>
      <w:rFonts w:ascii="Calibri" w:eastAsia="Times New Roman" w:hAnsi="Calibri" w:cs="Arial"/>
    </w:rPr>
  </w:style>
  <w:style w:type="character" w:customStyle="1" w:styleId="2Char">
    <w:name w:val="عنوان 2 Char"/>
    <w:basedOn w:val="a0"/>
    <w:link w:val="2"/>
    <w:uiPriority w:val="9"/>
    <w:rsid w:val="00DA021F"/>
    <w:rPr>
      <w:rFonts w:asciiTheme="majorHAnsi" w:eastAsiaTheme="majorEastAsia" w:hAnsiTheme="majorHAnsi" w:cs="Traditional Arabic"/>
      <w:bCs/>
      <w:color w:val="0000FF"/>
      <w:sz w:val="26"/>
      <w:szCs w:val="36"/>
    </w:rPr>
  </w:style>
  <w:style w:type="character" w:customStyle="1" w:styleId="1Char">
    <w:name w:val="عنوان 1 Char"/>
    <w:basedOn w:val="a0"/>
    <w:link w:val="1"/>
    <w:uiPriority w:val="9"/>
    <w:rsid w:val="00A97F5D"/>
    <w:rPr>
      <w:rFonts w:asciiTheme="majorHAnsi" w:eastAsiaTheme="majorEastAsia" w:hAnsiTheme="majorHAnsi" w:cstheme="majorBidi"/>
      <w:color w:val="365F91" w:themeColor="accent1" w:themeShade="BF"/>
      <w:sz w:val="32"/>
      <w:szCs w:val="32"/>
    </w:rPr>
  </w:style>
  <w:style w:type="paragraph" w:styleId="aa">
    <w:name w:val="TOC Heading"/>
    <w:basedOn w:val="1"/>
    <w:next w:val="a"/>
    <w:uiPriority w:val="39"/>
    <w:unhideWhenUsed/>
    <w:qFormat/>
    <w:rsid w:val="00A97F5D"/>
    <w:pPr>
      <w:bidi/>
      <w:spacing w:line="259" w:lineRule="auto"/>
      <w:outlineLvl w:val="9"/>
    </w:pPr>
    <w:rPr>
      <w:rtl/>
    </w:rPr>
  </w:style>
  <w:style w:type="paragraph" w:styleId="20">
    <w:name w:val="toc 2"/>
    <w:basedOn w:val="a"/>
    <w:next w:val="a"/>
    <w:autoRedefine/>
    <w:uiPriority w:val="39"/>
    <w:unhideWhenUsed/>
    <w:rsid w:val="00A97F5D"/>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alukah.net/library/0/104896/"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E1850-41E9-428D-B654-0067C03F6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36</Pages>
  <Words>7169</Words>
  <Characters>40869</Characters>
  <Application>Microsoft Office Word</Application>
  <DocSecurity>0</DocSecurity>
  <Lines>340</Lines>
  <Paragraphs>95</Paragraphs>
  <ScaleCrop>false</ScaleCrop>
  <HeadingPairs>
    <vt:vector size="2" baseType="variant">
      <vt:variant>
        <vt:lpstr>العنوان</vt:lpstr>
      </vt:variant>
      <vt:variant>
        <vt:i4>1</vt:i4>
      </vt:variant>
    </vt:vector>
  </HeadingPairs>
  <TitlesOfParts>
    <vt:vector size="1" baseType="lpstr">
      <vt:lpstr/>
    </vt:vector>
  </TitlesOfParts>
  <Company>By DR.Ahmed Saker 2o1O ;)</Company>
  <LinksUpToDate>false</LinksUpToDate>
  <CharactersWithSpaces>47943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Walid Kotb</cp:lastModifiedBy>
  <cp:revision>14</cp:revision>
  <dcterms:created xsi:type="dcterms:W3CDTF">2015-01-25T13:19:00Z</dcterms:created>
  <dcterms:modified xsi:type="dcterms:W3CDTF">2016-10-17T08:52:00Z</dcterms:modified>
</cp:coreProperties>
</file>