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772" w:rsidRPr="001A7BD7" w:rsidRDefault="00F03772" w:rsidP="000E5017">
      <w:pPr>
        <w:jc w:val="center"/>
        <w:rPr>
          <w:rFonts w:ascii="Verdana" w:hAnsi="Verdana" w:cs="Traditional Arabic"/>
          <w:b/>
          <w:bCs/>
          <w:shadow/>
          <w:color w:val="0000FF"/>
          <w:sz w:val="80"/>
          <w:szCs w:val="80"/>
          <w:rtl/>
        </w:rPr>
      </w:pPr>
      <w:r w:rsidRPr="001A7BD7">
        <w:rPr>
          <w:rFonts w:ascii="Verdana" w:hAnsi="Verdana" w:cs="Traditional Arabic" w:hint="cs"/>
          <w:b/>
          <w:bCs/>
          <w:shadow/>
          <w:color w:val="0000FF"/>
          <w:sz w:val="80"/>
          <w:szCs w:val="80"/>
          <w:rtl/>
        </w:rPr>
        <w:t>جرائم الشرف</w:t>
      </w:r>
    </w:p>
    <w:p w:rsidR="00F03772" w:rsidRPr="001A7BD7" w:rsidRDefault="00F03772" w:rsidP="000E5017">
      <w:pPr>
        <w:jc w:val="center"/>
        <w:rPr>
          <w:rFonts w:ascii="Verdana" w:hAnsi="Verdana" w:cs="Traditional Arabic"/>
          <w:b/>
          <w:bCs/>
          <w:shadow/>
          <w:color w:val="FF0000"/>
          <w:sz w:val="80"/>
          <w:szCs w:val="80"/>
          <w:rtl/>
        </w:rPr>
      </w:pPr>
      <w:r w:rsidRPr="001A7BD7">
        <w:rPr>
          <w:rFonts w:ascii="Verdana" w:hAnsi="Verdana" w:cs="Traditional Arabic" w:hint="cs"/>
          <w:b/>
          <w:bCs/>
          <w:shadow/>
          <w:color w:val="FF0000"/>
          <w:sz w:val="80"/>
          <w:szCs w:val="80"/>
          <w:rtl/>
        </w:rPr>
        <w:t>" دراسة فقهيَّة مقارنة "</w:t>
      </w:r>
    </w:p>
    <w:p w:rsidR="00F03772" w:rsidRPr="000E5017" w:rsidRDefault="00F03772" w:rsidP="007F11AA">
      <w:pPr>
        <w:jc w:val="both"/>
        <w:rPr>
          <w:rFonts w:ascii="Verdana" w:hAnsi="Verdana" w:cs="Traditional Arabic"/>
          <w:b/>
          <w:bCs/>
          <w:shadow/>
          <w:color w:val="0000FF"/>
          <w:sz w:val="72"/>
          <w:szCs w:val="72"/>
          <w:rtl/>
        </w:rPr>
      </w:pPr>
    </w:p>
    <w:p w:rsidR="00F03772" w:rsidRPr="001A7BD7" w:rsidRDefault="00F03772" w:rsidP="000E5017">
      <w:pPr>
        <w:jc w:val="center"/>
        <w:rPr>
          <w:rFonts w:ascii="Verdana" w:hAnsi="Verdana" w:cs="Traditional Arabic"/>
          <w:b/>
          <w:bCs/>
          <w:shadow/>
          <w:color w:val="0000FF"/>
          <w:sz w:val="66"/>
          <w:szCs w:val="66"/>
          <w:rtl/>
        </w:rPr>
      </w:pPr>
      <w:r w:rsidRPr="001A7BD7">
        <w:rPr>
          <w:rFonts w:ascii="Verdana" w:hAnsi="Verdana" w:cs="Traditional Arabic" w:hint="cs"/>
          <w:b/>
          <w:bCs/>
          <w:shadow/>
          <w:color w:val="0000FF"/>
          <w:sz w:val="66"/>
          <w:szCs w:val="66"/>
          <w:rtl/>
        </w:rPr>
        <w:t>إعـداد</w:t>
      </w:r>
    </w:p>
    <w:p w:rsidR="00F03772" w:rsidRPr="001A7BD7" w:rsidRDefault="0085187C" w:rsidP="000E5017">
      <w:pPr>
        <w:jc w:val="center"/>
        <w:rPr>
          <w:rFonts w:ascii="Verdana" w:hAnsi="Verdana" w:cs="Traditional Arabic"/>
          <w:b/>
          <w:bCs/>
          <w:shadow/>
          <w:color w:val="FF0000"/>
          <w:sz w:val="80"/>
          <w:szCs w:val="80"/>
          <w:rtl/>
        </w:rPr>
      </w:pPr>
      <w:r w:rsidRPr="001A7BD7">
        <w:rPr>
          <w:rFonts w:ascii="Verdana" w:hAnsi="Verdana" w:cs="Traditional Arabic" w:hint="cs"/>
          <w:b/>
          <w:bCs/>
          <w:shadow/>
          <w:color w:val="FF0000"/>
          <w:sz w:val="80"/>
          <w:szCs w:val="80"/>
          <w:rtl/>
        </w:rPr>
        <w:t xml:space="preserve">أ.د. </w:t>
      </w:r>
      <w:r w:rsidR="00F03772" w:rsidRPr="001A7BD7">
        <w:rPr>
          <w:rFonts w:ascii="Verdana" w:hAnsi="Verdana" w:cs="Traditional Arabic" w:hint="cs"/>
          <w:b/>
          <w:bCs/>
          <w:shadow/>
          <w:color w:val="FF0000"/>
          <w:sz w:val="80"/>
          <w:szCs w:val="80"/>
          <w:rtl/>
        </w:rPr>
        <w:t>علي أبو البصل</w:t>
      </w:r>
    </w:p>
    <w:p w:rsidR="00F03772" w:rsidRPr="001A7BD7" w:rsidRDefault="00E122F0" w:rsidP="001A7BD7">
      <w:pPr>
        <w:jc w:val="center"/>
        <w:rPr>
          <w:rFonts w:ascii="Verdana" w:hAnsi="Verdana" w:cs="Traditional Arabic"/>
          <w:b/>
          <w:bCs/>
          <w:shadow/>
          <w:color w:val="0000FF"/>
          <w:sz w:val="60"/>
          <w:szCs w:val="60"/>
          <w:rtl/>
        </w:rPr>
      </w:pPr>
      <w:r w:rsidRPr="001A7BD7">
        <w:rPr>
          <w:rFonts w:ascii="Verdana" w:hAnsi="Verdana" w:cs="Traditional Arabic" w:hint="cs"/>
          <w:b/>
          <w:bCs/>
          <w:shadow/>
          <w:color w:val="0000FF"/>
          <w:sz w:val="60"/>
          <w:szCs w:val="60"/>
          <w:rtl/>
        </w:rPr>
        <w:t>أستاذ الدراسات العليا</w:t>
      </w:r>
      <w:r w:rsidR="007F11AA" w:rsidRPr="001A7BD7">
        <w:rPr>
          <w:rFonts w:ascii="Verdana" w:hAnsi="Verdana" w:cs="Traditional Arabic" w:hint="cs"/>
          <w:b/>
          <w:bCs/>
          <w:shadow/>
          <w:color w:val="0000FF"/>
          <w:sz w:val="60"/>
          <w:szCs w:val="60"/>
          <w:rtl/>
        </w:rPr>
        <w:t>-</w:t>
      </w:r>
      <w:r w:rsidRPr="001A7BD7">
        <w:rPr>
          <w:rFonts w:ascii="Verdana" w:hAnsi="Verdana" w:cs="Traditional Arabic" w:hint="cs"/>
          <w:b/>
          <w:bCs/>
          <w:shadow/>
          <w:color w:val="0000FF"/>
          <w:sz w:val="60"/>
          <w:szCs w:val="60"/>
          <w:rtl/>
        </w:rPr>
        <w:t xml:space="preserve"> </w:t>
      </w:r>
      <w:r w:rsidR="00F03772" w:rsidRPr="001A7BD7">
        <w:rPr>
          <w:rFonts w:ascii="Verdana" w:hAnsi="Verdana" w:cs="Traditional Arabic" w:hint="cs"/>
          <w:b/>
          <w:bCs/>
          <w:shadow/>
          <w:color w:val="0000FF"/>
          <w:sz w:val="60"/>
          <w:szCs w:val="60"/>
          <w:rtl/>
        </w:rPr>
        <w:t>كلية الشريعة والأنظمة</w:t>
      </w:r>
    </w:p>
    <w:p w:rsidR="00F03772" w:rsidRPr="000E5017" w:rsidRDefault="00F03772" w:rsidP="007F11AA">
      <w:pPr>
        <w:jc w:val="both"/>
        <w:rPr>
          <w:rFonts w:ascii="Verdana" w:hAnsi="Verdana" w:cs="Traditional Arabic"/>
          <w:b/>
          <w:bCs/>
          <w:shadow/>
          <w:color w:val="0000FF"/>
          <w:sz w:val="72"/>
          <w:szCs w:val="72"/>
          <w:rtl/>
        </w:rPr>
      </w:pPr>
    </w:p>
    <w:p w:rsidR="001A7BD7" w:rsidRDefault="001A7BD7" w:rsidP="001A7BD7">
      <w:pPr>
        <w:jc w:val="center"/>
        <w:rPr>
          <w:rFonts w:ascii="Verdana" w:hAnsi="Verdana" w:cs="Traditional Arabic" w:hint="cs"/>
          <w:b/>
          <w:bCs/>
          <w:shadow/>
          <w:color w:val="0000FF"/>
          <w:sz w:val="72"/>
          <w:szCs w:val="72"/>
          <w:rtl/>
        </w:rPr>
      </w:pPr>
    </w:p>
    <w:p w:rsidR="001A7BD7" w:rsidRDefault="001A7BD7" w:rsidP="001A7BD7">
      <w:pPr>
        <w:jc w:val="center"/>
        <w:rPr>
          <w:rFonts w:ascii="Verdana" w:hAnsi="Verdana" w:cs="Traditional Arabic" w:hint="cs"/>
          <w:b/>
          <w:bCs/>
          <w:shadow/>
          <w:color w:val="0000FF"/>
          <w:sz w:val="72"/>
          <w:szCs w:val="72"/>
          <w:rtl/>
        </w:rPr>
      </w:pPr>
    </w:p>
    <w:p w:rsidR="00F03772" w:rsidRPr="001A7BD7" w:rsidRDefault="00F03772" w:rsidP="001A7BD7">
      <w:pPr>
        <w:jc w:val="center"/>
        <w:rPr>
          <w:rFonts w:ascii="Verdana" w:hAnsi="Verdana" w:cs="Traditional Arabic"/>
          <w:b/>
          <w:bCs/>
          <w:shadow/>
          <w:color w:val="FF0000"/>
          <w:sz w:val="72"/>
          <w:szCs w:val="72"/>
          <w:rtl/>
        </w:rPr>
      </w:pPr>
      <w:r w:rsidRPr="001A7BD7">
        <w:rPr>
          <w:rFonts w:ascii="Verdana" w:hAnsi="Verdana" w:cs="Traditional Arabic" w:hint="cs"/>
          <w:b/>
          <w:bCs/>
          <w:shadow/>
          <w:color w:val="FF0000"/>
          <w:sz w:val="72"/>
          <w:szCs w:val="72"/>
          <w:rtl/>
        </w:rPr>
        <w:t>جامعة الطائف</w:t>
      </w:r>
    </w:p>
    <w:p w:rsidR="00F03772" w:rsidRPr="001A7BD7" w:rsidRDefault="00F03772" w:rsidP="001A7BD7">
      <w:pPr>
        <w:jc w:val="center"/>
        <w:rPr>
          <w:rFonts w:ascii="Verdana" w:hAnsi="Verdana" w:cs="Traditional Arabic"/>
          <w:b/>
          <w:bCs/>
          <w:shadow/>
          <w:color w:val="0000FF"/>
          <w:sz w:val="50"/>
          <w:szCs w:val="50"/>
          <w:rtl/>
        </w:rPr>
      </w:pPr>
      <w:r w:rsidRPr="001A7BD7">
        <w:rPr>
          <w:rFonts w:ascii="Verdana" w:hAnsi="Verdana" w:cs="Traditional Arabic" w:hint="cs"/>
          <w:b/>
          <w:bCs/>
          <w:shadow/>
          <w:color w:val="0000FF"/>
          <w:sz w:val="50"/>
          <w:szCs w:val="50"/>
          <w:rtl/>
        </w:rPr>
        <w:t>143</w:t>
      </w:r>
      <w:r w:rsidR="00E122F0" w:rsidRPr="001A7BD7">
        <w:rPr>
          <w:rFonts w:ascii="Verdana" w:hAnsi="Verdana" w:cs="Traditional Arabic" w:hint="cs"/>
          <w:b/>
          <w:bCs/>
          <w:shadow/>
          <w:color w:val="0000FF"/>
          <w:sz w:val="50"/>
          <w:szCs w:val="50"/>
          <w:rtl/>
        </w:rPr>
        <w:t>4</w:t>
      </w:r>
      <w:r w:rsidRPr="001A7BD7">
        <w:rPr>
          <w:rFonts w:ascii="Verdana" w:hAnsi="Verdana" w:cs="Traditional Arabic" w:hint="cs"/>
          <w:b/>
          <w:bCs/>
          <w:shadow/>
          <w:color w:val="0000FF"/>
          <w:sz w:val="50"/>
          <w:szCs w:val="50"/>
          <w:rtl/>
        </w:rPr>
        <w:t xml:space="preserve">هـ </w:t>
      </w:r>
      <w:r w:rsidR="007F11AA" w:rsidRPr="001A7BD7">
        <w:rPr>
          <w:rFonts w:ascii="Verdana" w:hAnsi="Verdana" w:cs="Traditional Arabic" w:hint="cs"/>
          <w:b/>
          <w:bCs/>
          <w:shadow/>
          <w:color w:val="0000FF"/>
          <w:sz w:val="50"/>
          <w:szCs w:val="50"/>
          <w:rtl/>
        </w:rPr>
        <w:t>-</w:t>
      </w:r>
      <w:r w:rsidRPr="001A7BD7">
        <w:rPr>
          <w:rFonts w:ascii="Verdana" w:hAnsi="Verdana" w:cs="Traditional Arabic" w:hint="cs"/>
          <w:b/>
          <w:bCs/>
          <w:shadow/>
          <w:color w:val="0000FF"/>
          <w:sz w:val="50"/>
          <w:szCs w:val="50"/>
          <w:rtl/>
        </w:rPr>
        <w:t xml:space="preserve"> 201</w:t>
      </w:r>
      <w:r w:rsidR="00E122F0" w:rsidRPr="001A7BD7">
        <w:rPr>
          <w:rFonts w:ascii="Verdana" w:hAnsi="Verdana" w:cs="Traditional Arabic" w:hint="cs"/>
          <w:b/>
          <w:bCs/>
          <w:shadow/>
          <w:color w:val="0000FF"/>
          <w:sz w:val="50"/>
          <w:szCs w:val="50"/>
          <w:rtl/>
        </w:rPr>
        <w:t>3</w:t>
      </w:r>
      <w:r w:rsidRPr="001A7BD7">
        <w:rPr>
          <w:rFonts w:ascii="Verdana" w:hAnsi="Verdana" w:cs="Traditional Arabic" w:hint="cs"/>
          <w:b/>
          <w:bCs/>
          <w:shadow/>
          <w:color w:val="0000FF"/>
          <w:sz w:val="50"/>
          <w:szCs w:val="50"/>
          <w:rtl/>
        </w:rPr>
        <w:t>م</w:t>
      </w: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hint="cs"/>
          <w:sz w:val="20"/>
          <w:szCs w:val="34"/>
          <w:rtl/>
          <w:lang w:bidi="ar-EG"/>
        </w:rPr>
      </w:pPr>
    </w:p>
    <w:p w:rsidR="00A06A52" w:rsidRPr="007F11AA" w:rsidRDefault="00A06A52" w:rsidP="007F11AA">
      <w:pPr>
        <w:jc w:val="both"/>
        <w:rPr>
          <w:rFonts w:ascii="Verdana" w:hAnsi="Verdana" w:cs="Traditional Arabic" w:hint="cs"/>
          <w:sz w:val="20"/>
          <w:szCs w:val="34"/>
          <w:rtl/>
          <w:lang w:bidi="ar-EG"/>
        </w:rPr>
      </w:pPr>
    </w:p>
    <w:p w:rsidR="00F03772" w:rsidRPr="007F11AA" w:rsidRDefault="00F03772" w:rsidP="007F11AA">
      <w:pPr>
        <w:jc w:val="both"/>
        <w:rPr>
          <w:rFonts w:ascii="Verdana" w:hAnsi="Verdana" w:cs="Traditional Arabic" w:hint="cs"/>
          <w:sz w:val="20"/>
          <w:szCs w:val="34"/>
          <w:rtl/>
          <w:lang w:bidi="ar-EG"/>
        </w:rPr>
      </w:pPr>
    </w:p>
    <w:tbl>
      <w:tblPr>
        <w:bidiVisual/>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0"/>
      </w:tblGrid>
      <w:tr w:rsidR="00F03772" w:rsidRPr="007F11AA" w:rsidTr="00F03772">
        <w:trPr>
          <w:trHeight w:val="1115"/>
        </w:trPr>
        <w:tc>
          <w:tcPr>
            <w:tcW w:w="8580" w:type="dxa"/>
            <w:tcBorders>
              <w:top w:val="single" w:sz="4" w:space="0" w:color="auto"/>
              <w:left w:val="single" w:sz="4" w:space="0" w:color="auto"/>
              <w:bottom w:val="single" w:sz="4" w:space="0" w:color="auto"/>
              <w:right w:val="single" w:sz="4" w:space="0" w:color="auto"/>
            </w:tcBorders>
          </w:tcPr>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center"/>
              <w:rPr>
                <w:rFonts w:ascii="Verdana" w:hAnsi="Verdana" w:cs="Traditional Arabic"/>
                <w:b/>
                <w:bCs/>
                <w:color w:val="0000FF"/>
                <w:sz w:val="20"/>
                <w:szCs w:val="34"/>
                <w:rtl/>
              </w:rPr>
            </w:pPr>
            <w:r w:rsidRPr="007F11AA">
              <w:rPr>
                <w:rFonts w:ascii="Verdana" w:hAnsi="Verdana" w:cs="Traditional Arabic" w:hint="cs"/>
                <w:b/>
                <w:bCs/>
                <w:color w:val="0000FF"/>
                <w:sz w:val="20"/>
                <w:szCs w:val="34"/>
                <w:rtl/>
              </w:rPr>
              <w:t>ملخص الدراسة العربي</w:t>
            </w:r>
          </w:p>
          <w:p w:rsidR="00F03772" w:rsidRPr="007F11AA" w:rsidRDefault="00F03772" w:rsidP="007F11AA">
            <w:pPr>
              <w:jc w:val="both"/>
              <w:rPr>
                <w:rFonts w:ascii="Verdana" w:hAnsi="Verdana" w:cs="Traditional Arabic"/>
                <w:sz w:val="20"/>
                <w:szCs w:val="34"/>
              </w:rPr>
            </w:pPr>
          </w:p>
        </w:tc>
      </w:tr>
      <w:tr w:rsidR="00F03772" w:rsidRPr="007F11AA" w:rsidTr="00F03772">
        <w:trPr>
          <w:trHeight w:val="7920"/>
        </w:trPr>
        <w:tc>
          <w:tcPr>
            <w:tcW w:w="8580" w:type="dxa"/>
            <w:tcBorders>
              <w:top w:val="single" w:sz="4" w:space="0" w:color="auto"/>
              <w:left w:val="single" w:sz="4" w:space="0" w:color="auto"/>
              <w:bottom w:val="single" w:sz="4" w:space="0" w:color="auto"/>
              <w:right w:val="single" w:sz="4" w:space="0" w:color="auto"/>
            </w:tcBorders>
          </w:tcPr>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تدور الدراسة حول الاعتداء على النفس بالقتل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ما دونه بذريعة حماية الشرف والدفاع عنه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 ويسود اعتقاد خاطئ في كثير من المجتمعات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أن هذه الجرائم ترتبط بالدين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وتستمد الحماية منه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والحقيقة أنها ترتبط بمفاهيم اجتماعية لا علاقة للدين بها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وتؤكد الدراسة أن الفقه الإسلامي يحرم هذه الجرائم بشتى أنواعها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وصورها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ويغلظ العقوبة عليها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لما فيها من الظلم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والخروج على مؤسسات الدولة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وهيبتها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الدولة الإسلامية دولة مؤسسات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متكاملة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ومستقلة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والتجريم لا يكون إلا بنص</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وحكم قضائي قطعي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وتقوم السلطة التنفيذية بتنفيذ الحكم القضائي بعد صدوره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واكتسابه الدرجة القطعية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ولم يجعل الإسلام للفرد سلطة إصدار أحكام قضائية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وتنفيذها بذاته بعيدا عن الدولة وسلطاتها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كما هو الحال في جرائم الدفاع عن الشرف</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والشرف يحمى بتفعيل أحكام الشريعة التي تحمي الشرف من خلال مؤسسات الدولة الإسلامية التي تقوم على</w:t>
            </w:r>
            <w:r w:rsidRPr="007F11AA">
              <w:rPr>
                <w:rFonts w:ascii="Verdana" w:hAnsi="Verdana" w:cs="Traditional Arabic"/>
                <w:sz w:val="20"/>
                <w:szCs w:val="34"/>
              </w:rPr>
              <w:t xml:space="preserve"> </w:t>
            </w:r>
            <w:r w:rsidRPr="007F11AA">
              <w:rPr>
                <w:rFonts w:ascii="Verdana" w:hAnsi="Verdana" w:cs="Traditional Arabic" w:hint="cs"/>
                <w:sz w:val="20"/>
                <w:szCs w:val="34"/>
                <w:rtl/>
              </w:rPr>
              <w:t>الأخلاق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والابتعاد عن الإشاعات الكاذبة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والتهويش</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والحرب الإعلامية والنفسية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p>
        </w:tc>
      </w:tr>
    </w:tbl>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Default="00F03772" w:rsidP="007F11AA">
      <w:pPr>
        <w:jc w:val="both"/>
        <w:rPr>
          <w:rFonts w:ascii="Verdana" w:hAnsi="Verdana" w:cs="Traditional Arabic" w:hint="cs"/>
          <w:sz w:val="20"/>
          <w:szCs w:val="34"/>
          <w:rtl/>
        </w:rPr>
      </w:pPr>
    </w:p>
    <w:p w:rsidR="001A7BD7" w:rsidRPr="007F11AA" w:rsidRDefault="001A7BD7"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pBdr>
          <w:top w:val="single" w:sz="4" w:space="1" w:color="auto"/>
          <w:left w:val="single" w:sz="4" w:space="4" w:color="auto"/>
          <w:bottom w:val="single" w:sz="4" w:space="1" w:color="auto"/>
          <w:right w:val="single" w:sz="4" w:space="4" w:color="auto"/>
        </w:pBdr>
        <w:tabs>
          <w:tab w:val="center" w:pos="4153"/>
          <w:tab w:val="right" w:pos="8306"/>
        </w:tabs>
        <w:jc w:val="right"/>
        <w:rPr>
          <w:rFonts w:ascii="Verdana" w:hAnsi="Verdana" w:cs="Traditional Arabic"/>
          <w:sz w:val="20"/>
          <w:szCs w:val="34"/>
        </w:rPr>
      </w:pPr>
      <w:r w:rsidRPr="007F11AA">
        <w:rPr>
          <w:rFonts w:ascii="Verdana" w:hAnsi="Verdana" w:cs="Traditional Arabic"/>
          <w:sz w:val="20"/>
          <w:szCs w:val="34"/>
        </w:rPr>
        <w:tab/>
      </w:r>
    </w:p>
    <w:p w:rsidR="00F03772" w:rsidRPr="007F11AA" w:rsidRDefault="00F03772" w:rsidP="007F11AA">
      <w:pPr>
        <w:pBdr>
          <w:top w:val="single" w:sz="4" w:space="1" w:color="auto"/>
          <w:left w:val="single" w:sz="4" w:space="4" w:color="auto"/>
          <w:bottom w:val="single" w:sz="4" w:space="1" w:color="auto"/>
          <w:right w:val="single" w:sz="4" w:space="4" w:color="auto"/>
        </w:pBdr>
        <w:tabs>
          <w:tab w:val="center" w:pos="4153"/>
          <w:tab w:val="right" w:pos="8306"/>
        </w:tabs>
        <w:jc w:val="right"/>
        <w:rPr>
          <w:rFonts w:ascii="Verdana" w:hAnsi="Verdana" w:cs="Traditional Arabic"/>
          <w:color w:val="0000FF"/>
          <w:sz w:val="20"/>
          <w:szCs w:val="34"/>
          <w:rtl/>
        </w:rPr>
      </w:pPr>
      <w:r w:rsidRPr="007F11AA">
        <w:rPr>
          <w:rFonts w:ascii="Verdana" w:hAnsi="Verdana" w:cs="Traditional Arabic"/>
          <w:color w:val="0000FF"/>
          <w:sz w:val="20"/>
          <w:szCs w:val="34"/>
        </w:rPr>
        <w:t>Abstract</w:t>
      </w:r>
    </w:p>
    <w:p w:rsidR="00F03772" w:rsidRPr="007F11AA" w:rsidRDefault="00F03772" w:rsidP="007F11AA">
      <w:pPr>
        <w:pBdr>
          <w:top w:val="single" w:sz="4" w:space="27" w:color="auto"/>
          <w:left w:val="single" w:sz="4" w:space="5" w:color="auto"/>
          <w:bottom w:val="single" w:sz="4" w:space="1" w:color="auto"/>
          <w:right w:val="single" w:sz="4" w:space="4" w:color="auto"/>
        </w:pBdr>
        <w:tabs>
          <w:tab w:val="center" w:pos="4153"/>
          <w:tab w:val="right" w:pos="8306"/>
        </w:tabs>
        <w:jc w:val="right"/>
        <w:rPr>
          <w:rFonts w:ascii="Verdana" w:hAnsi="Verdana" w:cs="Traditional Arabic"/>
          <w:sz w:val="20"/>
          <w:szCs w:val="34"/>
        </w:rPr>
      </w:pPr>
      <w:r w:rsidRPr="007F11AA">
        <w:rPr>
          <w:rFonts w:ascii="Verdana" w:hAnsi="Verdana" w:cs="Traditional Arabic"/>
          <w:sz w:val="20"/>
          <w:szCs w:val="34"/>
        </w:rPr>
        <w:t>Honor Crimes</w:t>
      </w:r>
    </w:p>
    <w:p w:rsidR="00F03772" w:rsidRPr="007F11AA" w:rsidRDefault="00F03772" w:rsidP="007F11AA">
      <w:pPr>
        <w:pBdr>
          <w:top w:val="single" w:sz="4" w:space="1" w:color="auto"/>
          <w:left w:val="single" w:sz="4" w:space="4" w:color="auto"/>
          <w:bottom w:val="single" w:sz="4" w:space="1" w:color="auto"/>
          <w:right w:val="single" w:sz="4" w:space="4" w:color="auto"/>
        </w:pBdr>
        <w:jc w:val="right"/>
        <w:rPr>
          <w:rFonts w:ascii="Verdana" w:hAnsi="Verdana" w:cs="Traditional Arabic"/>
          <w:sz w:val="20"/>
          <w:szCs w:val="34"/>
        </w:rPr>
      </w:pPr>
    </w:p>
    <w:p w:rsidR="00F03772" w:rsidRPr="007F11AA" w:rsidRDefault="00F03772" w:rsidP="007F11AA">
      <w:pPr>
        <w:pBdr>
          <w:top w:val="single" w:sz="4" w:space="1" w:color="auto"/>
          <w:left w:val="single" w:sz="4" w:space="4" w:color="auto"/>
          <w:bottom w:val="single" w:sz="4" w:space="1" w:color="auto"/>
          <w:right w:val="single" w:sz="4" w:space="4" w:color="auto"/>
        </w:pBdr>
        <w:jc w:val="right"/>
        <w:rPr>
          <w:rFonts w:ascii="Verdana" w:hAnsi="Verdana" w:cs="Traditional Arabic"/>
          <w:sz w:val="20"/>
          <w:szCs w:val="34"/>
          <w:rtl/>
        </w:rPr>
      </w:pPr>
      <w:r w:rsidRPr="007F11AA">
        <w:rPr>
          <w:rFonts w:ascii="Verdana" w:hAnsi="Verdana" w:cs="Traditional Arabic"/>
          <w:sz w:val="20"/>
          <w:szCs w:val="34"/>
        </w:rPr>
        <w:t>This study revolves around assailing the soul to inflict death, or something less in pretense of protecting honor and defending it, a false belief prevails in lots of societies that such crimes are connected to religion, and are, therefore, protected by it; the truth that it is connected to social conceptions, not related to religion.</w:t>
      </w:r>
    </w:p>
    <w:p w:rsidR="00F03772" w:rsidRPr="007F11AA" w:rsidRDefault="00F03772" w:rsidP="007F11AA">
      <w:pPr>
        <w:pBdr>
          <w:top w:val="single" w:sz="4" w:space="1" w:color="auto"/>
          <w:left w:val="single" w:sz="4" w:space="4" w:color="auto"/>
          <w:bottom w:val="single" w:sz="4" w:space="1" w:color="auto"/>
          <w:right w:val="single" w:sz="4" w:space="4" w:color="auto"/>
        </w:pBdr>
        <w:jc w:val="right"/>
        <w:rPr>
          <w:rFonts w:ascii="Verdana" w:hAnsi="Verdana" w:cs="Traditional Arabic"/>
          <w:sz w:val="20"/>
          <w:szCs w:val="34"/>
          <w:rtl/>
        </w:rPr>
      </w:pPr>
    </w:p>
    <w:p w:rsidR="00F03772" w:rsidRPr="007F11AA" w:rsidRDefault="00F03772" w:rsidP="007F11AA">
      <w:pPr>
        <w:pBdr>
          <w:top w:val="single" w:sz="4" w:space="1" w:color="auto"/>
          <w:left w:val="single" w:sz="4" w:space="4" w:color="auto"/>
          <w:bottom w:val="single" w:sz="4" w:space="1" w:color="auto"/>
          <w:right w:val="single" w:sz="4" w:space="4" w:color="auto"/>
        </w:pBdr>
        <w:jc w:val="right"/>
        <w:rPr>
          <w:rFonts w:ascii="Verdana" w:hAnsi="Verdana" w:cs="Traditional Arabic"/>
          <w:sz w:val="20"/>
          <w:szCs w:val="34"/>
        </w:rPr>
      </w:pPr>
      <w:r w:rsidRPr="007F11AA">
        <w:rPr>
          <w:rFonts w:ascii="Verdana" w:hAnsi="Verdana" w:cs="Traditional Arabic"/>
          <w:sz w:val="20"/>
          <w:szCs w:val="34"/>
        </w:rPr>
        <w:t xml:space="preserve">This study emphasizes that the Islamic jurisprudence forbids these crimes in any shape and form, and harshens the punishment on it due to the great amount of injustice it inflicts, and not abiding to the ruling institutes, nor paying it proper respect because the Islamic is a institutional country, integrated and  independent, and criminalization happens within regulation and conclusive juridical decisions, authorities enforce the rules , Islam didn't give individuals the jurisdiction of issuing juridical decisions, and enforcing it personally away from the state and its authorities; as it is the case of the crimes of honor, and honor is promoted with ethics, and avoidance of lying, rumors, media and psychological wars, in addition to reactivating decrees that hence reserve the honor through the  variant institutes of the Islamic state.   </w:t>
      </w:r>
    </w:p>
    <w:p w:rsidR="00F03772" w:rsidRPr="007F11AA" w:rsidRDefault="00F03772" w:rsidP="007F11AA">
      <w:pPr>
        <w:jc w:val="both"/>
        <w:rPr>
          <w:rFonts w:ascii="Verdana" w:hAnsi="Verdana" w:cs="Traditional Arabic"/>
          <w:sz w:val="20"/>
          <w:szCs w:val="34"/>
          <w:rtl/>
        </w:rPr>
      </w:pPr>
    </w:p>
    <w:p w:rsidR="007F11AA" w:rsidRPr="007F11AA" w:rsidRDefault="007F11AA" w:rsidP="007F11AA">
      <w:pPr>
        <w:jc w:val="both"/>
        <w:rPr>
          <w:rFonts w:ascii="Verdana" w:hAnsi="Verdana" w:cs="Traditional Arabic" w:hint="cs"/>
          <w:sz w:val="20"/>
          <w:szCs w:val="34"/>
          <w:rtl/>
        </w:rPr>
      </w:pPr>
    </w:p>
    <w:p w:rsidR="001A7BD7" w:rsidRDefault="001A7BD7">
      <w:pPr>
        <w:bidi w:val="0"/>
        <w:spacing w:after="200" w:line="276" w:lineRule="auto"/>
        <w:rPr>
          <w:rFonts w:ascii="Verdana" w:hAnsi="Verdana" w:cs="Traditional Arabic"/>
          <w:sz w:val="20"/>
          <w:szCs w:val="34"/>
          <w:rtl/>
        </w:rPr>
      </w:pPr>
      <w:r>
        <w:rPr>
          <w:rFonts w:ascii="Verdana" w:hAnsi="Verdana" w:cs="Traditional Arabic"/>
          <w:sz w:val="20"/>
          <w:szCs w:val="34"/>
          <w:rtl/>
        </w:rPr>
        <w:br w:type="page"/>
      </w:r>
    </w:p>
    <w:p w:rsidR="007F11AA" w:rsidRPr="007F11AA" w:rsidRDefault="007F11AA" w:rsidP="007F11AA">
      <w:pPr>
        <w:jc w:val="both"/>
        <w:rPr>
          <w:rFonts w:ascii="Verdana" w:hAnsi="Verdana" w:cs="Traditional Arabic" w:hint="cs"/>
          <w:sz w:val="20"/>
          <w:szCs w:val="34"/>
          <w:rtl/>
        </w:rPr>
      </w:pPr>
    </w:p>
    <w:p w:rsidR="00F03772" w:rsidRPr="001A7BD7" w:rsidRDefault="00F03772" w:rsidP="001A7BD7">
      <w:pPr>
        <w:jc w:val="center"/>
        <w:rPr>
          <w:rFonts w:ascii="Verdana" w:hAnsi="Verdana" w:cs="Traditional Arabic"/>
          <w:b/>
          <w:bCs/>
          <w:color w:val="0000FF"/>
          <w:sz w:val="20"/>
          <w:szCs w:val="34"/>
          <w:rtl/>
        </w:rPr>
      </w:pPr>
      <w:r w:rsidRPr="001A7BD7">
        <w:rPr>
          <w:rFonts w:ascii="Verdana" w:hAnsi="Verdana" w:cs="Traditional Arabic" w:hint="cs"/>
          <w:b/>
          <w:bCs/>
          <w:color w:val="0000FF"/>
          <w:sz w:val="20"/>
          <w:szCs w:val="34"/>
          <w:rtl/>
        </w:rPr>
        <w:t>مقــدمة</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الحمد لله رب العالمين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الذي خلق فسوى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وقدر فهدى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وشرع فأحكم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وقضى فعدل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وأنزل الكتاب والميزان</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ليقوم الناس بالقسط</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والصلاة والسلام على رسوله الهادي البشير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المعلم والهادي إلى صراط مستقيم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أما بعــد</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فإن إسلامنا العظيم قــد حدد لنا طريقة التفكير المنتجة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التي تقوم على التحليل والتدقيق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والتقييم من أهل الخبرة والاختصاص؛ وصولا إلى رأي علمي يسنده الدليل من منطق الشَّرع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والعقل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والواقع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بعيدا عن الهوى والتشهي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والرأي المجرد.</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والفقه الإسلامي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يتسم بالمرونة العلمية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القائمة على المصلحة والعدل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هنا وجد ما يسمى بالفقه المقارن الذي يتسع للرأي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والرأي الآخر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وصولا إلى رأي راجح في المسألة مدار البحث</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يحقق مصالح المكلفين في الدنيا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والآخرة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وقد اتسعت دائرة المقارنة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لتشمل المذاهب الفقهيَة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الدراسات والبحوث الإسلامية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يجب أن تخاطب الإنسان في كل زمان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ومكان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وتقدم الحلول للمستجدات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للإنسانية كلها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وإلا كانت الدراسة قاصرة عن تحقيق أهدافها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تقنية الاتصالات أنهت القطرية الضيقة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وأصبح العالم قرية واحدة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يؤثر شرقها بغربها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وعالمية الإسلام تقتضي من الفقيه أن يقوم بدوره العلمي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بعيدا عن التقليد الأعمى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والتعصب المذهبي</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والوقائع الجديدة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التي تحتاج إلى حكم شرعي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لا حصر لها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لأنها تتولد مع الزمن شيئا فشيئا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وتعقَد بعضها وتشابك</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والمجامع الفقهية تقوم بدورها في ذلك</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ولكن البحث الفقهي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يبقى مادة ذلك وأساسه</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ومبدأ الشرعية في الجرائم والعقوبات أحد المبادئ المهمة في الفقه الإسلامي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لأنه يضمن الحريات العامة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وحقوق الإنسان</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فلا يعد الفعل أو الترك جريمة إلا إذا تم النهي عن الفعل أو الترك بأمر شرعي</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color w:val="000000"/>
          <w:sz w:val="20"/>
          <w:szCs w:val="34"/>
          <w:rtl/>
        </w:rPr>
      </w:pPr>
      <w:r w:rsidRPr="007F11AA">
        <w:rPr>
          <w:rFonts w:ascii="Verdana" w:hAnsi="Verdana" w:cs="Traditional Arabic" w:hint="cs"/>
          <w:sz w:val="20"/>
          <w:szCs w:val="34"/>
          <w:rtl/>
        </w:rPr>
        <w:t>ومقاصد الشريعة تتمثل في حفظ الدين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والنفس</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والعقل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والنسل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والمال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والأحكام الشرعية شرعت لتكون وسائل تفضي إلى هذه المقاصد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وكل تصرف ومن ذلك القتل بذريعة الحفاظ على الشرف يفضي إلى خرم مقاصد الشريعة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وقواعدها الثابتة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يكون باطلا شرعا وعقلا وواقعا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ويستحق المقدم على ذلك الجزاء العادل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الغاية لا تبرر الوسيلة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وإنما تقررها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ولا علاقة لجرائم الشرف بالدين الإسلامي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وما ينبثق عنه من قيم ومثل عليا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بل على العكس </w:t>
      </w:r>
      <w:r w:rsidRPr="007F11AA">
        <w:rPr>
          <w:rFonts w:ascii="Verdana" w:hAnsi="Verdana" w:cs="Traditional Arabic" w:hint="cs"/>
          <w:sz w:val="20"/>
          <w:szCs w:val="34"/>
          <w:rtl/>
        </w:rPr>
        <w:lastRenderedPageBreak/>
        <w:t>الإسلام يحرم هذه الجرائم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ويعاقب عليها بأشد العقوبات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ويحول دون وقوعها من خلال توجيه المسلم بأن لا يضع نفسه في مواطن الشبهات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 لا يتسرع في اتخاذ القرار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المعلومة الصحي</w:t>
      </w:r>
      <w:r w:rsidR="00A57326" w:rsidRPr="007F11AA">
        <w:rPr>
          <w:rFonts w:ascii="Verdana" w:hAnsi="Verdana" w:cs="Traditional Arabic" w:hint="cs"/>
          <w:sz w:val="20"/>
          <w:szCs w:val="34"/>
          <w:rtl/>
        </w:rPr>
        <w:t>حة</w:t>
      </w:r>
      <w:r w:rsidR="00C800F6" w:rsidRPr="007F11AA">
        <w:rPr>
          <w:rFonts w:ascii="Verdana" w:hAnsi="Verdana" w:cs="Traditional Arabic" w:hint="cs"/>
          <w:sz w:val="20"/>
          <w:szCs w:val="34"/>
          <w:rtl/>
        </w:rPr>
        <w:t xml:space="preserve">، </w:t>
      </w:r>
      <w:r w:rsidR="00A57326" w:rsidRPr="007F11AA">
        <w:rPr>
          <w:rFonts w:ascii="Verdana" w:hAnsi="Verdana" w:cs="Traditional Arabic" w:hint="cs"/>
          <w:sz w:val="20"/>
          <w:szCs w:val="34"/>
          <w:rtl/>
        </w:rPr>
        <w:t>والتثبت</w:t>
      </w:r>
      <w:r w:rsidR="00C800F6" w:rsidRPr="007F11AA">
        <w:rPr>
          <w:rFonts w:ascii="Verdana" w:hAnsi="Verdana" w:cs="Traditional Arabic" w:hint="cs"/>
          <w:sz w:val="20"/>
          <w:szCs w:val="34"/>
          <w:rtl/>
        </w:rPr>
        <w:t xml:space="preserve">، </w:t>
      </w:r>
      <w:r w:rsidR="00A57326" w:rsidRPr="007F11AA">
        <w:rPr>
          <w:rFonts w:ascii="Verdana" w:hAnsi="Verdana" w:cs="Traditional Arabic" w:hint="cs"/>
          <w:sz w:val="20"/>
          <w:szCs w:val="34"/>
          <w:rtl/>
        </w:rPr>
        <w:t xml:space="preserve">وسؤال أهل الخبرة </w:t>
      </w:r>
      <w:r w:rsidRPr="007F11AA">
        <w:rPr>
          <w:rFonts w:ascii="Verdana" w:hAnsi="Verdana" w:cs="Traditional Arabic" w:hint="cs"/>
          <w:sz w:val="20"/>
          <w:szCs w:val="34"/>
          <w:rtl/>
        </w:rPr>
        <w:t>والاختصاص من مستلزمات اتخاذ القرار في الفقه الإسلامي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قال تعالى:( يَا أَيُّهَا الَّذِينَ آمَنُوا اتَّقُوا اللَّهَ وَقُولُوا قَوْلاً سَدِيداً ) الأحزاب: ٧٠</w:t>
      </w:r>
      <w:r w:rsidRPr="007F11AA">
        <w:rPr>
          <w:rFonts w:ascii="Verdana" w:hAnsi="Verdana" w:cs="Traditional Arabic" w:hint="cs"/>
          <w:color w:val="000000"/>
          <w:sz w:val="20"/>
          <w:szCs w:val="34"/>
          <w:rtl/>
        </w:rPr>
        <w:t xml:space="preserve">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color w:val="000000"/>
          <w:sz w:val="20"/>
          <w:szCs w:val="34"/>
          <w:rtl/>
        </w:rPr>
        <w:t>وقال تعالى</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w:t>
      </w:r>
      <w:r w:rsidRPr="007F11AA">
        <w:rPr>
          <w:rFonts w:ascii="Verdana" w:hAnsi="Verdana" w:cs="Traditional Arabic" w:hint="cs"/>
          <w:sz w:val="20"/>
          <w:szCs w:val="34"/>
          <w:rtl/>
        </w:rPr>
        <w:t>وَلا تَقْفُ مَا لَيْسَ لَكَ بِهِ عِلْمٌ إِنَّ السَّمْعَ وَالْبَصَرَ وَالْفُؤَادَ كُلُّ أُوْلَئِكَ كَانَ عَنْهُ مَسْئُولاً</w:t>
      </w:r>
      <w:r w:rsidRPr="007F11AA">
        <w:rPr>
          <w:rFonts w:ascii="Verdana" w:hAnsi="Verdana" w:cs="Traditional Arabic" w:hint="cs"/>
          <w:color w:val="000000"/>
          <w:sz w:val="20"/>
          <w:szCs w:val="34"/>
          <w:rtl/>
        </w:rPr>
        <w:t xml:space="preserve"> )</w:t>
      </w:r>
      <w:r w:rsidRPr="007F11AA">
        <w:rPr>
          <w:rFonts w:ascii="Verdana" w:hAnsi="Verdana" w:cs="Traditional Arabic" w:hint="cs"/>
          <w:sz w:val="20"/>
          <w:szCs w:val="34"/>
          <w:rtl/>
        </w:rPr>
        <w:t xml:space="preserve"> الإسراء: ٣٦</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(يَا أَيُّهَا الَّذِينَ آمَنُوا إِنْ جَاءَكُمْ فَاسِقٌ بِنَبَإٍ فَتَبَيَّنُوا أَنْ تُصِيبُوا قَوْماً بِجَهَالَةٍ فَتُصْبِحُوا عَلَى مَا فَعَلْتُمْ نَادِمِينَ ) الحجرات: ٦</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 ) الحجرات: ١٢</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وعن أبي الحوراء السعدي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قلت للحسن بن علي ما تحفظ من رسول الله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سأله رجل عن مسألة ما أدري ما هي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دع ما يريبك إلى ما لا يريبك</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(1)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وهذه بعض الأدلة التي تقرر المنهج العلمي في اتخاذ القرار بعيدا عن التشهي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والتقليد الأعمى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فالمنهج العلمي في اتخاذ القرار مؤصّل في القرآن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والسنة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ويقوم على جمع المعلومات من مصادرها المعتمدة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ثم تدقيقها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وتحليلها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وتقييمها من أهل الخبرة والاختصاص</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ثم إصدار القرار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القرار المتسرع يعود بالضرر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والندم على الفرد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والمجتمع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والدولة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الدراسات السابقة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لم أجد في حدود علمي دراسة تأصيليّة فقهية مستقلة لجرائم الشرف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وإنما وجد فتاوى وأحكام قضائية نشرت في الصحف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والمواقع الإلكترونية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ووجدت دراسات اجتماعية وحقوقية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ومع هذا تبقى الدراسة الفقهية ملحة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جرائم الشرف ترتبط بمقاصد الشريعة بجميع مستوياتها ودرجاتها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بالإضافة إلى أن  جرائم الشرف من المسائل المهمة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قضايا الحسبة الملحة في هذا العصر</w:t>
      </w:r>
      <w:r w:rsidR="00C800F6" w:rsidRPr="007F11AA">
        <w:rPr>
          <w:rFonts w:ascii="Verdana" w:hAnsi="Verdana" w:cs="Traditional Arabic" w:hint="cs"/>
          <w:sz w:val="20"/>
          <w:szCs w:val="34"/>
          <w:rtl/>
        </w:rPr>
        <w:t>.</w:t>
      </w:r>
    </w:p>
    <w:p w:rsidR="00F03772" w:rsidRPr="007F11AA" w:rsidRDefault="007F11AA" w:rsidP="007F11AA">
      <w:pPr>
        <w:jc w:val="both"/>
        <w:rPr>
          <w:rFonts w:ascii="Verdana" w:hAnsi="Verdana" w:cs="Traditional Arabic"/>
          <w:sz w:val="20"/>
          <w:szCs w:val="34"/>
          <w:rtl/>
        </w:rPr>
      </w:pPr>
      <w:r w:rsidRPr="007F11AA">
        <w:rPr>
          <w:rFonts w:ascii="Verdana" w:hAnsi="Verdana" w:cs="Traditional Arabic" w:hint="cs"/>
          <w:sz w:val="20"/>
          <w:szCs w:val="34"/>
          <w:rtl/>
        </w:rPr>
        <w:t>أهميّ</w:t>
      </w:r>
      <w:r w:rsidR="00F03772" w:rsidRPr="007F11AA">
        <w:rPr>
          <w:rFonts w:ascii="Verdana" w:hAnsi="Verdana" w:cs="Traditional Arabic" w:hint="cs"/>
          <w:sz w:val="20"/>
          <w:szCs w:val="34"/>
          <w:rtl/>
        </w:rPr>
        <w:t>ة الموضوع</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 xml:space="preserve">وسبب اختياره </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تكتسب ال</w:t>
      </w:r>
      <w:r w:rsidR="007F11AA" w:rsidRPr="007F11AA">
        <w:rPr>
          <w:rFonts w:ascii="Verdana" w:hAnsi="Verdana" w:cs="Traditional Arabic" w:hint="cs"/>
          <w:sz w:val="20"/>
          <w:szCs w:val="34"/>
          <w:rtl/>
        </w:rPr>
        <w:t>دراسة أهميتها من الأمور الآتية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1-  ارتباط الدراسة بالمصالح  المعتبرة شرعا  للمكلفين</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 xml:space="preserve">    قال النووي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وأهم أنواع العلم في هذه الأزمان الفروع الفقهية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لافتقار جميع الناس إليها في جميع الحالات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مع أنها تكاليف محضة فكانت من أهم المهمات</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(2)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 xml:space="preserve"> 2-   ارتباط الدراسة بواقع حياة الناس</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أحوال جديدة أصبحت ترد بكثرة على المجتمعات المسلمة بسبب تقنية الاتصالات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وتشابك الحياة الاقتصادية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والاجتماعية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وما أفرزته من جرائم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وتعقيدات وآثار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يؤكد ذلك تقرير صدر عن الأمم المتحدة عن سنة 2007م يفيد أن ما يقرب من خمسة آلاف امرأة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وفتاة يقتلون سنويا من قبل أحد أفراد أسرتهم في حين تشكك الجمعيات النسائية في الشرق الأوسط</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وجنوب غرب أسيا في هذا العدد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وتشير إلى أن عدد الضحايا على الأقل أكثر بأربع مرات من ما ينشره التقرير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(3)</w:t>
      </w:r>
    </w:p>
    <w:p w:rsidR="00F03772" w:rsidRPr="007F11AA" w:rsidRDefault="00F03772" w:rsidP="007F11AA">
      <w:pPr>
        <w:pStyle w:val="a3"/>
        <w:bidi/>
        <w:spacing w:before="0" w:beforeAutospacing="0" w:after="0" w:afterAutospacing="0"/>
        <w:jc w:val="both"/>
        <w:rPr>
          <w:rFonts w:ascii="Verdana" w:hAnsi="Verdana" w:cs="Traditional Arabic"/>
          <w:sz w:val="20"/>
          <w:szCs w:val="34"/>
          <w:rtl/>
        </w:rPr>
      </w:pPr>
      <w:r w:rsidRPr="007F11AA">
        <w:rPr>
          <w:rFonts w:ascii="Verdana" w:hAnsi="Verdana" w:cs="Traditional Arabic" w:hint="cs"/>
          <w:sz w:val="20"/>
          <w:szCs w:val="34"/>
          <w:rtl/>
        </w:rPr>
        <w:t>وفي تقرير أخر صدر عن الأمم المتحدة لسنة 2002م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أفاد أن الممارسات الاجتماعية في الأسر التي تمارس العنف ضد النساء تكثر في كل من مصر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والأردن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ولبنان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والمغرب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وباكستان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والجمهورية العربية السورية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وتركيا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واليمن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ودول متوسطية أخرى بالإضافة لدول الخليج العربي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(4)</w:t>
      </w:r>
    </w:p>
    <w:p w:rsidR="00F03772" w:rsidRPr="007F11AA" w:rsidRDefault="00F03772" w:rsidP="007F11AA">
      <w:pPr>
        <w:shd w:val="clear" w:color="auto" w:fill="FFFFFF"/>
        <w:jc w:val="both"/>
        <w:rPr>
          <w:rFonts w:ascii="Verdana" w:hAnsi="Verdana" w:cs="Traditional Arabic"/>
          <w:sz w:val="20"/>
          <w:szCs w:val="34"/>
          <w:rtl/>
        </w:rPr>
      </w:pPr>
      <w:r w:rsidRPr="007F11AA">
        <w:rPr>
          <w:rFonts w:ascii="Verdana" w:hAnsi="Verdana" w:cs="Traditional Arabic" w:hint="cs"/>
          <w:sz w:val="20"/>
          <w:szCs w:val="34"/>
          <w:rtl/>
        </w:rPr>
        <w:t>وقد أظهرت دراسة أعدها المجلس الوطني لشؤون الأسرة في الأردن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أن محكمة الجنايات الكبرى سجلت خمسين حالة قتل لإناث في قضايا ما يسمّى بالدفاع عن الشرف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خلال الفترة من العام  2000</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2010م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وبيّنت الدراسة أن 56 % من الضحايا ضمن الفئة العمرية من 18- 28 سنة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مشيرةً إلى أن 45 % من الجناة كانوا من ضمن الفئة العمرية ذاتها. </w:t>
      </w:r>
      <w:r w:rsidRPr="007F11AA">
        <w:rPr>
          <w:rFonts w:ascii="Verdana" w:hAnsi="Verdana" w:cs="Traditional Arabic" w:hint="cs"/>
          <w:sz w:val="20"/>
          <w:szCs w:val="34"/>
          <w:rtl/>
        </w:rPr>
        <w:br/>
        <w:t>وبالنسبة للحالة الاجتماعية للضحايا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أوضحت النتائج أن 42 % منهن غير متزوجات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 42 % منهن متزوجات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بينما توزعت البقية ما بين أرامل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ومطلقات في حين أن 56 % من الجناة كانوا متزوجين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و56 % منهم عمال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ما يشير إلى انخفاض مستواهم التعليمي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وكانت أدوات ارتكابهم للجريمة الأسلحة النارية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أو الأدوات الحادة. (5)            </w:t>
      </w:r>
    </w:p>
    <w:p w:rsidR="00F03772" w:rsidRPr="007F11AA" w:rsidRDefault="00F03772" w:rsidP="007F11AA">
      <w:pPr>
        <w:pStyle w:val="a3"/>
        <w:bidi/>
        <w:spacing w:before="0" w:beforeAutospacing="0" w:after="0" w:afterAutospacing="0"/>
        <w:jc w:val="both"/>
        <w:rPr>
          <w:rFonts w:ascii="Verdana" w:hAnsi="Verdana" w:cs="Traditional Arabic"/>
          <w:sz w:val="20"/>
          <w:szCs w:val="34"/>
          <w:rtl/>
        </w:rPr>
      </w:pPr>
      <w:r w:rsidRPr="007F11AA">
        <w:rPr>
          <w:rFonts w:ascii="Verdana" w:hAnsi="Verdana" w:cs="Traditional Arabic" w:hint="cs"/>
          <w:sz w:val="20"/>
          <w:szCs w:val="34"/>
          <w:rtl/>
        </w:rPr>
        <w:t>ولا تأخذ هذه الجرائم هذا الاسم إلا في البلدان التي لديها نوع من الحماية القانونية التي تعفي القتلة من العقاب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 كما هو الحال في بلدان مثل سورية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والأردن. حيث توجد في سورية مادتان تحميان القتلة بهذا العذر: المادة (584 )</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والمادة  (192 ) من قانون العقوبات السوري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والمادة ( 98) من قانون العقوبات الأردني</w:t>
      </w:r>
      <w:r w:rsidR="00C800F6" w:rsidRPr="007F11AA">
        <w:rPr>
          <w:rFonts w:ascii="Verdana" w:hAnsi="Verdana" w:cs="Traditional Arabic" w:hint="cs"/>
          <w:sz w:val="20"/>
          <w:szCs w:val="34"/>
          <w:rtl/>
        </w:rPr>
        <w:t>.</w:t>
      </w:r>
    </w:p>
    <w:p w:rsidR="00F03772" w:rsidRPr="007F11AA" w:rsidRDefault="00F03772" w:rsidP="007F11AA">
      <w:pPr>
        <w:pStyle w:val="a3"/>
        <w:bidi/>
        <w:spacing w:before="0" w:beforeAutospacing="0" w:after="0" w:afterAutospacing="0"/>
        <w:jc w:val="both"/>
        <w:rPr>
          <w:rFonts w:ascii="Verdana" w:hAnsi="Verdana" w:cs="Traditional Arabic"/>
          <w:sz w:val="20"/>
          <w:szCs w:val="34"/>
          <w:rtl/>
        </w:rPr>
      </w:pPr>
      <w:r w:rsidRPr="007F11AA">
        <w:rPr>
          <w:rFonts w:ascii="Verdana" w:hAnsi="Verdana" w:cs="Traditional Arabic" w:hint="cs"/>
          <w:sz w:val="20"/>
          <w:szCs w:val="34"/>
          <w:rtl/>
        </w:rPr>
        <w:t>3</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تبين التقارير أن معظم الجرائم المتعلقة بالشرف ترتكب في دول العالم الإسلامي مما أدى إلى الربط والاستنتاج الخاطئ بارتباط هذه الجرائم بالحضارة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والدين الإسلامي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وتأتي هذه الدراسة لتبين فساد هذا الرأي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(6)</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 xml:space="preserve">مشكلـــة الدراســـة </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الجرائم التي تقع في المجتمعات العربية والإسلامية  بدافع الشرف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والحفاظ على السمعة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وهي في الحقيقة جرائم ترتبط بالعادات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والتقاليد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والموروثات الثقافية الخاطئة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وما ينشأ عنها من اغتيال للسمعة والشخصية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بإشاعات كاذبة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وسؤ ظن  بسبب وضع الإنسان نفسه في مواطن الشبهات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وما يترتب على ذلك من ردود فعل عكسية غريزية دون تثبت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تريث</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إعمال للعقل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والمنطق</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وهذا يستلزم تحديد الحد الفاصل بين الحق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والباطل في جرائم الشرف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وما يرتبط بها من أحكام</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مناهج البحث الفقهي المتبعة في الدراسة</w:t>
      </w:r>
      <w:r w:rsidR="00C800F6" w:rsidRPr="007F11AA">
        <w:rPr>
          <w:rFonts w:ascii="Verdana" w:hAnsi="Verdana" w:cs="Traditional Arabic" w:hint="cs"/>
          <w:sz w:val="20"/>
          <w:szCs w:val="34"/>
          <w:rtl/>
        </w:rPr>
        <w:t>:</w:t>
      </w:r>
    </w:p>
    <w:p w:rsidR="00F03772" w:rsidRPr="007F11AA" w:rsidRDefault="00F03772" w:rsidP="007F11AA">
      <w:pPr>
        <w:numPr>
          <w:ilvl w:val="0"/>
          <w:numId w:val="1"/>
        </w:numPr>
        <w:ind w:left="0" w:firstLine="0"/>
        <w:jc w:val="both"/>
        <w:rPr>
          <w:rFonts w:ascii="Verdana" w:hAnsi="Verdana" w:cs="Traditional Arabic"/>
          <w:sz w:val="20"/>
          <w:szCs w:val="34"/>
          <w:rtl/>
        </w:rPr>
      </w:pPr>
      <w:r w:rsidRPr="007F11AA">
        <w:rPr>
          <w:rFonts w:ascii="Verdana" w:hAnsi="Verdana" w:cs="Traditional Arabic" w:hint="cs"/>
          <w:sz w:val="20"/>
          <w:szCs w:val="34"/>
          <w:rtl/>
        </w:rPr>
        <w:t>المنهج الوصفي التحليلي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ويتمثل بما يلي</w:t>
      </w:r>
      <w:r w:rsidR="00C800F6" w:rsidRPr="007F11AA">
        <w:rPr>
          <w:rFonts w:ascii="Verdana" w:hAnsi="Verdana" w:cs="Traditional Arabic" w:hint="cs"/>
          <w:sz w:val="20"/>
          <w:szCs w:val="34"/>
          <w:rtl/>
        </w:rPr>
        <w:t>:</w:t>
      </w:r>
    </w:p>
    <w:p w:rsidR="00F03772" w:rsidRPr="007F11AA" w:rsidRDefault="007F11AA" w:rsidP="007F11AA">
      <w:pPr>
        <w:jc w:val="both"/>
        <w:rPr>
          <w:rFonts w:ascii="Verdana" w:hAnsi="Verdana" w:cs="Traditional Arabic"/>
          <w:sz w:val="20"/>
          <w:szCs w:val="34"/>
        </w:rPr>
      </w:pPr>
      <w:r w:rsidRPr="007F11AA">
        <w:rPr>
          <w:rFonts w:ascii="Verdana" w:hAnsi="Verdana" w:cs="Traditional Arabic" w:hint="cs"/>
          <w:sz w:val="20"/>
          <w:szCs w:val="34"/>
          <w:rtl/>
        </w:rPr>
        <w:t>1</w:t>
      </w:r>
      <w:r w:rsidR="00F03772" w:rsidRPr="007F11AA">
        <w:rPr>
          <w:rFonts w:ascii="Verdana" w:hAnsi="Verdana" w:cs="Traditional Arabic" w:hint="cs"/>
          <w:sz w:val="20"/>
          <w:szCs w:val="34"/>
          <w:rtl/>
        </w:rPr>
        <w:t>-  تحديد المفاهيم الواردة في الدراسة</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w:t>
      </w:r>
    </w:p>
    <w:p w:rsidR="00F03772" w:rsidRPr="007F11AA" w:rsidRDefault="007F11AA" w:rsidP="007F11AA">
      <w:pPr>
        <w:jc w:val="both"/>
        <w:rPr>
          <w:rFonts w:ascii="Verdana" w:hAnsi="Verdana" w:cs="Traditional Arabic"/>
          <w:sz w:val="20"/>
          <w:szCs w:val="34"/>
        </w:rPr>
      </w:pPr>
      <w:r w:rsidRPr="007F11AA">
        <w:rPr>
          <w:rFonts w:ascii="Verdana" w:hAnsi="Verdana" w:cs="Traditional Arabic" w:hint="cs"/>
          <w:sz w:val="20"/>
          <w:szCs w:val="34"/>
          <w:rtl/>
        </w:rPr>
        <w:t>2-</w:t>
      </w:r>
      <w:r w:rsidR="00F03772" w:rsidRPr="007F11AA">
        <w:rPr>
          <w:rFonts w:ascii="Verdana" w:hAnsi="Verdana" w:cs="Traditional Arabic" w:hint="cs"/>
          <w:sz w:val="20"/>
          <w:szCs w:val="34"/>
          <w:rtl/>
        </w:rPr>
        <w:t xml:space="preserve"> توجيه أقوال الفقهاء</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وبيان وجه استدلالهم بالأدلة الواردة في الدراسة</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w:t>
      </w:r>
    </w:p>
    <w:p w:rsidR="00F03772" w:rsidRPr="007F11AA" w:rsidRDefault="007F11AA" w:rsidP="007F11AA">
      <w:pPr>
        <w:jc w:val="both"/>
        <w:rPr>
          <w:rFonts w:ascii="Verdana" w:hAnsi="Verdana" w:cs="Traditional Arabic"/>
          <w:sz w:val="20"/>
          <w:szCs w:val="34"/>
        </w:rPr>
      </w:pPr>
      <w:r w:rsidRPr="007F11AA">
        <w:rPr>
          <w:rFonts w:ascii="Verdana" w:hAnsi="Verdana" w:cs="Traditional Arabic" w:hint="cs"/>
          <w:sz w:val="20"/>
          <w:szCs w:val="34"/>
          <w:rtl/>
        </w:rPr>
        <w:t>3-</w:t>
      </w:r>
      <w:r w:rsidR="00F03772" w:rsidRPr="007F11AA">
        <w:rPr>
          <w:rFonts w:ascii="Verdana" w:hAnsi="Verdana" w:cs="Traditional Arabic" w:hint="cs"/>
          <w:sz w:val="20"/>
          <w:szCs w:val="34"/>
          <w:rtl/>
        </w:rPr>
        <w:t xml:space="preserve"> تحرير محل النزاع إن وجد</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وبيان منشأ الخلاف</w:t>
      </w:r>
      <w:r w:rsidR="00C800F6" w:rsidRPr="007F11AA">
        <w:rPr>
          <w:rFonts w:ascii="Verdana" w:hAnsi="Verdana" w:cs="Traditional Arabic" w:hint="cs"/>
          <w:sz w:val="20"/>
          <w:szCs w:val="34"/>
          <w:rtl/>
        </w:rPr>
        <w:t>.</w:t>
      </w:r>
    </w:p>
    <w:p w:rsidR="00F03772" w:rsidRPr="007F11AA" w:rsidRDefault="007F11AA" w:rsidP="007F11AA">
      <w:pPr>
        <w:jc w:val="both"/>
        <w:rPr>
          <w:rFonts w:ascii="Verdana" w:hAnsi="Verdana" w:cs="Traditional Arabic"/>
          <w:sz w:val="20"/>
          <w:szCs w:val="34"/>
        </w:rPr>
      </w:pPr>
      <w:r w:rsidRPr="007F11AA">
        <w:rPr>
          <w:rFonts w:ascii="Verdana" w:hAnsi="Verdana" w:cs="Traditional Arabic" w:hint="cs"/>
          <w:sz w:val="20"/>
          <w:szCs w:val="34"/>
          <w:rtl/>
        </w:rPr>
        <w:t>4-</w:t>
      </w:r>
      <w:r w:rsidR="00F03772" w:rsidRPr="007F11AA">
        <w:rPr>
          <w:rFonts w:ascii="Verdana" w:hAnsi="Verdana" w:cs="Traditional Arabic" w:hint="cs"/>
          <w:sz w:val="20"/>
          <w:szCs w:val="34"/>
          <w:rtl/>
        </w:rPr>
        <w:t xml:space="preserve"> المناقشة والترجيح</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ب</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المنهج التوثيـقي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ويتمثل بما يلي</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عزو الآيات إلى مواضعها من كتاب الله تعالى بذكر اسم السورة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ورقم الآية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تخريج الأحاديث</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والآثار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وبيان درجتها من الصحة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3</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تتبع أقوال العلماء في مظانها المعتمدة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وتوثيقها في الهوامش</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وقائمة المصادر</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ج</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المنهج الاستقرائي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ويتمثل في تتبع موضوع الدراسة في مظانه المعتمدة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للوصول إلى حكم كلي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ثمّ إسقاطه على أفراده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وجزئياته</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د</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المنهج الحواري والمقـارن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والترجيح القائم على المصلحة والعدل</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خطـة الدراسة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وستكون خطـة الدراسة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بإذن الله تعالى وتوفيقه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على النحو الآتـــي</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المطلب الأول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001D0867" w:rsidRPr="007F11AA">
        <w:rPr>
          <w:rFonts w:ascii="Verdana" w:hAnsi="Verdana" w:cs="Traditional Arabic" w:hint="cs"/>
          <w:sz w:val="20"/>
          <w:szCs w:val="34"/>
          <w:rtl/>
        </w:rPr>
        <w:t xml:space="preserve">حقيقة جرائم </w:t>
      </w:r>
      <w:r w:rsidRPr="007F11AA">
        <w:rPr>
          <w:rFonts w:ascii="Verdana" w:hAnsi="Verdana" w:cs="Traditional Arabic" w:hint="cs"/>
          <w:sz w:val="20"/>
          <w:szCs w:val="34"/>
          <w:rtl/>
        </w:rPr>
        <w:t>الشرف</w:t>
      </w:r>
      <w:r w:rsidR="00C800F6" w:rsidRPr="007F11AA">
        <w:rPr>
          <w:rFonts w:ascii="Verdana" w:hAnsi="Verdana" w:cs="Traditional Arabic" w:hint="cs"/>
          <w:sz w:val="20"/>
          <w:szCs w:val="34"/>
          <w:rtl/>
        </w:rPr>
        <w:t xml:space="preserve">، </w:t>
      </w:r>
      <w:r w:rsidR="001D0867" w:rsidRPr="007F11AA">
        <w:rPr>
          <w:rFonts w:ascii="Verdana" w:hAnsi="Verdana" w:cs="Traditional Arabic" w:hint="cs"/>
          <w:sz w:val="20"/>
          <w:szCs w:val="34"/>
          <w:rtl/>
        </w:rPr>
        <w:t>وطبيعتها</w:t>
      </w:r>
      <w:r w:rsidR="00C800F6" w:rsidRPr="007F11AA">
        <w:rPr>
          <w:rFonts w:ascii="Verdana" w:hAnsi="Verdana" w:cs="Traditional Arabic" w:hint="cs"/>
          <w:sz w:val="20"/>
          <w:szCs w:val="34"/>
          <w:rtl/>
        </w:rPr>
        <w:t xml:space="preserve">، </w:t>
      </w:r>
      <w:r w:rsidR="00E122F0" w:rsidRPr="007F11AA">
        <w:rPr>
          <w:rFonts w:ascii="Verdana" w:hAnsi="Verdana" w:cs="Traditional Arabic" w:hint="cs"/>
          <w:sz w:val="20"/>
          <w:szCs w:val="34"/>
          <w:rtl/>
        </w:rPr>
        <w:t>وأركانها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المطلب الثانـي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أدلة تحريم جرائم الشرف</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 xml:space="preserve">المطلب الثالـث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أصول العقوبة في الفقه الإسلامي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وعلاقتها بجرائم الشرف</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 xml:space="preserve">المطلب الـرابع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سلطة تقدير العقوبة وتنفيذها في الفقه الإسلامي</w:t>
      </w:r>
      <w:r w:rsidR="00C800F6" w:rsidRPr="007F11AA">
        <w:rPr>
          <w:rFonts w:ascii="Verdana" w:hAnsi="Verdana" w:cs="Traditional Arabic" w:hint="cs"/>
          <w:sz w:val="20"/>
          <w:szCs w:val="34"/>
          <w:rtl/>
        </w:rPr>
        <w:t xml:space="preserve">، </w:t>
      </w:r>
      <w:r w:rsidR="001D0867" w:rsidRPr="007F11AA">
        <w:rPr>
          <w:rFonts w:ascii="Verdana" w:hAnsi="Verdana" w:cs="Traditional Arabic" w:hint="cs"/>
          <w:sz w:val="20"/>
          <w:szCs w:val="34"/>
          <w:rtl/>
        </w:rPr>
        <w:t>وعلاقتها بجرائم الشرف</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المطلب ال</w:t>
      </w:r>
      <w:r w:rsidR="001D0867" w:rsidRPr="007F11AA">
        <w:rPr>
          <w:rFonts w:ascii="Verdana" w:hAnsi="Verdana" w:cs="Traditional Arabic" w:hint="cs"/>
          <w:sz w:val="20"/>
          <w:szCs w:val="34"/>
          <w:rtl/>
        </w:rPr>
        <w:t>خامس</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مكافحة جرائم الشرف</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المطلب السا</w:t>
      </w:r>
      <w:r w:rsidR="001D0867" w:rsidRPr="007F11AA">
        <w:rPr>
          <w:rFonts w:ascii="Verdana" w:hAnsi="Verdana" w:cs="Traditional Arabic" w:hint="cs"/>
          <w:sz w:val="20"/>
          <w:szCs w:val="34"/>
          <w:rtl/>
        </w:rPr>
        <w:t>دس</w:t>
      </w:r>
      <w:r w:rsidRPr="007F11AA">
        <w:rPr>
          <w:rFonts w:ascii="Verdana" w:hAnsi="Verdana" w:cs="Traditional Arabic" w:hint="cs"/>
          <w:sz w:val="20"/>
          <w:szCs w:val="34"/>
          <w:rtl/>
        </w:rPr>
        <w:t xml:space="preserve">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أحكام جرائم الشرف </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 xml:space="preserve">وأخيــــرا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النتائج والتوصيات</w:t>
      </w:r>
    </w:p>
    <w:p w:rsidR="00F03772" w:rsidRPr="007F11AA" w:rsidRDefault="00F03772" w:rsidP="007F11AA">
      <w:pPr>
        <w:jc w:val="both"/>
        <w:rPr>
          <w:rFonts w:ascii="Verdana" w:hAnsi="Verdana" w:cs="Traditional Arabic"/>
          <w:sz w:val="20"/>
          <w:szCs w:val="34"/>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F03772" w:rsidRPr="007F11AA" w:rsidRDefault="00F03772" w:rsidP="001A7BD7">
      <w:pPr>
        <w:jc w:val="center"/>
        <w:rPr>
          <w:rFonts w:ascii="Verdana" w:hAnsi="Verdana" w:cs="Traditional Arabic"/>
          <w:b/>
          <w:bCs/>
          <w:color w:val="0000FF"/>
          <w:sz w:val="20"/>
          <w:szCs w:val="34"/>
          <w:u w:val="single"/>
          <w:rtl/>
        </w:rPr>
      </w:pPr>
      <w:r w:rsidRPr="007F11AA">
        <w:rPr>
          <w:rFonts w:ascii="Verdana" w:hAnsi="Verdana" w:cs="Traditional Arabic" w:hint="cs"/>
          <w:b/>
          <w:bCs/>
          <w:color w:val="0000FF"/>
          <w:sz w:val="20"/>
          <w:szCs w:val="34"/>
          <w:u w:val="single"/>
          <w:rtl/>
        </w:rPr>
        <w:lastRenderedPageBreak/>
        <w:t>المطلب الأول</w:t>
      </w:r>
    </w:p>
    <w:p w:rsidR="001D0867" w:rsidRPr="007F11AA" w:rsidRDefault="001D0867" w:rsidP="001A7BD7">
      <w:pPr>
        <w:jc w:val="center"/>
        <w:rPr>
          <w:rFonts w:ascii="Verdana" w:hAnsi="Verdana" w:cs="Traditional Arabic"/>
          <w:color w:val="0000FF"/>
          <w:sz w:val="20"/>
          <w:szCs w:val="34"/>
          <w:rtl/>
        </w:rPr>
      </w:pPr>
      <w:r w:rsidRPr="007F11AA">
        <w:rPr>
          <w:rFonts w:ascii="Verdana" w:hAnsi="Verdana" w:cs="Traditional Arabic" w:hint="cs"/>
          <w:b/>
          <w:bCs/>
          <w:color w:val="0000FF"/>
          <w:sz w:val="20"/>
          <w:szCs w:val="34"/>
          <w:u w:val="single"/>
          <w:rtl/>
        </w:rPr>
        <w:t>حقيقة جرائم الشرف</w:t>
      </w:r>
      <w:r w:rsidR="00C800F6" w:rsidRPr="007F11AA">
        <w:rPr>
          <w:rFonts w:ascii="Verdana" w:hAnsi="Verdana" w:cs="Traditional Arabic" w:hint="cs"/>
          <w:b/>
          <w:bCs/>
          <w:color w:val="0000FF"/>
          <w:sz w:val="20"/>
          <w:szCs w:val="34"/>
          <w:u w:val="single"/>
          <w:rtl/>
        </w:rPr>
        <w:t xml:space="preserve">، </w:t>
      </w:r>
      <w:r w:rsidRPr="007F11AA">
        <w:rPr>
          <w:rFonts w:ascii="Verdana" w:hAnsi="Verdana" w:cs="Traditional Arabic" w:hint="cs"/>
          <w:b/>
          <w:bCs/>
          <w:color w:val="0000FF"/>
          <w:sz w:val="20"/>
          <w:szCs w:val="34"/>
          <w:u w:val="single"/>
          <w:rtl/>
        </w:rPr>
        <w:t>وطبيعتها</w:t>
      </w:r>
      <w:r w:rsidR="00C800F6" w:rsidRPr="007F11AA">
        <w:rPr>
          <w:rFonts w:ascii="Verdana" w:hAnsi="Verdana" w:cs="Traditional Arabic" w:hint="cs"/>
          <w:b/>
          <w:bCs/>
          <w:color w:val="0000FF"/>
          <w:sz w:val="20"/>
          <w:szCs w:val="34"/>
          <w:u w:val="single"/>
          <w:rtl/>
        </w:rPr>
        <w:t xml:space="preserve">، </w:t>
      </w:r>
      <w:r w:rsidRPr="007F11AA">
        <w:rPr>
          <w:rFonts w:ascii="Verdana" w:hAnsi="Verdana" w:cs="Traditional Arabic" w:hint="cs"/>
          <w:b/>
          <w:bCs/>
          <w:color w:val="0000FF"/>
          <w:sz w:val="20"/>
          <w:szCs w:val="34"/>
          <w:u w:val="single"/>
          <w:rtl/>
        </w:rPr>
        <w:t>و</w:t>
      </w:r>
      <w:r w:rsidR="00393427" w:rsidRPr="007F11AA">
        <w:rPr>
          <w:rFonts w:ascii="Verdana" w:hAnsi="Verdana" w:cs="Traditional Arabic" w:hint="cs"/>
          <w:b/>
          <w:bCs/>
          <w:color w:val="0000FF"/>
          <w:sz w:val="20"/>
          <w:szCs w:val="34"/>
          <w:u w:val="single"/>
          <w:rtl/>
        </w:rPr>
        <w:t>أركانها</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b/>
          <w:bCs/>
          <w:sz w:val="20"/>
          <w:szCs w:val="34"/>
          <w:u w:val="single"/>
          <w:rtl/>
        </w:rPr>
        <w:t>الفرع الأول</w:t>
      </w:r>
      <w:r w:rsidR="00C800F6"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جرائم الشرف لغة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تفيد قواميس اللغة العربية أن كلمة جرم تدل على عدة معان هي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(7)</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القطع</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جرمه يجرمه جرم</w:t>
      </w:r>
      <w:r w:rsidR="00883988" w:rsidRPr="007F11AA">
        <w:rPr>
          <w:rFonts w:ascii="Verdana" w:hAnsi="Verdana" w:cs="Traditional Arabic" w:hint="cs"/>
          <w:sz w:val="20"/>
          <w:szCs w:val="34"/>
          <w:rtl/>
        </w:rPr>
        <w:t>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أي قطعه</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التعدي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والذنب</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جرم يجرم جرما واجترم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وأجرم فهو مجرم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وأجرم </w:t>
      </w:r>
      <w:r w:rsidR="00883988" w:rsidRPr="007F11AA">
        <w:rPr>
          <w:rFonts w:ascii="Verdana" w:hAnsi="Verdana" w:cs="Traditional Arabic" w:hint="cs"/>
          <w:sz w:val="20"/>
          <w:szCs w:val="34"/>
          <w:rtl/>
        </w:rPr>
        <w:t>جنى</w:t>
      </w:r>
      <w:r w:rsidRPr="007F11AA">
        <w:rPr>
          <w:rFonts w:ascii="Verdana" w:hAnsi="Verdana" w:cs="Traditional Arabic" w:hint="cs"/>
          <w:sz w:val="20"/>
          <w:szCs w:val="34"/>
          <w:rtl/>
        </w:rPr>
        <w:t xml:space="preserve"> جناية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 وجرم إذا عظم جرمه أي أذنب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 والجارم</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الجاني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والمجرم: المذنب</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3</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الكسب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والحمل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والطلب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والاحتيال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ومن ذلك قوله تعالى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يَا أَيُّهَا الَّذِينَ آمَنُوا لا تُحِلُّوا شَعَائِرَ اللَّهِ وَلا الشَّهْرَ الْحَرَامَ وَلا الْهَدْيَ وَلا الْقَلائِدَ وَلا آمِّينَ الْبَيْتَ الْحَرَامَ يَبْتَغُونَ فَضْلاً مِنْ رَبِّهِمْ وَرِضْوَاناً وَإِذَا حَلَلْتُمْ فَاصْطَادُوا وَلا يَجْرِمَنَّكُمْ شَنَآنُ قَوْمٍ أَنْ صَدُّوكُمْ عَنْ الْمَسْجِدِ الْحَرَامِ أَنْ تَعْتَدُوا وَتَعَاوَنُوا عَلَى الْبِرِّ وَالتَّقْوَى وَلا تَعَاوَنُوا عَلَى الإِثْمِ وَالْعُدْوَانِ وَاتَّقُوا اللَّهَ إِنَّ اللَّهَ شَدِيدُ الْعِقَابِ ) المائدة 2</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إذا ثبت هذا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فإن أصل كلمة الجريمة يدور على معنى التعدي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والكسب المحرم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والحمل على فعل حملا آثما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وارتكاب كل ما هو مخالف للحق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والعدل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والطريق المستقيم</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(8)</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وتفيد قواميس اللغة العربية أن كلمة شرف تدل على عدة معان هي</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الحسب بالآباء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يقال شرف يشرف شرفا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فهو شريف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والجمع أشراف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والشرف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والمجد لا يكونان إلا بالآباء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ويقال رجل شريف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ورجل ماجد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أي له آباء متقدمون في الشرف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والشرف مصدر الشريف من الناس</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وشريف و أشراف مثل نصير وأنصار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والجمع شرفاء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وأشراف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وقد شرف بالضم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فهو شريف</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(9)</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العلو والرفعة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فالشين والراء والفاء أصل يدل على علو</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وارتفاع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فالشرف العلو</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والشريف الرجل العالي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ورجل شريف من قوم أشراف</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(10)</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إذا ثبت هذا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فإن أصل كلمة الشرف في اللغة يعني العلو والرفعة المستمدة من الآباء أي نسب العائلة أو الأسرة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وجرائم الشرف الأعمال المحرمة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والمحظورة التي ترتكب بسبب ذلك</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b/>
          <w:bCs/>
          <w:sz w:val="20"/>
          <w:szCs w:val="34"/>
          <w:u w:val="single"/>
          <w:rtl/>
        </w:rPr>
        <w:t>الفرع الثاني</w:t>
      </w:r>
      <w:r w:rsidR="00C800F6"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جرائم الشرف اصطلاحا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عرف علماء السياسة الشرعية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والفقه الجريمة بقولهم</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محظورات شرعية زجر الله تعالى عنها بحد أو تعزير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ولها عند التهمة حال استبر</w:t>
      </w:r>
      <w:r w:rsidR="00883988" w:rsidRPr="007F11AA">
        <w:rPr>
          <w:rFonts w:ascii="Verdana" w:hAnsi="Verdana" w:cs="Traditional Arabic" w:hint="cs"/>
          <w:sz w:val="20"/>
          <w:szCs w:val="34"/>
          <w:rtl/>
        </w:rPr>
        <w:t>اء</w:t>
      </w:r>
      <w:r w:rsidRPr="007F11AA">
        <w:rPr>
          <w:rFonts w:ascii="Verdana" w:hAnsi="Verdana" w:cs="Traditional Arabic" w:hint="cs"/>
          <w:sz w:val="20"/>
          <w:szCs w:val="34"/>
          <w:rtl/>
        </w:rPr>
        <w:t xml:space="preserve"> تقتضيه السياسة الدينية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ولها عند ثبوتها وصحتها حال استيفاء توجبه الأحكام الشرعية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(11)</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فالمحظورات الشرعية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الفعل أو الترك المنهي عنه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كالقتل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وترك الصلاة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وقيدت بقيد الشرعية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لبيان اشتراط أن يكون المنع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والعقوبة من جهة الشرع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فلا جريمة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عقوبة إلا بدليل شرعي</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والحدود</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عقوبات مقدرة شرعا حقا لله تعالى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كحد السرقة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والزنا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وشرب الخمر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والتعزير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عقوبات مشروعة على جنايات لا حد فيها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كفارة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أي ارتكاب جرائم ليس لها حد مقدر في الشرع سواء كانت الجناية على حق الله تعالى كترك الصلاة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أو على حق العبد </w:t>
      </w:r>
      <w:r w:rsidR="00883988" w:rsidRPr="007F11AA">
        <w:rPr>
          <w:rFonts w:ascii="Verdana" w:hAnsi="Verdana" w:cs="Traditional Arabic" w:hint="cs"/>
          <w:sz w:val="20"/>
          <w:szCs w:val="34"/>
          <w:rtl/>
        </w:rPr>
        <w:t>كمن</w:t>
      </w:r>
      <w:r w:rsidRPr="007F11AA">
        <w:rPr>
          <w:rFonts w:ascii="Verdana" w:hAnsi="Verdana" w:cs="Traditional Arabic" w:hint="cs"/>
          <w:sz w:val="20"/>
          <w:szCs w:val="34"/>
          <w:rtl/>
        </w:rPr>
        <w:t xml:space="preserve"> آذى مسلما بغير حق بفعل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بقول يحتمل الصدق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والكذب بأن قال له</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خبيث</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يا فاسق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 وكجريمة النهب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والغصب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والاختلاس</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(12)</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ولم أجد في مصادر الفقه الإسلامي تعريفا لجريمة الشرف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ولكنها تدخل في باب الجنايات التي تتمثل في التعدي على الأبدان  أي كل فعل عدوان وقع على النفس بالقتل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على الأطراف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 ووجد تعريف لهذه الجريمة في الدراسات الاجتماعية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والحقوقية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b/>
          <w:bCs/>
          <w:sz w:val="20"/>
          <w:szCs w:val="34"/>
          <w:u w:val="single"/>
          <w:rtl/>
        </w:rPr>
        <w:t>تعريف جرائم الشرف في المؤسسات الحقوقية الرسمية</w:t>
      </w:r>
      <w:r w:rsidR="00C800F6" w:rsidRPr="007F11AA">
        <w:rPr>
          <w:rFonts w:ascii="Verdana" w:hAnsi="Verdana" w:cs="Traditional Arabic" w:hint="cs"/>
          <w:b/>
          <w:bCs/>
          <w:sz w:val="20"/>
          <w:szCs w:val="34"/>
          <w:u w:val="single"/>
          <w:rtl/>
        </w:rPr>
        <w:t xml:space="preserve">، </w:t>
      </w:r>
      <w:r w:rsidRPr="007F11AA">
        <w:rPr>
          <w:rFonts w:ascii="Verdana" w:hAnsi="Verdana" w:cs="Traditional Arabic" w:hint="cs"/>
          <w:b/>
          <w:bCs/>
          <w:sz w:val="20"/>
          <w:szCs w:val="34"/>
          <w:u w:val="single"/>
          <w:rtl/>
        </w:rPr>
        <w:t>ومؤسسات المجتمع المدني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(13)</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عمل انتقامي بقصد القتل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إنهاء الحياة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يقترف من قبل عنصر ذكوري من الأسرة نفسها يقع على أنثى بذريعة إلحاق العار بالأسرة</w:t>
      </w:r>
      <w:r w:rsidR="00C800F6" w:rsidRPr="007F11AA">
        <w:rPr>
          <w:rFonts w:ascii="Verdana" w:hAnsi="Verdana" w:cs="Traditional Arabic" w:hint="cs"/>
          <w:sz w:val="20"/>
          <w:szCs w:val="34"/>
          <w:rtl/>
        </w:rPr>
        <w:t>.</w:t>
      </w:r>
    </w:p>
    <w:p w:rsidR="00F03772" w:rsidRPr="007F11AA" w:rsidRDefault="00883988" w:rsidP="007F11AA">
      <w:pPr>
        <w:jc w:val="both"/>
        <w:rPr>
          <w:rFonts w:ascii="Verdana" w:hAnsi="Verdana" w:cs="Traditional Arabic"/>
          <w:sz w:val="20"/>
          <w:szCs w:val="34"/>
          <w:rtl/>
        </w:rPr>
      </w:pPr>
      <w:r w:rsidRPr="007F11AA">
        <w:rPr>
          <w:rFonts w:ascii="Verdana" w:hAnsi="Verdana" w:cs="Traditional Arabic" w:hint="cs"/>
          <w:sz w:val="20"/>
          <w:szCs w:val="34"/>
          <w:rtl/>
        </w:rPr>
        <w:t>يرد على هذا التعريف عيب التكرار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القتل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وإنهاء الحياة بنفس المعنى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والعطف يقتضي المغايرة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بالإضافة إلى أن َ التعريف غير جامع لجميع عناصر المعرف</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لكونه قصر جريمة الشرف على الجرائم الواقعة على النساء دون الرجال حيث أظهر الواقع وفق إحصائيات رسمية أن</w:t>
      </w:r>
      <w:r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جرائم وقعت </w:t>
      </w:r>
      <w:r w:rsidRPr="007F11AA">
        <w:rPr>
          <w:rFonts w:ascii="Verdana" w:hAnsi="Verdana" w:cs="Traditional Arabic" w:hint="cs"/>
          <w:sz w:val="20"/>
          <w:szCs w:val="34"/>
          <w:rtl/>
        </w:rPr>
        <w:t xml:space="preserve">أيضا </w:t>
      </w:r>
      <w:r w:rsidR="00F03772" w:rsidRPr="007F11AA">
        <w:rPr>
          <w:rFonts w:ascii="Verdana" w:hAnsi="Verdana" w:cs="Traditional Arabic" w:hint="cs"/>
          <w:sz w:val="20"/>
          <w:szCs w:val="34"/>
          <w:rtl/>
        </w:rPr>
        <w:t>على الرجال بدافع الحفاظ على الشرف</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مما يجعل التعريف السابق غير جامع لعناصر المعرف</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ومن ذلك إحصاء أفاد أنه في سنة 2002م  قتل ما يقرب من 245 امرأة</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و137 رجلا بذريعة جرائم الشرف</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وبأسباب قبلية</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وموروثات دينية في الباكستان</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(14)</w:t>
      </w:r>
    </w:p>
    <w:p w:rsidR="00393427" w:rsidRPr="007F11AA" w:rsidRDefault="00393427" w:rsidP="007F11AA">
      <w:pPr>
        <w:jc w:val="both"/>
        <w:rPr>
          <w:rFonts w:ascii="Verdana" w:hAnsi="Verdana" w:cs="Traditional Arabic"/>
          <w:sz w:val="20"/>
          <w:szCs w:val="34"/>
          <w:rtl/>
        </w:rPr>
      </w:pPr>
      <w:r w:rsidRPr="007F11AA">
        <w:rPr>
          <w:rFonts w:ascii="Verdana" w:hAnsi="Verdana" w:cs="Traditional Arabic" w:hint="cs"/>
          <w:b/>
          <w:bCs/>
          <w:sz w:val="20"/>
          <w:szCs w:val="34"/>
          <w:u w:val="single"/>
          <w:rtl/>
        </w:rPr>
        <w:t>التعريف المختار لجرائم الشرف</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b/>
          <w:bCs/>
          <w:sz w:val="20"/>
          <w:szCs w:val="34"/>
          <w:rtl/>
        </w:rPr>
      </w:pPr>
      <w:r w:rsidRPr="007F11AA">
        <w:rPr>
          <w:rFonts w:ascii="Verdana" w:hAnsi="Verdana" w:cs="Traditional Arabic" w:hint="cs"/>
          <w:b/>
          <w:bCs/>
          <w:sz w:val="20"/>
          <w:szCs w:val="34"/>
          <w:rtl/>
        </w:rPr>
        <w:t>عمل انتقامي بقصد القتل</w:t>
      </w:r>
      <w:r w:rsidR="00C800F6" w:rsidRPr="007F11AA">
        <w:rPr>
          <w:rFonts w:ascii="Verdana" w:hAnsi="Verdana" w:cs="Traditional Arabic" w:hint="cs"/>
          <w:b/>
          <w:bCs/>
          <w:sz w:val="20"/>
          <w:szCs w:val="34"/>
          <w:rtl/>
        </w:rPr>
        <w:t xml:space="preserve">، </w:t>
      </w:r>
      <w:r w:rsidRPr="007F11AA">
        <w:rPr>
          <w:rFonts w:ascii="Verdana" w:hAnsi="Verdana" w:cs="Traditional Arabic" w:hint="cs"/>
          <w:b/>
          <w:bCs/>
          <w:sz w:val="20"/>
          <w:szCs w:val="34"/>
          <w:rtl/>
        </w:rPr>
        <w:t>أو ما دونه يقترف من قبل أفراد الأسرة على فرد</w:t>
      </w:r>
      <w:r w:rsidR="00C800F6" w:rsidRPr="007F11AA">
        <w:rPr>
          <w:rFonts w:ascii="Verdana" w:hAnsi="Verdana" w:cs="Traditional Arabic" w:hint="cs"/>
          <w:b/>
          <w:bCs/>
          <w:sz w:val="20"/>
          <w:szCs w:val="34"/>
          <w:rtl/>
        </w:rPr>
        <w:t xml:space="preserve">، </w:t>
      </w:r>
      <w:r w:rsidRPr="007F11AA">
        <w:rPr>
          <w:rFonts w:ascii="Verdana" w:hAnsi="Verdana" w:cs="Traditional Arabic" w:hint="cs"/>
          <w:b/>
          <w:bCs/>
          <w:sz w:val="20"/>
          <w:szCs w:val="34"/>
          <w:rtl/>
        </w:rPr>
        <w:t>أو أكثر من الأسرة</w:t>
      </w:r>
      <w:r w:rsidR="00C800F6" w:rsidRPr="007F11AA">
        <w:rPr>
          <w:rFonts w:ascii="Verdana" w:hAnsi="Verdana" w:cs="Traditional Arabic" w:hint="cs"/>
          <w:b/>
          <w:bCs/>
          <w:sz w:val="20"/>
          <w:szCs w:val="34"/>
          <w:rtl/>
        </w:rPr>
        <w:t xml:space="preserve">، </w:t>
      </w:r>
      <w:r w:rsidRPr="007F11AA">
        <w:rPr>
          <w:rFonts w:ascii="Verdana" w:hAnsi="Verdana" w:cs="Traditional Arabic" w:hint="cs"/>
          <w:b/>
          <w:bCs/>
          <w:sz w:val="20"/>
          <w:szCs w:val="34"/>
          <w:rtl/>
        </w:rPr>
        <w:t>أومن خارجها بذريعة الحفاظ على سمعة الأسرة</w:t>
      </w:r>
      <w:r w:rsidR="00C800F6" w:rsidRPr="007F11AA">
        <w:rPr>
          <w:rFonts w:ascii="Verdana" w:hAnsi="Verdana" w:cs="Traditional Arabic" w:hint="cs"/>
          <w:b/>
          <w:bCs/>
          <w:sz w:val="20"/>
          <w:szCs w:val="34"/>
          <w:rtl/>
        </w:rPr>
        <w:t xml:space="preserve">، </w:t>
      </w:r>
      <w:r w:rsidRPr="007F11AA">
        <w:rPr>
          <w:rFonts w:ascii="Verdana" w:hAnsi="Verdana" w:cs="Traditional Arabic" w:hint="cs"/>
          <w:b/>
          <w:bCs/>
          <w:sz w:val="20"/>
          <w:szCs w:val="34"/>
          <w:rtl/>
        </w:rPr>
        <w:t>ومكانتها الموروثة</w:t>
      </w:r>
      <w:r w:rsidR="00C800F6" w:rsidRPr="007F11AA">
        <w:rPr>
          <w:rFonts w:ascii="Verdana" w:hAnsi="Verdana" w:cs="Traditional Arabic" w:hint="cs"/>
          <w:b/>
          <w:bCs/>
          <w:sz w:val="20"/>
          <w:szCs w:val="34"/>
          <w:rtl/>
        </w:rPr>
        <w:t>.</w:t>
      </w:r>
    </w:p>
    <w:p w:rsidR="00CE4ADB"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تحليل التعريف</w:t>
      </w:r>
      <w:r w:rsidR="00C800F6" w:rsidRPr="007F11AA">
        <w:rPr>
          <w:rFonts w:ascii="Verdana" w:hAnsi="Verdana" w:cs="Traditional Arabic" w:hint="cs"/>
          <w:sz w:val="20"/>
          <w:szCs w:val="34"/>
          <w:rtl/>
        </w:rPr>
        <w:t>:</w:t>
      </w:r>
    </w:p>
    <w:p w:rsidR="00F03772" w:rsidRPr="007F11AA" w:rsidRDefault="00CE4ADB" w:rsidP="007F11AA">
      <w:pPr>
        <w:jc w:val="both"/>
        <w:rPr>
          <w:rFonts w:ascii="Verdana" w:hAnsi="Verdana" w:cs="Traditional Arabic"/>
          <w:sz w:val="20"/>
          <w:szCs w:val="34"/>
          <w:rtl/>
        </w:rPr>
      </w:pPr>
      <w:r w:rsidRPr="007F11AA">
        <w:rPr>
          <w:rFonts w:ascii="Verdana" w:hAnsi="Verdana" w:cs="Traditional Arabic" w:hint="cs"/>
          <w:sz w:val="20"/>
          <w:szCs w:val="34"/>
          <w:rtl/>
        </w:rPr>
        <w:t>يبين التعريف طبيعة جريمة الشرف</w:t>
      </w:r>
      <w:r w:rsidR="00C800F6" w:rsidRPr="007F11AA">
        <w:rPr>
          <w:rFonts w:ascii="Verdana" w:hAnsi="Verdana" w:cs="Traditional Arabic" w:hint="cs"/>
          <w:sz w:val="20"/>
          <w:szCs w:val="34"/>
          <w:rtl/>
        </w:rPr>
        <w:t xml:space="preserve">، </w:t>
      </w:r>
      <w:r w:rsidR="00687FDE" w:rsidRPr="007F11AA">
        <w:rPr>
          <w:rFonts w:ascii="Verdana" w:hAnsi="Verdana" w:cs="Traditional Arabic" w:hint="cs"/>
          <w:sz w:val="20"/>
          <w:szCs w:val="34"/>
          <w:rtl/>
        </w:rPr>
        <w:t>وأنواعه</w:t>
      </w:r>
      <w:r w:rsidRPr="007F11AA">
        <w:rPr>
          <w:rFonts w:ascii="Verdana" w:hAnsi="Verdana" w:cs="Traditional Arabic" w:hint="cs"/>
          <w:sz w:val="20"/>
          <w:szCs w:val="34"/>
          <w:rtl/>
        </w:rPr>
        <w:t>ا</w:t>
      </w:r>
      <w:r w:rsidR="00C800F6" w:rsidRPr="007F11AA">
        <w:rPr>
          <w:rFonts w:ascii="Verdana" w:hAnsi="Verdana" w:cs="Traditional Arabic" w:hint="cs"/>
          <w:sz w:val="20"/>
          <w:szCs w:val="34"/>
          <w:rtl/>
        </w:rPr>
        <w:t xml:space="preserve">، </w:t>
      </w:r>
      <w:r w:rsidR="00687FDE" w:rsidRPr="007F11AA">
        <w:rPr>
          <w:rFonts w:ascii="Verdana" w:hAnsi="Verdana" w:cs="Traditional Arabic" w:hint="cs"/>
          <w:sz w:val="20"/>
          <w:szCs w:val="34"/>
          <w:rtl/>
        </w:rPr>
        <w:t>وصوره</w:t>
      </w:r>
      <w:r w:rsidRPr="007F11AA">
        <w:rPr>
          <w:rFonts w:ascii="Verdana" w:hAnsi="Verdana" w:cs="Traditional Arabic" w:hint="cs"/>
          <w:sz w:val="20"/>
          <w:szCs w:val="34"/>
          <w:rtl/>
        </w:rPr>
        <w:t>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وتتمثل بما يلي</w:t>
      </w:r>
      <w:r w:rsidR="00687FDE" w:rsidRPr="007F11AA">
        <w:rPr>
          <w:rFonts w:ascii="Verdana" w:hAnsi="Verdana" w:cs="Traditional Arabic" w:hint="cs"/>
          <w:sz w:val="20"/>
          <w:szCs w:val="34"/>
          <w:rtl/>
        </w:rPr>
        <w:t xml:space="preserve"> </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عمل عدواني يتمثل بقصد إنهاء الحياة كليا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جزئيا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أي صورة من صور الجناية على النفس</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ما دون النفس</w:t>
      </w:r>
      <w:r w:rsidR="00C800F6" w:rsidRPr="007F11AA">
        <w:rPr>
          <w:rFonts w:ascii="Verdana" w:hAnsi="Verdana" w:cs="Traditional Arabic" w:hint="cs"/>
          <w:sz w:val="20"/>
          <w:szCs w:val="34"/>
          <w:rtl/>
        </w:rPr>
        <w:t xml:space="preserve">، </w:t>
      </w:r>
      <w:r w:rsidR="00D01966" w:rsidRPr="007F11AA">
        <w:rPr>
          <w:rFonts w:ascii="Verdana" w:hAnsi="Verdana" w:cs="Traditional Arabic" w:hint="cs"/>
          <w:sz w:val="20"/>
          <w:szCs w:val="34"/>
          <w:rtl/>
        </w:rPr>
        <w:t>كبتر عضو</w:t>
      </w:r>
      <w:r w:rsidR="00C800F6" w:rsidRPr="007F11AA">
        <w:rPr>
          <w:rFonts w:ascii="Verdana" w:hAnsi="Verdana" w:cs="Traditional Arabic" w:hint="cs"/>
          <w:sz w:val="20"/>
          <w:szCs w:val="34"/>
          <w:rtl/>
        </w:rPr>
        <w:t xml:space="preserve">، </w:t>
      </w:r>
      <w:r w:rsidR="00D01966" w:rsidRPr="007F11AA">
        <w:rPr>
          <w:rFonts w:ascii="Verdana" w:hAnsi="Verdana" w:cs="Traditional Arabic" w:hint="cs"/>
          <w:sz w:val="20"/>
          <w:szCs w:val="34"/>
          <w:rtl/>
        </w:rPr>
        <w:t>أو التعليم على الوجه ليبقى عبرة لغيره</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المجرم أحد أفراد الأسرة الذكور</w:t>
      </w:r>
      <w:r w:rsidR="00C800F6" w:rsidRPr="007F11AA">
        <w:rPr>
          <w:rFonts w:ascii="Verdana" w:hAnsi="Verdana" w:cs="Traditional Arabic" w:hint="cs"/>
          <w:sz w:val="20"/>
          <w:szCs w:val="34"/>
          <w:rtl/>
        </w:rPr>
        <w:t xml:space="preserve">، </w:t>
      </w:r>
      <w:r w:rsidR="00D01966" w:rsidRPr="007F11AA">
        <w:rPr>
          <w:rFonts w:ascii="Verdana" w:hAnsi="Verdana" w:cs="Traditional Arabic" w:hint="cs"/>
          <w:sz w:val="20"/>
          <w:szCs w:val="34"/>
          <w:rtl/>
        </w:rPr>
        <w:t>أو الإناث</w:t>
      </w:r>
      <w:r w:rsidRPr="007F11AA">
        <w:rPr>
          <w:rFonts w:ascii="Verdana" w:hAnsi="Verdana" w:cs="Traditional Arabic" w:hint="cs"/>
          <w:sz w:val="20"/>
          <w:szCs w:val="34"/>
          <w:rtl/>
        </w:rPr>
        <w:t xml:space="preserve"> </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3</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محل الجريمة الذكر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الأنثى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والغالب الأنثى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من الأسرة وغيرها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كما إذا تعلقت الشبهة بشخص من خارج العائلة</w:t>
      </w:r>
      <w:r w:rsidR="00C800F6" w:rsidRPr="007F11AA">
        <w:rPr>
          <w:rFonts w:ascii="Verdana" w:hAnsi="Verdana" w:cs="Traditional Arabic" w:hint="cs"/>
          <w:sz w:val="20"/>
          <w:szCs w:val="34"/>
          <w:rtl/>
        </w:rPr>
        <w:t>.</w:t>
      </w:r>
    </w:p>
    <w:p w:rsidR="00F03772" w:rsidRPr="007F11AA" w:rsidRDefault="007F11AA" w:rsidP="007F11AA">
      <w:pPr>
        <w:pStyle w:val="a9"/>
        <w:numPr>
          <w:ilvl w:val="0"/>
          <w:numId w:val="2"/>
        </w:numPr>
        <w:ind w:left="0" w:firstLine="0"/>
        <w:jc w:val="both"/>
        <w:rPr>
          <w:rFonts w:ascii="Verdana" w:hAnsi="Verdana" w:cs="Traditional Arabic"/>
          <w:sz w:val="20"/>
          <w:szCs w:val="34"/>
          <w:rtl/>
        </w:rPr>
      </w:pPr>
      <w:r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الدافع على الجريمة الدفاع عن شرف العائلة</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والموروث الاجتماعي المرتبط بنسب العائلة وشرفها ومن ذلك</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رفض الفتاة الدخول في زواج مبرمج من قبل الأسرة</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وطلب الفتاة الطلاق ولو من زوج مسيء</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وشبهة ارتكاب جريمة الزنا</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ورغبة المرأة الزواج برجل من قبيلة أخرى</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أو غير مواطن</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أو أسباب سياسية تتمثل باتخاذ الرجل</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أو المرأة مواقف سياسية تتعارض مع أفكار قبيلته</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أو عرقه</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وأسباب أخرى ترتبط بموروثات دينية</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كزواج الرجل</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أو المرأة خارج عاداتهم</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وما تتطلبه الأعراف</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والقوانين السائدة</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وكوقائع السفاح</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والمثلية الجنسية حيث يقوم أحد الأسرة بقتل من وقع في شبهة مثل هذه الجرائم</w:t>
      </w:r>
      <w:r w:rsidR="00C800F6" w:rsidRPr="007F11AA">
        <w:rPr>
          <w:rFonts w:ascii="Verdana" w:hAnsi="Verdana" w:cs="Traditional Arabic" w:hint="cs"/>
          <w:sz w:val="20"/>
          <w:szCs w:val="34"/>
          <w:rtl/>
        </w:rPr>
        <w:t>.</w:t>
      </w:r>
    </w:p>
    <w:p w:rsidR="00393427" w:rsidRPr="007F11AA" w:rsidRDefault="00393427" w:rsidP="007F11AA">
      <w:pPr>
        <w:pStyle w:val="a9"/>
        <w:ind w:left="0"/>
        <w:jc w:val="both"/>
        <w:rPr>
          <w:rFonts w:ascii="Verdana" w:hAnsi="Verdana" w:cs="Traditional Arabic"/>
          <w:b/>
          <w:bCs/>
          <w:sz w:val="20"/>
          <w:szCs w:val="34"/>
          <w:u w:val="single"/>
          <w:rtl/>
        </w:rPr>
      </w:pPr>
      <w:r w:rsidRPr="007F11AA">
        <w:rPr>
          <w:rFonts w:ascii="Verdana" w:hAnsi="Verdana" w:cs="Traditional Arabic" w:hint="cs"/>
          <w:b/>
          <w:bCs/>
          <w:sz w:val="20"/>
          <w:szCs w:val="34"/>
          <w:u w:val="single"/>
          <w:rtl/>
        </w:rPr>
        <w:t>الفرع الثالث</w:t>
      </w:r>
      <w:r w:rsidR="00C800F6"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أركان جرائم الشرف</w:t>
      </w:r>
      <w:r w:rsidR="00C800F6" w:rsidRPr="007F11AA">
        <w:rPr>
          <w:rFonts w:ascii="Verdana" w:hAnsi="Verdana" w:cs="Traditional Arabic" w:hint="cs"/>
          <w:b/>
          <w:bCs/>
          <w:sz w:val="20"/>
          <w:szCs w:val="34"/>
          <w:u w:val="single"/>
          <w:rtl/>
        </w:rPr>
        <w:t xml:space="preserve">، </w:t>
      </w:r>
      <w:r w:rsidRPr="007F11AA">
        <w:rPr>
          <w:rFonts w:ascii="Verdana" w:hAnsi="Verdana" w:cs="Traditional Arabic" w:hint="cs"/>
          <w:b/>
          <w:bCs/>
          <w:sz w:val="20"/>
          <w:szCs w:val="34"/>
          <w:u w:val="single"/>
          <w:rtl/>
        </w:rPr>
        <w:t>وشروطها</w:t>
      </w:r>
      <w:r w:rsidR="00C800F6" w:rsidRPr="007F11AA">
        <w:rPr>
          <w:rFonts w:ascii="Verdana" w:hAnsi="Verdana" w:cs="Traditional Arabic" w:hint="cs"/>
          <w:b/>
          <w:bCs/>
          <w:sz w:val="20"/>
          <w:szCs w:val="34"/>
          <w:u w:val="single"/>
          <w:rtl/>
        </w:rPr>
        <w:t>.</w:t>
      </w:r>
    </w:p>
    <w:p w:rsidR="005E7710" w:rsidRPr="007F11AA" w:rsidRDefault="005E7710" w:rsidP="007F11AA">
      <w:pPr>
        <w:jc w:val="both"/>
        <w:rPr>
          <w:rFonts w:ascii="Verdana" w:hAnsi="Verdana" w:cs="Traditional Arabic"/>
          <w:sz w:val="20"/>
          <w:szCs w:val="34"/>
          <w:rtl/>
        </w:rPr>
      </w:pPr>
      <w:r w:rsidRPr="007F11AA">
        <w:rPr>
          <w:rFonts w:ascii="Verdana" w:hAnsi="Verdana" w:cs="Traditional Arabic" w:hint="cs"/>
          <w:sz w:val="20"/>
          <w:szCs w:val="34"/>
          <w:rtl/>
        </w:rPr>
        <w:t>تتكون جريمة الشرف من ثلاثة أركان بشروطها هي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(15)</w:t>
      </w:r>
    </w:p>
    <w:p w:rsidR="005E7710" w:rsidRPr="007F11AA" w:rsidRDefault="005E7710" w:rsidP="007F11AA">
      <w:pPr>
        <w:jc w:val="both"/>
        <w:rPr>
          <w:rFonts w:ascii="Verdana" w:hAnsi="Verdana" w:cs="Traditional Arabic"/>
          <w:sz w:val="20"/>
          <w:szCs w:val="34"/>
          <w:rtl/>
        </w:rPr>
      </w:pPr>
      <w:r w:rsidRPr="007F11AA">
        <w:rPr>
          <w:rFonts w:ascii="Verdana" w:hAnsi="Verdana" w:cs="Traditional Arabic" w:hint="cs"/>
          <w:sz w:val="20"/>
          <w:szCs w:val="34"/>
          <w:rtl/>
        </w:rPr>
        <w:t>أولا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الركن المادي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وهو النشاط الإجرامي الذي يقوم به المجرم سواء كان الفعل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الامتناع عن الفعل سابقا , أو معاصرا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لاحقا متى كان هذا الفعل مجرما شرعا ونظاما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يسأل الشخص عن جريمة لم تكن نتيجة لنشاطه الإجرامي غير أنه يسأل عن الجريمة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ولو ساهم في إحداثها سبب آخر متى كان هذا السبب متوقعا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محتملا وفقا للسير العادي للأمور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وهذا يشمل عملية القتل بأي وسيلة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التحريض</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الاشتراك</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إخفاء الجثة بعد قتلها</w:t>
      </w:r>
      <w:r w:rsidR="00C800F6" w:rsidRPr="007F11AA">
        <w:rPr>
          <w:rFonts w:ascii="Verdana" w:hAnsi="Verdana" w:cs="Traditional Arabic" w:hint="cs"/>
          <w:sz w:val="20"/>
          <w:szCs w:val="34"/>
          <w:rtl/>
        </w:rPr>
        <w:t>.</w:t>
      </w:r>
    </w:p>
    <w:p w:rsidR="005E7710" w:rsidRPr="007F11AA" w:rsidRDefault="005E7710" w:rsidP="007F11AA">
      <w:pPr>
        <w:jc w:val="both"/>
        <w:rPr>
          <w:rFonts w:ascii="Verdana" w:hAnsi="Verdana" w:cs="Traditional Arabic"/>
          <w:sz w:val="20"/>
          <w:szCs w:val="34"/>
          <w:rtl/>
        </w:rPr>
      </w:pPr>
      <w:r w:rsidRPr="007F11AA">
        <w:rPr>
          <w:rFonts w:ascii="Verdana" w:hAnsi="Verdana" w:cs="Traditional Arabic" w:hint="cs"/>
          <w:sz w:val="20"/>
          <w:szCs w:val="34"/>
          <w:rtl/>
        </w:rPr>
        <w:t>ثانيا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الركن المعنوي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يتكون الركن المعنوي للجريمة من القصد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ويتوفر باتجاه إرادة الجاني إلى ارتكاب فعل أو الامتناع عن فعل متى كان هذا الارتكاب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الامتناع مجرما شرعا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ونظاما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وذلك بقصد إحداث نتيجة مباشرة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أية نتيجة أخرى مجرمة شرعا يكون الجاني قد توقعها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ويتوفر الخطأ إذا وقعت النتيجة الإجرامية بسبب خطأ الفاعل سواء أكان هذا الخطأ إهمالا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أم عدم انتباه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أم عدم احتياط</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طيشا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رعونة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أم عدم مراعاة أحكام الشريعة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والأنظمة</w:t>
      </w:r>
      <w:r w:rsidR="00C800F6" w:rsidRPr="007F11AA">
        <w:rPr>
          <w:rFonts w:ascii="Verdana" w:hAnsi="Verdana" w:cs="Traditional Arabic" w:hint="cs"/>
          <w:sz w:val="20"/>
          <w:szCs w:val="34"/>
          <w:rtl/>
        </w:rPr>
        <w:t>.</w:t>
      </w:r>
    </w:p>
    <w:p w:rsidR="005E7710" w:rsidRPr="007F11AA" w:rsidRDefault="005E7710" w:rsidP="007F11AA">
      <w:pPr>
        <w:jc w:val="both"/>
        <w:rPr>
          <w:rFonts w:ascii="Verdana" w:hAnsi="Verdana" w:cs="Traditional Arabic"/>
          <w:sz w:val="20"/>
          <w:szCs w:val="34"/>
          <w:rtl/>
        </w:rPr>
      </w:pPr>
      <w:r w:rsidRPr="007F11AA">
        <w:rPr>
          <w:rFonts w:ascii="Verdana" w:hAnsi="Verdana" w:cs="Traditional Arabic" w:hint="cs"/>
          <w:sz w:val="20"/>
          <w:szCs w:val="34"/>
          <w:rtl/>
        </w:rPr>
        <w:t>إذا ثبت هذا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فإن الركن المعنوي لجريمة الشرف يتمثل في الحالة النفسية الكامنة وراء ماديات الجريمة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وبذلك يتبين بأن جريمة الشرف جريمة قصدية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يقتضي لقيامها توافر القصد الجرمي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lastRenderedPageBreak/>
        <w:t>وينبغي لمساءلة الفاعل جنائيا أن يتوافر القصد العام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والقصد الخاص</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وهذا يعني معرفة الباعث على الجريمة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وقصد إحداث ماديات الجريمة</w:t>
      </w:r>
      <w:r w:rsidR="00C800F6" w:rsidRPr="007F11AA">
        <w:rPr>
          <w:rFonts w:ascii="Verdana" w:hAnsi="Verdana" w:cs="Traditional Arabic" w:hint="cs"/>
          <w:sz w:val="20"/>
          <w:szCs w:val="34"/>
          <w:rtl/>
        </w:rPr>
        <w:t>.</w:t>
      </w:r>
    </w:p>
    <w:p w:rsidR="005E7710" w:rsidRPr="007F11AA" w:rsidRDefault="005E7710" w:rsidP="007F11AA">
      <w:pPr>
        <w:jc w:val="both"/>
        <w:rPr>
          <w:rFonts w:ascii="Verdana" w:hAnsi="Verdana" w:cs="Traditional Arabic"/>
          <w:sz w:val="20"/>
          <w:szCs w:val="34"/>
        </w:rPr>
      </w:pPr>
      <w:r w:rsidRPr="007F11AA">
        <w:rPr>
          <w:rFonts w:ascii="Verdana" w:hAnsi="Verdana" w:cs="Traditional Arabic" w:hint="cs"/>
          <w:sz w:val="20"/>
          <w:szCs w:val="34"/>
          <w:rtl/>
        </w:rPr>
        <w:t>ثالثا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الركن الشرعي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ويتمثل بعدم المشروعية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ومبدأ المشروعية  ينص على أن لا جريمة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عقوبة إلا بنص</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والفقه الإسلامي أخذ بهذا المبدأ وتلافى سلبيته المتمثلة في عدم معاقبة المجرم إذا لم ينص على عقوبة الجريمة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جرائم التعزير تشمل جميع المحظورات التي ترك أمر تحديد العقوبة فيها للحاكم المسلم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وبهذا لا يفلت المجرم من العقوبة الرادعة وفق ما تقتضيه مصلحة إصلاح الجاني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وحفظ أمن المجتمع</w:t>
      </w:r>
      <w:r w:rsidR="00C800F6" w:rsidRPr="007F11AA">
        <w:rPr>
          <w:rFonts w:ascii="Verdana" w:hAnsi="Verdana" w:cs="Traditional Arabic" w:hint="cs"/>
          <w:sz w:val="20"/>
          <w:szCs w:val="34"/>
          <w:rtl/>
        </w:rPr>
        <w:t>.</w:t>
      </w:r>
    </w:p>
    <w:p w:rsidR="005E7710" w:rsidRPr="007F11AA" w:rsidRDefault="005E7710" w:rsidP="007F11AA">
      <w:pPr>
        <w:jc w:val="both"/>
        <w:rPr>
          <w:rFonts w:ascii="Verdana" w:hAnsi="Verdana" w:cs="Traditional Arabic"/>
          <w:sz w:val="20"/>
          <w:szCs w:val="34"/>
          <w:rtl/>
        </w:rPr>
      </w:pPr>
    </w:p>
    <w:p w:rsidR="005E7710" w:rsidRPr="007F11AA" w:rsidRDefault="005E7710" w:rsidP="007F11AA">
      <w:pPr>
        <w:jc w:val="both"/>
        <w:rPr>
          <w:rFonts w:ascii="Verdana" w:hAnsi="Verdana" w:cs="Traditional Arabic"/>
          <w:sz w:val="20"/>
          <w:szCs w:val="34"/>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D037ED" w:rsidRDefault="00D037ED" w:rsidP="001A7BD7">
      <w:pPr>
        <w:jc w:val="center"/>
        <w:rPr>
          <w:rFonts w:ascii="Verdana" w:hAnsi="Verdana" w:cs="Traditional Arabic" w:hint="cs"/>
          <w:b/>
          <w:bCs/>
          <w:color w:val="0000FF"/>
          <w:sz w:val="20"/>
          <w:szCs w:val="34"/>
          <w:u w:val="single"/>
          <w:rtl/>
        </w:rPr>
      </w:pPr>
    </w:p>
    <w:p w:rsidR="00F03772" w:rsidRPr="007F11AA" w:rsidRDefault="00F03772" w:rsidP="001A7BD7">
      <w:pPr>
        <w:jc w:val="center"/>
        <w:rPr>
          <w:rFonts w:ascii="Verdana" w:hAnsi="Verdana" w:cs="Traditional Arabic"/>
          <w:b/>
          <w:bCs/>
          <w:color w:val="0000FF"/>
          <w:sz w:val="20"/>
          <w:szCs w:val="34"/>
          <w:u w:val="single"/>
          <w:rtl/>
        </w:rPr>
      </w:pPr>
      <w:r w:rsidRPr="007F11AA">
        <w:rPr>
          <w:rFonts w:ascii="Verdana" w:hAnsi="Verdana" w:cs="Traditional Arabic" w:hint="cs"/>
          <w:b/>
          <w:bCs/>
          <w:color w:val="0000FF"/>
          <w:sz w:val="20"/>
          <w:szCs w:val="34"/>
          <w:u w:val="single"/>
          <w:rtl/>
        </w:rPr>
        <w:t>المطلب الثانـي</w:t>
      </w:r>
    </w:p>
    <w:p w:rsidR="00F03772" w:rsidRPr="007F11AA" w:rsidRDefault="00F03772" w:rsidP="001A7BD7">
      <w:pPr>
        <w:jc w:val="center"/>
        <w:rPr>
          <w:rFonts w:ascii="Verdana" w:hAnsi="Verdana" w:cs="Traditional Arabic"/>
          <w:b/>
          <w:bCs/>
          <w:color w:val="0000FF"/>
          <w:sz w:val="20"/>
          <w:szCs w:val="34"/>
          <w:u w:val="single"/>
          <w:rtl/>
        </w:rPr>
      </w:pPr>
      <w:r w:rsidRPr="007F11AA">
        <w:rPr>
          <w:rFonts w:ascii="Verdana" w:hAnsi="Verdana" w:cs="Traditional Arabic" w:hint="cs"/>
          <w:b/>
          <w:bCs/>
          <w:color w:val="0000FF"/>
          <w:sz w:val="20"/>
          <w:szCs w:val="34"/>
          <w:u w:val="single"/>
          <w:rtl/>
        </w:rPr>
        <w:t>أدلة تحريم جرائم الشرف</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توجد أدلة كثيرة على تحريم ما يسمى بجرائم الدفاع عن الشرف نذكر منها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Pr="007F11AA">
        <w:rPr>
          <w:rFonts w:ascii="Verdana" w:hAnsi="Verdana" w:cs="Traditional Arabic" w:hint="cs"/>
          <w:b/>
          <w:bCs/>
          <w:sz w:val="20"/>
          <w:szCs w:val="34"/>
          <w:rtl/>
        </w:rPr>
        <w:t>وَإِذَا الْمَوْءُودَةُ سُئِلَتْ  بِأَيِّ ذَنْبٍ قُتِلَتْ</w:t>
      </w:r>
      <w:r w:rsidRPr="007F11AA">
        <w:rPr>
          <w:rFonts w:ascii="Verdana" w:hAnsi="Verdana" w:cs="Traditional Arabic" w:hint="cs"/>
          <w:sz w:val="20"/>
          <w:szCs w:val="34"/>
          <w:rtl/>
        </w:rPr>
        <w:t xml:space="preserve"> ) آية 8</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9 من سورة التكوير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بالآيتين الكريمتين</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قال القرطبي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سؤال الموءودة توبيخ لوائدها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وهو أبلغ من سؤالها عن قتلها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هذا مما لا يصح إلا بذنب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فبأي ذنب كان ذلك</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فإذا ظهر أنه لا ذنب لها كان أعظم في البلية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وظهور الحجة على قاتلها " (1</w:t>
      </w:r>
      <w:r w:rsidR="005E7710" w:rsidRPr="007F11AA">
        <w:rPr>
          <w:rFonts w:ascii="Verdana" w:hAnsi="Verdana" w:cs="Traditional Arabic" w:hint="cs"/>
          <w:sz w:val="20"/>
          <w:szCs w:val="34"/>
          <w:rtl/>
        </w:rPr>
        <w:t>6</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والموءودة المقتولة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وهي الجارية تدفن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وهي حية سميت بذلك</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لما يطرح عليها من التراب يثقلها حتى تموت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وكانوا يدفنون بناتهم أحياء خوفا من السبي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والاسترقاق</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(1</w:t>
      </w:r>
      <w:r w:rsidR="005E7710" w:rsidRPr="007F11AA">
        <w:rPr>
          <w:rFonts w:ascii="Verdana" w:hAnsi="Verdana" w:cs="Traditional Arabic" w:hint="cs"/>
          <w:sz w:val="20"/>
          <w:szCs w:val="34"/>
          <w:rtl/>
        </w:rPr>
        <w:t>7</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قـوله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(وَلَكُمْ فِي الْقِصَاصِ حَيَاةٌ يَا أُوْلِي الأَلْبَابِ لَعَلَّكُمْ تَتَّقُونَ ) البقرة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179</w:t>
      </w: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بالآية الكريمة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تفيد الآية الكريمة أن حكم القصاص الذي شرعه الله فيه الحياة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الرجل إذا علم أنه يقتل قصاصا إذا قتل كف عن القتل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وانزجر عن التسرع إليه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والوقوع فيه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فيكون ذلك بمنزلة الحياة للنفوس الإنسانية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وهذا نوع من البلاغة بليغ</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وجنس من الفصاحة رفيع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فإنه جعل القصاص الذي هو موت حياة باعتبار ما يؤول إليه من ارتداع الناس عن قتل بعضهم بعضا إبقاء على أنفسهم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واستدامة لحياتهم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وجعل هذا الخطاب موجها إلى أولي الألباب</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لأنهم هم الذين ينظرون في العواقب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وأما من كان مصابا بالحمق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والطيش</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والخفة فإنه لا ينظر عند ثورة غضبه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وغليان مراجل طيشه إلى عاقبة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يفكر في أمر مستقبل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ثم علل سبحانه هذا الحكم الذي شرعه لعباده بقوله  " لعلكم تتقون "  أي تحمون أنفسكم من القتل بالمحافظة على القصاص</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فيكون ذلك سببا للتقوى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(1</w:t>
      </w:r>
      <w:r w:rsidR="005E7710" w:rsidRPr="007F11AA">
        <w:rPr>
          <w:rFonts w:ascii="Verdana" w:hAnsi="Verdana" w:cs="Traditional Arabic" w:hint="cs"/>
          <w:sz w:val="20"/>
          <w:szCs w:val="34"/>
          <w:rtl/>
        </w:rPr>
        <w:t>8</w:t>
      </w:r>
      <w:r w:rsidRPr="007F11AA">
        <w:rPr>
          <w:rFonts w:ascii="Verdana" w:hAnsi="Verdana" w:cs="Traditional Arabic" w:hint="cs"/>
          <w:sz w:val="20"/>
          <w:szCs w:val="34"/>
          <w:rtl/>
        </w:rPr>
        <w:t>)</w:t>
      </w:r>
    </w:p>
    <w:p w:rsidR="00687FDE" w:rsidRPr="007F11AA" w:rsidRDefault="00687FDE" w:rsidP="007F11AA">
      <w:pPr>
        <w:jc w:val="both"/>
        <w:rPr>
          <w:rFonts w:ascii="Verdana" w:hAnsi="Verdana" w:cs="Traditional Arabic"/>
          <w:sz w:val="20"/>
          <w:szCs w:val="34"/>
          <w:rtl/>
        </w:rPr>
      </w:pPr>
      <w:r w:rsidRPr="007F11AA">
        <w:rPr>
          <w:rFonts w:ascii="Verdana" w:hAnsi="Verdana" w:cs="Traditional Arabic" w:hint="cs"/>
          <w:sz w:val="20"/>
          <w:szCs w:val="34"/>
          <w:rtl/>
        </w:rPr>
        <w:t>والآية قاعدة تشريعية عامة تقتضي بعمومها منع ما يسمى بجرائم الدفاع عن الشرف قبل وقوعها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وترفعها بعد الوقوع</w:t>
      </w:r>
      <w:r w:rsidR="00C800F6" w:rsidRPr="007F11AA">
        <w:rPr>
          <w:rFonts w:ascii="Verdana" w:hAnsi="Verdana" w:cs="Traditional Arabic" w:hint="cs"/>
          <w:sz w:val="20"/>
          <w:szCs w:val="34"/>
          <w:rtl/>
        </w:rPr>
        <w:t>.</w:t>
      </w:r>
    </w:p>
    <w:p w:rsidR="00F03772" w:rsidRPr="007F11AA" w:rsidRDefault="00687FDE" w:rsidP="007F11AA">
      <w:pPr>
        <w:jc w:val="both"/>
        <w:rPr>
          <w:rFonts w:ascii="Verdana" w:hAnsi="Verdana" w:cs="Traditional Arabic"/>
          <w:sz w:val="20"/>
          <w:szCs w:val="34"/>
          <w:rtl/>
        </w:rPr>
      </w:pPr>
      <w:r w:rsidRPr="007F11AA">
        <w:rPr>
          <w:rFonts w:ascii="Verdana" w:hAnsi="Verdana" w:cs="Traditional Arabic" w:hint="cs"/>
          <w:sz w:val="20"/>
          <w:szCs w:val="34"/>
          <w:rtl/>
        </w:rPr>
        <w:t>3</w:t>
      </w:r>
      <w:r w:rsidR="007F11AA"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قـوله تعالى</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(وَلا تَقْتُلُوا النَّفْسَ الَّتِي حَرَّمَ اللَّهُ إِلاَّ بِالْحَقِّ وَمَنْ قُتِلَ مَظْلُوماً فَقَدْ جَعَلْنَا لِوَلِيِّهِ سُلْطَاناً فَلا يُسْرِفْ فِي الْقَتْلِ إِنَّهُ كَانَ مَنصُوراً )   الإسراء</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33</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وجـه الاستدلال بالآية الكريمة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تفيد الآية الكريمة حرمة القتل بشتى صوره وأنواعه إلا بحق ثابت كالقصاص</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قتل بغير حق ومن ذلك القتل بدافع حماية الشرف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فالحق لوليه في القصاص أو الدية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(1</w:t>
      </w:r>
      <w:r w:rsidR="005E7710" w:rsidRPr="007F11AA">
        <w:rPr>
          <w:rFonts w:ascii="Verdana" w:hAnsi="Verdana" w:cs="Traditional Arabic" w:hint="cs"/>
          <w:sz w:val="20"/>
          <w:szCs w:val="34"/>
          <w:rtl/>
        </w:rPr>
        <w:t>9</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4</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قـوله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(يَا أَيُّهَا الَّذِينَ آمَنُوا كُتِبَ عَلَيْكُمْ الْقِصَاصُ فِي الْقَتْلَى الْحُرُّ بِالْحُرِّ وَالْعَبْدُ بِالْعَبْدِ وَالأُنثَى بِالأُنثَى فَمَنْ عُفِيَ لَهُ مِنْ أَخِيهِ شَيْءٌ فَاتِّبَاعٌ بِالْمَعْرُوفِ وَأَدَاءٌ إِلَيْهِ بِإِحْسَانٍ ذَلِكَ تَخْفِيفٌ مِنْ رَبِّكُمْ وَرَحْمَةٌ فَمَنْ اعْتَدَى بَعْدَ ذَلِكَ فَلَهُ عَذَابٌ أَلِيمٌ  ) البقرة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178</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بالآية الكريمة</w:t>
      </w:r>
      <w:r w:rsidR="00C800F6" w:rsidRPr="007F11AA">
        <w:rPr>
          <w:rFonts w:ascii="Verdana" w:hAnsi="Verdana" w:cs="Traditional Arabic" w:hint="cs"/>
          <w:sz w:val="20"/>
          <w:szCs w:val="34"/>
          <w:rtl/>
        </w:rPr>
        <w:t>:</w:t>
      </w:r>
    </w:p>
    <w:p w:rsidR="00F03772" w:rsidRPr="007F11AA" w:rsidRDefault="001D0867" w:rsidP="007F11AA">
      <w:pPr>
        <w:jc w:val="both"/>
        <w:rPr>
          <w:rFonts w:ascii="Verdana" w:hAnsi="Verdana" w:cs="Traditional Arabic"/>
          <w:sz w:val="20"/>
          <w:szCs w:val="34"/>
          <w:rtl/>
        </w:rPr>
      </w:pPr>
      <w:r w:rsidRPr="007F11AA">
        <w:rPr>
          <w:rFonts w:ascii="Verdana" w:hAnsi="Verdana" w:cs="Traditional Arabic" w:hint="cs"/>
          <w:sz w:val="20"/>
          <w:szCs w:val="34"/>
          <w:rtl/>
        </w:rPr>
        <w:t>تقتضي</w:t>
      </w:r>
      <w:r w:rsidR="00F03772" w:rsidRPr="007F11AA">
        <w:rPr>
          <w:rFonts w:ascii="Verdana" w:hAnsi="Verdana" w:cs="Traditional Arabic" w:hint="cs"/>
          <w:sz w:val="20"/>
          <w:szCs w:val="34"/>
          <w:rtl/>
        </w:rPr>
        <w:t xml:space="preserve"> الآية الكريمة حرمة القتل بدافع حماية الشرف</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جاء عن ابن عباس _ رضي الله عنهما _ أنه قال</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كان في بني إسرائيل القصاص</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ولم تكن فيهم الدية</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فقال الله تعالى لهذه الأمة</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 كتب عليكم القصاص في القتلى الحر بالحر والعبد بالعبد والأنثى بالأنثى فمن عفي له من أخيه شيء ) فالعفو أن يقبل الدية في العمد</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 xml:space="preserve"> فإتباع بالمعروف</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وأداء إليه بإحسان يتبع بالمعروف</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ويؤدي بإحسان ذلك تخفيف من ربكم</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ورحمة مما كتب على من كان قبلكم</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 xml:space="preserve"> فمن اعتدى بعد ذلك فله عذاب أليم</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أي قتل بعد قبول الدية</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w:t>
      </w:r>
      <w:r w:rsidR="005E7710" w:rsidRPr="007F11AA">
        <w:rPr>
          <w:rFonts w:ascii="Verdana" w:hAnsi="Verdana" w:cs="Traditional Arabic" w:hint="cs"/>
          <w:sz w:val="20"/>
          <w:szCs w:val="34"/>
          <w:rtl/>
        </w:rPr>
        <w:t>20</w:t>
      </w:r>
      <w:r w:rsidR="00F03772"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color w:val="000000"/>
          <w:sz w:val="20"/>
          <w:szCs w:val="34"/>
          <w:rtl/>
        </w:rPr>
      </w:pPr>
      <w:r w:rsidRPr="007F11AA">
        <w:rPr>
          <w:rFonts w:ascii="Verdana" w:hAnsi="Verdana" w:cs="Traditional Arabic" w:hint="cs"/>
          <w:color w:val="000000"/>
          <w:sz w:val="20"/>
          <w:szCs w:val="34"/>
          <w:rtl/>
        </w:rPr>
        <w:t>5</w:t>
      </w:r>
      <w:r w:rsidR="007F11AA"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قـوله تعالى</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w:t>
      </w:r>
      <w:r w:rsidRPr="007F11AA">
        <w:rPr>
          <w:rFonts w:ascii="Verdana" w:hAnsi="Verdana" w:cs="Traditional Arabic" w:hint="cs"/>
          <w:sz w:val="20"/>
          <w:szCs w:val="34"/>
          <w:rtl/>
        </w:rPr>
        <w:t xml:space="preserve"> وَالَّذِينَ لا يَدْعُونَ مَعَ اللَّهِ إِلَهاً آخَرَ وَلا يَقْتُلُونَ النَّفْسَ الَّتِي حَرَّمَ اللَّهُ إِلاَّ بِالْحَقِّ وَلا يَزْنُونَ وَمَنْ يَفْعَلْ ذَلِكَ يَلْقَ أَثَاماً</w:t>
      </w:r>
      <w:r w:rsidRPr="007F11AA">
        <w:rPr>
          <w:rFonts w:ascii="Verdana" w:hAnsi="Verdana" w:cs="Traditional Arabic" w:hint="cs"/>
          <w:color w:val="000000"/>
          <w:sz w:val="20"/>
          <w:szCs w:val="34"/>
          <w:rtl/>
        </w:rPr>
        <w:t xml:space="preserve"> ) الفرقان</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68</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بالآية الكريمة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تفيد الآية الكريمة حرمة قتل النفس إلا بالحق المقرر شرعا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يجوز القتل خارج ذلك كما في دعوى حماية الشرف والدفاع عنه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قال ابن القيم</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وتأمل كيف جاء إتلاف النفوس في مقابلة أكبر الكبائر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وأعظمها ضررا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وأشدها فسادا للعالم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وهي الكفر الأصلي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والطارئ والقتل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وزنى المحصن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وإذا تأمل العاقل فساد الوجود رآه من هذه الجهات الثلاث وهذه هي الثلاث التي أجاب النبي</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لعبد الله بن مسعود بها حيث قال له يا رسول الله أي الذنب أعظم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قال أن تجعل لله ندا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وهو خلقك</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قلت ثم أي ؟ 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أن تقتل ولدك خشية أن يطعم معك</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قلت ثم أي ؟  قال أن تزاني بحليلة جارك</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(2</w:t>
      </w:r>
      <w:r w:rsidR="005E7710" w:rsidRPr="007F11AA">
        <w:rPr>
          <w:rFonts w:ascii="Verdana" w:hAnsi="Verdana" w:cs="Traditional Arabic" w:hint="cs"/>
          <w:sz w:val="20"/>
          <w:szCs w:val="34"/>
          <w:rtl/>
        </w:rPr>
        <w:t>1</w:t>
      </w:r>
      <w:r w:rsidRPr="007F11AA">
        <w:rPr>
          <w:rFonts w:ascii="Verdana" w:hAnsi="Verdana" w:cs="Traditional Arabic" w:hint="cs"/>
          <w:sz w:val="20"/>
          <w:szCs w:val="34"/>
          <w:rtl/>
        </w:rPr>
        <w:t>) فأنزل الله عز وجل تصديق ذلك " والذين لا يدعون مع الله إلها آخر ولا يقتلون النفس التي حرم الله إلا بالحق ولا يزنون   الآية " (2</w:t>
      </w:r>
      <w:r w:rsidR="005E7710" w:rsidRPr="007F11AA">
        <w:rPr>
          <w:rFonts w:ascii="Verdana" w:hAnsi="Verdana" w:cs="Traditional Arabic" w:hint="cs"/>
          <w:sz w:val="20"/>
          <w:szCs w:val="34"/>
          <w:rtl/>
        </w:rPr>
        <w:t>2</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6</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وَالَّذِينَ يَرْمُونَ الْمُحْصَنَاتِ ثُمَّ لَمْ يَأْتُوا بِأَرْبَعَةِ شُهَدَاءَ فَاجْلِدُوهُمْ ثَمَانِينَ جَلْدَةً وَلا تَقْبَلُوا لَهُمْ شَهَادَةً أَبَداً وَأُوْلَئِكَ هُمْ الْفَاسِقُونَ  ) النور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4</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إِنَّ الَّذِينَ يَرْمُونَ الْمُحْصَنَاتِ الْغَافِلاتِ الْمُؤْمِنَاتِ لُعِنُوا فِي الدُّنْيَا وَالآخِرَةِ وَلَهُمْ عَذَابٌ عَظِيمٌ  يَوْمَ تَشْهَدُ عَلَيْهِمْ أَلْسِنَتُهُمْ وَأَيْدِيهِمْ وَأَرْجُلُهُمْ بِمَا كَانُوا يَعْمَلُونَ يَوْمَئِذٍ يُوَفِّيهِمْ اللَّهُ دِينَهُمْ الْحَقَّ وَيَعْلَمُونَ أَنَّ اللَّهَ هُوَ الْحَقُّ الْمُبِينُ ) النور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23</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24</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25.</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بالآيات الكريمة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تفيد الآيات الكريمة أن الرمي بالزنا محرم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وكبيرة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وما يؤدي إليه من جرائم يكون محرما بالبداهة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والمحصن هو الحر المسلم العاقل العفيف عن الزنا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والمجتمع الإسلامي الأصل فيه الإحصان</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(2</w:t>
      </w:r>
      <w:r w:rsidR="005E7710" w:rsidRPr="007F11AA">
        <w:rPr>
          <w:rFonts w:ascii="Verdana" w:hAnsi="Verdana" w:cs="Traditional Arabic" w:hint="cs"/>
          <w:sz w:val="20"/>
          <w:szCs w:val="34"/>
          <w:rtl/>
        </w:rPr>
        <w:t>3</w:t>
      </w:r>
      <w:r w:rsidRPr="007F11AA">
        <w:rPr>
          <w:rFonts w:ascii="Verdana" w:hAnsi="Verdana" w:cs="Traditional Arabic" w:hint="cs"/>
          <w:sz w:val="20"/>
          <w:szCs w:val="34"/>
          <w:rtl/>
        </w:rPr>
        <w:t xml:space="preserve">)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7</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وَمَا كَانَ لِمُؤْمِنٍ أَنْ يَقْتُلَ مُؤْمِناً إِلاَّ خَطَأً وَمَنْ قَتَلَ مُؤْمِناً خَطَأً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w:t>
      </w:r>
      <w:r w:rsidRPr="007F11AA">
        <w:rPr>
          <w:rFonts w:ascii="Verdana" w:hAnsi="Verdana" w:cs="Traditional Arabic" w:hint="cs"/>
          <w:b/>
          <w:bCs/>
          <w:sz w:val="20"/>
          <w:szCs w:val="34"/>
          <w:rtl/>
        </w:rPr>
        <w:t xml:space="preserve"> </w:t>
      </w:r>
      <w:r w:rsidRPr="007F11AA">
        <w:rPr>
          <w:rFonts w:ascii="Verdana" w:hAnsi="Verdana" w:cs="Traditional Arabic" w:hint="cs"/>
          <w:sz w:val="20"/>
          <w:szCs w:val="34"/>
          <w:rtl/>
        </w:rPr>
        <w:t>رَقَبَةٍ مُؤْمِنَةٍ فَمَنْ لَمْ يَجِدْ فَصِيَامُ شَهْرَيْنِ مُتَتَابِعَيْنِ تَوْبَةً مِنْ اللَّهِ وَكَانَ اللَّهُ عَلِيماً حَكِيماً ) النساء</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92</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بالآية الكريمة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هذه آية من أمهات الأحكام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والمعنى ما ينبغي لمؤمن أن يقتل مؤمنا إلا خطأ</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والنفي يفيد التحريم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أي تحريم القتل العمد ومن ذلك ما يسمى بجرائم الشرف</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(2</w:t>
      </w:r>
      <w:r w:rsidR="005E7710" w:rsidRPr="007F11AA">
        <w:rPr>
          <w:rFonts w:ascii="Verdana" w:hAnsi="Verdana" w:cs="Traditional Arabic" w:hint="cs"/>
          <w:sz w:val="20"/>
          <w:szCs w:val="34"/>
          <w:rtl/>
        </w:rPr>
        <w:t>4</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8</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وَمَنْ يَقْتُلْ مُؤْمِناً مُتَعَمِّداً فَجَزَاؤُهُ جَهَنَّمُ خَالِداً فِيهَا وَغَضِبَ اللَّهُ عَلَيْهِ وَلَعَنَهُ وَأَعَدَّ لَهُ عَذَاباً عَظِيماً ) النساء</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93</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بالآية الكريمة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الآية الراجح أنها محكمة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والوعيد الشديد الوارد فيها يفيد تحريم القتل العمد بشتى صوره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وأنواعه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ذلك ما يسمى بجرائم الشرف</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(2</w:t>
      </w:r>
      <w:r w:rsidR="005E7710" w:rsidRPr="007F11AA">
        <w:rPr>
          <w:rFonts w:ascii="Verdana" w:hAnsi="Verdana" w:cs="Traditional Arabic" w:hint="cs"/>
          <w:sz w:val="20"/>
          <w:szCs w:val="34"/>
          <w:rtl/>
        </w:rPr>
        <w:t>5</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9</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عبد الله بن مسعود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 رسول الله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لا يحل دم امرئ مسلم يشهد أن لا إله إلا الله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وأني رسول الله إلا بإحدى ثلاث</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الثيب الزاني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والنفس بالنفس</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والتارك لدينه المفارق للجماعة " (2</w:t>
      </w:r>
      <w:r w:rsidR="005E7710" w:rsidRPr="007F11AA">
        <w:rPr>
          <w:rFonts w:ascii="Verdana" w:hAnsi="Verdana" w:cs="Traditional Arabic" w:hint="cs"/>
          <w:sz w:val="20"/>
          <w:szCs w:val="34"/>
          <w:rtl/>
        </w:rPr>
        <w:t>6</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بالحديث الشريف</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يفيد الحديث الشريف صراحة عصمة دم المسلم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يستباح إلا في حالات محددة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وجرائم ما يسمى بالشرف ليست منها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10</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أبي هريرة _ رضي الله عنه _ أن رسول الله _ صلى الله عليه وسلم _  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الشهداء خمسة المطعون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والمبطون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والغرق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وصاحب الهدم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والشهيد في سبيل الله " (2</w:t>
      </w:r>
      <w:r w:rsidR="005E7710" w:rsidRPr="007F11AA">
        <w:rPr>
          <w:rFonts w:ascii="Verdana" w:hAnsi="Verdana" w:cs="Traditional Arabic" w:hint="cs"/>
          <w:sz w:val="20"/>
          <w:szCs w:val="34"/>
          <w:rtl/>
        </w:rPr>
        <w:t>7</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بالحديث الشريف</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يفيد الحديث الشريف أن من يقتل دون حق يكون شهيدا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ذلك من يقتل بذريعة الحفاظ على الشرف</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11- عن أبي هريرة</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رضي الله عنه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النبي</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اجتنبوا السبع الموبقات قالوا يا رسول الله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وما هن قال: الشرك بالله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والسحر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وقتل النفس التي حرم الله إلا بالحق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وأكل الربا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وأكل مال اليتيم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والتولي يوم الزحف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وقذف المحصنات المؤمنات الغافلات " (2</w:t>
      </w:r>
      <w:r w:rsidR="005E7710" w:rsidRPr="007F11AA">
        <w:rPr>
          <w:rFonts w:ascii="Verdana" w:hAnsi="Verdana" w:cs="Traditional Arabic" w:hint="cs"/>
          <w:sz w:val="20"/>
          <w:szCs w:val="34"/>
          <w:rtl/>
        </w:rPr>
        <w:t>8</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بالحديث الشريف</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يشمل الحديث الشريف بعمومه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وأحكامه جرائم الشرف بشتى صورها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وأنواعها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وأسبابها ومقدماتها</w:t>
      </w:r>
      <w:r w:rsidR="00C800F6" w:rsidRPr="007F11AA">
        <w:rPr>
          <w:rFonts w:ascii="Verdana" w:hAnsi="Verdana" w:cs="Traditional Arabic" w:hint="cs"/>
          <w:sz w:val="20"/>
          <w:szCs w:val="34"/>
          <w:rtl/>
        </w:rPr>
        <w:t>.</w:t>
      </w:r>
    </w:p>
    <w:p w:rsidR="00F03772" w:rsidRPr="007F11AA" w:rsidRDefault="00F03772" w:rsidP="007F11AA">
      <w:pPr>
        <w:tabs>
          <w:tab w:val="right" w:pos="8370"/>
        </w:tabs>
        <w:jc w:val="both"/>
        <w:rPr>
          <w:rFonts w:ascii="Verdana" w:hAnsi="Verdana" w:cs="Traditional Arabic"/>
          <w:sz w:val="20"/>
          <w:szCs w:val="34"/>
          <w:rtl/>
        </w:rPr>
      </w:pPr>
      <w:r w:rsidRPr="007F11AA">
        <w:rPr>
          <w:rFonts w:ascii="Verdana" w:hAnsi="Verdana" w:cs="Traditional Arabic" w:hint="cs"/>
          <w:sz w:val="20"/>
          <w:szCs w:val="34"/>
          <w:rtl/>
        </w:rPr>
        <w:t>12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قاعدة النظر في مآلات الأفعال معتبر مقصود شرعا تقتضي منع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وحرمة جرائم الشرف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قال الشاطبي في تأصيل  أصل النظر في المآلات</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النظر في مآلات الأفعال معتبر مقصود شرعا كانت الأفعال موافقة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 أو مخالفة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وذلك أن المجتهد لا يحكم على فعل من الأفعال الصادرة عن المكلفين بالإقدام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بالإحجام إلا بعد نظره إلى ما يؤول إليه ذلك الفعل مشروعا لمصلحة فيه تستجلب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لمفسدة تدرأ</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ولكن له مآل على خلاف ما قصد فيه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وقد يكون غير مشروع لمفسدة تنشأ عنه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مصلحة تندفع به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ولكن له مآل خلاف ذلك فإذا أطلق القول في الأول بالمشروعية فربما أدى استجلاب المصلحة فيه إلى مفسدة تساوى المصلحة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تزيد عليها فيكون هذا مانعا من إطلاق القول بالمشروعية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وكذلك إذا أطلق القول في الثاني بعدم المشروعية ربما أدى استدفاع المفسدة إلى مفسدة تساوي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تزيد فلا يصح إطلاق القول بعدم المشروعية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وهو مجال للمجتهد صعب المورد إلا أنه عذب المذاق جار على مقاصد الشريعة</w:t>
      </w:r>
      <w:r w:rsidR="00C800F6" w:rsidRPr="007F11AA">
        <w:rPr>
          <w:rFonts w:ascii="Verdana" w:hAnsi="Verdana" w:cs="Traditional Arabic" w:hint="cs"/>
          <w:sz w:val="20"/>
          <w:szCs w:val="34"/>
          <w:rtl/>
        </w:rPr>
        <w:t>.</w:t>
      </w:r>
    </w:p>
    <w:p w:rsidR="00F03772" w:rsidRPr="007F11AA" w:rsidRDefault="00F03772" w:rsidP="007F11AA">
      <w:pPr>
        <w:tabs>
          <w:tab w:val="right" w:pos="8370"/>
        </w:tabs>
        <w:jc w:val="both"/>
        <w:rPr>
          <w:rFonts w:ascii="Verdana" w:hAnsi="Verdana" w:cs="Traditional Arabic"/>
          <w:sz w:val="20"/>
          <w:szCs w:val="34"/>
          <w:rtl/>
        </w:rPr>
      </w:pPr>
      <w:r w:rsidRPr="007F11AA">
        <w:rPr>
          <w:rFonts w:ascii="Verdana" w:hAnsi="Verdana" w:cs="Traditional Arabic" w:hint="cs"/>
          <w:sz w:val="20"/>
          <w:szCs w:val="34"/>
          <w:rtl/>
        </w:rPr>
        <w:t>والدليل على صحته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أن التكاليف كما تقدم مشروعة لمصالح العباد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ومصالح العباد إما دنيوية وإما أخروية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أما الأخروية فراجعة إلى مآل المكلف في الآخرة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ليكون من أهل النعيم لا من أهل الجحيم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وأما الدنيوية فإن الأعمال إذا تأملتها مقدمات لنتائج المصالح فإنها أسباب لمسببات هي مقصودة للشارع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والمسببات هي مآلات الأسباب فاعتبارها في جريان الأسباب مطلوب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وهو معنى النظر في المآلات</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(2</w:t>
      </w:r>
      <w:r w:rsidR="005E7710" w:rsidRPr="007F11AA">
        <w:rPr>
          <w:rFonts w:ascii="Verdana" w:hAnsi="Verdana" w:cs="Traditional Arabic" w:hint="cs"/>
          <w:sz w:val="20"/>
          <w:szCs w:val="34"/>
          <w:rtl/>
        </w:rPr>
        <w:t>9</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p>
    <w:p w:rsidR="00F03772" w:rsidRPr="007F11AA" w:rsidRDefault="00F03772" w:rsidP="001A7BD7">
      <w:pPr>
        <w:jc w:val="center"/>
        <w:rPr>
          <w:rFonts w:ascii="Verdana" w:hAnsi="Verdana" w:cs="Traditional Arabic"/>
          <w:b/>
          <w:bCs/>
          <w:color w:val="0000FF"/>
          <w:sz w:val="20"/>
          <w:szCs w:val="34"/>
          <w:u w:val="single"/>
          <w:rtl/>
        </w:rPr>
      </w:pPr>
      <w:r w:rsidRPr="007F11AA">
        <w:rPr>
          <w:rFonts w:ascii="Verdana" w:hAnsi="Verdana" w:cs="Traditional Arabic" w:hint="cs"/>
          <w:b/>
          <w:bCs/>
          <w:color w:val="0000FF"/>
          <w:sz w:val="20"/>
          <w:szCs w:val="34"/>
          <w:u w:val="single"/>
          <w:rtl/>
        </w:rPr>
        <w:t>المطلب الثالـث</w:t>
      </w:r>
    </w:p>
    <w:p w:rsidR="00F03772" w:rsidRPr="007F11AA" w:rsidRDefault="00F03772" w:rsidP="001A7BD7">
      <w:pPr>
        <w:jc w:val="center"/>
        <w:rPr>
          <w:rFonts w:ascii="Verdana" w:hAnsi="Verdana" w:cs="Traditional Arabic"/>
          <w:color w:val="0000FF"/>
          <w:sz w:val="20"/>
          <w:szCs w:val="34"/>
          <w:rtl/>
        </w:rPr>
      </w:pPr>
      <w:r w:rsidRPr="007F11AA">
        <w:rPr>
          <w:rFonts w:ascii="Verdana" w:hAnsi="Verdana" w:cs="Traditional Arabic" w:hint="cs"/>
          <w:b/>
          <w:bCs/>
          <w:color w:val="0000FF"/>
          <w:sz w:val="20"/>
          <w:szCs w:val="34"/>
          <w:u w:val="single"/>
          <w:rtl/>
        </w:rPr>
        <w:t>أصول العقوبة في الفقه الإسلامي</w:t>
      </w:r>
      <w:r w:rsidR="00C800F6" w:rsidRPr="007F11AA">
        <w:rPr>
          <w:rFonts w:ascii="Verdana" w:hAnsi="Verdana" w:cs="Traditional Arabic" w:hint="cs"/>
          <w:b/>
          <w:bCs/>
          <w:color w:val="0000FF"/>
          <w:sz w:val="20"/>
          <w:szCs w:val="34"/>
          <w:u w:val="single"/>
          <w:rtl/>
        </w:rPr>
        <w:t xml:space="preserve">، </w:t>
      </w:r>
      <w:r w:rsidRPr="007F11AA">
        <w:rPr>
          <w:rFonts w:ascii="Verdana" w:hAnsi="Verdana" w:cs="Traditional Arabic" w:hint="cs"/>
          <w:b/>
          <w:bCs/>
          <w:color w:val="0000FF"/>
          <w:sz w:val="20"/>
          <w:szCs w:val="34"/>
          <w:u w:val="single"/>
          <w:rtl/>
        </w:rPr>
        <w:t>وعلاقتها بجرائم الشرف</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العقوبات في الإسلام تقوم على أصول ترتبط بمقاصدها الشرعية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المتمثلة بجلب المصلحة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ودرء المفسدة عن الفرد والمجتمع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وهي عدل كلها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وإذا خرجت عن العدل إلى الجور فليست من الشريعة في شيء</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إذا ثبت هذا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فإن العقوبات في الإسلام تقوم على مبادئ وأصول نجملها بما يلي</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b/>
          <w:bCs/>
          <w:sz w:val="20"/>
          <w:szCs w:val="34"/>
          <w:u w:val="single"/>
          <w:rtl/>
        </w:rPr>
      </w:pPr>
      <w:r w:rsidRPr="007F11AA">
        <w:rPr>
          <w:rFonts w:ascii="Verdana" w:hAnsi="Verdana" w:cs="Traditional Arabic" w:hint="cs"/>
          <w:b/>
          <w:bCs/>
          <w:sz w:val="20"/>
          <w:szCs w:val="34"/>
          <w:u w:val="single"/>
          <w:rtl/>
        </w:rPr>
        <w:t>أولا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تنوع العقوبات</w:t>
      </w:r>
      <w:r w:rsidR="00C800F6" w:rsidRPr="007F11AA">
        <w:rPr>
          <w:rFonts w:ascii="Verdana" w:hAnsi="Verdana" w:cs="Traditional Arabic" w:hint="cs"/>
          <w:b/>
          <w:bCs/>
          <w:sz w:val="20"/>
          <w:szCs w:val="34"/>
          <w:u w:val="single"/>
          <w:rtl/>
        </w:rPr>
        <w:t xml:space="preserve">، </w:t>
      </w:r>
      <w:r w:rsidRPr="007F11AA">
        <w:rPr>
          <w:rFonts w:ascii="Verdana" w:hAnsi="Verdana" w:cs="Traditional Arabic" w:hint="cs"/>
          <w:b/>
          <w:bCs/>
          <w:sz w:val="20"/>
          <w:szCs w:val="34"/>
          <w:u w:val="single"/>
          <w:rtl/>
        </w:rPr>
        <w:t>وتدرجها</w:t>
      </w:r>
      <w:r w:rsidR="00C800F6" w:rsidRPr="007F11AA">
        <w:rPr>
          <w:rFonts w:ascii="Verdana" w:hAnsi="Verdana" w:cs="Traditional Arabic" w:hint="cs"/>
          <w:b/>
          <w:bCs/>
          <w:sz w:val="20"/>
          <w:szCs w:val="34"/>
          <w:u w:val="single"/>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تتنوع العقوبات في الفقه الإسلامي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لتشمل المحظورات الشرعية بشتى صورها وأنواعها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والتي منها جرائم ثابتة لا تتغير بتغير الزمان والمكان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وهي جرائم الحدود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والقصاص</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والديات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وهذه الجرائم حسم أمرها بعقوبات رادعة مقدرة شرعا من الشارع الحكيم ابتداء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وجرائم متغيرة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تحتاج إلى عقوبات مرنة ومتغيرة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وهي  عقوبات تعزيرية فوض الشارع تقديرها نوعا ومقدارا إلى الحاكم المسلم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من يقوم مقامه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قال ابن القيم</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لما كان القذف دون سرقة المال في المفسدة جعل عقوبته دون ذلك وهو الجلد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ثم لما كان شرب المسكر أقل مفسدة من ذلك جعل حده دون حد هذه الجنايات كلها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ثم لما كانت مفاسد الجرائم بعد متفاوتة غير منضبطة في الشدة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والضعف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والقلة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والكثرة وهي ما بين النظرة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والخلوة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والمعانقة جعلت عقوباتها راجعة إلى اجتهاد الأئمة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وولاة الأمور بحسب المصلحة في كل زمان ومكان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وبحسب أرباب الجرائم في أنفسهم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فمن سوى بين الناس في ذلك</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وبين الأزمنة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والأمكنة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والأحوال لم يفقه حكمة الشرع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واختلفت عليه أقوال الصحابة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وسيرة الخلفاء الراشدين "</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وقال أيضا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وأما التعزير ففي كل معصية لا حد فيها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كفارة فإن المعاصي ثلاثة أنواع</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نوع فيه الحد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كفارة فيه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ونوع فيه الكفارة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حد فيه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ونوع لا حد فيه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كفارة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فالأول كالسرقة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والشرب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والزنا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والقذف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والثاني كالوطء في نهار رمضان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والوطء في الإحرام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والثالث كقبلة الأجنبية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والخلوة بها " (</w:t>
      </w:r>
      <w:r w:rsidR="005E7710" w:rsidRPr="007F11AA">
        <w:rPr>
          <w:rFonts w:ascii="Verdana" w:hAnsi="Verdana" w:cs="Traditional Arabic" w:hint="cs"/>
          <w:sz w:val="20"/>
          <w:szCs w:val="34"/>
          <w:rtl/>
        </w:rPr>
        <w:t>30</w:t>
      </w:r>
      <w:r w:rsidRPr="007F11AA">
        <w:rPr>
          <w:rFonts w:ascii="Verdana" w:hAnsi="Verdana" w:cs="Traditional Arabic" w:hint="cs"/>
          <w:sz w:val="20"/>
          <w:szCs w:val="34"/>
          <w:rtl/>
        </w:rPr>
        <w:t xml:space="preserve">)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والعقوبات الحدية لا شفاعة فيها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بخلاف العقوبات الأخرى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ومناط تنفيذها السلطان أو مؤسسات الدولة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وتطبق على الجميع بعدالة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وهذه الضوابط تتنافى مع جرائم الشرف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بل تحول دون وقوعها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والأدلة على ذلك كثيرة منها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أ</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عائشة أن أسامة كلم النبي</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في امرأة فقال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إنما هلك من كان قبلكم أنهم كانوا يقيمون الحد على الوضيع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ويتركون الحد على الشريف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والذي نفسي بيده لو فاطمة فعلت ذلك لقطعت يدها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(3</w:t>
      </w:r>
      <w:r w:rsidR="005E7710" w:rsidRPr="007F11AA">
        <w:rPr>
          <w:rFonts w:ascii="Verdana" w:hAnsi="Verdana" w:cs="Traditional Arabic" w:hint="cs"/>
          <w:sz w:val="20"/>
          <w:szCs w:val="34"/>
          <w:rtl/>
        </w:rPr>
        <w:t>1</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ب</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00803C7C" w:rsidRPr="007F11AA">
        <w:rPr>
          <w:rFonts w:ascii="Verdana" w:hAnsi="Verdana" w:cs="Traditional Arabic" w:hint="cs"/>
          <w:sz w:val="20"/>
          <w:szCs w:val="34"/>
          <w:rtl/>
        </w:rPr>
        <w:t xml:space="preserve">والحديث ورد في رواية أخرى </w:t>
      </w:r>
      <w:r w:rsidRPr="007F11AA">
        <w:rPr>
          <w:rFonts w:ascii="Verdana" w:hAnsi="Verdana" w:cs="Traditional Arabic" w:hint="cs"/>
          <w:sz w:val="20"/>
          <w:szCs w:val="34"/>
          <w:rtl/>
        </w:rPr>
        <w:t>عن عائشة</w:t>
      </w:r>
      <w:r w:rsidR="007F11AA" w:rsidRPr="007F11AA">
        <w:rPr>
          <w:rFonts w:ascii="Verdana" w:hAnsi="Verdana" w:cs="Traditional Arabic" w:hint="cs"/>
          <w:sz w:val="20"/>
          <w:szCs w:val="34"/>
          <w:rtl/>
        </w:rPr>
        <w:t>-</w:t>
      </w:r>
      <w:r w:rsidR="00803C7C" w:rsidRPr="007F11AA">
        <w:rPr>
          <w:rFonts w:ascii="Verdana" w:hAnsi="Verdana" w:cs="Traditional Arabic" w:hint="cs"/>
          <w:sz w:val="20"/>
          <w:szCs w:val="34"/>
          <w:rtl/>
        </w:rPr>
        <w:t xml:space="preserve"> </w:t>
      </w:r>
      <w:r w:rsidRPr="007F11AA">
        <w:rPr>
          <w:rFonts w:ascii="Verdana" w:hAnsi="Verdana" w:cs="Traditional Arabic" w:hint="cs"/>
          <w:sz w:val="20"/>
          <w:szCs w:val="34"/>
          <w:rtl/>
        </w:rPr>
        <w:t>رضي الله عنها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أن قريشا أهمتهم المرأة المخزومية التي سرقت فقالوا</w:t>
      </w:r>
      <w:r w:rsidR="00C800F6" w:rsidRPr="007F11AA">
        <w:rPr>
          <w:rFonts w:ascii="Verdana" w:hAnsi="Verdana" w:cs="Traditional Arabic" w:hint="cs"/>
          <w:sz w:val="20"/>
          <w:szCs w:val="34"/>
          <w:rtl/>
        </w:rPr>
        <w:t>:</w:t>
      </w:r>
      <w:r w:rsidR="00803C7C" w:rsidRPr="007F11AA">
        <w:rPr>
          <w:rFonts w:ascii="Verdana" w:hAnsi="Verdana" w:cs="Traditional Arabic" w:hint="cs"/>
          <w:sz w:val="20"/>
          <w:szCs w:val="34"/>
          <w:rtl/>
        </w:rPr>
        <w:t xml:space="preserve"> </w:t>
      </w:r>
      <w:r w:rsidRPr="007F11AA">
        <w:rPr>
          <w:rFonts w:ascii="Verdana" w:hAnsi="Verdana" w:cs="Traditional Arabic" w:hint="cs"/>
          <w:sz w:val="20"/>
          <w:szCs w:val="34"/>
          <w:rtl/>
        </w:rPr>
        <w:t>من يكلم رسول الله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ومن يجترئ عليه إلا أسامة حب رسول الله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فكلم رسول الله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فقال أتشفع في حد من حدود الله ثم قام فخطب 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يا أيها الناس إنما ضل من كان قبلكم أنهم كانوا إذا سرق الشريف تركوه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وإذا سرق الضعيف فيهم أقاموا عليه الحد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وأيم الله لو أن فاطمة بنت محمد سرقت لقطع محمد يدها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(3</w:t>
      </w:r>
      <w:r w:rsidR="005E7710" w:rsidRPr="007F11AA">
        <w:rPr>
          <w:rFonts w:ascii="Verdana" w:hAnsi="Verdana" w:cs="Traditional Arabic" w:hint="cs"/>
          <w:sz w:val="20"/>
          <w:szCs w:val="34"/>
          <w:rtl/>
        </w:rPr>
        <w:t>2</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b/>
          <w:bCs/>
          <w:sz w:val="20"/>
          <w:szCs w:val="34"/>
          <w:u w:val="single"/>
          <w:rtl/>
        </w:rPr>
      </w:pPr>
      <w:r w:rsidRPr="007F11AA">
        <w:rPr>
          <w:rFonts w:ascii="Verdana" w:hAnsi="Verdana" w:cs="Traditional Arabic" w:hint="cs"/>
          <w:b/>
          <w:bCs/>
          <w:sz w:val="20"/>
          <w:szCs w:val="34"/>
          <w:u w:val="single"/>
          <w:rtl/>
        </w:rPr>
        <w:t>ثانيا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العقوبات تكفر الذنوب</w:t>
      </w:r>
      <w:r w:rsidR="00C800F6" w:rsidRPr="007F11AA">
        <w:rPr>
          <w:rFonts w:ascii="Verdana" w:hAnsi="Verdana" w:cs="Traditional Arabic" w:hint="cs"/>
          <w:b/>
          <w:bCs/>
          <w:sz w:val="20"/>
          <w:szCs w:val="34"/>
          <w:u w:val="single"/>
          <w:rtl/>
        </w:rPr>
        <w:t xml:space="preserve">، </w:t>
      </w:r>
      <w:r w:rsidRPr="007F11AA">
        <w:rPr>
          <w:rFonts w:ascii="Verdana" w:hAnsi="Verdana" w:cs="Traditional Arabic" w:hint="cs"/>
          <w:b/>
          <w:bCs/>
          <w:sz w:val="20"/>
          <w:szCs w:val="34"/>
          <w:u w:val="single"/>
          <w:rtl/>
        </w:rPr>
        <w:t>وتقوم على الرحمة</w:t>
      </w:r>
      <w:r w:rsidR="00C800F6" w:rsidRPr="007F11AA">
        <w:rPr>
          <w:rFonts w:ascii="Verdana" w:hAnsi="Verdana" w:cs="Traditional Arabic" w:hint="cs"/>
          <w:b/>
          <w:bCs/>
          <w:sz w:val="20"/>
          <w:szCs w:val="34"/>
          <w:u w:val="single"/>
          <w:rtl/>
        </w:rPr>
        <w:t xml:space="preserve">، </w:t>
      </w:r>
      <w:r w:rsidRPr="007F11AA">
        <w:rPr>
          <w:rFonts w:ascii="Verdana" w:hAnsi="Verdana" w:cs="Traditional Arabic" w:hint="cs"/>
          <w:b/>
          <w:bCs/>
          <w:sz w:val="20"/>
          <w:szCs w:val="34"/>
          <w:u w:val="single"/>
          <w:rtl/>
        </w:rPr>
        <w:t>والعدل لا الانتقام</w:t>
      </w:r>
      <w:r w:rsidR="00C800F6" w:rsidRPr="007F11AA">
        <w:rPr>
          <w:rFonts w:ascii="Verdana" w:hAnsi="Verdana" w:cs="Traditional Arabic" w:hint="cs"/>
          <w:b/>
          <w:bCs/>
          <w:sz w:val="20"/>
          <w:szCs w:val="34"/>
          <w:u w:val="single"/>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العقوبات جزء من الشريعة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وهي رحمة كلها (3</w:t>
      </w:r>
      <w:r w:rsidR="005E7710" w:rsidRPr="007F11AA">
        <w:rPr>
          <w:rFonts w:ascii="Verdana" w:hAnsi="Verdana" w:cs="Traditional Arabic" w:hint="cs"/>
          <w:sz w:val="20"/>
          <w:szCs w:val="34"/>
          <w:rtl/>
        </w:rPr>
        <w:t>3</w:t>
      </w:r>
      <w:r w:rsidRPr="007F11AA">
        <w:rPr>
          <w:rFonts w:ascii="Verdana" w:hAnsi="Verdana" w:cs="Traditional Arabic" w:hint="cs"/>
          <w:sz w:val="20"/>
          <w:szCs w:val="34"/>
          <w:rtl/>
        </w:rPr>
        <w:t>)</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وعدل كلها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وأحكام الشريعة متكاملة ومترابطة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لها أسس ومقاصد لا يجوز تغييرها والتلاعب بها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وهي بهذا بعيدة كل البعد عن الأهواء والشهوات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وردود الأفعال كما هو الحال في جرائم الشرف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فلا يمكن أن ترتبط العقوبات في الإسلام بعقلية الانتقام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والقرار المتسرع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يقول الإمام محمد أبو زهرة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العدالة والرحمة متلازمتان " (3</w:t>
      </w:r>
      <w:r w:rsidR="005E7710" w:rsidRPr="007F11AA">
        <w:rPr>
          <w:rFonts w:ascii="Verdana" w:hAnsi="Verdana" w:cs="Traditional Arabic" w:hint="cs"/>
          <w:sz w:val="20"/>
          <w:szCs w:val="34"/>
          <w:rtl/>
        </w:rPr>
        <w:t>4</w:t>
      </w:r>
      <w:r w:rsidRPr="007F11AA">
        <w:rPr>
          <w:rFonts w:ascii="Verdana" w:hAnsi="Verdana" w:cs="Traditional Arabic" w:hint="cs"/>
          <w:sz w:val="20"/>
          <w:szCs w:val="34"/>
          <w:rtl/>
        </w:rPr>
        <w:t>). والأدلة على ذلك كثيرة منها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أ</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(وَمَا أَرْسَلْنَاكَ إِلاَّ رَحْمَةً لِلْعَالَمِينَ  )  الأنبياء 107</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ب</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عبادة بن الصامت</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رضي الله عنه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كنا عند النبي</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في مجلس فقال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بايعوني على أن لا تشركوا بالله شيئا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تسرقوا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تزنوا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وقرأ هذه الآية كلها فمن وفًّى منكم فأجره على الله ومن أصاب من ذلك شيئا فعوقب به فهو كفارته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أصاب من ذلك شيئا فستره الله عليه إن شاء غفر 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وإن شاء عذبه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(3</w:t>
      </w:r>
      <w:r w:rsidR="005E7710" w:rsidRPr="007F11AA">
        <w:rPr>
          <w:rFonts w:ascii="Verdana" w:hAnsi="Verdana" w:cs="Traditional Arabic" w:hint="cs"/>
          <w:sz w:val="20"/>
          <w:szCs w:val="34"/>
          <w:rtl/>
        </w:rPr>
        <w:t>5</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ج</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عائشة</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رضي الله عنها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قالت</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ما خير النبي</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بين أمرين إلا اختار أيسرهما ما لم يأثم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فإذا كان الإثم كان أبعدهما منه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والله ما انتقم لنفسه في شيء يؤتى إليه قط حتى تنتهك حرمات الله فينتقم لله</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(3</w:t>
      </w:r>
      <w:r w:rsidR="005E7710" w:rsidRPr="007F11AA">
        <w:rPr>
          <w:rFonts w:ascii="Verdana" w:hAnsi="Verdana" w:cs="Traditional Arabic" w:hint="cs"/>
          <w:sz w:val="20"/>
          <w:szCs w:val="34"/>
          <w:rtl/>
        </w:rPr>
        <w:t>6</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د</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عبادة بن الصامت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قال بايعنا رسول الله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على السمع والطاعة في عسرنا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ويسرنا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ومنشطنا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ومكارهنا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وعلى أن لا ننازع الأمر أهله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وعلى أن نقول بالعدل أين كنا لا نخاف في الله لومة لائم</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(3</w:t>
      </w:r>
      <w:r w:rsidR="005E7710" w:rsidRPr="007F11AA">
        <w:rPr>
          <w:rFonts w:ascii="Verdana" w:hAnsi="Verdana" w:cs="Traditional Arabic" w:hint="cs"/>
          <w:sz w:val="20"/>
          <w:szCs w:val="34"/>
          <w:rtl/>
        </w:rPr>
        <w:t>7</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ويوضح العز بن عبد السلام ذلك بقوله</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وحاصل هذا كله التسوية في الأحكام عند التساوي في الأسباب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ويجب على الحكام التسوية بين الخصوم في الإعراض</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والإقبال وغير ذلك</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تقديم أحد الخصمين موجب لإيغار صدر الآخر وحقده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(3</w:t>
      </w:r>
      <w:r w:rsidR="005E7710" w:rsidRPr="007F11AA">
        <w:rPr>
          <w:rFonts w:ascii="Verdana" w:hAnsi="Verdana" w:cs="Traditional Arabic" w:hint="cs"/>
          <w:sz w:val="20"/>
          <w:szCs w:val="34"/>
          <w:rtl/>
        </w:rPr>
        <w:t>8</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b/>
          <w:bCs/>
          <w:sz w:val="20"/>
          <w:szCs w:val="34"/>
          <w:u w:val="single"/>
          <w:rtl/>
        </w:rPr>
      </w:pPr>
      <w:r w:rsidRPr="007F11AA">
        <w:rPr>
          <w:rFonts w:ascii="Verdana" w:hAnsi="Verdana" w:cs="Traditional Arabic" w:hint="cs"/>
          <w:b/>
          <w:bCs/>
          <w:sz w:val="20"/>
          <w:szCs w:val="34"/>
          <w:u w:val="single"/>
          <w:rtl/>
        </w:rPr>
        <w:t>ثالثا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المساواة بين الجريمة والعقوبة</w:t>
      </w:r>
      <w:r w:rsidR="00C800F6" w:rsidRPr="007F11AA">
        <w:rPr>
          <w:rFonts w:ascii="Verdana" w:hAnsi="Verdana" w:cs="Traditional Arabic" w:hint="cs"/>
          <w:b/>
          <w:bCs/>
          <w:sz w:val="20"/>
          <w:szCs w:val="34"/>
          <w:u w:val="single"/>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 xml:space="preserve"> العدالة التي تقوم عليها أحكام الشريعة تقتضي المساواة بين الجريمة والعقوبة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وهو أصل مهم من أصول العقوبات في الفقه الإسلامي يقول الدكتور عبد الكريم زيدان</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وهذا الأصل في الحقيقة من آثار عدل الرب فيما يشرعه لعباده</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ولأن العقوبة شرعت للضرورة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والضرورة تقدر بقدرها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ولأنها ليست الأصل في الإصلاح</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وحفظ مصالح الناس</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وإنما هي كالاستثناء من هذا الأصل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والاستثناء لا يتوسع فيه</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ولأنها كالدواء بالنسبة للمريض</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والدواء يعطى بمقدار موزون دقيق بقدر حاجة المريض</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يعطى له جزافا كما يعطى الغذاء للصحيح "</w:t>
      </w:r>
      <w:r w:rsidR="00C800F6" w:rsidRPr="007F11AA">
        <w:rPr>
          <w:rFonts w:ascii="Verdana" w:hAnsi="Verdana" w:cs="Traditional Arabic" w:hint="cs"/>
          <w:sz w:val="20"/>
          <w:szCs w:val="34"/>
          <w:rtl/>
        </w:rPr>
        <w:t xml:space="preserve">، </w:t>
      </w:r>
      <w:r w:rsidR="002A6D59" w:rsidRPr="007F11AA">
        <w:rPr>
          <w:rFonts w:ascii="Verdana" w:hAnsi="Verdana" w:cs="Traditional Arabic" w:hint="cs"/>
          <w:sz w:val="20"/>
          <w:szCs w:val="34"/>
          <w:rtl/>
        </w:rPr>
        <w:t>و</w:t>
      </w:r>
      <w:r w:rsidRPr="007F11AA">
        <w:rPr>
          <w:rFonts w:ascii="Verdana" w:hAnsi="Verdana" w:cs="Traditional Arabic" w:hint="cs"/>
          <w:sz w:val="20"/>
          <w:szCs w:val="34"/>
          <w:rtl/>
        </w:rPr>
        <w:t>يقول الإمام محمد أبو زهرة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وأساس العقوبات الإسلامية هو القصاص بالتساوي بين الإثم المرتكب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والعقوبة الرادعة " (3</w:t>
      </w:r>
      <w:r w:rsidR="005E7710" w:rsidRPr="007F11AA">
        <w:rPr>
          <w:rFonts w:ascii="Verdana" w:hAnsi="Verdana" w:cs="Traditional Arabic" w:hint="cs"/>
          <w:sz w:val="20"/>
          <w:szCs w:val="34"/>
          <w:rtl/>
        </w:rPr>
        <w:t>9</w:t>
      </w:r>
      <w:r w:rsidRPr="007F11AA">
        <w:rPr>
          <w:rFonts w:ascii="Verdana" w:hAnsi="Verdana" w:cs="Traditional Arabic" w:hint="cs"/>
          <w:sz w:val="20"/>
          <w:szCs w:val="34"/>
          <w:rtl/>
        </w:rPr>
        <w:t>)</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 وجرائم الشرف تتنافى مع هذا الأصل شرعا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وعقلا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وواقعا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والأدلة على هذا الأصل كثيرة نذكر منها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وَيَسْتَعْجِلُونَكَ بِالسَّيِّئَةِ قَبْلَ الْحَسَنَةِ وَقَدْ خَلَتْ مِنْ قَبْلِهِمْ الْمَثُلاتُ وَإِنَّ رَبَّكَ لَذُو مَغْفِرَةٍ لِلنَّاسِ عَلَى ظُلْمِهِمْ وَإِنَّ رَبَّكَ لَشَدِيدُ الْعِقَابِ ) الرعد</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6</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قال أبو زهرة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المثلات أي العقوبات المماثلة للذنوب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فالعقوبات الإسلامية بشكل عام أساسها المساواة بين الجرم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وعقابه</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ولذلك تسمى قصاصا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005E7710" w:rsidRPr="007F11AA">
        <w:rPr>
          <w:rFonts w:ascii="Verdana" w:hAnsi="Verdana" w:cs="Traditional Arabic" w:hint="cs"/>
          <w:sz w:val="20"/>
          <w:szCs w:val="34"/>
          <w:rtl/>
        </w:rPr>
        <w:t>40</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وَالَّذِينَ كَسَبُوا السَّيِّئَاتِ جَزَاءُ سَيِّئَةٍ بِمِثْلِهَا وَتَرْهَقُهُمْ ذِلَّةٌ مَا لَهُمْ مِنْ اللَّهِ مِنْ عَاصِمٍ كَأَنَّمَا أُغْشِيَتْ وُجُوهُهُمْ قِطَعاً مِنْ اللَّيْلِ مُظْلِماً أُوْلَئِكَ أَصْحَابُ النَّارِ هُمْ فِيهَا خَالِدُونَ ) يونس</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27</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مَنْ عَمِلَ سَيِّئَةً فَلا يُجْزَى إِلاَّ مِثْلَهَا وَمَنْ عَمِلَ صَالِحاً مِنْ ذَكَرٍ أَوْ أُنْثَى وَهُوَ مُؤْمِنٌ فَأُوْلَئِكَ يَدْخُلُونَ الْجَنَّةَ يُرْزَقُونَ فِيهَا بِغَيْرِ حِسَابٍ ) غافر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40</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وَجَزَاءُ سَيِّئَةٍ سَيِّئَةٌ مِثْلُهَا فَمَنْ عَفَا وَأَصْلَحَ فَأَجْرُهُ عَلَى اللَّهِ إِنَّهُ لا يُحِبُّ الظَّالِمِينَ ) الشورى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40</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والآيات الكريمات تؤكد وتؤصل مبدأ المساواة بين الجريمة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والعقوبة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والذي يتنافى مع جرائم الشرف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ويمنع وقوعها شرعا وعقلا وواقعا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ومن يسن غير ذلك كجرائم الشرف يكون قد سن سنة سيئة وعليه وزرها عملا </w:t>
      </w:r>
      <w:r w:rsidR="00CC3435" w:rsidRPr="007F11AA">
        <w:rPr>
          <w:rFonts w:ascii="Verdana" w:hAnsi="Verdana" w:cs="Traditional Arabic" w:hint="cs"/>
          <w:sz w:val="20"/>
          <w:szCs w:val="34"/>
          <w:rtl/>
        </w:rPr>
        <w:t xml:space="preserve">بما ثبت </w:t>
      </w:r>
      <w:r w:rsidR="00CC3435" w:rsidRPr="007F11AA">
        <w:rPr>
          <w:rFonts w:ascii="Verdana" w:hAnsi="Verdana" w:cs="Traditional Arabic"/>
          <w:sz w:val="20"/>
          <w:szCs w:val="34"/>
          <w:rtl/>
        </w:rPr>
        <w:t>عن أبي هريرة أن رسول الله</w:t>
      </w:r>
      <w:r w:rsidR="007F11AA" w:rsidRPr="007F11AA">
        <w:rPr>
          <w:rFonts w:ascii="Verdana" w:hAnsi="Verdana" w:cs="Traditional Arabic"/>
          <w:sz w:val="20"/>
          <w:szCs w:val="34"/>
          <w:rtl/>
        </w:rPr>
        <w:t>-</w:t>
      </w:r>
      <w:r w:rsidR="00CC3435" w:rsidRPr="007F11AA">
        <w:rPr>
          <w:rFonts w:ascii="Verdana" w:hAnsi="Verdana" w:cs="Traditional Arabic"/>
          <w:sz w:val="20"/>
          <w:szCs w:val="34"/>
          <w:rtl/>
        </w:rPr>
        <w:t xml:space="preserve"> صلى الله عليه وسلم</w:t>
      </w:r>
      <w:r w:rsidR="007F11AA" w:rsidRPr="007F11AA">
        <w:rPr>
          <w:rFonts w:ascii="Verdana" w:hAnsi="Verdana" w:cs="Traditional Arabic"/>
          <w:sz w:val="20"/>
          <w:szCs w:val="34"/>
          <w:rtl/>
        </w:rPr>
        <w:t>-</w:t>
      </w:r>
      <w:r w:rsidR="00CC3435" w:rsidRPr="007F11AA">
        <w:rPr>
          <w:rFonts w:ascii="Verdana" w:hAnsi="Verdana" w:cs="Traditional Arabic"/>
          <w:sz w:val="20"/>
          <w:szCs w:val="34"/>
          <w:rtl/>
        </w:rPr>
        <w:t xml:space="preserve"> </w:t>
      </w:r>
      <w:r w:rsidR="00CC3435" w:rsidRPr="007F11AA">
        <w:rPr>
          <w:rFonts w:ascii="Verdana" w:hAnsi="Verdana" w:cs="Traditional Arabic"/>
          <w:sz w:val="20"/>
          <w:szCs w:val="34"/>
          <w:rtl/>
        </w:rPr>
        <w:lastRenderedPageBreak/>
        <w:t>قال</w:t>
      </w:r>
      <w:r w:rsidR="00C800F6" w:rsidRPr="007F11AA">
        <w:rPr>
          <w:rFonts w:ascii="Verdana" w:hAnsi="Verdana" w:cs="Traditional Arabic"/>
          <w:sz w:val="20"/>
          <w:szCs w:val="34"/>
          <w:rtl/>
        </w:rPr>
        <w:t>:</w:t>
      </w:r>
      <w:r w:rsidR="00CC3435" w:rsidRPr="007F11AA">
        <w:rPr>
          <w:rFonts w:ascii="Verdana" w:hAnsi="Verdana" w:cs="Traditional Arabic" w:hint="cs"/>
          <w:sz w:val="20"/>
          <w:szCs w:val="34"/>
          <w:rtl/>
        </w:rPr>
        <w:t xml:space="preserve"> " </w:t>
      </w:r>
      <w:r w:rsidR="00CC3435" w:rsidRPr="007F11AA">
        <w:rPr>
          <w:rFonts w:ascii="Verdana" w:hAnsi="Verdana" w:cs="Traditional Arabic"/>
          <w:sz w:val="20"/>
          <w:szCs w:val="34"/>
          <w:rtl/>
        </w:rPr>
        <w:t>من دعا إلى هدى كان له من الأجر مثل أجور من تبعه لا ينقص ذلك من أجورهم شيئا</w:t>
      </w:r>
      <w:r w:rsidR="00C800F6" w:rsidRPr="007F11AA">
        <w:rPr>
          <w:rFonts w:ascii="Verdana" w:hAnsi="Verdana" w:cs="Traditional Arabic"/>
          <w:sz w:val="20"/>
          <w:szCs w:val="34"/>
          <w:rtl/>
        </w:rPr>
        <w:t xml:space="preserve">، </w:t>
      </w:r>
      <w:r w:rsidR="00CC3435" w:rsidRPr="007F11AA">
        <w:rPr>
          <w:rFonts w:ascii="Verdana" w:hAnsi="Verdana" w:cs="Traditional Arabic"/>
          <w:sz w:val="20"/>
          <w:szCs w:val="34"/>
          <w:rtl/>
        </w:rPr>
        <w:t>ومن دعا إلى ضلالة كان عليه من الإثم مثل آثام من تبعه لا ينقص ذلك من آثامهم شيئا</w:t>
      </w:r>
      <w:r w:rsidRPr="007F11AA">
        <w:rPr>
          <w:rFonts w:ascii="Verdana" w:hAnsi="Verdana" w:cs="Traditional Arabic" w:hint="cs"/>
          <w:sz w:val="20"/>
          <w:szCs w:val="34"/>
          <w:rtl/>
        </w:rPr>
        <w:t xml:space="preserve"> </w:t>
      </w:r>
      <w:r w:rsidR="00CC3435" w:rsidRPr="007F11AA">
        <w:rPr>
          <w:rFonts w:ascii="Verdana" w:hAnsi="Verdana" w:cs="Traditional Arabic" w:hint="cs"/>
          <w:sz w:val="20"/>
          <w:szCs w:val="34"/>
          <w:rtl/>
        </w:rPr>
        <w:t>"</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(4</w:t>
      </w:r>
      <w:r w:rsidR="005E7710" w:rsidRPr="007F11AA">
        <w:rPr>
          <w:rFonts w:ascii="Verdana" w:hAnsi="Verdana" w:cs="Traditional Arabic" w:hint="cs"/>
          <w:sz w:val="20"/>
          <w:szCs w:val="34"/>
          <w:rtl/>
        </w:rPr>
        <w:t>1</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b/>
          <w:bCs/>
          <w:sz w:val="20"/>
          <w:szCs w:val="34"/>
          <w:u w:val="single"/>
          <w:rtl/>
        </w:rPr>
      </w:pPr>
      <w:r w:rsidRPr="007F11AA">
        <w:rPr>
          <w:rFonts w:ascii="Verdana" w:hAnsi="Verdana" w:cs="Traditional Arabic" w:hint="cs"/>
          <w:b/>
          <w:bCs/>
          <w:sz w:val="20"/>
          <w:szCs w:val="34"/>
          <w:u w:val="single"/>
          <w:rtl/>
        </w:rPr>
        <w:t>رابعا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المناسبة أو الردع</w:t>
      </w:r>
      <w:r w:rsidR="00C800F6" w:rsidRPr="007F11AA">
        <w:rPr>
          <w:rFonts w:ascii="Verdana" w:hAnsi="Verdana" w:cs="Traditional Arabic" w:hint="cs"/>
          <w:b/>
          <w:bCs/>
          <w:sz w:val="20"/>
          <w:szCs w:val="34"/>
          <w:u w:val="single"/>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العقوبة لا تسمى عقوبة إلا إذا كانت مناسبة للجريمة نوعا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ومقد</w:t>
      </w:r>
      <w:r w:rsidR="00511A63" w:rsidRPr="007F11AA">
        <w:rPr>
          <w:rFonts w:ascii="Verdana" w:hAnsi="Verdana" w:cs="Traditional Arabic" w:hint="cs"/>
          <w:sz w:val="20"/>
          <w:szCs w:val="34"/>
          <w:rtl/>
        </w:rPr>
        <w:t>ا</w:t>
      </w:r>
      <w:r w:rsidRPr="007F11AA">
        <w:rPr>
          <w:rFonts w:ascii="Verdana" w:hAnsi="Verdana" w:cs="Traditional Arabic" w:hint="cs"/>
          <w:sz w:val="20"/>
          <w:szCs w:val="34"/>
          <w:rtl/>
        </w:rPr>
        <w:t>را بمعنى تردع المجرم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وتحقق الأمن للمجتمع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ويكون ذلك باحتواء العقوبة على الألم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والأذى الكافي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لإخافة الإنسان ومنعه من الإجرام ( 4</w:t>
      </w:r>
      <w:r w:rsidR="005E7710" w:rsidRPr="007F11AA">
        <w:rPr>
          <w:rFonts w:ascii="Verdana" w:hAnsi="Verdana" w:cs="Traditional Arabic" w:hint="cs"/>
          <w:sz w:val="20"/>
          <w:szCs w:val="34"/>
          <w:rtl/>
        </w:rPr>
        <w:t>2</w:t>
      </w:r>
      <w:r w:rsidRPr="007F11AA">
        <w:rPr>
          <w:rFonts w:ascii="Verdana" w:hAnsi="Verdana" w:cs="Traditional Arabic" w:hint="cs"/>
          <w:sz w:val="20"/>
          <w:szCs w:val="34"/>
          <w:rtl/>
        </w:rPr>
        <w:t>)</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وجرائم الشرف لا يوجد فيها عنصر المناسبة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الردع المطلوب شرعا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لما فيها من التسرع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والاندفاع الأعمى الذي يفوق الجريمة إذا فرضنا وجودها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مع أن الواقع يبين أن الغالب عدم وجود الجريمة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وإنما توجد شبهات وجودها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يَا أَيُّهَا الَّذِينَ آمَنُوا كُتِبَ عَلَيْكُمْ الْقِصَاصُ فِي الْقَتْلَى الْحُرُّ بِالْحُرِّ وَالْعَبْدُ بِالْعَبْدِ وَالأُنثَى بِالأُنثَى فَمَنْ عُفِيَ لَهُ مِنْ أَخِيهِ شَيْءٌ فَاتِّبَاعٌ بِالْمَعْرُوفِ وَأَدَاءٌ إِلَيْهِ بِإِحْسَانٍ ذَلِكَ تَخْفِيفٌ مِنْ رَبِّكُمْ وَرَحْمَةٌ فَمَنْ اعْتَدَى بَعْدَ ذَلِكَ فَلَهُ عَذَابٌ أَلِيمٌ (178) وَلَكُمْ فِي الْقِصَاصِ حَيَاةٌ يَا أُوْلِي الأَلْبَابِ لَعَلَّكُمْ تَتَّقُونَ  ) البقرة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178</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179</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جاء في فتح القدير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أي لكم في هذا الحكم الذي شرعه الله لكم حياة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الرجل إذا علم أنه يقتل قصاصا إذا قتل آخرا كف عن القتل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وانزجر عن التسرع إليه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والوقوع فيه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فيكون ذلك بمنزلة الحياة للنفوس الإنسانية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وهذا نوع من البلاغة بليغ</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وجنس من الفصاحة رفيع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فإنه جعل القصاص الذي هو موت حياة باعتبار ما يؤول إليه من ارتداع الناس عن قتل بعضهم بعضا إبقاء على أنفسهم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واستدامة لحياتهم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وجعل هذا الخطاب موجها إلى أولي الألباب</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لأنهم هم الذين ينظرون في العواقب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(4</w:t>
      </w:r>
      <w:r w:rsidR="005E7710" w:rsidRPr="007F11AA">
        <w:rPr>
          <w:rFonts w:ascii="Verdana" w:hAnsi="Verdana" w:cs="Traditional Arabic" w:hint="cs"/>
          <w:sz w:val="20"/>
          <w:szCs w:val="34"/>
          <w:rtl/>
        </w:rPr>
        <w:t>3</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جاء في إعلام الموقعين</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عقوبة الجناة والمفسدين لا تتم إلا بمؤلم يردعهم ويجعل الجاني نكالا وعظة لمن يريد أن يفعل مثل فعله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وعند هذا فلا بد من إفساد شيء منه بحسب جريمته في الكبر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والصغر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والقلة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والكثرة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المعلوم ببدائة العقول أن التسوية في العقوبات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مع تفاوت الجرائم غير مستحسن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بل مناف للحكمة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والمصلحة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فإنه إن ساوى بينهم في أدنى العقوبات لم تحصل مصلحة الزجر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وإن ساوى بينها في أعظمها كان خلاف الرحمة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والحكمة إذ لا يليق أن يقتل بالنظرة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والقبلة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ويقطع بسرقة الحبة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والدينار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وكذلك التفاوت بين العقوبات مع استواء الجرائم قبيح في الفطرة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والعقول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وكلاهما تأباه حكمة الرب تعالى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وعدله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وإحسانه إلى خلقه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(4</w:t>
      </w:r>
      <w:r w:rsidR="005E7710" w:rsidRPr="007F11AA">
        <w:rPr>
          <w:rFonts w:ascii="Verdana" w:hAnsi="Verdana" w:cs="Traditional Arabic" w:hint="cs"/>
          <w:sz w:val="20"/>
          <w:szCs w:val="34"/>
          <w:rtl/>
        </w:rPr>
        <w:t>4</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خامسا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الجزاء من جنس العمل</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قرر الفقه الإسلامي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أن الجزاء من جنس العمل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وفي ذلك يقول ابن القيم</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لذلك كان الجزاء مماثلا للعمل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من جنسه في الخير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والشر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فمن ستر مسلما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ستره الله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يسر على معسر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يسر الله عليه في الدنيا والآخرة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نفس عن مؤمن كربة من كرب الدنيا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نفس الله عنه كربة من كرب يوم القيامة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أقال نادما أقال الله عثرته يوم القيامة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تتبع عورة أخيه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تتبع الله عورته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ضار مسلما ضار الله به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شاق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شاق الله عليه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خذل مسلما في موضع يجب نصرته فيه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خذله الله في موضع يجب نصرته فيه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سمح</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سمح الله 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والراحمون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يرحمهم الرحمن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وإنما يرحم الله من عباده الرحماء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أنفق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أنفق عليه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عفا عن حقه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عفا الله له عن حقه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تجاوز</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تجاوز الله عنه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استقصى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استقصى الله عليه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فهذا شرع الله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وقدره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ووحيه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وثوابه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وعقابه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كله قائم بهذا الأصل: وهو إلحاق النظير بالنظير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واعتبار المثل بالمثل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(4</w:t>
      </w:r>
      <w:r w:rsidR="005E7710" w:rsidRPr="007F11AA">
        <w:rPr>
          <w:rFonts w:ascii="Verdana" w:hAnsi="Verdana" w:cs="Traditional Arabic" w:hint="cs"/>
          <w:sz w:val="20"/>
          <w:szCs w:val="34"/>
          <w:rtl/>
        </w:rPr>
        <w:t>5</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وهذا الأصل يدفع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ويمنع وقوع جرائم الشرف شرعا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وعقلا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وواقعا</w:t>
      </w:r>
      <w:r w:rsidR="00C800F6" w:rsidRPr="007F11AA">
        <w:rPr>
          <w:rFonts w:ascii="Verdana" w:hAnsi="Verdana" w:cs="Traditional Arabic" w:hint="cs"/>
          <w:sz w:val="20"/>
          <w:szCs w:val="34"/>
          <w:rtl/>
        </w:rPr>
        <w:t>.</w:t>
      </w:r>
    </w:p>
    <w:p w:rsidR="007F11AA" w:rsidRPr="007F11AA" w:rsidRDefault="007F11AA" w:rsidP="007F11AA">
      <w:pPr>
        <w:bidi w:val="0"/>
        <w:jc w:val="both"/>
        <w:rPr>
          <w:rFonts w:ascii="Verdana" w:hAnsi="Verdana" w:cs="Traditional Arabic"/>
          <w:sz w:val="20"/>
          <w:szCs w:val="34"/>
          <w:rtl/>
        </w:rPr>
      </w:pPr>
      <w:r w:rsidRPr="007F11AA">
        <w:rPr>
          <w:rFonts w:ascii="Verdana" w:hAnsi="Verdana" w:cs="Traditional Arabic"/>
          <w:sz w:val="20"/>
          <w:szCs w:val="34"/>
          <w:rtl/>
        </w:rPr>
        <w:br w:type="page"/>
      </w:r>
    </w:p>
    <w:p w:rsidR="00F03772" w:rsidRPr="007F11AA" w:rsidRDefault="00F03772" w:rsidP="001A7BD7">
      <w:pPr>
        <w:jc w:val="center"/>
        <w:rPr>
          <w:rFonts w:ascii="Verdana" w:hAnsi="Verdana" w:cs="Traditional Arabic"/>
          <w:b/>
          <w:bCs/>
          <w:color w:val="0000FF"/>
          <w:sz w:val="20"/>
          <w:szCs w:val="34"/>
          <w:u w:val="single"/>
          <w:rtl/>
        </w:rPr>
      </w:pPr>
      <w:r w:rsidRPr="007F11AA">
        <w:rPr>
          <w:rFonts w:ascii="Verdana" w:hAnsi="Verdana" w:cs="Traditional Arabic" w:hint="cs"/>
          <w:b/>
          <w:bCs/>
          <w:color w:val="0000FF"/>
          <w:sz w:val="20"/>
          <w:szCs w:val="34"/>
          <w:u w:val="single"/>
          <w:rtl/>
        </w:rPr>
        <w:lastRenderedPageBreak/>
        <w:t>المطلب الـرابع</w:t>
      </w:r>
    </w:p>
    <w:p w:rsidR="00F03772" w:rsidRPr="007F11AA" w:rsidRDefault="00F03772" w:rsidP="001A7BD7">
      <w:pPr>
        <w:jc w:val="center"/>
        <w:rPr>
          <w:rFonts w:ascii="Verdana" w:hAnsi="Verdana" w:cs="Traditional Arabic"/>
          <w:color w:val="0000FF"/>
          <w:sz w:val="20"/>
          <w:szCs w:val="34"/>
          <w:rtl/>
        </w:rPr>
      </w:pPr>
      <w:r w:rsidRPr="007F11AA">
        <w:rPr>
          <w:rFonts w:ascii="Verdana" w:hAnsi="Verdana" w:cs="Traditional Arabic" w:hint="cs"/>
          <w:b/>
          <w:bCs/>
          <w:color w:val="0000FF"/>
          <w:sz w:val="20"/>
          <w:szCs w:val="34"/>
          <w:u w:val="single"/>
          <w:rtl/>
        </w:rPr>
        <w:t>سلطة تقدير الع</w:t>
      </w:r>
      <w:r w:rsidR="001D0867" w:rsidRPr="007F11AA">
        <w:rPr>
          <w:rFonts w:ascii="Verdana" w:hAnsi="Verdana" w:cs="Traditional Arabic" w:hint="cs"/>
          <w:b/>
          <w:bCs/>
          <w:color w:val="0000FF"/>
          <w:sz w:val="20"/>
          <w:szCs w:val="34"/>
          <w:u w:val="single"/>
          <w:rtl/>
        </w:rPr>
        <w:t>قوبة وتنفيذها في الفقه الإسلامي</w:t>
      </w:r>
      <w:r w:rsidR="00C800F6" w:rsidRPr="007F11AA">
        <w:rPr>
          <w:rFonts w:ascii="Verdana" w:hAnsi="Verdana" w:cs="Traditional Arabic" w:hint="cs"/>
          <w:b/>
          <w:bCs/>
          <w:color w:val="0000FF"/>
          <w:sz w:val="20"/>
          <w:szCs w:val="34"/>
          <w:u w:val="single"/>
          <w:rtl/>
        </w:rPr>
        <w:t xml:space="preserve">، </w:t>
      </w:r>
      <w:r w:rsidR="001D0867" w:rsidRPr="007F11AA">
        <w:rPr>
          <w:rFonts w:ascii="Verdana" w:hAnsi="Verdana" w:cs="Traditional Arabic" w:hint="cs"/>
          <w:b/>
          <w:bCs/>
          <w:color w:val="0000FF"/>
          <w:sz w:val="20"/>
          <w:szCs w:val="34"/>
          <w:u w:val="single"/>
          <w:rtl/>
        </w:rPr>
        <w:t>وعلاقتها بجرائم الشرف</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العقوبات متعلقات بموجبات لها وأسباب</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فمنها ما يكون حقا لآدمي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يسقط بإسقاطه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ويستوفى بطلبه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ومنها ما يثبت حقا لله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لارتباطه بسبب هو حق الله تعالى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كالحدود عقوبات مقدرة شرعا حقا لله تعالى لا تسقط بالعفو والإسقاط</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ومنها التعزيرات مفوضة لرأي الإمام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فإن رأى الصفح والتجاوز تكرما  فعل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معترض عليه فيما عمل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وإن رأى إقامة التعزير تأديبا وتهذيبا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فرأيه المتبع</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(4</w:t>
      </w:r>
      <w:r w:rsidR="005E7710" w:rsidRPr="007F11AA">
        <w:rPr>
          <w:rFonts w:ascii="Verdana" w:hAnsi="Verdana" w:cs="Traditional Arabic" w:hint="cs"/>
          <w:sz w:val="20"/>
          <w:szCs w:val="34"/>
          <w:rtl/>
        </w:rPr>
        <w:t>6</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إذا ثبت هذا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فإن عقوبات الحدود والقصاص مقدرة بالشرع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والتعزير للحاكم المسلم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وتنفيذها من مهام الدولة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ومؤسساتها المختصة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وليست موكولة للأفراد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من اختصاصهم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وإنما ينحصر دورهم في تحريك الدعوى لدى القضاء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وتقديم البينات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واستيفاء الحقوق بناء على الحكم القضائي الصادر والمقتضي لذلك</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(4</w:t>
      </w:r>
      <w:r w:rsidR="005E7710" w:rsidRPr="007F11AA">
        <w:rPr>
          <w:rFonts w:ascii="Verdana" w:hAnsi="Verdana" w:cs="Traditional Arabic" w:hint="cs"/>
          <w:sz w:val="20"/>
          <w:szCs w:val="34"/>
          <w:rtl/>
        </w:rPr>
        <w:t>7</w:t>
      </w:r>
      <w:r w:rsidRPr="007F11AA">
        <w:rPr>
          <w:rFonts w:ascii="Verdana" w:hAnsi="Verdana" w:cs="Traditional Arabic" w:hint="cs"/>
          <w:sz w:val="20"/>
          <w:szCs w:val="34"/>
          <w:rtl/>
        </w:rPr>
        <w:t>)</w:t>
      </w:r>
      <w:r w:rsidRPr="007F11AA">
        <w:rPr>
          <w:rFonts w:ascii="Verdana" w:hAnsi="Verdana" w:cs="Traditional Arabic" w:hint="cs"/>
          <w:sz w:val="20"/>
          <w:szCs w:val="34"/>
          <w:rtl/>
        </w:rPr>
        <w:tab/>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قال الكاساني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ولاية الاستيفاء للإمام بالإجماع</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ولاية إقامة الحد ثابتة للإمام لمصلحة العباد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وهي صيانة أنفسهم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وأموالهم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وأعراضهم</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والإمام قادر على الإقامة لشوكته ومنعته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وانقياد الرعية له قهرا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وجبرا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يخاف تبعة الجناة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وأتباعهم</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لانعدام المعارضة بينهم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وبين الإمام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وتهمة الميل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والمحاباة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والتواني عن الإقامة منفية في حقه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فيقيم على وجهها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فيحصل الغرض المشروع له الولاية بيقين</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والتعزير هو التعيير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والتوبيخ</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وذلك غير مقدر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فقد يكون بالحبس</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وقد يكون برفع الصوت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وتعبيس الوجه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وقد يكون بضرب أسواط على حسب الجناية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وحال الجاني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والمولّى يساوي الإمام في هذا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لأنه من باب التأديب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فله قدرة التأديب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(4</w:t>
      </w:r>
      <w:r w:rsidR="005E7710" w:rsidRPr="007F11AA">
        <w:rPr>
          <w:rFonts w:ascii="Verdana" w:hAnsi="Verdana" w:cs="Traditional Arabic" w:hint="cs"/>
          <w:sz w:val="20"/>
          <w:szCs w:val="34"/>
          <w:rtl/>
        </w:rPr>
        <w:t>8</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وقال ابن رشد</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وأما فيما يحكم فاتفقوا أن القاضي يحكم في كل شيء من الحقوق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كان حقا لله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حقا للآدميين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وأنه نائب عن الإمام الأعظم في هذا المعنى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وأنه يعقد الأنكحة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ويقدم الأوصياء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(4</w:t>
      </w:r>
      <w:r w:rsidR="005E7710" w:rsidRPr="007F11AA">
        <w:rPr>
          <w:rFonts w:ascii="Verdana" w:hAnsi="Verdana" w:cs="Traditional Arabic" w:hint="cs"/>
          <w:sz w:val="20"/>
          <w:szCs w:val="34"/>
          <w:rtl/>
        </w:rPr>
        <w:t>9</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وجاء في البيان</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ومن وجب له القصاص لم يجز له أن يقتص بغير إذن السلطان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بغير حضوره</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لاختلاف العلماء في وجوب القصاص في مواضع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فلو قلنا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له أن يستوفيه من غير إذن السلطان لم نأمن أن يقتص فيما لا يستحق فيه القصاص</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فإن خالف واقتص بغير إذن السلطان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فقد استوفى حقه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قال الشافعي</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رحمه الله تعالى</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ويعزر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شيء عليه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أصحابنا من 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لا يعزر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لأنه استوفى حقه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والأول أصح</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لأنه افتأت على السلطان " (</w:t>
      </w:r>
      <w:r w:rsidR="005E7710" w:rsidRPr="007F11AA">
        <w:rPr>
          <w:rFonts w:ascii="Verdana" w:hAnsi="Verdana" w:cs="Traditional Arabic" w:hint="cs"/>
          <w:sz w:val="20"/>
          <w:szCs w:val="34"/>
          <w:rtl/>
        </w:rPr>
        <w:t>50</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وقال الجويني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فصل الخصومات الثائرة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وقطع المنازعات الشاجرة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وهذا يناط بالقضاة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والحكام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(5</w:t>
      </w:r>
      <w:r w:rsidR="008D0381" w:rsidRPr="007F11AA">
        <w:rPr>
          <w:rFonts w:ascii="Verdana" w:hAnsi="Verdana" w:cs="Traditional Arabic" w:hint="cs"/>
          <w:sz w:val="20"/>
          <w:szCs w:val="34"/>
          <w:rtl/>
        </w:rPr>
        <w:t>1</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وقال الماوردي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وأما بعد ثبوت جرائمهم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فيستوي في إقامة الحدود عليهم أحوال الأمراء والقضاة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(5</w:t>
      </w:r>
      <w:r w:rsidR="008D0381" w:rsidRPr="007F11AA">
        <w:rPr>
          <w:rFonts w:ascii="Verdana" w:hAnsi="Verdana" w:cs="Traditional Arabic" w:hint="cs"/>
          <w:sz w:val="20"/>
          <w:szCs w:val="34"/>
          <w:rtl/>
        </w:rPr>
        <w:t>2</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وقال الشوكاني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الأسباب التي ورد بها الشرع هي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الإقرار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البينة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اليمين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فإذا حصل واحد من هذه على وجه الصحة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فقد وجب به حكم الشرع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ووجب عنده إلزام الخصم</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وقد أوجب الله على عباده الحكم بالحق والعدل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وكف يد الظالم عن المظلوم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واستخراج المظلمة من يد الظالم وردها إلى المظلوم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فيجب التوصل إلى ذلك بما يسوغه الشرع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(5</w:t>
      </w:r>
      <w:r w:rsidR="008D0381" w:rsidRPr="007F11AA">
        <w:rPr>
          <w:rFonts w:ascii="Verdana" w:hAnsi="Verdana" w:cs="Traditional Arabic" w:hint="cs"/>
          <w:sz w:val="20"/>
          <w:szCs w:val="34"/>
          <w:rtl/>
        </w:rPr>
        <w:t>3</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والأدلة على ذلك كثيرة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نذكر منها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أ</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وَلَكِنْ لِيَبْلُوَكُمْ فِي مَا آتَاكُمْ فَاسْتَبِقُوا الْخَيْرَاتِ إِلَى اللَّهِ مَرْجِعُكُمْ جَمِيعاً فَيُنَبِّئُكُمْ بِمَا كُنتُمْ فِيهِ تَخْتَلِفُونَ )  المائدة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48</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بالآية الكريمة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تفيد الآية الكريمة وجوب الحكم بما أنزله الله تعالى في القرآن</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لاشتماله على جميع ما شرعه الله لعباده في جميع الكتب السابقة عليه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وتحريم إتباع  أهواء أهل الملل السابقة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ومعنى الآية أن الله تعالى جعل التوراة لأهلها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والإنجيل لأهله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والقرآن لأهله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وهذا قبل نسخ الشرائع السابقة بالقرآن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وأما بعده فلا شرعة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منهاج إلا ما جاء به محمد</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 </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( 5</w:t>
      </w:r>
      <w:r w:rsidR="008D0381" w:rsidRPr="007F11AA">
        <w:rPr>
          <w:rFonts w:ascii="Verdana" w:hAnsi="Verdana" w:cs="Traditional Arabic" w:hint="cs"/>
          <w:sz w:val="20"/>
          <w:szCs w:val="34"/>
          <w:rtl/>
        </w:rPr>
        <w:t>4</w:t>
      </w:r>
      <w:r w:rsidRPr="007F11AA">
        <w:rPr>
          <w:rFonts w:ascii="Verdana" w:hAnsi="Verdana" w:cs="Traditional Arabic" w:hint="cs"/>
          <w:sz w:val="20"/>
          <w:szCs w:val="34"/>
          <w:rtl/>
        </w:rPr>
        <w:t xml:space="preserve"> ) من إتباع للحق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وابتعاد عن الأهواء في اتخاذ القرارات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أدوات ذلك تفعيل مؤسسات الدولة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ب</w:t>
      </w:r>
      <w:r w:rsidR="007F11AA" w:rsidRPr="007F11AA">
        <w:rPr>
          <w:rFonts w:ascii="Verdana" w:hAnsi="Verdana" w:cs="Traditional Arabic" w:hint="cs"/>
          <w:sz w:val="20"/>
          <w:szCs w:val="34"/>
          <w:rtl/>
        </w:rPr>
        <w:t>-</w:t>
      </w:r>
      <w:r w:rsidRPr="007F11AA">
        <w:rPr>
          <w:rFonts w:ascii="Verdana" w:hAnsi="Verdana" w:cs="Traditional Arabic" w:hint="cs"/>
          <w:b/>
          <w:bCs/>
          <w:sz w:val="20"/>
          <w:szCs w:val="34"/>
          <w:rtl/>
        </w:rPr>
        <w:t xml:space="preserve"> </w:t>
      </w:r>
      <w:r w:rsidRPr="007F11AA">
        <w:rPr>
          <w:rFonts w:ascii="Verdana" w:hAnsi="Verdana" w:cs="Traditional Arabic" w:hint="cs"/>
          <w:sz w:val="20"/>
          <w:szCs w:val="34"/>
          <w:rtl/>
        </w:rPr>
        <w:t>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فَلا وَرَبِّكَ لا يُؤْمِنُونَ حَتَّى يُحَكِّمُوكَ فِيمَا شَجَرَ بَيْنَهُمْ ثُمَّ لا يَجِدُوا فِي أَنفُسِهِمْ حَرَجاً مِمَّا قَضَيْتَ وَيُسَلِّمُوا تَسْلِيماً ) النساء</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65</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بالآية الكريمة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تفيد الآية الكريمة أن الحكم في الخصومات للقضاء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ويجب احترام الحكم القضائي بتنفيذه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وعدم التشكيك فيه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وهذا جزء من عقيدة المسلم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ومنهاج حياته</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(5</w:t>
      </w:r>
      <w:r w:rsidR="008D0381" w:rsidRPr="007F11AA">
        <w:rPr>
          <w:rFonts w:ascii="Verdana" w:hAnsi="Verdana" w:cs="Traditional Arabic" w:hint="cs"/>
          <w:sz w:val="20"/>
          <w:szCs w:val="34"/>
          <w:rtl/>
        </w:rPr>
        <w:t>5</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ج</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فَأُوْلَئِكَ هُمْ الظَّالِمُونَ ) المائدة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45</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بالآية الكريمة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احتج الأئمة كلهم على أن الرجل يقتل بالمرأة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لعموم هذه الآية الكريمة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وفى هذه الآية توبيخ لليهود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وتقريع</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لكونهم يخالفون ما كتبه الله عليهم في التوراة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ويفاضلون بين الأنفس</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والظاهر من النظم القرآني أن العين إذا فقئت حتى لم يبق فيها مجال للإدراك أنها تفقأ عين الجاني بها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والأنف إذا جدعت جميعها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فإنها تجدع أنف الجاني بها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والأذن إذا قطعت جميعها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فإنها تقطع أذن الجاني بها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وكذلك السن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والعدالة لا تتحقق في هذا كله إلا بقوة الحاكم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خلال مؤسسات الدولة الإسلامية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(5</w:t>
      </w:r>
      <w:r w:rsidR="008D0381" w:rsidRPr="007F11AA">
        <w:rPr>
          <w:rFonts w:ascii="Verdana" w:hAnsi="Verdana" w:cs="Traditional Arabic" w:hint="cs"/>
          <w:sz w:val="20"/>
          <w:szCs w:val="34"/>
          <w:rtl/>
        </w:rPr>
        <w:t>6</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 xml:space="preserve"> د</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(يَا دَاوُودُ إِنَّا جَعَلْنَاكَ خَلِيفَةً فِي الأَرْضِ فَاحْكُمْ بَيْنَ النَّاسِ بِالْحَقِّ وَلا تَتَّبِعْ الْهَوَى فَيُضِلَّكَ عَنْ سَبِيلِ اللَّهِ إِنَّ الَّذِينَ يَضِلُّونَ عَنْ سَبِيلِ اللَّهِ لَهُمْ عَذَابٌ شَدِيدٌ بِمَا نَسُوا يَوْمَ الْحِسَابِ ) ص</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26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بالآية الكريمة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تفيد الآية الكريمة أن الحكم في الخصومات للقضاء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وهو واجب على الحاكم إذا خوصم إليه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وأنه غير جائز له إهمال الحكم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وعلى الحكام ثلاثا أن لا يتبعوا الهوى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 يخشوا الله تعالى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يخشوا الناس</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 لا يشتروا بآيات الله ثمنا قليلا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وإنما عليهم الحكم بالحق والعدل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(5</w:t>
      </w:r>
      <w:r w:rsidR="008D0381" w:rsidRPr="007F11AA">
        <w:rPr>
          <w:rFonts w:ascii="Verdana" w:hAnsi="Verdana" w:cs="Traditional Arabic" w:hint="cs"/>
          <w:sz w:val="20"/>
          <w:szCs w:val="34"/>
          <w:rtl/>
        </w:rPr>
        <w:t>7</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هـ</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البراء بن عازب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كانت له ناقة ضارية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فدخلت حائطا فأفسدت فيه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فكلم رسول الله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فيها فقضى أن حفظ الحوائط بالنهار على أهلها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 حفظ الماشية بالليل على أهلها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 على أهل الماشية ما أصابت ماشيتهم بالليل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(5</w:t>
      </w:r>
      <w:r w:rsidR="008D0381" w:rsidRPr="007F11AA">
        <w:rPr>
          <w:rFonts w:ascii="Verdana" w:hAnsi="Verdana" w:cs="Traditional Arabic" w:hint="cs"/>
          <w:sz w:val="20"/>
          <w:szCs w:val="34"/>
          <w:rtl/>
        </w:rPr>
        <w:t>8</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أبي هريرة</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رضي الله عنه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رسول الله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خياركم أحسنكم قضاء "(5</w:t>
      </w:r>
      <w:r w:rsidR="008D0381" w:rsidRPr="007F11AA">
        <w:rPr>
          <w:rFonts w:ascii="Verdana" w:hAnsi="Verdana" w:cs="Traditional Arabic" w:hint="cs"/>
          <w:sz w:val="20"/>
          <w:szCs w:val="34"/>
          <w:rtl/>
        </w:rPr>
        <w:t>9</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ز</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عثمان بن عفان</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رضي الله عنه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  رسول الله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أدخل الله عز وجل رجلا كان سهلا مشتريا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وبائعا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وقاضيا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ومقتضيا الجنة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w:t>
      </w:r>
      <w:r w:rsidR="008D0381" w:rsidRPr="007F11AA">
        <w:rPr>
          <w:rFonts w:ascii="Verdana" w:hAnsi="Verdana" w:cs="Traditional Arabic" w:hint="cs"/>
          <w:sz w:val="20"/>
          <w:szCs w:val="34"/>
          <w:rtl/>
        </w:rPr>
        <w:t>60</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ح</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علي</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رضي الله عنه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بعثني رسول الله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إلى اليمن قاضيا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فقلت يا رسول الله ترسلني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وأنا حديث السن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علم لي بالقضاء فقال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إن الله سيهدي قلبك</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ويثبت لسانك فإذا جلس بين يديك الخصمان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فلا تقضين حتى تسمع من الآخر كما </w:t>
      </w:r>
      <w:r w:rsidRPr="007F11AA">
        <w:rPr>
          <w:rFonts w:ascii="Verdana" w:hAnsi="Verdana" w:cs="Traditional Arabic" w:hint="cs"/>
          <w:sz w:val="20"/>
          <w:szCs w:val="34"/>
          <w:rtl/>
        </w:rPr>
        <w:lastRenderedPageBreak/>
        <w:t>سمعت من الأول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فإنه أحرى أن يتبين لك القضاء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فما زلت قاضيا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ما شككت في قضاء بعد</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(6</w:t>
      </w:r>
      <w:r w:rsidR="008D0381" w:rsidRPr="007F11AA">
        <w:rPr>
          <w:rFonts w:ascii="Verdana" w:hAnsi="Verdana" w:cs="Traditional Arabic" w:hint="cs"/>
          <w:sz w:val="20"/>
          <w:szCs w:val="34"/>
          <w:rtl/>
        </w:rPr>
        <w:t>1</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ط</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أم سلمة</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رضي الله عنها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قالت</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 رسول الله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إنما أنا بشر  وإنكم تختصمون إلي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ولعل بعضكم أن يكون ألحن بحجته من بعض</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فأقضي له على نحو ما أسمع منه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فمن قضيت له من حق أخيه بشيء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فلا يأخذ منه شيئا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فإنما أقطع له قطعة من النار "</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(6</w:t>
      </w:r>
      <w:r w:rsidR="008D0381" w:rsidRPr="007F11AA">
        <w:rPr>
          <w:rFonts w:ascii="Verdana" w:hAnsi="Verdana" w:cs="Traditional Arabic" w:hint="cs"/>
          <w:sz w:val="20"/>
          <w:szCs w:val="34"/>
          <w:rtl/>
        </w:rPr>
        <w:t>2</w:t>
      </w:r>
      <w:r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وجه الاستدلال بالأدلة من السنة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الأدلة تدل بشكل قاطع على أن السيادة للشرع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والفصل في الخصومات يكون بالحق والعدل من خلال القضاء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ودور الخصوم في تقديم الدعاوى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وإثباتها بالأدلة المقررة شرعا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وعلى القاضي أن يستمع للخصوم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يقضي إلا بعد أن يعطي لكل حقه في تقديم البيانات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والدفوع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وعلى الجميع احترام الحكم القضائي بعد صدوره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حفاظا على هيبة الدولة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واستقرار القضاء</w:t>
      </w:r>
      <w:r w:rsidR="00C800F6" w:rsidRPr="007F11AA">
        <w:rPr>
          <w:rFonts w:ascii="Verdana" w:hAnsi="Verdana" w:cs="Traditional Arabic" w:hint="cs"/>
          <w:sz w:val="20"/>
          <w:szCs w:val="34"/>
          <w:rtl/>
        </w:rPr>
        <w:t>.</w:t>
      </w:r>
    </w:p>
    <w:p w:rsidR="007F11AA" w:rsidRPr="007F11AA" w:rsidRDefault="007F11AA" w:rsidP="007F11AA">
      <w:pPr>
        <w:bidi w:val="0"/>
        <w:jc w:val="both"/>
        <w:rPr>
          <w:rFonts w:ascii="Verdana" w:hAnsi="Verdana" w:cs="Traditional Arabic"/>
          <w:sz w:val="20"/>
          <w:szCs w:val="34"/>
          <w:rtl/>
        </w:rPr>
      </w:pPr>
      <w:r w:rsidRPr="007F11AA">
        <w:rPr>
          <w:rFonts w:ascii="Verdana" w:hAnsi="Verdana" w:cs="Traditional Arabic"/>
          <w:sz w:val="20"/>
          <w:szCs w:val="34"/>
          <w:rtl/>
        </w:rPr>
        <w:br w:type="page"/>
      </w:r>
    </w:p>
    <w:p w:rsidR="00F03772" w:rsidRPr="007F11AA" w:rsidRDefault="00F03772" w:rsidP="001A7BD7">
      <w:pPr>
        <w:jc w:val="center"/>
        <w:rPr>
          <w:rFonts w:ascii="Verdana" w:hAnsi="Verdana" w:cs="Traditional Arabic"/>
          <w:b/>
          <w:bCs/>
          <w:color w:val="0000FF"/>
          <w:sz w:val="20"/>
          <w:szCs w:val="34"/>
          <w:u w:val="single"/>
          <w:rtl/>
        </w:rPr>
      </w:pPr>
      <w:r w:rsidRPr="007F11AA">
        <w:rPr>
          <w:rFonts w:ascii="Verdana" w:hAnsi="Verdana" w:cs="Traditional Arabic" w:hint="cs"/>
          <w:b/>
          <w:bCs/>
          <w:color w:val="0000FF"/>
          <w:sz w:val="20"/>
          <w:szCs w:val="34"/>
          <w:u w:val="single"/>
          <w:rtl/>
        </w:rPr>
        <w:lastRenderedPageBreak/>
        <w:t>المطلب ال</w:t>
      </w:r>
      <w:r w:rsidR="008D0381" w:rsidRPr="007F11AA">
        <w:rPr>
          <w:rFonts w:ascii="Verdana" w:hAnsi="Verdana" w:cs="Traditional Arabic" w:hint="cs"/>
          <w:b/>
          <w:bCs/>
          <w:color w:val="0000FF"/>
          <w:sz w:val="20"/>
          <w:szCs w:val="34"/>
          <w:u w:val="single"/>
          <w:rtl/>
        </w:rPr>
        <w:t>خامس</w:t>
      </w:r>
    </w:p>
    <w:p w:rsidR="00F03772" w:rsidRPr="007F11AA" w:rsidRDefault="00F03772" w:rsidP="001A7BD7">
      <w:pPr>
        <w:jc w:val="center"/>
        <w:rPr>
          <w:rFonts w:ascii="Verdana" w:hAnsi="Verdana" w:cs="Traditional Arabic"/>
          <w:color w:val="0000FF"/>
          <w:sz w:val="20"/>
          <w:szCs w:val="34"/>
          <w:rtl/>
        </w:rPr>
      </w:pPr>
      <w:r w:rsidRPr="007F11AA">
        <w:rPr>
          <w:rFonts w:ascii="Verdana" w:hAnsi="Verdana" w:cs="Traditional Arabic" w:hint="cs"/>
          <w:b/>
          <w:bCs/>
          <w:color w:val="0000FF"/>
          <w:sz w:val="20"/>
          <w:szCs w:val="34"/>
          <w:u w:val="single"/>
          <w:rtl/>
        </w:rPr>
        <w:t>مكافحة جرائم الشرف</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تبين لنا أن جرائم الشرف محرمة شرعا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وعقلا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وواقعا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لما لها من آثار نفسية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واجتماعية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واقتصادية على الفرد والمجتمع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والنظام العام للدولة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والفقه الإسلامي يدفع الجريمة قبل وقوعها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ويرفعها بعد الوقوع بأحكام شرعية محكمة موضوعية واقعية عادلة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وفي الجانب الوقائي تتعد صور مكافحة الجريمة بشكل عام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وجرائم الشرف بشكل خاص</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وفيما يلي أهمها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b/>
          <w:bCs/>
          <w:sz w:val="20"/>
          <w:szCs w:val="34"/>
          <w:u w:val="single"/>
          <w:rtl/>
        </w:rPr>
      </w:pPr>
      <w:r w:rsidRPr="007F11AA">
        <w:rPr>
          <w:rFonts w:ascii="Verdana" w:hAnsi="Verdana" w:cs="Traditional Arabic" w:hint="cs"/>
          <w:b/>
          <w:bCs/>
          <w:sz w:val="20"/>
          <w:szCs w:val="34"/>
          <w:u w:val="single"/>
          <w:rtl/>
        </w:rPr>
        <w:t>أولا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الالتزام بالآداب الإسلامية في الأماكن العامة</w:t>
      </w:r>
      <w:r w:rsidR="00C800F6" w:rsidRPr="007F11AA">
        <w:rPr>
          <w:rFonts w:ascii="Verdana" w:hAnsi="Verdana" w:cs="Traditional Arabic" w:hint="cs"/>
          <w:b/>
          <w:bCs/>
          <w:sz w:val="20"/>
          <w:szCs w:val="34"/>
          <w:u w:val="single"/>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إذا أحب الله عبدا جعل له واعظا من نفسه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وزاجرا من قلبه يأمره وينهاه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يتحقق ذلك إلا بالخوف من الله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لأنه اللجام القامع عن الفساد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وسببه معرفة شدة عذاب الله تعالى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وهذه القاعدة الفكرية للآداب الإسلامية توجب على المسلم أن يلتزم بالآداب الإسلامية أثناء انتفاعه في المرافق العامة للدولة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الانتفاع مشروط بعدم الإضرار بالآخرين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 يمنع الإنسان نفسه من الوقوف في مواقف الريب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ومظان التهمة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دليل ذلك </w:t>
      </w:r>
      <w:r w:rsidR="00F22AD0" w:rsidRPr="007F11AA">
        <w:rPr>
          <w:rFonts w:ascii="Verdana" w:hAnsi="Verdana" w:cs="Traditional Arabic" w:hint="cs"/>
          <w:sz w:val="20"/>
          <w:szCs w:val="34"/>
          <w:rtl/>
        </w:rPr>
        <w:t xml:space="preserve">ما ثبت </w:t>
      </w:r>
      <w:r w:rsidR="00F22AD0" w:rsidRPr="007F11AA">
        <w:rPr>
          <w:rFonts w:ascii="Verdana" w:hAnsi="Verdana" w:cs="Traditional Arabic"/>
          <w:sz w:val="20"/>
          <w:szCs w:val="34"/>
          <w:rtl/>
        </w:rPr>
        <w:t>عن النعمان بن بشير</w:t>
      </w:r>
      <w:r w:rsidR="00F22AD0" w:rsidRPr="007F11AA">
        <w:rPr>
          <w:rFonts w:ascii="Verdana" w:hAnsi="Verdana" w:cs="Traditional Arabic" w:hint="cs"/>
          <w:sz w:val="20"/>
          <w:szCs w:val="34"/>
          <w:rtl/>
        </w:rPr>
        <w:t>-</w:t>
      </w:r>
      <w:r w:rsidR="00F22AD0" w:rsidRPr="007F11AA">
        <w:rPr>
          <w:rFonts w:ascii="Verdana" w:hAnsi="Verdana" w:cs="Traditional Arabic"/>
          <w:sz w:val="20"/>
          <w:szCs w:val="34"/>
          <w:rtl/>
        </w:rPr>
        <w:t xml:space="preserve"> رضي الله عنه</w:t>
      </w:r>
      <w:r w:rsidR="007F11AA" w:rsidRPr="007F11AA">
        <w:rPr>
          <w:rFonts w:ascii="Verdana" w:hAnsi="Verdana" w:cs="Traditional Arabic" w:hint="cs"/>
          <w:sz w:val="20"/>
          <w:szCs w:val="34"/>
          <w:rtl/>
        </w:rPr>
        <w:t>-</w:t>
      </w:r>
      <w:r w:rsidR="00F22AD0" w:rsidRPr="007F11AA">
        <w:rPr>
          <w:rFonts w:ascii="Verdana" w:hAnsi="Verdana" w:cs="Traditional Arabic" w:hint="cs"/>
          <w:sz w:val="20"/>
          <w:szCs w:val="34"/>
          <w:rtl/>
        </w:rPr>
        <w:t xml:space="preserve"> </w:t>
      </w:r>
      <w:r w:rsidR="00F22AD0" w:rsidRPr="007F11AA">
        <w:rPr>
          <w:rFonts w:ascii="Verdana" w:hAnsi="Verdana" w:cs="Traditional Arabic"/>
          <w:sz w:val="20"/>
          <w:szCs w:val="34"/>
          <w:rtl/>
        </w:rPr>
        <w:t xml:space="preserve"> قال</w:t>
      </w:r>
      <w:r w:rsidR="00C800F6" w:rsidRPr="007F11AA">
        <w:rPr>
          <w:rFonts w:ascii="Verdana" w:hAnsi="Verdana" w:cs="Traditional Arabic" w:hint="cs"/>
          <w:sz w:val="20"/>
          <w:szCs w:val="34"/>
          <w:rtl/>
        </w:rPr>
        <w:t>:</w:t>
      </w:r>
      <w:r w:rsidR="00F22AD0" w:rsidRPr="007F11AA">
        <w:rPr>
          <w:rFonts w:ascii="Verdana" w:hAnsi="Verdana" w:cs="Traditional Arabic"/>
          <w:sz w:val="20"/>
          <w:szCs w:val="34"/>
          <w:rtl/>
        </w:rPr>
        <w:t xml:space="preserve"> قال النبي</w:t>
      </w:r>
      <w:r w:rsidR="007F11AA" w:rsidRPr="007F11AA">
        <w:rPr>
          <w:rFonts w:ascii="Verdana" w:hAnsi="Verdana" w:cs="Traditional Arabic"/>
          <w:sz w:val="20"/>
          <w:szCs w:val="34"/>
          <w:rtl/>
        </w:rPr>
        <w:t>-</w:t>
      </w:r>
      <w:r w:rsidR="00F22AD0" w:rsidRPr="007F11AA">
        <w:rPr>
          <w:rFonts w:ascii="Verdana" w:hAnsi="Verdana" w:cs="Traditional Arabic"/>
          <w:sz w:val="20"/>
          <w:szCs w:val="34"/>
          <w:rtl/>
        </w:rPr>
        <w:t xml:space="preserve"> صلى الله عليه وسلم</w:t>
      </w:r>
      <w:r w:rsidR="007F11AA" w:rsidRPr="007F11AA">
        <w:rPr>
          <w:rFonts w:ascii="Verdana" w:hAnsi="Verdana" w:cs="Traditional Arabic"/>
          <w:sz w:val="20"/>
          <w:szCs w:val="34"/>
          <w:rtl/>
        </w:rPr>
        <w:t>-</w:t>
      </w:r>
      <w:r w:rsidR="00C800F6" w:rsidRPr="007F11AA">
        <w:rPr>
          <w:rFonts w:ascii="Verdana" w:hAnsi="Verdana" w:cs="Traditional Arabic" w:hint="cs"/>
          <w:sz w:val="20"/>
          <w:szCs w:val="34"/>
          <w:rtl/>
        </w:rPr>
        <w:t>:</w:t>
      </w:r>
      <w:r w:rsidR="00F22AD0" w:rsidRPr="007F11AA">
        <w:rPr>
          <w:rFonts w:ascii="Verdana" w:hAnsi="Verdana" w:cs="Traditional Arabic" w:hint="cs"/>
          <w:sz w:val="20"/>
          <w:szCs w:val="34"/>
          <w:rtl/>
        </w:rPr>
        <w:t xml:space="preserve"> " </w:t>
      </w:r>
      <w:r w:rsidR="00F22AD0" w:rsidRPr="007F11AA">
        <w:rPr>
          <w:rFonts w:ascii="Verdana" w:hAnsi="Verdana" w:cs="Traditional Arabic"/>
          <w:sz w:val="20"/>
          <w:szCs w:val="34"/>
          <w:rtl/>
        </w:rPr>
        <w:t xml:space="preserve"> الحلال بين والحرام بين</w:t>
      </w:r>
      <w:r w:rsidR="00C800F6" w:rsidRPr="007F11AA">
        <w:rPr>
          <w:rFonts w:ascii="Verdana" w:hAnsi="Verdana" w:cs="Traditional Arabic"/>
          <w:sz w:val="20"/>
          <w:szCs w:val="34"/>
          <w:rtl/>
        </w:rPr>
        <w:t xml:space="preserve">، </w:t>
      </w:r>
      <w:r w:rsidR="00F22AD0" w:rsidRPr="007F11AA">
        <w:rPr>
          <w:rFonts w:ascii="Verdana" w:hAnsi="Verdana" w:cs="Traditional Arabic"/>
          <w:sz w:val="20"/>
          <w:szCs w:val="34"/>
          <w:rtl/>
        </w:rPr>
        <w:t>وبينهما أمور مشتبهة</w:t>
      </w:r>
      <w:r w:rsidR="00C800F6" w:rsidRPr="007F11AA">
        <w:rPr>
          <w:rFonts w:ascii="Verdana" w:hAnsi="Verdana" w:cs="Traditional Arabic"/>
          <w:sz w:val="20"/>
          <w:szCs w:val="34"/>
          <w:rtl/>
        </w:rPr>
        <w:t xml:space="preserve">، </w:t>
      </w:r>
      <w:r w:rsidR="00F22AD0" w:rsidRPr="007F11AA">
        <w:rPr>
          <w:rFonts w:ascii="Verdana" w:hAnsi="Verdana" w:cs="Traditional Arabic"/>
          <w:sz w:val="20"/>
          <w:szCs w:val="34"/>
          <w:rtl/>
        </w:rPr>
        <w:t>فمن ترك ما شبه عليه من الإثم كان لما استبان أترك</w:t>
      </w:r>
      <w:r w:rsidR="00C800F6" w:rsidRPr="007F11AA">
        <w:rPr>
          <w:rFonts w:ascii="Verdana" w:hAnsi="Verdana" w:cs="Traditional Arabic"/>
          <w:sz w:val="20"/>
          <w:szCs w:val="34"/>
          <w:rtl/>
        </w:rPr>
        <w:t xml:space="preserve">، </w:t>
      </w:r>
      <w:r w:rsidR="00F22AD0" w:rsidRPr="007F11AA">
        <w:rPr>
          <w:rFonts w:ascii="Verdana" w:hAnsi="Verdana" w:cs="Traditional Arabic"/>
          <w:sz w:val="20"/>
          <w:szCs w:val="34"/>
          <w:rtl/>
        </w:rPr>
        <w:t>ومن اجترأ على ما يشك فيه من الإثم أوشك أن يواقع ما استبان</w:t>
      </w:r>
      <w:r w:rsidR="00C800F6" w:rsidRPr="007F11AA">
        <w:rPr>
          <w:rFonts w:ascii="Verdana" w:hAnsi="Verdana" w:cs="Traditional Arabic"/>
          <w:sz w:val="20"/>
          <w:szCs w:val="34"/>
          <w:rtl/>
        </w:rPr>
        <w:t xml:space="preserve">، </w:t>
      </w:r>
      <w:r w:rsidR="00F22AD0" w:rsidRPr="007F11AA">
        <w:rPr>
          <w:rFonts w:ascii="Verdana" w:hAnsi="Verdana" w:cs="Traditional Arabic"/>
          <w:sz w:val="20"/>
          <w:szCs w:val="34"/>
          <w:rtl/>
        </w:rPr>
        <w:t>والمعاصي حمى الله من يرتع حول الحمى يوشك أن يواقعه</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(63) ولم يترك الإسلام أمر الالتزام بالآداب الإسلامية في الأماكن العامة للوازع الديني فقط بل جعله فوق ذلك من واجبات الحاكم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خلال مؤسسات الدولة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وبشكل خاص مؤسسة الحسبة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(64)</w:t>
      </w:r>
    </w:p>
    <w:p w:rsidR="00F03772" w:rsidRPr="007F11AA" w:rsidRDefault="00F03772" w:rsidP="007F11AA">
      <w:pPr>
        <w:jc w:val="both"/>
        <w:rPr>
          <w:rFonts w:ascii="Verdana" w:hAnsi="Verdana" w:cs="Traditional Arabic"/>
          <w:b/>
          <w:bCs/>
          <w:sz w:val="20"/>
          <w:szCs w:val="34"/>
          <w:u w:val="single"/>
          <w:rtl/>
        </w:rPr>
      </w:pPr>
      <w:r w:rsidRPr="007F11AA">
        <w:rPr>
          <w:rFonts w:ascii="Verdana" w:hAnsi="Verdana" w:cs="Traditional Arabic" w:hint="cs"/>
          <w:b/>
          <w:bCs/>
          <w:sz w:val="20"/>
          <w:szCs w:val="34"/>
          <w:u w:val="single"/>
          <w:rtl/>
        </w:rPr>
        <w:t>ثانيا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الرقابة المؤسسية</w:t>
      </w:r>
      <w:r w:rsidR="00C800F6" w:rsidRPr="007F11AA">
        <w:rPr>
          <w:rFonts w:ascii="Verdana" w:hAnsi="Verdana" w:cs="Traditional Arabic" w:hint="cs"/>
          <w:b/>
          <w:bCs/>
          <w:sz w:val="20"/>
          <w:szCs w:val="34"/>
          <w:u w:val="single"/>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الرقابة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الحفظ والمتابعة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والحراسة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وتنفيذ ذلك بمجموعة من السياسات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والإجراءات التي تضعها الدولة لمتابعة تنفيذ الأحكام الشرعية في جميع شؤون الدولة السياسية والمالية والاجتماعية والأخلاقية والتربوية وغيرها من أجل تحقيق أهداف الدولة العليا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لعلاج نواحي الضعف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ومنع تكرار الخطأ</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(65)</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w:t>
      </w:r>
      <w:r w:rsidRPr="007F11AA">
        <w:rPr>
          <w:rFonts w:ascii="Verdana" w:hAnsi="Verdana" w:cs="Traditional Arabic" w:hint="cs"/>
          <w:color w:val="000000"/>
          <w:sz w:val="20"/>
          <w:szCs w:val="34"/>
          <w:rtl/>
        </w:rPr>
        <w:t xml:space="preserve"> يَوْمَ تَشْهَدُ عَلَيْهِمْ أَلْسِنَتُهُمْ وَأَيْدِيهِمْ وَأَرْجُلُهُم بِمَا</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كَانُوا يَعْمَلُونَ</w:t>
      </w:r>
      <w:r w:rsidRPr="007F11AA">
        <w:rPr>
          <w:rFonts w:ascii="Verdana" w:hAnsi="Verdana" w:cs="Traditional Arabic" w:hint="cs"/>
          <w:sz w:val="20"/>
          <w:szCs w:val="34"/>
          <w:rtl/>
        </w:rPr>
        <w:t xml:space="preserve"> ) النور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24.</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جاء في فتح القدير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والمعنى تشهد ألسنة بعضهم على بعض في ذلك اليوم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وقيل تشهد عليهم ألسنتهم في ذلك اليوم بما تكلموا به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 وأيديهم وأرجلهم بما عملوا بها في الدنيا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وإن الله سبحانه </w:t>
      </w:r>
      <w:r w:rsidRPr="007F11AA">
        <w:rPr>
          <w:rFonts w:ascii="Verdana" w:hAnsi="Verdana" w:cs="Traditional Arabic" w:hint="cs"/>
          <w:sz w:val="20"/>
          <w:szCs w:val="34"/>
          <w:rtl/>
        </w:rPr>
        <w:lastRenderedPageBreak/>
        <w:t>ينطقها بالشهادة عليهم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والمشهود محذوف وهو ذنوبهم التي اقترفوها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أي تشهد هذه عليهم بذنوبهم التي اقترفوها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ومعاصيهم التي عملوها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(66)</w:t>
      </w:r>
    </w:p>
    <w:p w:rsidR="00F03772" w:rsidRPr="007F11AA" w:rsidRDefault="00F03772" w:rsidP="007F11AA">
      <w:pPr>
        <w:jc w:val="both"/>
        <w:rPr>
          <w:rFonts w:ascii="Verdana" w:hAnsi="Verdana" w:cs="Traditional Arabic"/>
          <w:b/>
          <w:bCs/>
          <w:sz w:val="20"/>
          <w:szCs w:val="34"/>
          <w:u w:val="single"/>
          <w:rtl/>
        </w:rPr>
      </w:pPr>
      <w:r w:rsidRPr="007F11AA">
        <w:rPr>
          <w:rFonts w:ascii="Verdana" w:hAnsi="Verdana" w:cs="Traditional Arabic" w:hint="cs"/>
          <w:b/>
          <w:bCs/>
          <w:sz w:val="20"/>
          <w:szCs w:val="34"/>
          <w:u w:val="single"/>
          <w:rtl/>
        </w:rPr>
        <w:t>ثالثا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الرقابة الأسرية</w:t>
      </w:r>
      <w:r w:rsidR="00C800F6" w:rsidRPr="007F11AA">
        <w:rPr>
          <w:rFonts w:ascii="Verdana" w:hAnsi="Verdana" w:cs="Traditional Arabic" w:hint="cs"/>
          <w:b/>
          <w:bCs/>
          <w:sz w:val="20"/>
          <w:szCs w:val="34"/>
          <w:u w:val="single"/>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الرقابة في الفقه الإسلامي تبدأ بالذات بأن يجعل الإنسان من نفسه رقيبا على نفسه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ويمنعها من الوقوع في الخطأ بسبب العقيدة الراسخة في النفوس</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وفي هذا المجال تتميز الشريعة عن القوانين الوضعية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وفي الأسرة يكون الزوج والزوجة والأولاد كل منهم رقيبا على الآخر</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w:t>
      </w:r>
      <w:r w:rsidRPr="007F11AA">
        <w:rPr>
          <w:rFonts w:ascii="Verdana" w:hAnsi="Verdana" w:cs="Traditional Arabic" w:hint="cs"/>
          <w:color w:val="000000"/>
          <w:sz w:val="20"/>
          <w:szCs w:val="34"/>
          <w:rtl/>
        </w:rPr>
        <w:t>فَتَقَبَّلَهَا رَبُّهَا بِقَبُولٍ حَسَنٍ وَأَنبَتَهَا نَبَاتًا حَسَنًا</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وَكَفَّلَهَا زَكَرِيَّا كُلَّمَا دَخَلَ عَلَيْهَا زَكَرِيَّا الْمِحْرَابَ وَجَدَ</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عِندَهَا رِزْقاً قَالَ يَا مَرْيَمُ أَنَّى لَكِ هَذَا قَالَتْ هُوَ مِنْ عِندِ</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اللّهِ إنَّ اللّهَ يَرْزُقُ مَن يَشَاء بِغَيْرِ حِسَابٍ</w:t>
      </w:r>
      <w:r w:rsidRPr="007F11AA">
        <w:rPr>
          <w:rFonts w:ascii="Verdana" w:hAnsi="Verdana" w:cs="Traditional Arabic" w:hint="cs"/>
          <w:sz w:val="20"/>
          <w:szCs w:val="34"/>
          <w:rtl/>
        </w:rPr>
        <w:t xml:space="preserve"> ) آل عمران</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37</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جاء في أحكام القرآن</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فتقبلها ربها بقبول حسن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المعنى سلك بها طريق السعداء ومعنى التقبل التكفل في التربية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والقيام بشأنها   يعنى سوى خلقها من غير زيادة ولا نقصان</w:t>
      </w:r>
      <w:r w:rsidR="00C800F6" w:rsidRPr="007F11AA">
        <w:rPr>
          <w:rFonts w:ascii="Verdana" w:hAnsi="Verdana" w:cs="Traditional Arabic" w:hint="cs"/>
          <w:sz w:val="20"/>
          <w:szCs w:val="34"/>
          <w:rtl/>
        </w:rPr>
        <w:t xml:space="preserve">، </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والمحراب في اللغة أكرم موضع في المجلس</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وكانت في غرفة كان زكريا يصعد إليها بسلم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فكفلها زكريا وأخذ لها موضعا فلما أسنت جعل لها محرابا لا يرتقى إليه إلا بسلم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واستأجر لها ظئرا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وكان يغلق عليها بابا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وكان لا يدخل عليها إلا زكريا حتى كبرت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فكانت إذا حاضت أخرجها إلى منزله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فتكون عند خالتها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وكانت خالتها امرأة زكريا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وكان زكريا إذا دخل عليه يجد عندها فاكهة الشتاء في القيظ</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وفاكهة القيظ في الشتاء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يا مريم أنى لك هذا ؟ فقالت</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هو من عند الله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فعند ذلك طمع زكريا في الولد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وقال إن الذي يأتيها بهذا قادر أن يرزقني ولدا " (67)</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Pr="007F11AA">
        <w:rPr>
          <w:rFonts w:ascii="Verdana" w:hAnsi="Verdana" w:cs="Traditional Arabic" w:hint="cs"/>
          <w:color w:val="000000"/>
          <w:sz w:val="20"/>
          <w:szCs w:val="34"/>
          <w:rtl/>
        </w:rPr>
        <w:t xml:space="preserve"> يَا</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أَيُّهَا الَّذِينَ آمَنُواْ كُونُواْ قَوَّامِينَ بِالْقِسْطِ شُهَدَاء لِلّهِ</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وَلَوْ عَلَى أَنفُسِكُمْ أَوِ الْوَالِدَيْنِ وَالأَقْرَبِينَ إِن يَكُنْ غَنِيًّا</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أَوْ فَقَيرًا فَاللّهُ أَوْلَى بِهِمَا فَلاَ تَتَّبِعُواْ الْهَوَى أَن</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تَعْدِلُواْ وَإِن تَلْوُواْ أَوْ تُعْرِضُواْ فَإِنَّ اللّهَ كَانَ بِمَا</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تَعْمَلُونَ خَبِيرًا</w:t>
      </w:r>
      <w:r w:rsidRPr="007F11AA">
        <w:rPr>
          <w:rFonts w:ascii="Verdana" w:hAnsi="Verdana" w:cs="Traditional Arabic" w:hint="cs"/>
          <w:sz w:val="20"/>
          <w:szCs w:val="34"/>
          <w:rtl/>
        </w:rPr>
        <w:t xml:space="preserve"> ) النساء</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135</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تفيد الآية الكريمة وجوب الأمر بالمعروف للوالدين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والأقربين</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وذلك بسبب ورود الأمر فيها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الأمر يقتضي الوجوب</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b/>
          <w:bCs/>
          <w:sz w:val="20"/>
          <w:szCs w:val="34"/>
          <w:u w:val="single"/>
          <w:rtl/>
        </w:rPr>
      </w:pPr>
      <w:r w:rsidRPr="007F11AA">
        <w:rPr>
          <w:rFonts w:ascii="Verdana" w:hAnsi="Verdana" w:cs="Traditional Arabic" w:hint="cs"/>
          <w:b/>
          <w:bCs/>
          <w:sz w:val="20"/>
          <w:szCs w:val="34"/>
          <w:u w:val="single"/>
          <w:rtl/>
        </w:rPr>
        <w:t>رابعا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الرقابة الشعبية</w:t>
      </w:r>
      <w:r w:rsidR="00C800F6" w:rsidRPr="007F11AA">
        <w:rPr>
          <w:rFonts w:ascii="Verdana" w:hAnsi="Verdana" w:cs="Traditional Arabic" w:hint="cs"/>
          <w:b/>
          <w:bCs/>
          <w:sz w:val="20"/>
          <w:szCs w:val="34"/>
          <w:u w:val="single"/>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ونقصد بذلك أن يكون الإنسان رقيبا على أخيه الإنسان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وأصل ذلك قاعدة الأمر بالمعروف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والنهي عن المنكر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وذلك لمنع الفساد أو المنكر من الوقوع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ورفعه بعد الوقوع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وهذا يؤدي إلى تضامن المجتمع في منع وقوع الجرائم بشتى صورها ومن ذلك جرائم الشرف</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قال ابن تيمية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وكل بني آدم لا تتم مصالحهم لا في الدنيا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في الآخرة إلا بالاجتماع والتعاون والتناصر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فالتعاون على جلب منافعهم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والتناصر لدفع مضارهم</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ولهذا يقال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الإنسان مدني بالطبع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فإذا اجتمعوا فلا بدّ لهم من أمور يفعلونها يجتلبون بها المصلحة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وأمور يجتنبوها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لما فيها من المفسدة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ويكونون مطيعين للآمر بتلك المقاصد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والناهي عن تلك المفاسد</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(68)   والأدلة على ذلك كثيرة نذكر منها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أ</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Pr="007F11AA">
        <w:rPr>
          <w:rFonts w:ascii="Verdana" w:hAnsi="Verdana" w:cs="Traditional Arabic" w:hint="cs"/>
          <w:color w:val="000000"/>
          <w:sz w:val="20"/>
          <w:szCs w:val="34"/>
          <w:rtl/>
        </w:rPr>
        <w:t xml:space="preserve"> يَا أَيُّهَا الَّذِينَ آمَنُواْ لاَ تُحِلُّواْ شَعَآئِرَ اللّهِ وَلاَ الشَّهْرَ</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الْحَرَامَ وَلاَ الْهَدْيَ وَلاَ الْقَلآئِدَ وَلا آمِّينَ الْبَيْتَ الْحَرَامَ</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يَبْتَغُونَ فَضْلاً مِّن رَّبِّهِمْ وَرِضْوَانًا وَإِذَا حَلَلْتُمْ</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فَاصْطَادُواْ وَلاَ يَجْرِمَنَّكُمْ شَنَآنُ قَوْمٍ أَن صَدُّوكُمْ عَنِ</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الْمَسْجِدِ الْحَرَامِ أَن تَعْتَدُواْ وَتَعَاوَنُواْ عَلَى الْبرِّ وَالتَّقْوَى</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وَلاَ تَعَاوَنُواْ عَلَى الإِثْمِ وَالْعُدْوَانِ وَاتَّقُواْ اللّهَ إِنَّ اللّهَ</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شَدِيدُ الْعِقَابِ</w:t>
      </w:r>
      <w:r w:rsidRPr="007F11AA">
        <w:rPr>
          <w:rFonts w:ascii="Verdana" w:hAnsi="Verdana" w:cs="Traditional Arabic" w:hint="cs"/>
          <w:sz w:val="20"/>
          <w:szCs w:val="34"/>
          <w:rtl/>
        </w:rPr>
        <w:t xml:space="preserve"> ) المائدة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2</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بالآية الكريمة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تفيد الآية الكريمة وجوب تعاون الأمة على تحقيق الخير للمسلمين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وسد سبل الشر والعدوان بحسب الإمكان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وهذا الواجب لا يتحقق إلا من خلال الرقابة الشعبية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وما لا يتم الواجب إلا به فهو واجب</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ب</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Pr="007F11AA">
        <w:rPr>
          <w:rFonts w:ascii="Verdana" w:hAnsi="Verdana" w:cs="Traditional Arabic" w:hint="cs"/>
          <w:color w:val="000000"/>
          <w:sz w:val="20"/>
          <w:szCs w:val="34"/>
          <w:rtl/>
        </w:rPr>
        <w:t xml:space="preserve"> كُنتُمْ خَيْرَ أُمَّةٍ أُخْرِجَتْ لِلنَّاسِ تَأْمُرُونَ بِالْمَعْرُوفِ</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وَتَنْهَوْنَ عَنِ الْمُنكَرِ وَتُؤْمِنُونَ بِاللّهِ وَلَوْ آمَنَ أَهْلُ</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الْكِتَابِ لَكَانَ خَيْرًا لَّهُم مِّنْهُمُ الْمُؤْمِنُونَ وَأَكْثَرُهُمُ</w:t>
      </w:r>
      <w:r w:rsidRPr="007F11AA">
        <w:rPr>
          <w:rFonts w:ascii="Verdana" w:hAnsi="Verdana" w:cs="Traditional Arabic" w:hint="cs"/>
          <w:color w:val="000000"/>
          <w:sz w:val="20"/>
          <w:szCs w:val="34"/>
        </w:rPr>
        <w:t xml:space="preserve"> </w:t>
      </w:r>
      <w:r w:rsidRPr="007F11AA">
        <w:rPr>
          <w:rFonts w:ascii="Verdana" w:hAnsi="Verdana" w:cs="Traditional Arabic" w:hint="cs"/>
          <w:color w:val="000000"/>
          <w:sz w:val="20"/>
          <w:szCs w:val="34"/>
          <w:rtl/>
        </w:rPr>
        <w:t>الْفَاسِقُونَ )</w:t>
      </w:r>
      <w:r w:rsidRPr="007F11AA">
        <w:rPr>
          <w:rFonts w:ascii="Verdana" w:hAnsi="Verdana" w:cs="Traditional Arabic" w:hint="cs"/>
          <w:sz w:val="20"/>
          <w:szCs w:val="34"/>
          <w:rtl/>
        </w:rPr>
        <w:t xml:space="preserve"> آل عمران</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110</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بالآية الكريمة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حوت هذه الآية وجوب الأمر بالمعروف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والنهي عن المنكر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وهي على منازل أولها تغييره باليد إذا أمكن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فإن لم يمكن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وكان في نفيه خائفا على نفسه إذا أنكره بيده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فعليه إنكاره بلسانه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فإن تعذر ذلك لما وصفنا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فعليه إنكاره بقلبه</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(69)</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ج</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حذيفة بن اليمان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عن النبي</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والذي نفسي بيده لتأمرن بالمعروف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ولتنهون عن المنكر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ليوشكن الله أن يبعث عليكم عقابا منه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ثم تدعونه فلا يستجاب لكم</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(70)</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د</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00523224" w:rsidRPr="007F11AA">
        <w:rPr>
          <w:rFonts w:ascii="Verdana" w:hAnsi="Verdana" w:cs="Traditional Arabic"/>
          <w:sz w:val="20"/>
          <w:szCs w:val="34"/>
          <w:rtl/>
        </w:rPr>
        <w:t>عن طارق بن شهاب قال</w:t>
      </w:r>
      <w:r w:rsidR="00C800F6" w:rsidRPr="007F11AA">
        <w:rPr>
          <w:rFonts w:ascii="Verdana" w:hAnsi="Verdana" w:cs="Traditional Arabic"/>
          <w:sz w:val="20"/>
          <w:szCs w:val="34"/>
          <w:rtl/>
        </w:rPr>
        <w:t>:</w:t>
      </w:r>
      <w:r w:rsidR="00523224" w:rsidRPr="007F11AA">
        <w:rPr>
          <w:rFonts w:ascii="Verdana" w:hAnsi="Verdana" w:cs="Traditional Arabic" w:hint="cs"/>
          <w:sz w:val="20"/>
          <w:szCs w:val="34"/>
          <w:rtl/>
        </w:rPr>
        <w:t xml:space="preserve"> قال </w:t>
      </w:r>
      <w:r w:rsidR="00523224" w:rsidRPr="007F11AA">
        <w:rPr>
          <w:rFonts w:ascii="Verdana" w:hAnsi="Verdana" w:cs="Traditional Arabic"/>
          <w:sz w:val="20"/>
          <w:szCs w:val="34"/>
          <w:rtl/>
        </w:rPr>
        <w:t>رسول الله</w:t>
      </w:r>
      <w:r w:rsidR="007F11AA" w:rsidRPr="007F11AA">
        <w:rPr>
          <w:rFonts w:ascii="Verdana" w:hAnsi="Verdana" w:cs="Traditional Arabic"/>
          <w:sz w:val="20"/>
          <w:szCs w:val="34"/>
          <w:rtl/>
        </w:rPr>
        <w:t>-</w:t>
      </w:r>
      <w:r w:rsidR="00523224" w:rsidRPr="007F11AA">
        <w:rPr>
          <w:rFonts w:ascii="Verdana" w:hAnsi="Verdana" w:cs="Traditional Arabic"/>
          <w:sz w:val="20"/>
          <w:szCs w:val="34"/>
          <w:rtl/>
        </w:rPr>
        <w:t xml:space="preserve"> صلى الله عليه وسلم</w:t>
      </w:r>
      <w:r w:rsidR="007F11AA" w:rsidRPr="007F11AA">
        <w:rPr>
          <w:rFonts w:ascii="Verdana" w:hAnsi="Verdana" w:cs="Traditional Arabic"/>
          <w:sz w:val="20"/>
          <w:szCs w:val="34"/>
          <w:rtl/>
        </w:rPr>
        <w:t>-</w:t>
      </w:r>
      <w:r w:rsidR="00C800F6" w:rsidRPr="007F11AA">
        <w:rPr>
          <w:rFonts w:ascii="Verdana" w:hAnsi="Verdana" w:cs="Traditional Arabic" w:hint="cs"/>
          <w:sz w:val="20"/>
          <w:szCs w:val="34"/>
          <w:rtl/>
        </w:rPr>
        <w:t>:</w:t>
      </w:r>
      <w:r w:rsidR="00523224" w:rsidRPr="007F11AA">
        <w:rPr>
          <w:rFonts w:ascii="Verdana" w:hAnsi="Verdana" w:cs="Traditional Arabic" w:hint="cs"/>
          <w:sz w:val="20"/>
          <w:szCs w:val="34"/>
          <w:rtl/>
        </w:rPr>
        <w:t xml:space="preserve"> "</w:t>
      </w:r>
      <w:r w:rsidR="00523224" w:rsidRPr="007F11AA">
        <w:rPr>
          <w:rFonts w:ascii="Verdana" w:hAnsi="Verdana" w:cs="Traditional Arabic"/>
          <w:sz w:val="20"/>
          <w:szCs w:val="34"/>
          <w:rtl/>
        </w:rPr>
        <w:t xml:space="preserve"> </w:t>
      </w:r>
      <w:r w:rsidR="000A01A4" w:rsidRPr="007F11AA">
        <w:rPr>
          <w:rFonts w:ascii="Verdana" w:hAnsi="Verdana" w:cs="Traditional Arabic"/>
          <w:sz w:val="20"/>
          <w:szCs w:val="34"/>
          <w:rtl/>
        </w:rPr>
        <w:t>من رأى منكم منكرا فليغيره بيده</w:t>
      </w:r>
      <w:r w:rsidR="00C800F6" w:rsidRPr="007F11AA">
        <w:rPr>
          <w:rFonts w:ascii="Verdana" w:hAnsi="Verdana" w:cs="Traditional Arabic"/>
          <w:sz w:val="20"/>
          <w:szCs w:val="34"/>
          <w:rtl/>
        </w:rPr>
        <w:t xml:space="preserve">، </w:t>
      </w:r>
      <w:r w:rsidR="000A01A4" w:rsidRPr="007F11AA">
        <w:rPr>
          <w:rFonts w:ascii="Verdana" w:hAnsi="Verdana" w:cs="Traditional Arabic"/>
          <w:sz w:val="20"/>
          <w:szCs w:val="34"/>
          <w:rtl/>
        </w:rPr>
        <w:t>فإن لم يستطع فبلسانه</w:t>
      </w:r>
      <w:r w:rsidR="00C800F6" w:rsidRPr="007F11AA">
        <w:rPr>
          <w:rFonts w:ascii="Verdana" w:hAnsi="Verdana" w:cs="Traditional Arabic"/>
          <w:sz w:val="20"/>
          <w:szCs w:val="34"/>
          <w:rtl/>
        </w:rPr>
        <w:t xml:space="preserve">، </w:t>
      </w:r>
      <w:r w:rsidR="000A01A4" w:rsidRPr="007F11AA">
        <w:rPr>
          <w:rFonts w:ascii="Verdana" w:hAnsi="Verdana" w:cs="Traditional Arabic"/>
          <w:sz w:val="20"/>
          <w:szCs w:val="34"/>
          <w:rtl/>
        </w:rPr>
        <w:t>فإن لم يستطع فبقلبه وذلك أضعف الإيمان</w:t>
      </w:r>
      <w:r w:rsidRPr="007F11AA">
        <w:rPr>
          <w:rFonts w:ascii="Verdana" w:hAnsi="Verdana" w:cs="Traditional Arabic" w:hint="cs"/>
          <w:sz w:val="20"/>
          <w:szCs w:val="34"/>
          <w:rtl/>
        </w:rPr>
        <w:t>." (71)</w:t>
      </w:r>
    </w:p>
    <w:p w:rsidR="000A01A4"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هـ</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عن عبد الله بن مسعود أن رسول الله</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صلى الله عليه وسلم</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ما من نبي بعثه الله في أمة قبلي إلا كان له من أمته حواريون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وأصحاب يأخذون بسنته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ويقتدون بأمره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ثم إنها </w:t>
      </w:r>
      <w:r w:rsidRPr="007F11AA">
        <w:rPr>
          <w:rFonts w:ascii="Verdana" w:hAnsi="Verdana" w:cs="Traditional Arabic" w:hint="cs"/>
          <w:sz w:val="20"/>
          <w:szCs w:val="34"/>
          <w:rtl/>
        </w:rPr>
        <w:lastRenderedPageBreak/>
        <w:t>تخلف من بعدهم خلوف يقولون مالا يفعلون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ويفعلون مالا يؤمرون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فمن جاهدهم بيده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فهو مؤمن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جاهدهم بلسانه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فهو مؤمن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جاهدهم بقلبه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فهو مؤمن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وليس وراء ذلك من الإيمان حبة خردل</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"(72)</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وجـه الاستدلال بالأحاديث</w:t>
      </w:r>
      <w:r w:rsidR="00C800F6" w:rsidRPr="007F11AA">
        <w:rPr>
          <w:rFonts w:ascii="Verdana" w:hAnsi="Verdana" w:cs="Traditional Arabic" w:hint="cs"/>
          <w:sz w:val="20"/>
          <w:szCs w:val="34"/>
          <w:rtl/>
        </w:rPr>
        <w:t>:</w:t>
      </w:r>
    </w:p>
    <w:p w:rsidR="00F03772" w:rsidRPr="007F11AA" w:rsidRDefault="007A04B2" w:rsidP="007F11AA">
      <w:pPr>
        <w:jc w:val="both"/>
        <w:rPr>
          <w:rFonts w:ascii="Verdana" w:hAnsi="Verdana" w:cs="Traditional Arabic"/>
          <w:sz w:val="20"/>
          <w:szCs w:val="34"/>
          <w:rtl/>
        </w:rPr>
      </w:pPr>
      <w:r w:rsidRPr="007F11AA">
        <w:rPr>
          <w:rFonts w:ascii="Verdana" w:hAnsi="Verdana" w:cs="Traditional Arabic" w:hint="cs"/>
          <w:sz w:val="20"/>
          <w:szCs w:val="34"/>
          <w:rtl/>
        </w:rPr>
        <w:t>ت</w:t>
      </w:r>
      <w:r w:rsidR="000A01A4" w:rsidRPr="007F11AA">
        <w:rPr>
          <w:rFonts w:ascii="Verdana" w:hAnsi="Verdana" w:cs="Traditional Arabic" w:hint="cs"/>
          <w:sz w:val="20"/>
          <w:szCs w:val="34"/>
          <w:rtl/>
        </w:rPr>
        <w:t>قتضي</w:t>
      </w:r>
      <w:r w:rsidR="00F03772" w:rsidRPr="007F11AA">
        <w:rPr>
          <w:rFonts w:ascii="Verdana" w:hAnsi="Verdana" w:cs="Traditional Arabic" w:hint="cs"/>
          <w:sz w:val="20"/>
          <w:szCs w:val="34"/>
          <w:rtl/>
        </w:rPr>
        <w:t xml:space="preserve"> الأحاديث وجوب الرقابة الشعبية</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والمتمثلة بالأمر بالمعروف</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والنهي عن المنكر</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وفي ذلك يقول القرافي</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 إنما يؤمر بالمعروف</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وينهى عن المنكر بثلاثة شروط الأول</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أن يعلم ما يأمر به</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وينهى عنه</w:t>
      </w:r>
      <w:r w:rsidR="00C800F6" w:rsidRPr="007F11AA">
        <w:rPr>
          <w:rFonts w:ascii="Verdana" w:hAnsi="Verdana" w:cs="Traditional Arabic" w:hint="cs"/>
          <w:sz w:val="20"/>
          <w:szCs w:val="34"/>
          <w:rtl/>
        </w:rPr>
        <w:t xml:space="preserve">، </w:t>
      </w:r>
      <w:r w:rsidR="000A01A4" w:rsidRPr="007F11AA">
        <w:rPr>
          <w:rFonts w:ascii="Verdana" w:hAnsi="Verdana" w:cs="Traditional Arabic" w:hint="cs"/>
          <w:sz w:val="20"/>
          <w:szCs w:val="34"/>
          <w:rtl/>
        </w:rPr>
        <w:t>و</w:t>
      </w:r>
      <w:r w:rsidR="00F03772" w:rsidRPr="007F11AA">
        <w:rPr>
          <w:rFonts w:ascii="Verdana" w:hAnsi="Verdana" w:cs="Traditional Arabic" w:hint="cs"/>
          <w:sz w:val="20"/>
          <w:szCs w:val="34"/>
          <w:rtl/>
        </w:rPr>
        <w:t>الثاني</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أن يأمن أن لا يؤدي إنكاره المنكر إلى منكر أكثر منه مثل أن ينهى عن شرب الخمر</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 xml:space="preserve"> فيؤول نهيه عنه إلى قتل النفس</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ونحوه</w:t>
      </w:r>
      <w:r w:rsidR="00C800F6" w:rsidRPr="007F11AA">
        <w:rPr>
          <w:rFonts w:ascii="Verdana" w:hAnsi="Verdana" w:cs="Traditional Arabic" w:hint="cs"/>
          <w:sz w:val="20"/>
          <w:szCs w:val="34"/>
          <w:rtl/>
        </w:rPr>
        <w:t xml:space="preserve">، </w:t>
      </w:r>
      <w:r w:rsidR="000A01A4" w:rsidRPr="007F11AA">
        <w:rPr>
          <w:rFonts w:ascii="Verdana" w:hAnsi="Verdana" w:cs="Traditional Arabic" w:hint="cs"/>
          <w:sz w:val="20"/>
          <w:szCs w:val="34"/>
          <w:rtl/>
        </w:rPr>
        <w:t>و</w:t>
      </w:r>
      <w:r w:rsidR="00F03772" w:rsidRPr="007F11AA">
        <w:rPr>
          <w:rFonts w:ascii="Verdana" w:hAnsi="Verdana" w:cs="Traditional Arabic" w:hint="cs"/>
          <w:sz w:val="20"/>
          <w:szCs w:val="34"/>
          <w:rtl/>
        </w:rPr>
        <w:t>الثالث</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أن يغلب على ظنه أن إنكاره المنكر مزيل له</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وأن أمره بالمعروف مؤثر فيه</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ونافع</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وفقد أحد الشرطين الأولين يمنع الجواز</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وفقد الثالث يسقط الوجوب</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ويبقى الجواز والندب</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ثم مراتب الإنكار ثلاث</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أقواها أن يغير بيده</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وإن لم يقدر على ذلك انتقل للمرتبة الثانية</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فيغير بلسانه إن استطاع</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وليكن برفق ولين ووعظ إن احتاج إليه</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فإن لم يقدر انتقل للرتبة الثالثة</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وهي الإنكار بالقلب وهي أضعفها</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(73)</w:t>
      </w:r>
    </w:p>
    <w:p w:rsidR="00F03772" w:rsidRPr="007F11AA" w:rsidRDefault="00F03772" w:rsidP="007F11AA">
      <w:pPr>
        <w:jc w:val="both"/>
        <w:rPr>
          <w:rFonts w:ascii="Verdana" w:hAnsi="Verdana" w:cs="Traditional Arabic"/>
          <w:b/>
          <w:bCs/>
          <w:sz w:val="20"/>
          <w:szCs w:val="34"/>
          <w:u w:val="single"/>
          <w:rtl/>
        </w:rPr>
      </w:pPr>
      <w:r w:rsidRPr="007F11AA">
        <w:rPr>
          <w:rFonts w:ascii="Verdana" w:hAnsi="Verdana" w:cs="Traditional Arabic" w:hint="cs"/>
          <w:b/>
          <w:bCs/>
          <w:sz w:val="20"/>
          <w:szCs w:val="34"/>
          <w:u w:val="single"/>
          <w:rtl/>
        </w:rPr>
        <w:t>خامسا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العقوبة القضائية</w:t>
      </w:r>
      <w:r w:rsidR="00C800F6" w:rsidRPr="007F11AA">
        <w:rPr>
          <w:rFonts w:ascii="Verdana" w:hAnsi="Verdana" w:cs="Traditional Arabic" w:hint="cs"/>
          <w:b/>
          <w:bCs/>
          <w:sz w:val="20"/>
          <w:szCs w:val="34"/>
          <w:u w:val="single"/>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تتنوع عقوبات جرائم الشرف والتي تصدر بحكم قضائي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لتشمل الحدود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والقصاص</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والتعزير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والعقوبة التعزيرية يترك تحديد العقوبة فيها للحاكم المسلم نوعا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ومقدارا وفق ما تقتضيه مصلحة الدولة العليا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وأمنها الاجتماعي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والسياسي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تصرف الحاكم منوط بالمصلحة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وحيثما تحققت المصلحة المعتبرة شرعا فثمّ شرع الله تعالى ودينه</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b/>
          <w:bCs/>
          <w:sz w:val="20"/>
          <w:szCs w:val="34"/>
          <w:u w:val="single"/>
          <w:rtl/>
        </w:rPr>
        <w:t>سادسا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تقنين نظام خاص للحماية من العنف الأسري</w:t>
      </w:r>
      <w:r w:rsidR="00C800F6" w:rsidRPr="007F11AA">
        <w:rPr>
          <w:rFonts w:ascii="Verdana" w:hAnsi="Verdana" w:cs="Traditional Arabic" w:hint="cs"/>
          <w:sz w:val="20"/>
          <w:szCs w:val="34"/>
          <w:rtl/>
        </w:rPr>
        <w:t>:</w:t>
      </w:r>
    </w:p>
    <w:p w:rsidR="00F03772" w:rsidRPr="007F11AA" w:rsidRDefault="00F03772" w:rsidP="007F11AA">
      <w:pPr>
        <w:pStyle w:val="a3"/>
        <w:bidi/>
        <w:spacing w:before="0" w:beforeAutospacing="0" w:after="0" w:afterAutospacing="0"/>
        <w:jc w:val="both"/>
        <w:rPr>
          <w:rFonts w:ascii="Verdana" w:hAnsi="Verdana" w:cs="Traditional Arabic"/>
          <w:b/>
          <w:bCs/>
          <w:sz w:val="20"/>
          <w:szCs w:val="34"/>
          <w:rtl/>
        </w:rPr>
      </w:pPr>
      <w:r w:rsidRPr="007F11AA">
        <w:rPr>
          <w:rStyle w:val="a6"/>
          <w:rFonts w:ascii="Verdana" w:hAnsi="Verdana" w:cs="Traditional Arabic" w:hint="cs"/>
          <w:b w:val="0"/>
          <w:bCs w:val="0"/>
          <w:sz w:val="20"/>
          <w:szCs w:val="34"/>
          <w:rtl/>
        </w:rPr>
        <w:t xml:space="preserve"> ويشمل النظام أحكام جرائم العنف الأسري</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ويبين أن جميع الإجراءات</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والمعلومات المتعلقة بقضايا العنف الأسري تتمتع بالسرية التامة</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ويُلزم مقدمي الخدمات الطبية</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أو  الاجتماعية</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أو التعليمية من القطاعين العام</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أو الخاص بإبلاغ الجهات المختصة حال</w:t>
      </w:r>
      <w:r w:rsidRPr="007F11AA">
        <w:rPr>
          <w:rStyle w:val="a6"/>
          <w:rFonts w:ascii="Verdana" w:hAnsi="Verdana" w:cs="Traditional Arabic" w:hint="cs"/>
          <w:sz w:val="20"/>
          <w:szCs w:val="34"/>
          <w:rtl/>
        </w:rPr>
        <w:t xml:space="preserve"> </w:t>
      </w:r>
      <w:r w:rsidRPr="007F11AA">
        <w:rPr>
          <w:rStyle w:val="a6"/>
          <w:rFonts w:ascii="Verdana" w:hAnsi="Verdana" w:cs="Traditional Arabic" w:hint="cs"/>
          <w:b w:val="0"/>
          <w:bCs w:val="0"/>
          <w:sz w:val="20"/>
          <w:szCs w:val="34"/>
          <w:rtl/>
        </w:rPr>
        <w:t>علمهم</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أو مشاهدتهم آثار عنف اسري</w:t>
      </w:r>
      <w:r w:rsidR="00C800F6" w:rsidRPr="007F11AA">
        <w:rPr>
          <w:rStyle w:val="a6"/>
          <w:rFonts w:ascii="Verdana" w:hAnsi="Verdana" w:cs="Traditional Arabic" w:hint="cs"/>
          <w:b w:val="0"/>
          <w:bCs w:val="0"/>
          <w:sz w:val="20"/>
          <w:szCs w:val="34"/>
          <w:rtl/>
        </w:rPr>
        <w:t>؛</w:t>
      </w:r>
      <w:r w:rsidRPr="007F11AA">
        <w:rPr>
          <w:rStyle w:val="a6"/>
          <w:rFonts w:ascii="Verdana" w:hAnsi="Verdana" w:cs="Traditional Arabic" w:hint="cs"/>
          <w:b w:val="0"/>
          <w:bCs w:val="0"/>
          <w:sz w:val="20"/>
          <w:szCs w:val="34"/>
          <w:rtl/>
        </w:rPr>
        <w:t xml:space="preserve"> لاتخاذ الإجراءات اللازمة لضمان سلامة المتضرر من أفراد الأسرة حال علمهم بأي من قضايا العنف الأسري</w:t>
      </w:r>
      <w:r w:rsidR="00C800F6" w:rsidRPr="007F11AA">
        <w:rPr>
          <w:rStyle w:val="a6"/>
          <w:rFonts w:ascii="Verdana" w:hAnsi="Verdana" w:cs="Traditional Arabic" w:hint="cs"/>
          <w:b w:val="0"/>
          <w:bCs w:val="0"/>
          <w:sz w:val="20"/>
          <w:szCs w:val="34"/>
          <w:rtl/>
        </w:rPr>
        <w:t>.</w:t>
      </w:r>
    </w:p>
    <w:p w:rsidR="00F03772" w:rsidRPr="007F11AA" w:rsidRDefault="00F03772" w:rsidP="007F11AA">
      <w:pPr>
        <w:pStyle w:val="a3"/>
        <w:bidi/>
        <w:spacing w:before="0" w:beforeAutospacing="0" w:after="0" w:afterAutospacing="0"/>
        <w:jc w:val="both"/>
        <w:rPr>
          <w:rFonts w:ascii="Verdana" w:hAnsi="Verdana" w:cs="Traditional Arabic"/>
          <w:b/>
          <w:bCs/>
          <w:sz w:val="20"/>
          <w:szCs w:val="34"/>
          <w:rtl/>
        </w:rPr>
      </w:pPr>
      <w:r w:rsidRPr="007F11AA">
        <w:rPr>
          <w:rStyle w:val="a6"/>
          <w:rFonts w:ascii="Verdana" w:hAnsi="Verdana" w:cs="Traditional Arabic" w:hint="cs"/>
          <w:b w:val="0"/>
          <w:bCs w:val="0"/>
          <w:sz w:val="20"/>
          <w:szCs w:val="34"/>
          <w:rtl/>
        </w:rPr>
        <w:t>وهذا يقتضي تقنين الأحكام التي يترتب عليها</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أذى بدنيا</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أو جنسيا</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أو نفسيا</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أو معاناة للمرأة أو لأحد أفراد الأسرة</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بما في ذلك التهديد بالقيام بأعمال من هذا القبيل</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أو الإكراه</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أو الحرمان التعسفي من الحرية</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سواء حدث ذلك في الحياة العامة</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أو الخاصة</w:t>
      </w:r>
      <w:r w:rsidR="00C800F6" w:rsidRPr="007F11AA">
        <w:rPr>
          <w:rStyle w:val="a6"/>
          <w:rFonts w:ascii="Verdana" w:hAnsi="Verdana" w:cs="Traditional Arabic" w:hint="cs"/>
          <w:b w:val="0"/>
          <w:bCs w:val="0"/>
          <w:sz w:val="20"/>
          <w:szCs w:val="34"/>
          <w:rtl/>
        </w:rPr>
        <w:t>.</w:t>
      </w:r>
    </w:p>
    <w:p w:rsidR="00F03772" w:rsidRPr="007F11AA" w:rsidRDefault="00F03772" w:rsidP="007F11AA">
      <w:pPr>
        <w:jc w:val="both"/>
        <w:rPr>
          <w:rFonts w:ascii="Verdana" w:hAnsi="Verdana" w:cs="Traditional Arabic"/>
          <w:b/>
          <w:bCs/>
          <w:sz w:val="20"/>
          <w:szCs w:val="34"/>
          <w:rtl/>
        </w:rPr>
      </w:pPr>
      <w:r w:rsidRPr="007F11AA">
        <w:rPr>
          <w:rStyle w:val="a6"/>
          <w:rFonts w:ascii="Verdana" w:hAnsi="Verdana" w:cs="Traditional Arabic" w:hint="cs"/>
          <w:b w:val="0"/>
          <w:bCs w:val="0"/>
          <w:sz w:val="20"/>
          <w:szCs w:val="34"/>
          <w:rtl/>
        </w:rPr>
        <w:lastRenderedPageBreak/>
        <w:t>والعنف البدني</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أو الجنسي</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أو النفسي الذي يمكن أن يحدث داخل المجتمع بوجه عام</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بما في ذلك الاغتصاب</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والاعتداء الجنسي</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والتحرش الجنسي</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والتخويف في مكان العمل</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وفي المؤسسات التعليمية وغيرها</w:t>
      </w:r>
      <w:r w:rsidR="00C800F6" w:rsidRPr="007F11AA">
        <w:rPr>
          <w:rFonts w:ascii="Verdana" w:hAnsi="Verdana" w:cs="Traditional Arabic" w:hint="cs"/>
          <w:b/>
          <w:bCs/>
          <w:sz w:val="20"/>
          <w:szCs w:val="34"/>
          <w:rtl/>
        </w:rPr>
        <w:t>.</w:t>
      </w:r>
    </w:p>
    <w:p w:rsidR="00F03772" w:rsidRPr="007F11AA" w:rsidRDefault="00F03772" w:rsidP="007F11AA">
      <w:pPr>
        <w:pStyle w:val="a3"/>
        <w:bidi/>
        <w:spacing w:before="0" w:beforeAutospacing="0" w:after="0" w:afterAutospacing="0"/>
        <w:jc w:val="both"/>
        <w:rPr>
          <w:rFonts w:ascii="Verdana" w:hAnsi="Verdana" w:cs="Traditional Arabic"/>
          <w:b/>
          <w:bCs/>
          <w:sz w:val="20"/>
          <w:szCs w:val="34"/>
          <w:rtl/>
        </w:rPr>
      </w:pPr>
      <w:r w:rsidRPr="007F11AA">
        <w:rPr>
          <w:rStyle w:val="a6"/>
          <w:rFonts w:ascii="Verdana" w:hAnsi="Verdana" w:cs="Traditional Arabic" w:hint="cs"/>
          <w:b w:val="0"/>
          <w:bCs w:val="0"/>
          <w:sz w:val="20"/>
          <w:szCs w:val="34"/>
          <w:rtl/>
        </w:rPr>
        <w:t>والقضاء على العنف الواقع على أحد أفراد الأسرة داخل الأسرة</w:t>
      </w:r>
      <w:r w:rsidR="00C800F6" w:rsidRPr="007F11AA">
        <w:rPr>
          <w:rFonts w:ascii="Verdana" w:hAnsi="Verdana" w:cs="Traditional Arabic" w:hint="cs"/>
          <w:b/>
          <w:bCs/>
          <w:sz w:val="20"/>
          <w:szCs w:val="34"/>
          <w:rtl/>
        </w:rPr>
        <w:t xml:space="preserve">، </w:t>
      </w:r>
      <w:r w:rsidRPr="007F11AA">
        <w:rPr>
          <w:rFonts w:ascii="Verdana" w:hAnsi="Verdana" w:cs="Traditional Arabic" w:hint="cs"/>
          <w:sz w:val="20"/>
          <w:szCs w:val="34"/>
          <w:rtl/>
        </w:rPr>
        <w:t>أو خارجها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ومنع تعدد الاجتهادات فيه يقتضي تقنين نظام خاص للحماية من العنف الأسري يقوم على الحق والعدل</w:t>
      </w:r>
      <w:r w:rsidR="00C800F6" w:rsidRPr="007F11AA">
        <w:rPr>
          <w:rFonts w:ascii="Verdana" w:hAnsi="Verdana" w:cs="Traditional Arabic" w:hint="cs"/>
          <w:b/>
          <w:bCs/>
          <w:sz w:val="20"/>
          <w:szCs w:val="34"/>
          <w:rtl/>
        </w:rPr>
        <w:t xml:space="preserve">، </w:t>
      </w:r>
      <w:r w:rsidRPr="007F11AA">
        <w:rPr>
          <w:rFonts w:ascii="Verdana" w:hAnsi="Verdana" w:cs="Traditional Arabic" w:hint="cs"/>
          <w:sz w:val="20"/>
          <w:szCs w:val="34"/>
          <w:rtl/>
        </w:rPr>
        <w:t>ويمنع</w:t>
      </w:r>
      <w:r w:rsidRPr="007F11AA">
        <w:rPr>
          <w:rFonts w:ascii="Verdana" w:hAnsi="Verdana" w:cs="Traditional Arabic" w:hint="cs"/>
          <w:b/>
          <w:bCs/>
          <w:sz w:val="20"/>
          <w:szCs w:val="34"/>
          <w:rtl/>
        </w:rPr>
        <w:t xml:space="preserve"> </w:t>
      </w:r>
      <w:r w:rsidRPr="007F11AA">
        <w:rPr>
          <w:rStyle w:val="a6"/>
          <w:rFonts w:ascii="Verdana" w:hAnsi="Verdana" w:cs="Traditional Arabic" w:hint="cs"/>
          <w:b w:val="0"/>
          <w:bCs w:val="0"/>
          <w:sz w:val="20"/>
          <w:szCs w:val="34"/>
          <w:rtl/>
        </w:rPr>
        <w:t>أشكال التمييز ضد المرأة</w:t>
      </w:r>
      <w:r w:rsidRPr="007F11AA">
        <w:rPr>
          <w:rFonts w:ascii="Verdana" w:hAnsi="Verdana" w:cs="Traditional Arabic" w:hint="cs"/>
          <w:b/>
          <w:bCs/>
          <w:sz w:val="20"/>
          <w:szCs w:val="34"/>
          <w:rtl/>
        </w:rPr>
        <w:t xml:space="preserve"> </w:t>
      </w:r>
      <w:r w:rsidRPr="007F11AA">
        <w:rPr>
          <w:rFonts w:ascii="Verdana" w:hAnsi="Verdana" w:cs="Traditional Arabic" w:hint="cs"/>
          <w:sz w:val="20"/>
          <w:szCs w:val="34"/>
          <w:rtl/>
        </w:rPr>
        <w:t>في بعض الأسر المسلمة</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إن وجد لدى بعض الأسر المسلمة فإن وجوده يكون عن جهل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وعدم دراية</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وهذا يستلزم</w:t>
      </w:r>
      <w:r w:rsidRPr="007F11AA">
        <w:rPr>
          <w:rFonts w:ascii="Verdana" w:hAnsi="Verdana" w:cs="Traditional Arabic" w:hint="cs"/>
          <w:b/>
          <w:bCs/>
          <w:sz w:val="20"/>
          <w:szCs w:val="34"/>
          <w:rtl/>
        </w:rPr>
        <w:t xml:space="preserve"> </w:t>
      </w:r>
      <w:r w:rsidRPr="007F11AA">
        <w:rPr>
          <w:rStyle w:val="a6"/>
          <w:rFonts w:ascii="Verdana" w:hAnsi="Verdana" w:cs="Traditional Arabic" w:hint="cs"/>
          <w:b w:val="0"/>
          <w:bCs w:val="0"/>
          <w:sz w:val="20"/>
          <w:szCs w:val="34"/>
          <w:rtl/>
        </w:rPr>
        <w:t xml:space="preserve">استحداث هيئة قضائية متخصصة في محكمة الجنايات </w:t>
      </w:r>
      <w:r w:rsidR="00C800F6" w:rsidRPr="007F11AA">
        <w:rPr>
          <w:rStyle w:val="a6"/>
          <w:rFonts w:ascii="Verdana" w:hAnsi="Verdana" w:cs="Traditional Arabic" w:hint="cs"/>
          <w:b w:val="0"/>
          <w:bCs w:val="0"/>
          <w:sz w:val="20"/>
          <w:szCs w:val="34"/>
          <w:rtl/>
        </w:rPr>
        <w:t>؛</w:t>
      </w:r>
      <w:r w:rsidRPr="007F11AA">
        <w:rPr>
          <w:rStyle w:val="a6"/>
          <w:rFonts w:ascii="Verdana" w:hAnsi="Verdana" w:cs="Traditional Arabic" w:hint="cs"/>
          <w:b w:val="0"/>
          <w:bCs w:val="0"/>
          <w:sz w:val="20"/>
          <w:szCs w:val="34"/>
          <w:rtl/>
        </w:rPr>
        <w:t xml:space="preserve"> للنظر في القضايا التي يتم الادعاء فيها أنها ارتكبت بدافع الشرف</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وعقد دورات تدريبية للقضاة</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والمدعين العامين حول فهم وتطبيق النظام الخاص بحماية الأسرة من العنف</w:t>
      </w:r>
      <w:r w:rsidR="00C800F6" w:rsidRPr="007F11AA">
        <w:rPr>
          <w:rStyle w:val="a6"/>
          <w:rFonts w:ascii="Verdana" w:hAnsi="Verdana" w:cs="Traditional Arabic" w:hint="cs"/>
          <w:b w:val="0"/>
          <w:bCs w:val="0"/>
          <w:sz w:val="20"/>
          <w:szCs w:val="34"/>
          <w:rtl/>
        </w:rPr>
        <w:t>؛</w:t>
      </w:r>
      <w:r w:rsidRPr="007F11AA">
        <w:rPr>
          <w:rStyle w:val="a6"/>
          <w:rFonts w:ascii="Verdana" w:hAnsi="Verdana" w:cs="Traditional Arabic" w:hint="cs"/>
          <w:b w:val="0"/>
          <w:bCs w:val="0"/>
          <w:sz w:val="20"/>
          <w:szCs w:val="34"/>
          <w:rtl/>
        </w:rPr>
        <w:t xml:space="preserve"> لتعزيز قدراتهم على التعامل مع هذا النوع من القضايا</w:t>
      </w:r>
      <w:r w:rsidR="00C800F6" w:rsidRPr="007F11AA">
        <w:rPr>
          <w:rStyle w:val="a6"/>
          <w:rFonts w:ascii="Verdana" w:hAnsi="Verdana" w:cs="Traditional Arabic" w:hint="cs"/>
          <w:b w:val="0"/>
          <w:bCs w:val="0"/>
          <w:sz w:val="20"/>
          <w:szCs w:val="34"/>
          <w:rtl/>
        </w:rPr>
        <w:t>؛</w:t>
      </w:r>
      <w:r w:rsidRPr="007F11AA">
        <w:rPr>
          <w:rStyle w:val="a6"/>
          <w:rFonts w:ascii="Verdana" w:hAnsi="Verdana" w:cs="Traditional Arabic" w:hint="cs"/>
          <w:b w:val="0"/>
          <w:bCs w:val="0"/>
          <w:sz w:val="20"/>
          <w:szCs w:val="34"/>
          <w:rtl/>
        </w:rPr>
        <w:t xml:space="preserve"> للحفاظ على المصالح العليا للدولة</w:t>
      </w:r>
      <w:r w:rsidR="00C800F6" w:rsidRPr="007F11AA">
        <w:rPr>
          <w:rStyle w:val="a6"/>
          <w:rFonts w:ascii="Verdana" w:hAnsi="Verdana" w:cs="Traditional Arabic" w:hint="cs"/>
          <w:b w:val="0"/>
          <w:bCs w:val="0"/>
          <w:sz w:val="20"/>
          <w:szCs w:val="34"/>
          <w:rtl/>
        </w:rPr>
        <w:t>.</w:t>
      </w:r>
    </w:p>
    <w:p w:rsidR="008D0381" w:rsidRPr="007F11AA" w:rsidRDefault="008D0381" w:rsidP="007F11AA">
      <w:pPr>
        <w:pStyle w:val="a3"/>
        <w:bidi/>
        <w:spacing w:before="0" w:beforeAutospacing="0" w:after="0" w:afterAutospacing="0"/>
        <w:jc w:val="both"/>
        <w:rPr>
          <w:rFonts w:ascii="Verdana" w:hAnsi="Verdana" w:cs="Traditional Arabic"/>
          <w:sz w:val="20"/>
          <w:szCs w:val="34"/>
          <w:rtl/>
        </w:rPr>
      </w:pPr>
    </w:p>
    <w:p w:rsidR="008D0381" w:rsidRPr="007F11AA" w:rsidRDefault="008D0381" w:rsidP="007F11AA">
      <w:pPr>
        <w:pStyle w:val="a3"/>
        <w:bidi/>
        <w:spacing w:before="0" w:beforeAutospacing="0" w:after="0" w:afterAutospacing="0"/>
        <w:jc w:val="both"/>
        <w:rPr>
          <w:rFonts w:ascii="Verdana" w:hAnsi="Verdana" w:cs="Traditional Arabic"/>
          <w:sz w:val="20"/>
          <w:szCs w:val="34"/>
          <w:rtl/>
        </w:rPr>
      </w:pPr>
    </w:p>
    <w:p w:rsidR="007F11AA" w:rsidRPr="007F11AA" w:rsidRDefault="007F11AA" w:rsidP="007F11AA">
      <w:pPr>
        <w:pStyle w:val="a3"/>
        <w:bidi/>
        <w:spacing w:before="0" w:beforeAutospacing="0" w:after="0" w:afterAutospacing="0"/>
        <w:jc w:val="both"/>
        <w:rPr>
          <w:rFonts w:ascii="Verdana" w:hAnsi="Verdana" w:cs="Traditional Arabic" w:hint="cs"/>
          <w:b/>
          <w:bCs/>
          <w:sz w:val="20"/>
          <w:szCs w:val="34"/>
          <w:u w:val="single"/>
          <w:rtl/>
        </w:rPr>
      </w:pPr>
    </w:p>
    <w:p w:rsidR="007F11AA" w:rsidRPr="007F11AA" w:rsidRDefault="007F11AA" w:rsidP="007F11AA">
      <w:pPr>
        <w:bidi w:val="0"/>
        <w:jc w:val="both"/>
        <w:rPr>
          <w:rFonts w:ascii="Verdana" w:hAnsi="Verdana" w:cs="Traditional Arabic"/>
          <w:b/>
          <w:bCs/>
          <w:color w:val="0000FF"/>
          <w:sz w:val="20"/>
          <w:szCs w:val="34"/>
          <w:u w:val="single"/>
          <w:rtl/>
        </w:rPr>
      </w:pPr>
      <w:r w:rsidRPr="007F11AA">
        <w:rPr>
          <w:rFonts w:ascii="Verdana" w:hAnsi="Verdana" w:cs="Traditional Arabic"/>
          <w:b/>
          <w:bCs/>
          <w:color w:val="0000FF"/>
          <w:sz w:val="20"/>
          <w:szCs w:val="34"/>
          <w:u w:val="single"/>
          <w:rtl/>
        </w:rPr>
        <w:br w:type="page"/>
      </w:r>
    </w:p>
    <w:p w:rsidR="00F03772" w:rsidRPr="007F11AA" w:rsidRDefault="00F03772" w:rsidP="001A7BD7">
      <w:pPr>
        <w:pStyle w:val="a3"/>
        <w:bidi/>
        <w:spacing w:before="0" w:beforeAutospacing="0" w:after="0" w:afterAutospacing="0"/>
        <w:jc w:val="center"/>
        <w:rPr>
          <w:rFonts w:ascii="Verdana" w:hAnsi="Verdana" w:cs="Traditional Arabic"/>
          <w:b/>
          <w:bCs/>
          <w:color w:val="0000FF"/>
          <w:sz w:val="20"/>
          <w:szCs w:val="34"/>
          <w:u w:val="single"/>
          <w:rtl/>
        </w:rPr>
      </w:pPr>
      <w:r w:rsidRPr="007F11AA">
        <w:rPr>
          <w:rFonts w:ascii="Verdana" w:hAnsi="Verdana" w:cs="Traditional Arabic" w:hint="cs"/>
          <w:b/>
          <w:bCs/>
          <w:color w:val="0000FF"/>
          <w:sz w:val="20"/>
          <w:szCs w:val="34"/>
          <w:u w:val="single"/>
          <w:rtl/>
        </w:rPr>
        <w:lastRenderedPageBreak/>
        <w:t>المطلب السا</w:t>
      </w:r>
      <w:r w:rsidR="008D0381" w:rsidRPr="007F11AA">
        <w:rPr>
          <w:rFonts w:ascii="Verdana" w:hAnsi="Verdana" w:cs="Traditional Arabic" w:hint="cs"/>
          <w:b/>
          <w:bCs/>
          <w:color w:val="0000FF"/>
          <w:sz w:val="20"/>
          <w:szCs w:val="34"/>
          <w:u w:val="single"/>
          <w:rtl/>
        </w:rPr>
        <w:t>دس</w:t>
      </w:r>
    </w:p>
    <w:p w:rsidR="00F03772" w:rsidRPr="007F11AA" w:rsidRDefault="00F03772" w:rsidP="001A7BD7">
      <w:pPr>
        <w:pStyle w:val="a3"/>
        <w:bidi/>
        <w:spacing w:before="0" w:beforeAutospacing="0" w:after="0" w:afterAutospacing="0"/>
        <w:jc w:val="center"/>
        <w:rPr>
          <w:rFonts w:ascii="Verdana" w:hAnsi="Verdana" w:cs="Traditional Arabic"/>
          <w:b/>
          <w:bCs/>
          <w:color w:val="0000FF"/>
          <w:sz w:val="20"/>
          <w:szCs w:val="34"/>
          <w:u w:val="single"/>
          <w:rtl/>
        </w:rPr>
      </w:pPr>
      <w:r w:rsidRPr="007F11AA">
        <w:rPr>
          <w:rFonts w:ascii="Verdana" w:hAnsi="Verdana" w:cs="Traditional Arabic" w:hint="cs"/>
          <w:b/>
          <w:bCs/>
          <w:color w:val="0000FF"/>
          <w:sz w:val="20"/>
          <w:szCs w:val="34"/>
          <w:u w:val="single"/>
          <w:rtl/>
        </w:rPr>
        <w:t>أحكام جرائم الشرف</w:t>
      </w:r>
    </w:p>
    <w:p w:rsidR="00F03772" w:rsidRPr="007F11AA" w:rsidRDefault="00F03772" w:rsidP="007F11AA">
      <w:pPr>
        <w:pStyle w:val="a3"/>
        <w:bidi/>
        <w:spacing w:before="0" w:beforeAutospacing="0" w:after="0" w:afterAutospacing="0"/>
        <w:jc w:val="both"/>
        <w:rPr>
          <w:rFonts w:ascii="Verdana" w:hAnsi="Verdana" w:cs="Traditional Arabic"/>
          <w:sz w:val="20"/>
          <w:szCs w:val="34"/>
          <w:rtl/>
        </w:rPr>
      </w:pPr>
      <w:r w:rsidRPr="007F11AA">
        <w:rPr>
          <w:rFonts w:ascii="Verdana" w:hAnsi="Verdana" w:cs="Traditional Arabic" w:hint="cs"/>
          <w:sz w:val="20"/>
          <w:szCs w:val="34"/>
          <w:rtl/>
        </w:rPr>
        <w:t>الحكم يطلق ويراد به الوصف الشرعي القائم بالماهية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ويطلق ويراد به الآثار المترتبة على التصرف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وقد اشتملت الدراسة على الأول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وبقي الحديث عن الآثار نجملها بما يلي</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b/>
          <w:bCs/>
          <w:sz w:val="20"/>
          <w:szCs w:val="34"/>
          <w:u w:val="single"/>
          <w:rtl/>
        </w:rPr>
        <w:t>أولا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الإثم والمعصية المستوجبة للاستغفار والتوبة</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الاعتداء على الإنسان بالقول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الفعل جريمة تلحق بصاحبها الإثم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وكل معصية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تصح التوبة عنها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سواء أكانت من الكبائر أم من الصغائر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والذي آذى غيره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أضر به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ويجب أن يزيل الضرر عنه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ثم يطلب منه العفو والاستغفار 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فإذا عفا عنه سقط الذنب عنه</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ويجب المبادرة إلى التوبة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فور وقوع المعصية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فمن أخرها زمانا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صار عاصيا بتأخيرها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المقصود منها التخلص من الإثم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والفوز بمغفرة الله تعالى في الآخرة</w:t>
      </w:r>
      <w:r w:rsidR="00C800F6" w:rsidRPr="007F11AA">
        <w:rPr>
          <w:rFonts w:ascii="Verdana" w:hAnsi="Verdana" w:cs="Traditional Arabic" w:hint="cs"/>
          <w:sz w:val="20"/>
          <w:szCs w:val="34"/>
          <w:rtl/>
        </w:rPr>
        <w:t xml:space="preserve">، </w:t>
      </w:r>
      <w:r w:rsidRPr="007F11AA">
        <w:rPr>
          <w:rStyle w:val="a5"/>
          <w:rFonts w:ascii="Verdana" w:hAnsi="Verdana" w:cs="Traditional Arabic" w:hint="cs"/>
          <w:sz w:val="20"/>
          <w:szCs w:val="34"/>
          <w:rtl/>
        </w:rPr>
        <w:t>(</w:t>
      </w:r>
      <w:r w:rsidRPr="007F11AA">
        <w:rPr>
          <w:rFonts w:ascii="Verdana" w:hAnsi="Verdana" w:cs="Traditional Arabic" w:hint="cs"/>
          <w:sz w:val="20"/>
          <w:szCs w:val="34"/>
          <w:rtl/>
        </w:rPr>
        <w:t>74) يؤكد ذلك</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وَتُوبُوا إِلَى اللَّهِ جَمِيعاً أَيُّهَا الْمُؤْمِنُونَ لَعَلَّكُمْ تُفْلِحُونَ)(النور: من الآية31)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 وقوله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 إِنَّمَا التَّوْبَةُ عَلَى اللَّهِ لِلَّذِينَ يَعْمَلُونَ السُّوءَ بِجَهَالَةٍ ثُمَّ يَتُوبُونَ مِنْ قَرِيبٍ فَأُولَئِكَ يَتُوبُ اللَّهُ عَلَيْهِمْ وَكَانَ اللَّهُ عَلِيماً حَكِيماً) (النساء:17)</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أَفَلا يَتُوبُونَ إِلَى اللَّهِ وَيَسْتَغْفِرُونَهُ وَاللَّهُ غَفُورٌ رَحِيمٌ) (المائدة:74)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واشترط الفقهاء شروطا لصحة التوبة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هي</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Pr="007F11AA">
        <w:rPr>
          <w:rStyle w:val="a5"/>
          <w:rFonts w:ascii="Verdana" w:hAnsi="Verdana" w:cs="Traditional Arabic" w:hint="cs"/>
          <w:sz w:val="20"/>
          <w:szCs w:val="34"/>
          <w:rtl/>
        </w:rPr>
        <w:t>(75)</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الإقلاع عن المعصية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الندم على المعصية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3</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العزم على ألا يعود للمعصية مرة أخرى</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4</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أن يصلح ما أفسد بإعادة الحقوق لأصحابها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والتوبة المستكملة لشرائطها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هي التوبة النصوح</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المشار إليها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في 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يَا أَيُّهَا الَّذِينَ آمَنُوا تُوبُوا إِلَى اللَّهِ تَوْبَةً نَصُوحاً عَسَى رَبُّكُمْ أَنْ يُكَفِّرَ عَنْكُمْ سَيِّئَاتِكُمْ وَيُدْخِلَكُمْ جَنَّاتٍ تَجْرِي مِنْ تَحْتِهَا الْأَنْهَارُ يَوْمَ لا يُخْزِي اللَّهُ النَّبِيَّ وَالَّذِينَ آمَنُوا مَعَهُ نُورُهُمْ يَسْعَى بَيْنَ أَيْدِيهِمْ وَبِأَيْمَانِهِمْ يَقُولُونَ رَبَّنَا أَتْمِمْ لَنَا نُورَنَا وَاغْفِرْ لَنَا إِنَّكَ عَلَى كُلِّ شَيْءٍ قَدِيرٌ) (التحريم:8)</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والتخلص من المعصية بالتوبة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دليل على قوة الإرادة وبعد النظر؛ للتخلص من آثار المعصية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وبدء صفحة جديدة في الحياة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قائمة على النظافة والصدق مع الله سبحانه وتعالى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وفي هذا تستقيم النفس وتطمئن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إذا توفر العزم وصدق الإرادة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ثانيا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Pr="007F11AA">
        <w:rPr>
          <w:rFonts w:ascii="Verdana" w:hAnsi="Verdana" w:cs="Traditional Arabic" w:hint="cs"/>
          <w:b/>
          <w:bCs/>
          <w:sz w:val="20"/>
          <w:szCs w:val="34"/>
          <w:u w:val="single"/>
          <w:rtl/>
        </w:rPr>
        <w:t>وجوب التعويض عن الضرر المادي</w:t>
      </w:r>
      <w:r w:rsidR="00C800F6" w:rsidRPr="007F11AA">
        <w:rPr>
          <w:rFonts w:ascii="Verdana" w:hAnsi="Verdana" w:cs="Traditional Arabic" w:hint="cs"/>
          <w:b/>
          <w:bCs/>
          <w:sz w:val="20"/>
          <w:szCs w:val="34"/>
          <w:u w:val="single"/>
          <w:rtl/>
        </w:rPr>
        <w:t xml:space="preserve">، </w:t>
      </w:r>
      <w:r w:rsidRPr="007F11AA">
        <w:rPr>
          <w:rFonts w:ascii="Verdana" w:hAnsi="Verdana" w:cs="Traditional Arabic" w:hint="cs"/>
          <w:b/>
          <w:bCs/>
          <w:sz w:val="20"/>
          <w:szCs w:val="34"/>
          <w:u w:val="single"/>
          <w:rtl/>
        </w:rPr>
        <w:t>والمعنوي</w:t>
      </w:r>
      <w:r w:rsidR="00C800F6" w:rsidRPr="007F11AA">
        <w:rPr>
          <w:rFonts w:ascii="Verdana" w:hAnsi="Verdana" w:cs="Traditional Arabic" w:hint="cs"/>
          <w:b/>
          <w:bCs/>
          <w:sz w:val="20"/>
          <w:szCs w:val="34"/>
          <w:u w:val="single"/>
          <w:rtl/>
        </w:rPr>
        <w:t xml:space="preserve">، </w:t>
      </w:r>
      <w:r w:rsidRPr="007F11AA">
        <w:rPr>
          <w:rFonts w:ascii="Verdana" w:hAnsi="Verdana" w:cs="Traditional Arabic" w:hint="cs"/>
          <w:b/>
          <w:bCs/>
          <w:sz w:val="20"/>
          <w:szCs w:val="34"/>
          <w:u w:val="single"/>
          <w:rtl/>
        </w:rPr>
        <w:t>الذي ترتب على جرائم الشرف</w:t>
      </w:r>
      <w:r w:rsidR="00C800F6" w:rsidRPr="007F11AA">
        <w:rPr>
          <w:rFonts w:ascii="Verdana" w:hAnsi="Verdana" w:cs="Traditional Arabic" w:hint="cs"/>
          <w:b/>
          <w:bCs/>
          <w:sz w:val="20"/>
          <w:szCs w:val="34"/>
          <w:u w:val="single"/>
          <w:rtl/>
        </w:rPr>
        <w:t>؛</w:t>
      </w:r>
      <w:r w:rsidRPr="007F11AA">
        <w:rPr>
          <w:rFonts w:ascii="Verdana" w:hAnsi="Verdana" w:cs="Traditional Arabic" w:hint="cs"/>
          <w:sz w:val="20"/>
          <w:szCs w:val="34"/>
          <w:rtl/>
        </w:rPr>
        <w:t xml:space="preserve"> </w:t>
      </w:r>
      <w:r w:rsidR="00D00898" w:rsidRPr="007F11AA">
        <w:rPr>
          <w:rFonts w:ascii="Verdana" w:hAnsi="Verdana" w:cs="Traditional Arabic" w:hint="cs"/>
          <w:sz w:val="20"/>
          <w:szCs w:val="34"/>
          <w:rtl/>
        </w:rPr>
        <w:t xml:space="preserve">ودليل ذلك ما ورد </w:t>
      </w:r>
      <w:r w:rsidR="00D00898" w:rsidRPr="007F11AA">
        <w:rPr>
          <w:rFonts w:ascii="Verdana" w:hAnsi="Verdana" w:cs="Traditional Arabic"/>
          <w:sz w:val="20"/>
          <w:szCs w:val="34"/>
          <w:rtl/>
        </w:rPr>
        <w:t>عن أبي سعيد الخدري أن رسول الله</w:t>
      </w:r>
      <w:r w:rsidR="007F11AA" w:rsidRPr="007F11AA">
        <w:rPr>
          <w:rFonts w:ascii="Verdana" w:hAnsi="Verdana" w:cs="Traditional Arabic"/>
          <w:sz w:val="20"/>
          <w:szCs w:val="34"/>
          <w:rtl/>
        </w:rPr>
        <w:t>-</w:t>
      </w:r>
      <w:r w:rsidR="00D00898" w:rsidRPr="007F11AA">
        <w:rPr>
          <w:rFonts w:ascii="Verdana" w:hAnsi="Verdana" w:cs="Traditional Arabic"/>
          <w:sz w:val="20"/>
          <w:szCs w:val="34"/>
          <w:rtl/>
        </w:rPr>
        <w:t xml:space="preserve"> صلى الله عليه وسلم</w:t>
      </w:r>
      <w:r w:rsidR="007F11AA" w:rsidRPr="007F11AA">
        <w:rPr>
          <w:rFonts w:ascii="Verdana" w:hAnsi="Verdana" w:cs="Traditional Arabic"/>
          <w:sz w:val="20"/>
          <w:szCs w:val="34"/>
          <w:rtl/>
        </w:rPr>
        <w:t>-</w:t>
      </w:r>
      <w:r w:rsidR="00D00898" w:rsidRPr="007F11AA">
        <w:rPr>
          <w:rFonts w:ascii="Verdana" w:hAnsi="Verdana" w:cs="Traditional Arabic" w:hint="cs"/>
          <w:sz w:val="20"/>
          <w:szCs w:val="34"/>
          <w:rtl/>
        </w:rPr>
        <w:t xml:space="preserve"> </w:t>
      </w:r>
      <w:r w:rsidR="00D00898" w:rsidRPr="007F11AA">
        <w:rPr>
          <w:rFonts w:ascii="Verdana" w:hAnsi="Verdana" w:cs="Traditional Arabic"/>
          <w:sz w:val="20"/>
          <w:szCs w:val="34"/>
          <w:rtl/>
        </w:rPr>
        <w:t xml:space="preserve"> قال</w:t>
      </w:r>
      <w:r w:rsidR="00C800F6" w:rsidRPr="007F11AA">
        <w:rPr>
          <w:rFonts w:ascii="Verdana" w:hAnsi="Verdana" w:cs="Traditional Arabic"/>
          <w:sz w:val="20"/>
          <w:szCs w:val="34"/>
          <w:rtl/>
        </w:rPr>
        <w:t>:</w:t>
      </w:r>
      <w:r w:rsidR="00D00898" w:rsidRPr="007F11AA">
        <w:rPr>
          <w:rFonts w:ascii="Verdana" w:hAnsi="Verdana" w:cs="Traditional Arabic" w:hint="cs"/>
          <w:sz w:val="20"/>
          <w:szCs w:val="34"/>
          <w:rtl/>
        </w:rPr>
        <w:t xml:space="preserve"> " </w:t>
      </w:r>
      <w:r w:rsidR="00D00898" w:rsidRPr="007F11AA">
        <w:rPr>
          <w:rFonts w:ascii="Verdana" w:hAnsi="Verdana" w:cs="Traditional Arabic"/>
          <w:sz w:val="20"/>
          <w:szCs w:val="34"/>
          <w:rtl/>
        </w:rPr>
        <w:t>لا ضرر ولا ضرار من ضار ضره الله</w:t>
      </w:r>
      <w:r w:rsidR="00C800F6" w:rsidRPr="007F11AA">
        <w:rPr>
          <w:rFonts w:ascii="Verdana" w:hAnsi="Verdana" w:cs="Traditional Arabic"/>
          <w:sz w:val="20"/>
          <w:szCs w:val="34"/>
          <w:rtl/>
        </w:rPr>
        <w:t xml:space="preserve">، </w:t>
      </w:r>
      <w:r w:rsidR="00D00898" w:rsidRPr="007F11AA">
        <w:rPr>
          <w:rFonts w:ascii="Verdana" w:hAnsi="Verdana" w:cs="Traditional Arabic"/>
          <w:sz w:val="20"/>
          <w:szCs w:val="34"/>
          <w:rtl/>
        </w:rPr>
        <w:t xml:space="preserve">ومن شاق شق الله عليه </w:t>
      </w:r>
      <w:r w:rsidRPr="007F11AA">
        <w:rPr>
          <w:rFonts w:ascii="Verdana" w:hAnsi="Verdana" w:cs="Traditional Arabic" w:hint="cs"/>
          <w:sz w:val="20"/>
          <w:szCs w:val="34"/>
          <w:rtl/>
        </w:rPr>
        <w:t xml:space="preserve">"  (76) ومعنى </w:t>
      </w:r>
      <w:r w:rsidRPr="007F11AA">
        <w:rPr>
          <w:rFonts w:ascii="Verdana" w:hAnsi="Verdana" w:cs="Traditional Arabic" w:hint="cs"/>
          <w:color w:val="000000"/>
          <w:sz w:val="20"/>
          <w:szCs w:val="34"/>
          <w:rtl/>
        </w:rPr>
        <w:t>لا ضرر</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أي لا يجوز الإضرار بالغير ابتداء لا في نفسه ولا في ماله</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لأن إلحاق الضرر بالغير ظلم</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والظلم حرام في الإسلام حتى لو نشاء من فعل مباح</w:t>
      </w:r>
      <w:r w:rsidR="00C800F6" w:rsidRPr="007F11AA">
        <w:rPr>
          <w:rFonts w:ascii="Verdana" w:hAnsi="Verdana" w:cs="Traditional Arabic" w:hint="cs"/>
          <w:color w:val="000000"/>
          <w:sz w:val="20"/>
          <w:szCs w:val="34"/>
          <w:rtl/>
        </w:rPr>
        <w:t>.</w:t>
      </w:r>
    </w:p>
    <w:p w:rsidR="00F03772" w:rsidRPr="007F11AA" w:rsidRDefault="00F03772" w:rsidP="007F11AA">
      <w:pPr>
        <w:jc w:val="both"/>
        <w:rPr>
          <w:rFonts w:ascii="Verdana" w:hAnsi="Verdana" w:cs="Traditional Arabic"/>
          <w:color w:val="000000"/>
          <w:sz w:val="20"/>
          <w:szCs w:val="34"/>
          <w:rtl/>
        </w:rPr>
      </w:pPr>
      <w:r w:rsidRPr="007F11AA">
        <w:rPr>
          <w:rFonts w:ascii="Verdana" w:hAnsi="Verdana" w:cs="Traditional Arabic" w:hint="cs"/>
          <w:color w:val="000000"/>
          <w:sz w:val="20"/>
          <w:szCs w:val="34"/>
          <w:rtl/>
        </w:rPr>
        <w:t>ولا ضرار</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أي لا يجوز مقابلة الضرر بالضرر</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وعلى المتضرر مراجعة القضاء لرفع الظلم</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وآثاره عنه</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فلا يجوز شرعا معالجة الخطأ بالخطأ</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فالغاية لا تبرر الوسيلة</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وإنما تقررها</w:t>
      </w:r>
      <w:r w:rsidR="00C800F6" w:rsidRPr="007F11AA">
        <w:rPr>
          <w:rFonts w:ascii="Verdana" w:hAnsi="Verdana" w:cs="Traditional Arabic" w:hint="cs"/>
          <w:color w:val="000000"/>
          <w:sz w:val="20"/>
          <w:szCs w:val="34"/>
          <w:rtl/>
        </w:rPr>
        <w:t>.</w:t>
      </w:r>
    </w:p>
    <w:p w:rsidR="00F03772" w:rsidRPr="007F11AA" w:rsidRDefault="00F03772" w:rsidP="007F11AA">
      <w:pPr>
        <w:jc w:val="both"/>
        <w:rPr>
          <w:rFonts w:ascii="Verdana" w:hAnsi="Verdana" w:cs="Traditional Arabic"/>
          <w:color w:val="000000"/>
          <w:sz w:val="20"/>
          <w:szCs w:val="34"/>
          <w:rtl/>
        </w:rPr>
      </w:pPr>
      <w:r w:rsidRPr="007F11AA">
        <w:rPr>
          <w:rFonts w:ascii="Verdana" w:hAnsi="Verdana" w:cs="Traditional Arabic" w:hint="cs"/>
          <w:color w:val="000000"/>
          <w:sz w:val="20"/>
          <w:szCs w:val="34"/>
          <w:rtl/>
        </w:rPr>
        <w:t>والحديث من جوامع الأحكام</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w:t>
      </w:r>
      <w:r w:rsidR="007A04B2" w:rsidRPr="007F11AA">
        <w:rPr>
          <w:rFonts w:ascii="Verdana" w:hAnsi="Verdana" w:cs="Traditional Arabic" w:hint="cs"/>
          <w:color w:val="000000"/>
          <w:sz w:val="20"/>
          <w:szCs w:val="34"/>
          <w:rtl/>
        </w:rPr>
        <w:t>دليل</w:t>
      </w:r>
      <w:r w:rsidRPr="007F11AA">
        <w:rPr>
          <w:rFonts w:ascii="Verdana" w:hAnsi="Verdana" w:cs="Traditional Arabic" w:hint="cs"/>
          <w:color w:val="000000"/>
          <w:sz w:val="20"/>
          <w:szCs w:val="34"/>
          <w:rtl/>
        </w:rPr>
        <w:t xml:space="preserve"> قاعدة فقهية بني عليها كثير من أبواب الفقه</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 xml:space="preserve">كما يتفرع عنها قواعد فقهية </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لتفعيلها في بعديها الوقائي والعلاجي</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 xml:space="preserve">وهي قاعدة </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 الضرر يزال "</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وتعني وجوب رفع الضرر وترميم آثاره بعد الوقوع</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w:t>
      </w:r>
      <w:r w:rsidR="006A05F9" w:rsidRPr="007F11AA">
        <w:rPr>
          <w:rFonts w:ascii="Verdana" w:hAnsi="Verdana" w:cs="Traditional Arabic" w:hint="cs"/>
          <w:color w:val="000000"/>
          <w:sz w:val="20"/>
          <w:szCs w:val="34"/>
          <w:rtl/>
        </w:rPr>
        <w:t xml:space="preserve">يتفرع عنها قواعد منها </w:t>
      </w:r>
      <w:r w:rsidRPr="007F11AA">
        <w:rPr>
          <w:rFonts w:ascii="Verdana" w:hAnsi="Verdana" w:cs="Traditional Arabic" w:hint="cs"/>
          <w:color w:val="000000"/>
          <w:sz w:val="20"/>
          <w:szCs w:val="34"/>
          <w:rtl/>
        </w:rPr>
        <w:t>قاعدة</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 الضرر يدفع بقدر الإمكان "</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وتعني وجوب دفع الضرر قبل وقوعه</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لأن الدفع أولى وأسهل من الرفع</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وبالرجوع للحديث نجد أن كلمة ضرر نكرة في سياق النفي</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والنكرة في سياق النفي يعم جميع أنواع الضرر الخاص والعام</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المادي والمعنوي</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الواقع والمتوقع</w:t>
      </w:r>
      <w:r w:rsidR="00C800F6" w:rsidRPr="007F11AA">
        <w:rPr>
          <w:rFonts w:ascii="Verdana" w:hAnsi="Verdana" w:cs="Traditional Arabic" w:hint="cs"/>
          <w:color w:val="000000"/>
          <w:sz w:val="20"/>
          <w:szCs w:val="34"/>
          <w:rtl/>
        </w:rPr>
        <w:t>.</w:t>
      </w:r>
    </w:p>
    <w:p w:rsidR="00F03772" w:rsidRPr="007F11AA" w:rsidRDefault="00F03772" w:rsidP="007F11AA">
      <w:pPr>
        <w:jc w:val="both"/>
        <w:rPr>
          <w:rFonts w:ascii="Verdana" w:hAnsi="Verdana" w:cs="Traditional Arabic"/>
          <w:color w:val="000000"/>
          <w:sz w:val="20"/>
          <w:szCs w:val="34"/>
          <w:rtl/>
        </w:rPr>
      </w:pPr>
      <w:r w:rsidRPr="007F11AA">
        <w:rPr>
          <w:rFonts w:ascii="Verdana" w:hAnsi="Verdana" w:cs="Traditional Arabic" w:hint="cs"/>
          <w:color w:val="000000"/>
          <w:sz w:val="20"/>
          <w:szCs w:val="34"/>
          <w:rtl/>
        </w:rPr>
        <w:t>قال الرازي في المحصول</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 الضرر ألم القلب</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لأن الضرب يسمى ضررا</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وتفويت مصلحة الإنسان يسمى ضررا</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والشتم</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والاستخفاف يسمى ضررا</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ولا بد من جعل اللفظ اسما لمعنى مشترك بين هذه الصور</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وألم القلب معنى مشترك</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فوجب جعل اللفظ حقيقة فيه</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(77) </w:t>
      </w:r>
    </w:p>
    <w:p w:rsidR="00F03772" w:rsidRPr="007F11AA" w:rsidRDefault="00F03772" w:rsidP="007F11AA">
      <w:pPr>
        <w:jc w:val="both"/>
        <w:rPr>
          <w:rFonts w:ascii="Verdana" w:hAnsi="Verdana" w:cs="Traditional Arabic"/>
          <w:b/>
          <w:bCs/>
          <w:sz w:val="20"/>
          <w:szCs w:val="34"/>
          <w:u w:val="single"/>
          <w:rtl/>
        </w:rPr>
      </w:pPr>
      <w:r w:rsidRPr="007F11AA">
        <w:rPr>
          <w:rFonts w:ascii="Verdana" w:hAnsi="Verdana" w:cs="Traditional Arabic" w:hint="cs"/>
          <w:b/>
          <w:bCs/>
          <w:sz w:val="20"/>
          <w:szCs w:val="34"/>
          <w:u w:val="single"/>
          <w:rtl/>
        </w:rPr>
        <w:t>ثالثا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استحقاق العقوبة الرادعة</w:t>
      </w:r>
      <w:r w:rsidR="00C800F6" w:rsidRPr="007F11AA">
        <w:rPr>
          <w:rFonts w:ascii="Verdana" w:hAnsi="Verdana" w:cs="Traditional Arabic" w:hint="cs"/>
          <w:b/>
          <w:bCs/>
          <w:sz w:val="20"/>
          <w:szCs w:val="34"/>
          <w:u w:val="single"/>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 xml:space="preserve"> جرائم الشرف معصية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وكبيرة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وخيانة للأمة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يرتكب ذلك يعاقب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ويؤدب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بعقوبة رادعة</w:t>
      </w:r>
      <w:r w:rsidR="00C800F6" w:rsidRPr="007F11AA">
        <w:rPr>
          <w:rFonts w:ascii="Verdana" w:hAnsi="Verdana" w:cs="Traditional Arabic" w:hint="cs"/>
          <w:sz w:val="20"/>
          <w:szCs w:val="34"/>
          <w:rtl/>
        </w:rPr>
        <w:t xml:space="preserve">، </w:t>
      </w:r>
      <w:r w:rsidR="006A05F9" w:rsidRPr="007F11AA">
        <w:rPr>
          <w:rFonts w:ascii="Verdana" w:hAnsi="Verdana" w:cs="Traditional Arabic" w:hint="cs"/>
          <w:sz w:val="20"/>
          <w:szCs w:val="34"/>
          <w:rtl/>
        </w:rPr>
        <w:t>كعقوبة</w:t>
      </w:r>
      <w:r w:rsidRPr="007F11AA">
        <w:rPr>
          <w:rFonts w:ascii="Verdana" w:hAnsi="Verdana" w:cs="Traditional Arabic" w:hint="cs"/>
          <w:sz w:val="20"/>
          <w:szCs w:val="34"/>
          <w:rtl/>
        </w:rPr>
        <w:t xml:space="preserve"> الحدود </w:t>
      </w:r>
      <w:r w:rsidR="006A05F9" w:rsidRPr="007F11AA">
        <w:rPr>
          <w:rFonts w:ascii="Verdana" w:hAnsi="Verdana" w:cs="Traditional Arabic" w:hint="cs"/>
          <w:sz w:val="20"/>
          <w:szCs w:val="34"/>
          <w:rtl/>
        </w:rPr>
        <w:t>أ</w:t>
      </w:r>
      <w:r w:rsidRPr="007F11AA">
        <w:rPr>
          <w:rFonts w:ascii="Verdana" w:hAnsi="Verdana" w:cs="Traditional Arabic" w:hint="cs"/>
          <w:sz w:val="20"/>
          <w:szCs w:val="34"/>
          <w:rtl/>
        </w:rPr>
        <w:t>و</w:t>
      </w:r>
      <w:r w:rsidR="006A05F9"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القصاص</w:t>
      </w:r>
      <w:r w:rsidR="00C800F6" w:rsidRPr="007F11AA">
        <w:rPr>
          <w:rFonts w:ascii="Verdana" w:hAnsi="Verdana" w:cs="Traditional Arabic" w:hint="cs"/>
          <w:sz w:val="20"/>
          <w:szCs w:val="34"/>
          <w:rtl/>
        </w:rPr>
        <w:t xml:space="preserve">، </w:t>
      </w:r>
      <w:r w:rsidR="006A05F9" w:rsidRPr="007F11AA">
        <w:rPr>
          <w:rFonts w:ascii="Verdana" w:hAnsi="Verdana" w:cs="Traditional Arabic" w:hint="cs"/>
          <w:sz w:val="20"/>
          <w:szCs w:val="34"/>
          <w:rtl/>
        </w:rPr>
        <w:t xml:space="preserve">أو </w:t>
      </w:r>
      <w:r w:rsidRPr="007F11AA">
        <w:rPr>
          <w:rFonts w:ascii="Verdana" w:hAnsi="Verdana" w:cs="Traditional Arabic" w:hint="cs"/>
          <w:sz w:val="20"/>
          <w:szCs w:val="34"/>
          <w:rtl/>
        </w:rPr>
        <w:t>العقوبة التعزيرية التي يقدرها الحاكم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من يقوم مقامه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نوعا ومقدارا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وفق مقتضيات المصلحة المعتبرة شرعا وعقلا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وبما يتفق مع حجم المعصية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وأثرها على الفرد والمجتمع</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والتعزير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مصدر عزره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وهو مأخوذ من العزر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وهو الرد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والمنع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واستعمل في الدفع عن الشخص</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كدفع أعدائه عنه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ومنعهم من إضراره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ومنه عزره القاضي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أي أدبه</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لئلا يعود إلى القبيح</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ويكون بالقول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وبالفعل بحسب ما يليق به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والتعزير يكون بسبب المعصية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والتأديب أعم منه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ومنه تأديب الولد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وتأديب المعلم</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(78)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والتعزيرات متعلقات بموجبات لها وأسباب</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فمنها ما يكون حقا لآدمي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يسقط بإسقاطه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ويستوفى بطلبه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ومنها ما يثبت حقا لله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لارتباطه بسبب هو حق الله تعالى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والتعزيرات </w:t>
      </w:r>
      <w:r w:rsidRPr="007F11AA">
        <w:rPr>
          <w:rFonts w:ascii="Verdana" w:hAnsi="Verdana" w:cs="Traditional Arabic" w:hint="cs"/>
          <w:sz w:val="20"/>
          <w:szCs w:val="34"/>
          <w:rtl/>
        </w:rPr>
        <w:lastRenderedPageBreak/>
        <w:t>مفوضة لرأي الإمام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فإن رأى الصفح والتجاوز تكرما  فعل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ولا معترض عليه فيما عمل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وإن رأى إقامة التعزير تأديبا وتهذيبا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فرأيه المتبع</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(79)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b/>
          <w:bCs/>
          <w:sz w:val="20"/>
          <w:szCs w:val="34"/>
          <w:u w:val="single"/>
          <w:rtl/>
        </w:rPr>
        <w:t>رابعا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العداوة</w:t>
      </w:r>
      <w:r w:rsidR="00C800F6" w:rsidRPr="007F11AA">
        <w:rPr>
          <w:rFonts w:ascii="Verdana" w:hAnsi="Verdana" w:cs="Traditional Arabic" w:hint="cs"/>
          <w:b/>
          <w:bCs/>
          <w:sz w:val="20"/>
          <w:szCs w:val="34"/>
          <w:u w:val="single"/>
          <w:rtl/>
        </w:rPr>
        <w:t xml:space="preserve">، </w:t>
      </w:r>
      <w:r w:rsidRPr="007F11AA">
        <w:rPr>
          <w:rFonts w:ascii="Verdana" w:hAnsi="Verdana" w:cs="Traditional Arabic" w:hint="cs"/>
          <w:b/>
          <w:bCs/>
          <w:sz w:val="20"/>
          <w:szCs w:val="34"/>
          <w:u w:val="single"/>
          <w:rtl/>
        </w:rPr>
        <w:t>والبغضاء</w:t>
      </w:r>
      <w:r w:rsidR="00C800F6" w:rsidRPr="007F11AA">
        <w:rPr>
          <w:rFonts w:ascii="Verdana" w:hAnsi="Verdana" w:cs="Traditional Arabic" w:hint="cs"/>
          <w:b/>
          <w:bCs/>
          <w:sz w:val="20"/>
          <w:szCs w:val="34"/>
          <w:u w:val="single"/>
          <w:rtl/>
        </w:rPr>
        <w:t xml:space="preserve">، </w:t>
      </w:r>
      <w:r w:rsidRPr="007F11AA">
        <w:rPr>
          <w:rFonts w:ascii="Verdana" w:hAnsi="Verdana" w:cs="Traditional Arabic" w:hint="cs"/>
          <w:b/>
          <w:bCs/>
          <w:sz w:val="20"/>
          <w:szCs w:val="34"/>
          <w:u w:val="single"/>
          <w:rtl/>
        </w:rPr>
        <w:t>والتدابر</w:t>
      </w:r>
      <w:r w:rsidR="00C800F6" w:rsidRPr="007F11AA">
        <w:rPr>
          <w:rFonts w:ascii="Verdana" w:hAnsi="Verdana" w:cs="Traditional Arabic" w:hint="cs"/>
          <w:b/>
          <w:bCs/>
          <w:sz w:val="20"/>
          <w:szCs w:val="34"/>
          <w:u w:val="single"/>
          <w:rtl/>
        </w:rPr>
        <w:t xml:space="preserve">، </w:t>
      </w:r>
      <w:r w:rsidRPr="007F11AA">
        <w:rPr>
          <w:rFonts w:ascii="Verdana" w:hAnsi="Verdana" w:cs="Traditional Arabic" w:hint="cs"/>
          <w:b/>
          <w:bCs/>
          <w:sz w:val="20"/>
          <w:szCs w:val="34"/>
          <w:u w:val="single"/>
          <w:rtl/>
        </w:rPr>
        <w:t>وانعدام الثقة بين الناس</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وهذه أمور محرمة في الفقه الإسلامي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والأدلة على ذلك</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كثيرة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منها</w:t>
      </w:r>
      <w:r w:rsidR="00C800F6" w:rsidRPr="007F11AA">
        <w:rPr>
          <w:rFonts w:ascii="Verdana" w:hAnsi="Verdana" w:cs="Traditional Arabic" w:hint="cs"/>
          <w:sz w:val="20"/>
          <w:szCs w:val="34"/>
          <w:rtl/>
        </w:rPr>
        <w:t>:</w:t>
      </w:r>
    </w:p>
    <w:p w:rsidR="00F03772" w:rsidRPr="007F11AA" w:rsidRDefault="009E5683" w:rsidP="007F11AA">
      <w:pPr>
        <w:jc w:val="both"/>
        <w:rPr>
          <w:rFonts w:ascii="Verdana" w:hAnsi="Verdana" w:cs="Traditional Arabic"/>
          <w:sz w:val="20"/>
          <w:szCs w:val="34"/>
          <w:rtl/>
        </w:rPr>
      </w:pPr>
      <w:r w:rsidRPr="007F11AA">
        <w:rPr>
          <w:rFonts w:ascii="Verdana" w:hAnsi="Verdana" w:cs="Traditional Arabic" w:hint="cs"/>
          <w:sz w:val="20"/>
          <w:szCs w:val="34"/>
          <w:rtl/>
        </w:rPr>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قوله تعالى</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 إِنَّمَا يُرِيدُ الشَّيْطَانُ أَنْ يُوقِعَ بَيْنَكُمُ الْعَدَاوَةَ وَالْبَغْضَاءَ فِي الْخَمْرِ وَالْمَيْسِرِ وَيَصُدَّكُمْ عَنْ ذِكْرِ اللَّهِ وَعَنِ الصَّلاةِ فَهَلْ أَنْتُمْ مُنْتَهُونَ) (المائدة:91) </w:t>
      </w:r>
    </w:p>
    <w:p w:rsidR="00F03772" w:rsidRPr="007F11AA" w:rsidRDefault="009E5683"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Pr="007F11AA">
        <w:rPr>
          <w:rFonts w:ascii="Verdana" w:hAnsi="Verdana" w:cs="Traditional Arabic"/>
          <w:sz w:val="20"/>
          <w:szCs w:val="34"/>
          <w:rtl/>
        </w:rPr>
        <w:t>عن أبي هريرة أن رسول الله</w:t>
      </w:r>
      <w:r w:rsidR="007F11AA" w:rsidRPr="007F11AA">
        <w:rPr>
          <w:rFonts w:ascii="Verdana" w:hAnsi="Verdana" w:cs="Traditional Arabic"/>
          <w:sz w:val="20"/>
          <w:szCs w:val="34"/>
          <w:rtl/>
        </w:rPr>
        <w:t>-</w:t>
      </w:r>
      <w:r w:rsidRPr="007F11AA">
        <w:rPr>
          <w:rFonts w:ascii="Verdana" w:hAnsi="Verdana" w:cs="Traditional Arabic"/>
          <w:sz w:val="20"/>
          <w:szCs w:val="34"/>
          <w:rtl/>
        </w:rPr>
        <w:t xml:space="preserve"> صلى الله عليه وسلم</w:t>
      </w:r>
      <w:r w:rsidR="007F11AA" w:rsidRPr="007F11AA">
        <w:rPr>
          <w:rFonts w:ascii="Verdana" w:hAnsi="Verdana" w:cs="Traditional Arabic"/>
          <w:sz w:val="20"/>
          <w:szCs w:val="34"/>
          <w:rtl/>
        </w:rPr>
        <w:t>-</w:t>
      </w:r>
      <w:r w:rsidRPr="007F11AA">
        <w:rPr>
          <w:rFonts w:ascii="Verdana" w:hAnsi="Verdana" w:cs="Traditional Arabic"/>
          <w:sz w:val="20"/>
          <w:szCs w:val="34"/>
          <w:rtl/>
        </w:rPr>
        <w:t xml:space="preserve"> قال</w:t>
      </w:r>
      <w:r w:rsidR="00C800F6" w:rsidRPr="007F11AA">
        <w:rPr>
          <w:rFonts w:ascii="Verdana" w:hAnsi="Verdana" w:cs="Traditional Arabic"/>
          <w:sz w:val="20"/>
          <w:szCs w:val="34"/>
          <w:rtl/>
        </w:rPr>
        <w:t>:</w:t>
      </w:r>
      <w:r w:rsidRPr="007F11AA">
        <w:rPr>
          <w:rFonts w:ascii="Verdana" w:hAnsi="Verdana" w:cs="Traditional Arabic" w:hint="cs"/>
          <w:sz w:val="20"/>
          <w:szCs w:val="34"/>
          <w:rtl/>
        </w:rPr>
        <w:t xml:space="preserve"> "</w:t>
      </w:r>
      <w:r w:rsidRPr="007F11AA">
        <w:rPr>
          <w:rFonts w:ascii="Verdana" w:hAnsi="Verdana" w:cs="Traditional Arabic"/>
          <w:sz w:val="20"/>
          <w:szCs w:val="34"/>
          <w:rtl/>
        </w:rPr>
        <w:t>لا تحاسدوا</w:t>
      </w:r>
      <w:r w:rsidR="00C800F6" w:rsidRPr="007F11AA">
        <w:rPr>
          <w:rFonts w:ascii="Verdana" w:hAnsi="Verdana" w:cs="Traditional Arabic"/>
          <w:sz w:val="20"/>
          <w:szCs w:val="34"/>
          <w:rtl/>
        </w:rPr>
        <w:t xml:space="preserve">، </w:t>
      </w:r>
      <w:r w:rsidRPr="007F11AA">
        <w:rPr>
          <w:rFonts w:ascii="Verdana" w:hAnsi="Verdana" w:cs="Traditional Arabic"/>
          <w:sz w:val="20"/>
          <w:szCs w:val="34"/>
          <w:rtl/>
        </w:rPr>
        <w:t>ولا تناجشوا ولا تباغضوا</w:t>
      </w:r>
      <w:r w:rsidR="00C800F6" w:rsidRPr="007F11AA">
        <w:rPr>
          <w:rFonts w:ascii="Verdana" w:hAnsi="Verdana" w:cs="Traditional Arabic"/>
          <w:sz w:val="20"/>
          <w:szCs w:val="34"/>
          <w:rtl/>
        </w:rPr>
        <w:t xml:space="preserve">، </w:t>
      </w:r>
      <w:r w:rsidRPr="007F11AA">
        <w:rPr>
          <w:rFonts w:ascii="Verdana" w:hAnsi="Verdana" w:cs="Traditional Arabic"/>
          <w:sz w:val="20"/>
          <w:szCs w:val="34"/>
          <w:rtl/>
        </w:rPr>
        <w:t>ولا تدابروا</w:t>
      </w:r>
      <w:r w:rsidR="00C800F6" w:rsidRPr="007F11AA">
        <w:rPr>
          <w:rFonts w:ascii="Verdana" w:hAnsi="Verdana" w:cs="Traditional Arabic"/>
          <w:sz w:val="20"/>
          <w:szCs w:val="34"/>
          <w:rtl/>
        </w:rPr>
        <w:t xml:space="preserve">، </w:t>
      </w:r>
      <w:r w:rsidRPr="007F11AA">
        <w:rPr>
          <w:rFonts w:ascii="Verdana" w:hAnsi="Verdana" w:cs="Traditional Arabic"/>
          <w:sz w:val="20"/>
          <w:szCs w:val="34"/>
          <w:rtl/>
        </w:rPr>
        <w:t xml:space="preserve">وكونوا عباد الله إخوانا </w:t>
      </w:r>
      <w:r w:rsidR="00F03772" w:rsidRPr="007F11AA">
        <w:rPr>
          <w:rFonts w:ascii="Verdana" w:hAnsi="Verdana" w:cs="Traditional Arabic" w:hint="cs"/>
          <w:sz w:val="20"/>
          <w:szCs w:val="34"/>
          <w:rtl/>
        </w:rPr>
        <w:t xml:space="preserve">" (80)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b/>
          <w:bCs/>
          <w:sz w:val="20"/>
          <w:szCs w:val="34"/>
          <w:u w:val="single"/>
          <w:rtl/>
        </w:rPr>
        <w:t>خامسا</w:t>
      </w:r>
      <w:r w:rsidR="007F11AA" w:rsidRPr="007F11AA">
        <w:rPr>
          <w:rFonts w:ascii="Verdana" w:hAnsi="Verdana" w:cs="Traditional Arabic" w:hint="cs"/>
          <w:b/>
          <w:bCs/>
          <w:sz w:val="20"/>
          <w:szCs w:val="34"/>
          <w:u w:val="single"/>
          <w:rtl/>
        </w:rPr>
        <w:t>-</w:t>
      </w:r>
      <w:r w:rsidRPr="007F11AA">
        <w:rPr>
          <w:rFonts w:ascii="Verdana" w:hAnsi="Verdana" w:cs="Traditional Arabic" w:hint="cs"/>
          <w:b/>
          <w:bCs/>
          <w:sz w:val="20"/>
          <w:szCs w:val="34"/>
          <w:u w:val="single"/>
          <w:rtl/>
        </w:rPr>
        <w:t xml:space="preserve"> تعريض أمن البلاد السياسي</w:t>
      </w:r>
      <w:r w:rsidR="00C800F6" w:rsidRPr="007F11AA">
        <w:rPr>
          <w:rFonts w:ascii="Verdana" w:hAnsi="Verdana" w:cs="Traditional Arabic" w:hint="cs"/>
          <w:b/>
          <w:bCs/>
          <w:sz w:val="20"/>
          <w:szCs w:val="34"/>
          <w:u w:val="single"/>
          <w:rtl/>
        </w:rPr>
        <w:t xml:space="preserve">، </w:t>
      </w:r>
      <w:r w:rsidRPr="007F11AA">
        <w:rPr>
          <w:rFonts w:ascii="Verdana" w:hAnsi="Verdana" w:cs="Traditional Arabic" w:hint="cs"/>
          <w:b/>
          <w:bCs/>
          <w:sz w:val="20"/>
          <w:szCs w:val="34"/>
          <w:u w:val="single"/>
          <w:rtl/>
        </w:rPr>
        <w:t>والاقتصادي</w:t>
      </w:r>
      <w:r w:rsidR="00C800F6" w:rsidRPr="007F11AA">
        <w:rPr>
          <w:rFonts w:ascii="Verdana" w:hAnsi="Verdana" w:cs="Traditional Arabic" w:hint="cs"/>
          <w:b/>
          <w:bCs/>
          <w:sz w:val="20"/>
          <w:szCs w:val="34"/>
          <w:u w:val="single"/>
          <w:rtl/>
        </w:rPr>
        <w:t xml:space="preserve">، </w:t>
      </w:r>
      <w:r w:rsidRPr="007F11AA">
        <w:rPr>
          <w:rFonts w:ascii="Verdana" w:hAnsi="Verdana" w:cs="Traditional Arabic" w:hint="cs"/>
          <w:b/>
          <w:bCs/>
          <w:sz w:val="20"/>
          <w:szCs w:val="34"/>
          <w:u w:val="single"/>
          <w:rtl/>
        </w:rPr>
        <w:t>والاجتماعي</w:t>
      </w:r>
      <w:r w:rsidR="00C800F6" w:rsidRPr="007F11AA">
        <w:rPr>
          <w:rFonts w:ascii="Verdana" w:hAnsi="Verdana" w:cs="Traditional Arabic" w:hint="cs"/>
          <w:b/>
          <w:bCs/>
          <w:sz w:val="20"/>
          <w:szCs w:val="34"/>
          <w:u w:val="single"/>
          <w:rtl/>
        </w:rPr>
        <w:t xml:space="preserve">، </w:t>
      </w:r>
      <w:r w:rsidRPr="007F11AA">
        <w:rPr>
          <w:rFonts w:ascii="Verdana" w:hAnsi="Verdana" w:cs="Traditional Arabic" w:hint="cs"/>
          <w:b/>
          <w:bCs/>
          <w:sz w:val="20"/>
          <w:szCs w:val="34"/>
          <w:u w:val="single"/>
          <w:rtl/>
        </w:rPr>
        <w:t>للخطر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يؤكد ذلك</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وَضَرَبَ اللَّهُ مَثَلاً قَرْيَةً كَانَتْ آمِنَةً مُطْمَئِنَّةً يَأْتِيهَا رِزْقُهَا رَغَداً مِنْ كُلِّ مَكَانٍ فَكَفَرَتْ بِأَنْعُمِ اللَّهِ فَأَذَاقَهَا اللَّهُ لِبَاسَ الْجُوعِ وَالْخَوْفِ بِمَا كَانُوا يَصْنَعُونَ) (النحل:112)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 (النساء:83)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وقوله تعالى</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 الَّذِينَ آمَنُوا وَلَمْ يَلْبِسُوا إِيمَانَهُمْ بِظُلْمٍ أُولَئِكَ لَهُمُ الْأَمْنُ وَهُمْ مُهْتَدُونَ) (الأنعام:82) </w:t>
      </w:r>
    </w:p>
    <w:p w:rsidR="00F03772" w:rsidRPr="007F11AA" w:rsidRDefault="006A05F9" w:rsidP="007F11AA">
      <w:pPr>
        <w:jc w:val="both"/>
        <w:rPr>
          <w:rFonts w:ascii="Verdana" w:hAnsi="Verdana" w:cs="Traditional Arabic"/>
          <w:sz w:val="20"/>
          <w:szCs w:val="34"/>
          <w:rtl/>
        </w:rPr>
      </w:pPr>
      <w:r w:rsidRPr="007F11AA">
        <w:rPr>
          <w:rFonts w:ascii="Verdana" w:hAnsi="Verdana" w:cs="Traditional Arabic" w:hint="cs"/>
          <w:sz w:val="20"/>
          <w:szCs w:val="34"/>
          <w:rtl/>
        </w:rPr>
        <w:t>والآيات الكريمات تقرر أصل حفظ أمن البلاد بجميع أشكاله وصوره</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لأنه يعد من المقاصد الشرعية المعتبرة التي جاءت الأحكام الشرعية لتحصيلها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والحفاظ عليها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وبناء على ذلك ينبغي على الفرد أن يضبط خط سير سلوك</w:t>
      </w:r>
      <w:r w:rsidR="00B15E1C" w:rsidRPr="007F11AA">
        <w:rPr>
          <w:rFonts w:ascii="Verdana" w:hAnsi="Verdana" w:cs="Traditional Arabic" w:hint="cs"/>
          <w:sz w:val="20"/>
          <w:szCs w:val="34"/>
          <w:rtl/>
        </w:rPr>
        <w:t>ه بما يتفق مع هذه المبادئ شرعا وعقلا وواقعا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p>
    <w:p w:rsidR="00F03772" w:rsidRPr="007F11AA" w:rsidRDefault="00F03772" w:rsidP="007F11AA">
      <w:pPr>
        <w:pStyle w:val="a3"/>
        <w:bidi/>
        <w:spacing w:before="0" w:beforeAutospacing="0" w:after="0" w:afterAutospacing="0"/>
        <w:jc w:val="both"/>
        <w:rPr>
          <w:rFonts w:ascii="Verdana" w:hAnsi="Verdana" w:cs="Traditional Arabic"/>
          <w:sz w:val="20"/>
          <w:szCs w:val="34"/>
          <w:rtl/>
        </w:rPr>
      </w:pPr>
    </w:p>
    <w:p w:rsidR="007F11AA" w:rsidRPr="007F11AA" w:rsidRDefault="007F11AA" w:rsidP="007F11AA">
      <w:pPr>
        <w:bidi w:val="0"/>
        <w:jc w:val="both"/>
        <w:rPr>
          <w:rFonts w:ascii="Verdana" w:hAnsi="Verdana" w:cs="Traditional Arabic"/>
          <w:sz w:val="20"/>
          <w:szCs w:val="34"/>
          <w:rtl/>
        </w:rPr>
      </w:pPr>
      <w:r w:rsidRPr="007F11AA">
        <w:rPr>
          <w:rFonts w:ascii="Verdana" w:hAnsi="Verdana" w:cs="Traditional Arabic"/>
          <w:sz w:val="20"/>
          <w:szCs w:val="34"/>
          <w:rtl/>
        </w:rPr>
        <w:br w:type="page"/>
      </w:r>
    </w:p>
    <w:p w:rsidR="00F03772" w:rsidRPr="007F11AA" w:rsidRDefault="00F03772" w:rsidP="001A7BD7">
      <w:pPr>
        <w:jc w:val="center"/>
        <w:rPr>
          <w:rFonts w:ascii="Verdana" w:hAnsi="Verdana" w:cs="Traditional Arabic"/>
          <w:b/>
          <w:bCs/>
          <w:color w:val="0000FF"/>
          <w:sz w:val="20"/>
          <w:szCs w:val="34"/>
          <w:u w:val="single"/>
          <w:rtl/>
        </w:rPr>
      </w:pPr>
      <w:r w:rsidRPr="007F11AA">
        <w:rPr>
          <w:rFonts w:ascii="Verdana" w:hAnsi="Verdana" w:cs="Traditional Arabic" w:hint="cs"/>
          <w:b/>
          <w:bCs/>
          <w:color w:val="0000FF"/>
          <w:sz w:val="20"/>
          <w:szCs w:val="34"/>
          <w:u w:val="single"/>
          <w:rtl/>
        </w:rPr>
        <w:lastRenderedPageBreak/>
        <w:t>النتائج والتوصيات</w:t>
      </w: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توصلت من خلال هذه الدراسة إلى النتائج</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والتوصيات الآتية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أولا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ينبغي على المسلم بأن لا يضع نفسه في مواطن الشبهات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 لا يتسرع في اتخاذ القرار</w:t>
      </w:r>
      <w:r w:rsidR="009E5683" w:rsidRPr="007F11AA">
        <w:rPr>
          <w:rFonts w:ascii="Verdana" w:hAnsi="Verdana" w:cs="Traditional Arabic" w:hint="cs"/>
          <w:sz w:val="20"/>
          <w:szCs w:val="34"/>
          <w:rtl/>
        </w:rPr>
        <w:t>ات</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لأن المعلومة الصحيحة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والتثبت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وسؤال أهل الخبرة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والاختصاص من مستلزمات اتخاذ القرار في الفقه الإسلامي</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ثانيا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جريمة الشرف عمل انتقامي بقصد القتل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ما دونه يقترف من قبل أفراد الأسرة على فرد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 أكثر من الأسرة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أومن خارجها بذريعة الحفاظ على سمعة الأسرة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ومكانتها الموروثة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ثالثا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جرائم الشرف محرمة شرعا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وعقلا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وواقعا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لما لها من آثار نفسية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واجتماعية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واقتصادية على الفرد والمجتمع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والنظام العام للدولة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والفقه الإسلامي يدفع الجريمة قبل وقوعها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ويرفعها بعد الوقوع بأحكام شرعية محكمة موضوعية واقعية عادلة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رابعا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يترتب على جرائم الشرف آثار خطيرة منها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أ</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العداوة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والبغضاء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والتدابر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وانعدام الثقة بين الناس</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وهذه أمور محرمة في الفقه الإسلامي</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ب</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تعريض أمن البلاد السياسي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والاقتصادي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والاجتماعي  للخطر</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ج</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وجوب التعويض عن الضرر المادي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والمعنوي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الذي ترتب على جرائم الشرف</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د</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استحقاق العقوبة الرادعة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خامسا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تتعد صور مكافحة جرائم الشرف في الفقه الإسلامي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أهمها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أ</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الالتزام بالآداب الإسلامية في الأماكن العامة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ب</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الرقابة بشتى صورها وأنواعها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ج</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العقوبات الرادعة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سادسا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تقنين نظام خاص للحماية من العنف الأسري يقوم على الحق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والعدل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ويمنع </w:t>
      </w:r>
      <w:r w:rsidRPr="007F11AA">
        <w:rPr>
          <w:rStyle w:val="a6"/>
          <w:rFonts w:ascii="Verdana" w:hAnsi="Verdana" w:cs="Traditional Arabic" w:hint="cs"/>
          <w:b w:val="0"/>
          <w:bCs w:val="0"/>
          <w:sz w:val="20"/>
          <w:szCs w:val="34"/>
          <w:rtl/>
        </w:rPr>
        <w:t>أشكال التمييز ضد المرأة</w:t>
      </w:r>
      <w:r w:rsidRPr="007F11AA">
        <w:rPr>
          <w:rFonts w:ascii="Verdana" w:hAnsi="Verdana" w:cs="Traditional Arabic" w:hint="cs"/>
          <w:b/>
          <w:bCs/>
          <w:sz w:val="20"/>
          <w:szCs w:val="34"/>
          <w:rtl/>
        </w:rPr>
        <w:t xml:space="preserve"> </w:t>
      </w:r>
      <w:r w:rsidRPr="007F11AA">
        <w:rPr>
          <w:rFonts w:ascii="Verdana" w:hAnsi="Verdana" w:cs="Traditional Arabic" w:hint="cs"/>
          <w:sz w:val="20"/>
          <w:szCs w:val="34"/>
          <w:rtl/>
        </w:rPr>
        <w:t>في بعض الأسر المسلمة</w:t>
      </w:r>
      <w:r w:rsidR="00C800F6" w:rsidRPr="007F11AA">
        <w:rPr>
          <w:rFonts w:ascii="Verdana" w:hAnsi="Verdana" w:cs="Traditional Arabic" w:hint="cs"/>
          <w:sz w:val="20"/>
          <w:szCs w:val="34"/>
          <w:rtl/>
        </w:rPr>
        <w:t>.</w:t>
      </w:r>
    </w:p>
    <w:p w:rsidR="00F03772" w:rsidRPr="007F11AA" w:rsidRDefault="00F03772" w:rsidP="007F11AA">
      <w:pPr>
        <w:pStyle w:val="a3"/>
        <w:bidi/>
        <w:spacing w:before="0" w:beforeAutospacing="0" w:after="0" w:afterAutospacing="0"/>
        <w:jc w:val="both"/>
        <w:rPr>
          <w:rFonts w:ascii="Verdana" w:hAnsi="Verdana" w:cs="Traditional Arabic"/>
          <w:b/>
          <w:bCs/>
          <w:sz w:val="20"/>
          <w:szCs w:val="34"/>
          <w:rtl/>
        </w:rPr>
      </w:pPr>
      <w:r w:rsidRPr="007F11AA">
        <w:rPr>
          <w:rFonts w:ascii="Verdana" w:hAnsi="Verdana" w:cs="Traditional Arabic" w:hint="cs"/>
          <w:sz w:val="20"/>
          <w:szCs w:val="34"/>
          <w:rtl/>
        </w:rPr>
        <w:t>سابعا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Pr="007F11AA">
        <w:rPr>
          <w:rStyle w:val="a6"/>
          <w:rFonts w:ascii="Verdana" w:hAnsi="Verdana" w:cs="Traditional Arabic" w:hint="cs"/>
          <w:b w:val="0"/>
          <w:bCs w:val="0"/>
          <w:sz w:val="20"/>
          <w:szCs w:val="34"/>
          <w:rtl/>
        </w:rPr>
        <w:t xml:space="preserve">استحداث هيئة قضائية متخصصة في محكمة الجنايات </w:t>
      </w:r>
      <w:r w:rsidR="00C800F6" w:rsidRPr="007F11AA">
        <w:rPr>
          <w:rStyle w:val="a6"/>
          <w:rFonts w:ascii="Verdana" w:hAnsi="Verdana" w:cs="Traditional Arabic" w:hint="cs"/>
          <w:b w:val="0"/>
          <w:bCs w:val="0"/>
          <w:sz w:val="20"/>
          <w:szCs w:val="34"/>
          <w:rtl/>
        </w:rPr>
        <w:t>؛</w:t>
      </w:r>
      <w:r w:rsidRPr="007F11AA">
        <w:rPr>
          <w:rStyle w:val="a6"/>
          <w:rFonts w:ascii="Verdana" w:hAnsi="Verdana" w:cs="Traditional Arabic" w:hint="cs"/>
          <w:b w:val="0"/>
          <w:bCs w:val="0"/>
          <w:sz w:val="20"/>
          <w:szCs w:val="34"/>
          <w:rtl/>
        </w:rPr>
        <w:t xml:space="preserve"> للنظر في القضايا التي يتم الادعاء فيها أنها ارتكبت بدافع الشرف</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وعقد دورات تدريبية للقضاة</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والمدعين العامين حول فهم وتطبيق النظام الخاص بحماية الأسرة من العنف</w:t>
      </w:r>
      <w:r w:rsidR="00C800F6" w:rsidRPr="007F11AA">
        <w:rPr>
          <w:rStyle w:val="a6"/>
          <w:rFonts w:ascii="Verdana" w:hAnsi="Verdana" w:cs="Traditional Arabic" w:hint="cs"/>
          <w:b w:val="0"/>
          <w:bCs w:val="0"/>
          <w:sz w:val="20"/>
          <w:szCs w:val="34"/>
          <w:rtl/>
        </w:rPr>
        <w:t>؛</w:t>
      </w:r>
      <w:r w:rsidRPr="007F11AA">
        <w:rPr>
          <w:rStyle w:val="a6"/>
          <w:rFonts w:ascii="Verdana" w:hAnsi="Verdana" w:cs="Traditional Arabic" w:hint="cs"/>
          <w:b w:val="0"/>
          <w:bCs w:val="0"/>
          <w:sz w:val="20"/>
          <w:szCs w:val="34"/>
          <w:rtl/>
        </w:rPr>
        <w:t xml:space="preserve"> لتعزيز قدراتهم على التعامل مع هذا النوع من القضايا</w:t>
      </w:r>
      <w:r w:rsidR="00C800F6" w:rsidRPr="007F11AA">
        <w:rPr>
          <w:rStyle w:val="a6"/>
          <w:rFonts w:ascii="Verdana" w:hAnsi="Verdana" w:cs="Traditional Arabic" w:hint="cs"/>
          <w:b w:val="0"/>
          <w:bCs w:val="0"/>
          <w:sz w:val="20"/>
          <w:szCs w:val="34"/>
          <w:rtl/>
        </w:rPr>
        <w:t>؛</w:t>
      </w:r>
      <w:r w:rsidRPr="007F11AA">
        <w:rPr>
          <w:rStyle w:val="a6"/>
          <w:rFonts w:ascii="Verdana" w:hAnsi="Verdana" w:cs="Traditional Arabic" w:hint="cs"/>
          <w:b w:val="0"/>
          <w:bCs w:val="0"/>
          <w:sz w:val="20"/>
          <w:szCs w:val="34"/>
          <w:rtl/>
        </w:rPr>
        <w:t xml:space="preserve"> للحفاظ على المصالح العليا للدولة</w:t>
      </w:r>
      <w:r w:rsidR="00C800F6" w:rsidRPr="007F11AA">
        <w:rPr>
          <w:rStyle w:val="a6"/>
          <w:rFonts w:ascii="Verdana" w:hAnsi="Verdana" w:cs="Traditional Arabic" w:hint="cs"/>
          <w:b w:val="0"/>
          <w:bCs w:val="0"/>
          <w:sz w:val="20"/>
          <w:szCs w:val="34"/>
          <w:rtl/>
        </w:rPr>
        <w:t>.</w:t>
      </w:r>
    </w:p>
    <w:p w:rsidR="00F03772" w:rsidRPr="007F11AA" w:rsidRDefault="00F03772" w:rsidP="007F11AA">
      <w:pPr>
        <w:pStyle w:val="a3"/>
        <w:bidi/>
        <w:spacing w:before="0" w:beforeAutospacing="0" w:after="0" w:afterAutospacing="0"/>
        <w:jc w:val="both"/>
        <w:rPr>
          <w:rFonts w:ascii="Verdana" w:hAnsi="Verdana" w:cs="Traditional Arabic"/>
          <w:b/>
          <w:bCs/>
          <w:sz w:val="20"/>
          <w:szCs w:val="34"/>
          <w:rtl/>
        </w:rPr>
      </w:pPr>
      <w:r w:rsidRPr="007F11AA">
        <w:rPr>
          <w:rFonts w:ascii="Verdana" w:hAnsi="Verdana" w:cs="Traditional Arabic" w:hint="cs"/>
          <w:sz w:val="20"/>
          <w:szCs w:val="34"/>
          <w:rtl/>
        </w:rPr>
        <w:lastRenderedPageBreak/>
        <w:t>ثامنا</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عقد</w:t>
      </w:r>
      <w:r w:rsidRPr="007F11AA">
        <w:rPr>
          <w:rFonts w:ascii="Verdana" w:hAnsi="Verdana" w:cs="Traditional Arabic" w:hint="cs"/>
          <w:b/>
          <w:bCs/>
          <w:sz w:val="20"/>
          <w:szCs w:val="34"/>
          <w:rtl/>
        </w:rPr>
        <w:t xml:space="preserve"> </w:t>
      </w:r>
      <w:r w:rsidRPr="007F11AA">
        <w:rPr>
          <w:rStyle w:val="a6"/>
          <w:rFonts w:ascii="Verdana" w:hAnsi="Verdana" w:cs="Traditional Arabic" w:hint="cs"/>
          <w:b w:val="0"/>
          <w:bCs w:val="0"/>
          <w:sz w:val="20"/>
          <w:szCs w:val="34"/>
          <w:rtl/>
        </w:rPr>
        <w:t>دورات تثقيفية</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في مؤسسات الدولة</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والمجتمع المدني</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وتغطيتها إعلاميا من قبل المختصين حول التعامل مع حالات العنف الأسري</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وفق ما تضمنه الإطار العقدي والفقهي لحماية الأسرة من العنف سواء من حيث الوقاية</w:t>
      </w:r>
      <w:r w:rsidR="00C800F6" w:rsidRPr="007F11AA">
        <w:rPr>
          <w:rStyle w:val="a6"/>
          <w:rFonts w:ascii="Verdana" w:hAnsi="Verdana" w:cs="Traditional Arabic" w:hint="cs"/>
          <w:b w:val="0"/>
          <w:bCs w:val="0"/>
          <w:sz w:val="20"/>
          <w:szCs w:val="34"/>
          <w:rtl/>
        </w:rPr>
        <w:t xml:space="preserve">، </w:t>
      </w:r>
      <w:r w:rsidRPr="007F11AA">
        <w:rPr>
          <w:rStyle w:val="a6"/>
          <w:rFonts w:ascii="Verdana" w:hAnsi="Verdana" w:cs="Traditional Arabic" w:hint="cs"/>
          <w:b w:val="0"/>
          <w:bCs w:val="0"/>
          <w:sz w:val="20"/>
          <w:szCs w:val="34"/>
          <w:rtl/>
        </w:rPr>
        <w:t>أو العقوبة الدنيوية والأخروية</w:t>
      </w:r>
      <w:r w:rsidR="00C800F6" w:rsidRPr="007F11AA">
        <w:rPr>
          <w:rStyle w:val="a6"/>
          <w:rFonts w:ascii="Verdana" w:hAnsi="Verdana" w:cs="Traditional Arabic" w:hint="cs"/>
          <w:b w:val="0"/>
          <w:bCs w:val="0"/>
          <w:sz w:val="20"/>
          <w:szCs w:val="34"/>
          <w:rtl/>
        </w:rPr>
        <w:t>.</w:t>
      </w:r>
    </w:p>
    <w:p w:rsidR="00F03772" w:rsidRPr="007F11AA" w:rsidRDefault="00F03772" w:rsidP="007F11AA">
      <w:pPr>
        <w:pStyle w:val="a3"/>
        <w:bidi/>
        <w:spacing w:before="0" w:beforeAutospacing="0" w:after="0" w:afterAutospacing="0"/>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7F11AA" w:rsidRPr="007F11AA" w:rsidRDefault="007F11AA" w:rsidP="007F11AA">
      <w:pPr>
        <w:bidi w:val="0"/>
        <w:jc w:val="both"/>
        <w:rPr>
          <w:rFonts w:ascii="Verdana" w:hAnsi="Verdana" w:cs="Traditional Arabic"/>
          <w:b/>
          <w:bCs/>
          <w:color w:val="0000FF"/>
          <w:sz w:val="20"/>
          <w:szCs w:val="34"/>
          <w:u w:val="single"/>
          <w:rtl/>
        </w:rPr>
      </w:pPr>
      <w:r w:rsidRPr="007F11AA">
        <w:rPr>
          <w:rFonts w:ascii="Verdana" w:hAnsi="Verdana" w:cs="Traditional Arabic"/>
          <w:b/>
          <w:bCs/>
          <w:color w:val="0000FF"/>
          <w:sz w:val="20"/>
          <w:szCs w:val="34"/>
          <w:u w:val="single"/>
          <w:rtl/>
        </w:rPr>
        <w:br w:type="page"/>
      </w:r>
    </w:p>
    <w:p w:rsidR="00F03772" w:rsidRPr="007F11AA" w:rsidRDefault="00F03772" w:rsidP="001A7BD7">
      <w:pPr>
        <w:jc w:val="center"/>
        <w:rPr>
          <w:rFonts w:ascii="Verdana" w:hAnsi="Verdana" w:cs="Traditional Arabic"/>
          <w:b/>
          <w:bCs/>
          <w:color w:val="0000FF"/>
          <w:sz w:val="20"/>
          <w:szCs w:val="34"/>
          <w:u w:val="single"/>
          <w:rtl/>
        </w:rPr>
      </w:pPr>
      <w:r w:rsidRPr="007F11AA">
        <w:rPr>
          <w:rFonts w:ascii="Verdana" w:hAnsi="Verdana" w:cs="Traditional Arabic" w:hint="cs"/>
          <w:b/>
          <w:bCs/>
          <w:color w:val="0000FF"/>
          <w:sz w:val="20"/>
          <w:szCs w:val="34"/>
          <w:u w:val="single"/>
          <w:rtl/>
        </w:rPr>
        <w:lastRenderedPageBreak/>
        <w:t>الهوامش</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الحديث </w:t>
      </w:r>
      <w:r w:rsidR="009E5683" w:rsidRPr="007F11AA">
        <w:rPr>
          <w:rFonts w:ascii="Verdana" w:hAnsi="Verdana" w:cs="Traditional Arabic" w:hint="cs"/>
          <w:sz w:val="20"/>
          <w:szCs w:val="34"/>
          <w:rtl/>
        </w:rPr>
        <w:t xml:space="preserve">إسناده </w:t>
      </w:r>
      <w:r w:rsidR="00862BBB" w:rsidRPr="007F11AA">
        <w:rPr>
          <w:rFonts w:ascii="Verdana" w:hAnsi="Verdana" w:cs="Traditional Arabic" w:hint="cs"/>
          <w:sz w:val="20"/>
          <w:szCs w:val="34"/>
          <w:rtl/>
        </w:rPr>
        <w:t>ضعيف</w:t>
      </w:r>
      <w:r w:rsidR="00C800F6" w:rsidRPr="007F11AA">
        <w:rPr>
          <w:rFonts w:ascii="Verdana" w:hAnsi="Verdana" w:cs="Traditional Arabic" w:hint="cs"/>
          <w:sz w:val="20"/>
          <w:szCs w:val="34"/>
          <w:rtl/>
        </w:rPr>
        <w:t xml:space="preserve">، </w:t>
      </w:r>
      <w:r w:rsidR="00862BBB" w:rsidRPr="007F11AA">
        <w:rPr>
          <w:rFonts w:ascii="Verdana" w:hAnsi="Verdana" w:cs="Traditional Arabic" w:hint="cs"/>
          <w:sz w:val="20"/>
          <w:szCs w:val="34"/>
          <w:rtl/>
        </w:rPr>
        <w:t>ومعناه صحيح</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انظر</w:t>
      </w:r>
      <w:r w:rsidR="00C800F6" w:rsidRPr="007F11AA">
        <w:rPr>
          <w:rFonts w:ascii="Verdana" w:hAnsi="Verdana" w:cs="Traditional Arabic" w:hint="cs"/>
          <w:sz w:val="20"/>
          <w:szCs w:val="34"/>
          <w:rtl/>
        </w:rPr>
        <w:t>:</w:t>
      </w:r>
      <w:r w:rsidR="00862BBB" w:rsidRPr="007F11AA">
        <w:rPr>
          <w:rFonts w:ascii="Verdana" w:hAnsi="Verdana" w:cs="Traditional Arabic" w:hint="cs"/>
          <w:sz w:val="20"/>
          <w:szCs w:val="34"/>
          <w:rtl/>
        </w:rPr>
        <w:t>صحيح البخاري ج2 ص 724 باب تفسير المشبهات و</w:t>
      </w:r>
      <w:r w:rsidRPr="007F11AA">
        <w:rPr>
          <w:rFonts w:ascii="Verdana" w:hAnsi="Verdana" w:cs="Traditional Arabic" w:hint="cs"/>
          <w:sz w:val="20"/>
          <w:szCs w:val="34"/>
          <w:rtl/>
        </w:rPr>
        <w:t>سنن الدارمي ج 2 ص 319</w:t>
      </w:r>
      <w:r w:rsidR="00C800F6" w:rsidRPr="007F11AA">
        <w:rPr>
          <w:rFonts w:ascii="Verdana" w:hAnsi="Verdana" w:cs="Traditional Arabic" w:hint="cs"/>
          <w:sz w:val="20"/>
          <w:szCs w:val="34"/>
          <w:rtl/>
        </w:rPr>
        <w:t xml:space="preserve">، </w:t>
      </w:r>
      <w:r w:rsidR="00862BBB" w:rsidRPr="007F11AA">
        <w:rPr>
          <w:rFonts w:ascii="Verdana" w:hAnsi="Verdana" w:cs="Traditional Arabic" w:hint="cs"/>
          <w:sz w:val="20"/>
          <w:szCs w:val="34"/>
          <w:rtl/>
        </w:rPr>
        <w:t>باب دع ما يريبك إلى ما لا يريبك</w:t>
      </w:r>
      <w:r w:rsidR="00C800F6" w:rsidRPr="007F11AA">
        <w:rPr>
          <w:rFonts w:ascii="Verdana" w:hAnsi="Verdana" w:cs="Traditional Arabic" w:hint="cs"/>
          <w:sz w:val="20"/>
          <w:szCs w:val="34"/>
          <w:rtl/>
        </w:rPr>
        <w:t xml:space="preserve">، </w:t>
      </w:r>
      <w:r w:rsidR="00862BBB" w:rsidRPr="007F11AA">
        <w:rPr>
          <w:rFonts w:ascii="Verdana" w:hAnsi="Verdana" w:cs="Traditional Arabic" w:hint="cs"/>
          <w:sz w:val="20"/>
          <w:szCs w:val="34"/>
          <w:rtl/>
        </w:rPr>
        <w:t>ومسند الشهاب ج1 ص 374</w:t>
      </w:r>
      <w:r w:rsidR="00C800F6" w:rsidRPr="007F11AA">
        <w:rPr>
          <w:rFonts w:ascii="Verdana" w:hAnsi="Verdana" w:cs="Traditional Arabic" w:hint="cs"/>
          <w:sz w:val="20"/>
          <w:szCs w:val="34"/>
          <w:rtl/>
        </w:rPr>
        <w:t xml:space="preserve">، </w:t>
      </w:r>
      <w:r w:rsidR="00862BBB" w:rsidRPr="007F11AA">
        <w:rPr>
          <w:rFonts w:ascii="Verdana" w:hAnsi="Verdana" w:cs="Traditional Arabic" w:hint="cs"/>
          <w:sz w:val="20"/>
          <w:szCs w:val="34"/>
          <w:rtl/>
        </w:rPr>
        <w:t>باب دع ما يريبك إلى ما لا يريبك</w:t>
      </w:r>
      <w:r w:rsidR="00C800F6" w:rsidRPr="007F11AA">
        <w:rPr>
          <w:rFonts w:ascii="Verdana" w:hAnsi="Verdana" w:cs="Traditional Arabic" w:hint="cs"/>
          <w:sz w:val="20"/>
          <w:szCs w:val="34"/>
          <w:rtl/>
        </w:rPr>
        <w:t>.</w:t>
      </w:r>
      <w:r w:rsidR="00862BBB" w:rsidRPr="007F11AA">
        <w:rPr>
          <w:rFonts w:ascii="Verdana" w:hAnsi="Verdana" w:cs="Traditional Arabic" w:hint="cs"/>
          <w:sz w:val="20"/>
          <w:szCs w:val="34"/>
          <w:rtl/>
        </w:rPr>
        <w:t xml:space="preserve">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روضة الطالبين ج 1 ص 25</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3</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Pr="007F11AA">
        <w:rPr>
          <w:rFonts w:ascii="Verdana" w:hAnsi="Verdana" w:cs="Traditional Arabic"/>
          <w:sz w:val="20"/>
          <w:szCs w:val="34"/>
        </w:rPr>
        <w:t xml:space="preserve"> Human rights and health priority, United Nations Population Fund, retrieved 15-8-2007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4</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Pr="007F11AA">
        <w:rPr>
          <w:rFonts w:ascii="Verdana" w:hAnsi="Verdana" w:cs="Traditional Arabic"/>
          <w:sz w:val="20"/>
          <w:szCs w:val="34"/>
        </w:rPr>
        <w:t xml:space="preserve">Working toward the elimination of crimes in the name of honor, Office Of The United Nations High commissioner for human rights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5</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صحيفة السوسنة الأردنية الالكترونية الصادرة  يوم 1/6/20011 م</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 xml:space="preserve">6 </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قال ودني براون مدير هيئة مؤازرة هيومان رايتس واتش أن ارتكاب جرائم الشرف يمر عبر الحضارة ويمر عبر الأديان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Pr="007F11AA">
        <w:rPr>
          <w:rFonts w:ascii="Verdana" w:hAnsi="Verdana" w:cs="Traditional Arabic"/>
          <w:sz w:val="20"/>
          <w:szCs w:val="34"/>
        </w:rPr>
        <w:t xml:space="preserve">Mayell, Hillary. "Thousands of women killed for family honor." National Geographic, 8-2-2008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7-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لسان العرب مادة جرم ج 12 ص 90</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ومختار الصحاح ج 1 ص 43</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وأساس البلاغة ج 1 ص 90</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ومعجم مقاييس اللغة ج 1 ص 445</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8</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الجريمة والعقوبة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محمد أبو زهرة ص 19</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9</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لسان العرب مادة شرف ج 9 ص 169</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10</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معجم مقاييس اللغة مادة شرف ج 3 ص 263</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11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الأحكام السلطانية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للما وردي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 219</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والأحكام السلطانية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لأبي يعلى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 257</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والفروق ج 1 ص 221</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12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بدائع الصنائع ج 7 ص 63</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والبحر الرائق ج 5 ص 44</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والذخيرة ج 12 ص 118</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والمهذب ج 2 ص 588</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وروضة الطالبين ج 10 ص 174</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والمغني ج 9 ص 148</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وأعلام الموقعين ج 2 ص 118.</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13</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Pr="007F11AA">
        <w:rPr>
          <w:rFonts w:ascii="Verdana" w:hAnsi="Verdana" w:cs="Traditional Arabic"/>
          <w:sz w:val="20"/>
          <w:szCs w:val="34"/>
        </w:rPr>
        <w:t xml:space="preserve">and "honor" crimes". Human rights watch, retrieved: </w:t>
      </w:r>
      <w:r w:rsidRPr="007F11AA">
        <w:rPr>
          <w:rFonts w:ascii="Verdana" w:hAnsi="Verdana" w:cs="Traditional Arabic" w:hint="cs"/>
          <w:sz w:val="20"/>
          <w:szCs w:val="34"/>
          <w:rtl/>
        </w:rPr>
        <w:t xml:space="preserve"> </w:t>
      </w:r>
      <w:r w:rsidRPr="007F11AA">
        <w:rPr>
          <w:rFonts w:ascii="Verdana" w:hAnsi="Verdana" w:cs="Traditional Arabic"/>
          <w:sz w:val="20"/>
          <w:szCs w:val="34"/>
        </w:rPr>
        <w:t>"Violence against women</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sz w:val="20"/>
          <w:szCs w:val="34"/>
        </w:rPr>
        <w:t>6-4-2001.</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lastRenderedPageBreak/>
        <w:t xml:space="preserve">14- </w:t>
      </w:r>
      <w:r w:rsidRPr="007F11AA">
        <w:rPr>
          <w:rFonts w:ascii="Verdana" w:hAnsi="Verdana" w:cs="Traditional Arabic"/>
          <w:sz w:val="20"/>
          <w:szCs w:val="34"/>
        </w:rPr>
        <w:t>The Pakistani Ministry of Internal Affairs, 2002, (liveleak.C</w:t>
      </w:r>
      <w:r w:rsidR="008D0381" w:rsidRPr="007F11AA">
        <w:rPr>
          <w:rFonts w:ascii="Verdana" w:hAnsi="Verdana" w:cs="Traditional Arabic"/>
          <w:sz w:val="20"/>
          <w:szCs w:val="34"/>
        </w:rPr>
        <w:t xml:space="preserve">om)                            </w:t>
      </w:r>
    </w:p>
    <w:p w:rsidR="008D0381" w:rsidRPr="007F11AA" w:rsidRDefault="008D0381" w:rsidP="007F11AA">
      <w:pPr>
        <w:jc w:val="both"/>
        <w:rPr>
          <w:rFonts w:ascii="Verdana" w:hAnsi="Verdana" w:cs="Traditional Arabic"/>
          <w:sz w:val="20"/>
          <w:szCs w:val="34"/>
          <w:rtl/>
        </w:rPr>
      </w:pPr>
      <w:r w:rsidRPr="007F11AA">
        <w:rPr>
          <w:rFonts w:ascii="Verdana" w:hAnsi="Verdana" w:cs="Traditional Arabic" w:hint="cs"/>
          <w:sz w:val="20"/>
          <w:szCs w:val="34"/>
          <w:rtl/>
        </w:rPr>
        <w:t>15</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قانون العقوبات الإماراتي ص 212 وما بعدها</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1</w:t>
      </w:r>
      <w:r w:rsidR="008D0381" w:rsidRPr="007F11AA">
        <w:rPr>
          <w:rFonts w:ascii="Verdana" w:hAnsi="Verdana" w:cs="Traditional Arabic" w:hint="cs"/>
          <w:sz w:val="20"/>
          <w:szCs w:val="34"/>
          <w:rtl/>
        </w:rPr>
        <w:t>6</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أحكام القرآن ج 19 ص 234</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1</w:t>
      </w:r>
      <w:r w:rsidR="008D0381" w:rsidRPr="007F11AA">
        <w:rPr>
          <w:rFonts w:ascii="Verdana" w:hAnsi="Verdana" w:cs="Traditional Arabic" w:hint="cs"/>
          <w:sz w:val="20"/>
          <w:szCs w:val="34"/>
          <w:rtl/>
        </w:rPr>
        <w:t>7</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 أحكام القرآن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القرطبي ج 19 ص 233</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1</w:t>
      </w:r>
      <w:r w:rsidR="008D0381" w:rsidRPr="007F11AA">
        <w:rPr>
          <w:rFonts w:ascii="Verdana" w:hAnsi="Verdana" w:cs="Traditional Arabic" w:hint="cs"/>
          <w:sz w:val="20"/>
          <w:szCs w:val="34"/>
          <w:rtl/>
        </w:rPr>
        <w:t>8</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فتح القدير ج 1 ص 176</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1</w:t>
      </w:r>
      <w:r w:rsidR="008D0381" w:rsidRPr="007F11AA">
        <w:rPr>
          <w:rFonts w:ascii="Verdana" w:hAnsi="Verdana" w:cs="Traditional Arabic" w:hint="cs"/>
          <w:sz w:val="20"/>
          <w:szCs w:val="34"/>
          <w:rtl/>
        </w:rPr>
        <w:t>9</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أحكام القرآن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لابن العربي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ج 3 ص 197</w:t>
      </w:r>
      <w:r w:rsidR="00C800F6" w:rsidRPr="007F11AA">
        <w:rPr>
          <w:rFonts w:ascii="Verdana" w:hAnsi="Verdana" w:cs="Traditional Arabic" w:hint="cs"/>
          <w:sz w:val="20"/>
          <w:szCs w:val="34"/>
          <w:rtl/>
        </w:rPr>
        <w:t>.</w:t>
      </w:r>
    </w:p>
    <w:p w:rsidR="00F03772" w:rsidRPr="007F11AA" w:rsidRDefault="008D0381" w:rsidP="007F11AA">
      <w:pPr>
        <w:jc w:val="both"/>
        <w:rPr>
          <w:rFonts w:ascii="Verdana" w:hAnsi="Verdana" w:cs="Traditional Arabic"/>
          <w:sz w:val="20"/>
          <w:szCs w:val="34"/>
        </w:rPr>
      </w:pPr>
      <w:r w:rsidRPr="007F11AA">
        <w:rPr>
          <w:rFonts w:ascii="Verdana" w:hAnsi="Verdana" w:cs="Traditional Arabic" w:hint="cs"/>
          <w:sz w:val="20"/>
          <w:szCs w:val="34"/>
          <w:rtl/>
        </w:rPr>
        <w:t>20</w:t>
      </w:r>
      <w:r w:rsidR="007F11AA"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صحيح البخاري</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باب يا أيها الذين آمنوا كتب عليكم القصاص في القتلى</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رقم 4228</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ج 4 ص 1636</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2</w:t>
      </w:r>
      <w:r w:rsidR="008D0381" w:rsidRPr="007F11AA">
        <w:rPr>
          <w:rFonts w:ascii="Verdana" w:hAnsi="Verdana" w:cs="Traditional Arabic" w:hint="cs"/>
          <w:sz w:val="20"/>
          <w:szCs w:val="34"/>
          <w:rtl/>
        </w:rPr>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صحيح البخاري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إثم الزنا</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رقم 6426</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ج 6 ص 2497</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2</w:t>
      </w:r>
      <w:r w:rsidR="008D0381"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أعلام الموقعين ج 2 ص 127</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8D0381" w:rsidRPr="007F11AA">
        <w:rPr>
          <w:rFonts w:ascii="Verdana" w:hAnsi="Verdana" w:cs="Traditional Arabic" w:hint="cs"/>
          <w:sz w:val="20"/>
          <w:szCs w:val="34"/>
          <w:rtl/>
        </w:rPr>
        <w:t>3</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الكافي في فقه الإمام أحمد ج 4 ص 216</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8D0381" w:rsidRPr="007F11AA">
        <w:rPr>
          <w:rFonts w:ascii="Verdana" w:hAnsi="Verdana" w:cs="Traditional Arabic" w:hint="cs"/>
          <w:sz w:val="20"/>
          <w:szCs w:val="34"/>
          <w:rtl/>
        </w:rPr>
        <w:t>4</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تفسير القرطبي ج5</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ص311</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8D0381" w:rsidRPr="007F11AA">
        <w:rPr>
          <w:rFonts w:ascii="Verdana" w:hAnsi="Verdana" w:cs="Traditional Arabic" w:hint="cs"/>
          <w:sz w:val="20"/>
          <w:szCs w:val="34"/>
          <w:rtl/>
        </w:rPr>
        <w:t>5</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تفسير القرطبي ج5</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ص335</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8D0381" w:rsidRPr="007F11AA">
        <w:rPr>
          <w:rFonts w:ascii="Verdana" w:hAnsi="Verdana" w:cs="Traditional Arabic" w:hint="cs"/>
          <w:sz w:val="20"/>
          <w:szCs w:val="34"/>
          <w:rtl/>
        </w:rPr>
        <w:t>6</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متفق عليه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صحيح البخاري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قول الله تعالى ( أن النفس بالنفس ) كتاب الديات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ج 9 ص 6</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وصحيح مسلم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ما يباح به دم المسلم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كتاب القسامة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ج 3 ص 1302</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1303</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8D0381" w:rsidRPr="007F11AA">
        <w:rPr>
          <w:rFonts w:ascii="Verdana" w:hAnsi="Verdana" w:cs="Traditional Arabic" w:hint="cs"/>
          <w:sz w:val="20"/>
          <w:szCs w:val="34"/>
          <w:rtl/>
        </w:rPr>
        <w:t>7</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صحيح البخاري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الشهادة سبع سوى القتل رقم 2674</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ج 3 ص 1041</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8D0381" w:rsidRPr="007F11AA">
        <w:rPr>
          <w:rFonts w:ascii="Verdana" w:hAnsi="Verdana" w:cs="Traditional Arabic" w:hint="cs"/>
          <w:sz w:val="20"/>
          <w:szCs w:val="34"/>
          <w:rtl/>
        </w:rPr>
        <w:t>8</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صحيح البخاري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رمي المحصنات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رقم 6465</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ج 6 ص 2514</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2</w:t>
      </w:r>
      <w:r w:rsidR="008D0381" w:rsidRPr="007F11AA">
        <w:rPr>
          <w:rFonts w:ascii="Verdana" w:hAnsi="Verdana" w:cs="Traditional Arabic" w:hint="cs"/>
          <w:sz w:val="20"/>
          <w:szCs w:val="34"/>
          <w:rtl/>
        </w:rPr>
        <w:t>9</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الموافقات ج4ص194</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195</w:t>
      </w:r>
      <w:r w:rsidR="00C800F6" w:rsidRPr="007F11AA">
        <w:rPr>
          <w:rFonts w:ascii="Verdana" w:hAnsi="Verdana" w:cs="Traditional Arabic" w:hint="cs"/>
          <w:sz w:val="20"/>
          <w:szCs w:val="34"/>
          <w:rtl/>
        </w:rPr>
        <w:t>.</w:t>
      </w:r>
    </w:p>
    <w:p w:rsidR="00F03772" w:rsidRPr="007F11AA" w:rsidRDefault="008D0381" w:rsidP="007F11AA">
      <w:pPr>
        <w:jc w:val="both"/>
        <w:rPr>
          <w:rFonts w:ascii="Verdana" w:hAnsi="Verdana" w:cs="Traditional Arabic"/>
          <w:sz w:val="20"/>
          <w:szCs w:val="34"/>
          <w:rtl/>
        </w:rPr>
      </w:pPr>
      <w:r w:rsidRPr="007F11AA">
        <w:rPr>
          <w:rFonts w:ascii="Verdana" w:hAnsi="Verdana" w:cs="Traditional Arabic" w:hint="cs"/>
          <w:sz w:val="20"/>
          <w:szCs w:val="34"/>
          <w:rtl/>
        </w:rPr>
        <w:t>30</w:t>
      </w:r>
      <w:r w:rsidR="007F11AA"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إعلام الموقعين ج2 ص127</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118</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3</w:t>
      </w:r>
      <w:r w:rsidR="008D0381" w:rsidRPr="007F11AA">
        <w:rPr>
          <w:rFonts w:ascii="Verdana" w:hAnsi="Verdana" w:cs="Traditional Arabic" w:hint="cs"/>
          <w:sz w:val="20"/>
          <w:szCs w:val="34"/>
          <w:rtl/>
        </w:rPr>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صحيح البخاري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إقامة الحدود على الشريف والوضيع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رقم 6405</w:t>
      </w:r>
      <w:r w:rsidR="00C800F6" w:rsidRPr="007F11AA">
        <w:rPr>
          <w:rFonts w:ascii="Verdana" w:hAnsi="Verdana" w:cs="Traditional Arabic" w:hint="cs"/>
          <w:sz w:val="20"/>
          <w:szCs w:val="34"/>
          <w:rtl/>
        </w:rPr>
        <w:t xml:space="preserve">، </w:t>
      </w:r>
      <w:r w:rsidR="007F11AA" w:rsidRPr="007F11AA">
        <w:rPr>
          <w:rFonts w:ascii="Verdana" w:hAnsi="Verdana" w:cs="Traditional Arabic" w:hint="cs"/>
          <w:sz w:val="20"/>
          <w:szCs w:val="34"/>
          <w:rtl/>
        </w:rPr>
        <w:t>ج 6 ص 2491.</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3</w:t>
      </w:r>
      <w:r w:rsidR="008D0381"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صحيح البخاري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كراهية الشفاعة في الحد إذا رفع إلى السلطان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رقم 6406</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ج 6 ص 2491</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Pr>
      </w:pPr>
      <w:r w:rsidRPr="007F11AA">
        <w:rPr>
          <w:rFonts w:ascii="Verdana" w:hAnsi="Verdana" w:cs="Traditional Arabic" w:hint="cs"/>
          <w:sz w:val="20"/>
          <w:szCs w:val="34"/>
          <w:rtl/>
        </w:rPr>
        <w:t>3</w:t>
      </w:r>
      <w:r w:rsidR="008D0381" w:rsidRPr="007F11AA">
        <w:rPr>
          <w:rFonts w:ascii="Verdana" w:hAnsi="Verdana" w:cs="Traditional Arabic" w:hint="cs"/>
          <w:sz w:val="20"/>
          <w:szCs w:val="34"/>
          <w:rtl/>
        </w:rPr>
        <w:t>3</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العقوبة في الشريعة الإسلامية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د0 عبد الكريم زيدان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 11</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3</w:t>
      </w:r>
      <w:r w:rsidR="008D0381" w:rsidRPr="007F11AA">
        <w:rPr>
          <w:rFonts w:ascii="Verdana" w:hAnsi="Verdana" w:cs="Traditional Arabic" w:hint="cs"/>
          <w:sz w:val="20"/>
          <w:szCs w:val="34"/>
          <w:rtl/>
        </w:rPr>
        <w:t>4</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الجريمة والعقوبة في الفقه الإسلامي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 9</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3</w:t>
      </w:r>
      <w:r w:rsidR="008D0381" w:rsidRPr="007F11AA">
        <w:rPr>
          <w:rFonts w:ascii="Verdana" w:hAnsi="Verdana" w:cs="Traditional Arabic" w:hint="cs"/>
          <w:sz w:val="20"/>
          <w:szCs w:val="34"/>
          <w:rtl/>
        </w:rPr>
        <w:t>5</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صحيح البخاري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الحدود كفارة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رقم 6402</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ج 6 ص 2490</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3</w:t>
      </w:r>
      <w:r w:rsidR="008D0381" w:rsidRPr="007F11AA">
        <w:rPr>
          <w:rFonts w:ascii="Verdana" w:hAnsi="Verdana" w:cs="Traditional Arabic" w:hint="cs"/>
          <w:sz w:val="20"/>
          <w:szCs w:val="34"/>
          <w:rtl/>
        </w:rPr>
        <w:t>6</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صحيح البخاري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إقامة الحدود والانتقام لحرمات الله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رقم 6404</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ج 6 ص 2491</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3</w:t>
      </w:r>
      <w:r w:rsidR="00E05E5E" w:rsidRPr="007F11AA">
        <w:rPr>
          <w:rFonts w:ascii="Verdana" w:hAnsi="Verdana" w:cs="Traditional Arabic" w:hint="cs"/>
          <w:sz w:val="20"/>
          <w:szCs w:val="34"/>
          <w:rtl/>
        </w:rPr>
        <w:t>7</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الحديث صحيح</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السنن الكبرى للنسائي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البيعة على القول بالعدل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رقم 7773</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ج 4 ص 422</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3</w:t>
      </w:r>
      <w:r w:rsidR="00E05E5E" w:rsidRPr="007F11AA">
        <w:rPr>
          <w:rFonts w:ascii="Verdana" w:hAnsi="Verdana" w:cs="Traditional Arabic" w:hint="cs"/>
          <w:sz w:val="20"/>
          <w:szCs w:val="34"/>
          <w:rtl/>
        </w:rPr>
        <w:t>8</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قواعد الأحكام في مصالح الأنام ج1:ص61</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3</w:t>
      </w:r>
      <w:r w:rsidR="00E05E5E" w:rsidRPr="007F11AA">
        <w:rPr>
          <w:rFonts w:ascii="Verdana" w:hAnsi="Verdana" w:cs="Traditional Arabic" w:hint="cs"/>
          <w:sz w:val="20"/>
          <w:szCs w:val="34"/>
          <w:rtl/>
        </w:rPr>
        <w:t>9</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الجريمة والعقوبة في الفقه الإسلامي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 9</w:t>
      </w:r>
      <w:r w:rsidR="00C800F6" w:rsidRPr="007F11AA">
        <w:rPr>
          <w:rFonts w:ascii="Verdana" w:hAnsi="Verdana" w:cs="Traditional Arabic" w:hint="cs"/>
          <w:sz w:val="20"/>
          <w:szCs w:val="34"/>
          <w:rtl/>
        </w:rPr>
        <w:t>.</w:t>
      </w:r>
    </w:p>
    <w:p w:rsidR="00F03772" w:rsidRPr="007F11AA" w:rsidRDefault="00E05E5E" w:rsidP="007F11AA">
      <w:pPr>
        <w:jc w:val="both"/>
        <w:rPr>
          <w:rFonts w:ascii="Verdana" w:hAnsi="Verdana" w:cs="Traditional Arabic"/>
          <w:sz w:val="20"/>
          <w:szCs w:val="34"/>
          <w:rtl/>
        </w:rPr>
      </w:pPr>
      <w:r w:rsidRPr="007F11AA">
        <w:rPr>
          <w:rFonts w:ascii="Verdana" w:hAnsi="Verdana" w:cs="Traditional Arabic" w:hint="cs"/>
          <w:sz w:val="20"/>
          <w:szCs w:val="34"/>
          <w:rtl/>
        </w:rPr>
        <w:t>40</w:t>
      </w:r>
      <w:r w:rsidR="007F11AA"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الجريمة والعقوبة في الفقه الإسلامي</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ص 9</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4</w:t>
      </w:r>
      <w:r w:rsidR="00E05E5E" w:rsidRPr="007F11AA">
        <w:rPr>
          <w:rFonts w:ascii="Verdana" w:hAnsi="Verdana" w:cs="Traditional Arabic" w:hint="cs"/>
          <w:sz w:val="20"/>
          <w:szCs w:val="34"/>
          <w:rtl/>
        </w:rPr>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صحيح مسلم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من سن سنة حسنة أو سيئة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ومن دعا إلى هدى أو ضلالة</w:t>
      </w:r>
      <w:r w:rsidR="00C800F6" w:rsidRPr="007F11AA">
        <w:rPr>
          <w:rFonts w:ascii="Verdana" w:hAnsi="Verdana" w:cs="Traditional Arabic" w:hint="cs"/>
          <w:sz w:val="20"/>
          <w:szCs w:val="34"/>
          <w:rtl/>
        </w:rPr>
        <w:t xml:space="preserve">، ، </w:t>
      </w:r>
      <w:r w:rsidRPr="007F11AA">
        <w:rPr>
          <w:rFonts w:ascii="Verdana" w:hAnsi="Verdana" w:cs="Traditional Arabic" w:hint="cs"/>
          <w:sz w:val="20"/>
          <w:szCs w:val="34"/>
          <w:rtl/>
        </w:rPr>
        <w:t>ج 4 ص 205</w:t>
      </w:r>
      <w:r w:rsidR="00CC3435" w:rsidRPr="007F11AA">
        <w:rPr>
          <w:rFonts w:ascii="Verdana" w:hAnsi="Verdana" w:cs="Traditional Arabic" w:hint="cs"/>
          <w:sz w:val="20"/>
          <w:szCs w:val="34"/>
          <w:rtl/>
        </w:rPr>
        <w:t>9</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4</w:t>
      </w:r>
      <w:r w:rsidR="00E05E5E"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العقوبة في الشريعة الإسلامية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د0 عبد الكريم زيدان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 17</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4</w:t>
      </w:r>
      <w:r w:rsidR="00E05E5E" w:rsidRPr="007F11AA">
        <w:rPr>
          <w:rFonts w:ascii="Verdana" w:hAnsi="Verdana" w:cs="Traditional Arabic" w:hint="cs"/>
          <w:sz w:val="20"/>
          <w:szCs w:val="34"/>
          <w:rtl/>
        </w:rPr>
        <w:t>3</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فتح القدير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للشوكاني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 ج 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ص176</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4</w:t>
      </w:r>
      <w:r w:rsidR="00E05E5E" w:rsidRPr="007F11AA">
        <w:rPr>
          <w:rFonts w:ascii="Verdana" w:hAnsi="Verdana" w:cs="Traditional Arabic" w:hint="cs"/>
          <w:sz w:val="20"/>
          <w:szCs w:val="34"/>
          <w:rtl/>
        </w:rPr>
        <w:t>4</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إعلام الموقعين ج2</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ص121</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4</w:t>
      </w:r>
      <w:r w:rsidR="00E05E5E" w:rsidRPr="007F11AA">
        <w:rPr>
          <w:rFonts w:ascii="Verdana" w:hAnsi="Verdana" w:cs="Traditional Arabic" w:hint="cs"/>
          <w:sz w:val="20"/>
          <w:szCs w:val="34"/>
          <w:rtl/>
        </w:rPr>
        <w:t>5</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إعلام الموقعين ج1 ص196.</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4</w:t>
      </w:r>
      <w:r w:rsidR="00E05E5E" w:rsidRPr="007F11AA">
        <w:rPr>
          <w:rFonts w:ascii="Verdana" w:hAnsi="Verdana" w:cs="Traditional Arabic" w:hint="cs"/>
          <w:sz w:val="20"/>
          <w:szCs w:val="34"/>
          <w:rtl/>
        </w:rPr>
        <w:t>6</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غياث الأمم في التياث الظلم ص218</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4</w:t>
      </w:r>
      <w:r w:rsidR="00E05E5E" w:rsidRPr="007F11AA">
        <w:rPr>
          <w:rFonts w:ascii="Verdana" w:hAnsi="Verdana" w:cs="Traditional Arabic" w:hint="cs"/>
          <w:sz w:val="20"/>
          <w:szCs w:val="34"/>
          <w:rtl/>
        </w:rPr>
        <w:t>7</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الأحكام السلطانية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للماوردي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 241</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4</w:t>
      </w:r>
      <w:r w:rsidR="00E05E5E" w:rsidRPr="007F11AA">
        <w:rPr>
          <w:rFonts w:ascii="Verdana" w:hAnsi="Verdana" w:cs="Traditional Arabic" w:hint="cs"/>
          <w:sz w:val="20"/>
          <w:szCs w:val="34"/>
          <w:rtl/>
        </w:rPr>
        <w:t>8</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بدائع الصنائع ج9 ص 249</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252</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253</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4</w:t>
      </w:r>
      <w:r w:rsidR="00E05E5E" w:rsidRPr="007F11AA">
        <w:rPr>
          <w:rFonts w:ascii="Verdana" w:hAnsi="Verdana" w:cs="Traditional Arabic" w:hint="cs"/>
          <w:sz w:val="20"/>
          <w:szCs w:val="34"/>
          <w:rtl/>
        </w:rPr>
        <w:t>9</w:t>
      </w:r>
      <w:r w:rsidRPr="007F11AA">
        <w:rPr>
          <w:rFonts w:ascii="Verdana" w:hAnsi="Verdana" w:cs="Traditional Arabic" w:hint="cs"/>
          <w:sz w:val="20"/>
          <w:szCs w:val="34"/>
          <w:rtl/>
        </w:rPr>
        <w:t>-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بداية المجتهد ص 708</w:t>
      </w:r>
      <w:r w:rsidR="00C800F6" w:rsidRPr="007F11AA">
        <w:rPr>
          <w:rFonts w:ascii="Verdana" w:hAnsi="Verdana" w:cs="Traditional Arabic" w:hint="cs"/>
          <w:sz w:val="20"/>
          <w:szCs w:val="34"/>
          <w:rtl/>
        </w:rPr>
        <w:t>.</w:t>
      </w:r>
    </w:p>
    <w:p w:rsidR="00F03772" w:rsidRPr="007F11AA" w:rsidRDefault="00E05E5E" w:rsidP="007F11AA">
      <w:pPr>
        <w:jc w:val="both"/>
        <w:rPr>
          <w:rFonts w:ascii="Verdana" w:hAnsi="Verdana" w:cs="Traditional Arabic"/>
          <w:sz w:val="20"/>
          <w:szCs w:val="34"/>
          <w:rtl/>
        </w:rPr>
      </w:pPr>
      <w:r w:rsidRPr="007F11AA">
        <w:rPr>
          <w:rFonts w:ascii="Verdana" w:hAnsi="Verdana" w:cs="Traditional Arabic" w:hint="cs"/>
          <w:sz w:val="20"/>
          <w:szCs w:val="34"/>
          <w:rtl/>
        </w:rPr>
        <w:t>50</w:t>
      </w:r>
      <w:r w:rsidR="007F11AA"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البيان شرح كتاب المهذب ج 11 ص 405</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5</w:t>
      </w:r>
      <w:r w:rsidR="00E05E5E" w:rsidRPr="007F11AA">
        <w:rPr>
          <w:rFonts w:ascii="Verdana" w:hAnsi="Verdana" w:cs="Traditional Arabic" w:hint="cs"/>
          <w:sz w:val="20"/>
          <w:szCs w:val="34"/>
          <w:rtl/>
        </w:rPr>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غياث الأمم في التياث الظلم ص 341</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5</w:t>
      </w:r>
      <w:r w:rsidR="00E05E5E"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الأحكام السلطانية ص 241</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5</w:t>
      </w:r>
      <w:r w:rsidR="00E05E5E" w:rsidRPr="007F11AA">
        <w:rPr>
          <w:rFonts w:ascii="Verdana" w:hAnsi="Verdana" w:cs="Traditional Arabic" w:hint="cs"/>
          <w:sz w:val="20"/>
          <w:szCs w:val="34"/>
          <w:rtl/>
        </w:rPr>
        <w:t>3</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السيل الجرار ص 756</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5</w:t>
      </w:r>
      <w:r w:rsidR="00E05E5E" w:rsidRPr="007F11AA">
        <w:rPr>
          <w:rFonts w:ascii="Verdana" w:hAnsi="Verdana" w:cs="Traditional Arabic" w:hint="cs"/>
          <w:sz w:val="20"/>
          <w:szCs w:val="34"/>
          <w:rtl/>
        </w:rPr>
        <w:t>4</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فتح القدير ج2 ص49</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5</w:t>
      </w:r>
      <w:r w:rsidR="00E05E5E" w:rsidRPr="007F11AA">
        <w:rPr>
          <w:rFonts w:ascii="Verdana" w:hAnsi="Verdana" w:cs="Traditional Arabic" w:hint="cs"/>
          <w:sz w:val="20"/>
          <w:szCs w:val="34"/>
          <w:rtl/>
        </w:rPr>
        <w:t>5</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تفسير القرطبي ج5 ص269</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5</w:t>
      </w:r>
      <w:r w:rsidR="00E05E5E" w:rsidRPr="007F11AA">
        <w:rPr>
          <w:rFonts w:ascii="Verdana" w:hAnsi="Verdana" w:cs="Traditional Arabic" w:hint="cs"/>
          <w:sz w:val="20"/>
          <w:szCs w:val="34"/>
          <w:rtl/>
        </w:rPr>
        <w:t>6</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فتح القدير ج2 ص49</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5</w:t>
      </w:r>
      <w:r w:rsidR="00E05E5E" w:rsidRPr="007F11AA">
        <w:rPr>
          <w:rFonts w:ascii="Verdana" w:hAnsi="Verdana" w:cs="Traditional Arabic" w:hint="cs"/>
          <w:sz w:val="20"/>
          <w:szCs w:val="34"/>
          <w:rtl/>
        </w:rPr>
        <w:t>7</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أحكام القرآن للجصاص ج5 ص253</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5</w:t>
      </w:r>
      <w:r w:rsidR="00E05E5E" w:rsidRPr="007F11AA">
        <w:rPr>
          <w:rFonts w:ascii="Verdana" w:hAnsi="Verdana" w:cs="Traditional Arabic" w:hint="cs"/>
          <w:sz w:val="20"/>
          <w:szCs w:val="34"/>
          <w:rtl/>
        </w:rPr>
        <w:t>8</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الحديث صحيح</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سنن أبي داود ج3 ص298</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المواشي تفسد زرع قوم</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5</w:t>
      </w:r>
      <w:r w:rsidR="00E05E5E" w:rsidRPr="007F11AA">
        <w:rPr>
          <w:rFonts w:ascii="Verdana" w:hAnsi="Verdana" w:cs="Traditional Arabic" w:hint="cs"/>
          <w:sz w:val="20"/>
          <w:szCs w:val="34"/>
          <w:rtl/>
        </w:rPr>
        <w:t>9</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الحديث صحيح</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سنن النسائي الكبرى ج4 ص60</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الترغيب في حسن القضاء</w:t>
      </w:r>
      <w:r w:rsidR="00C800F6" w:rsidRPr="007F11AA">
        <w:rPr>
          <w:rFonts w:ascii="Verdana" w:hAnsi="Verdana" w:cs="Traditional Arabic" w:hint="cs"/>
          <w:sz w:val="20"/>
          <w:szCs w:val="34"/>
          <w:rtl/>
        </w:rPr>
        <w:t>.</w:t>
      </w:r>
    </w:p>
    <w:p w:rsidR="00F03772" w:rsidRPr="007F11AA" w:rsidRDefault="00E05E5E" w:rsidP="007F11AA">
      <w:pPr>
        <w:jc w:val="both"/>
        <w:rPr>
          <w:rFonts w:ascii="Verdana" w:hAnsi="Verdana" w:cs="Traditional Arabic"/>
          <w:sz w:val="20"/>
          <w:szCs w:val="34"/>
          <w:rtl/>
        </w:rPr>
      </w:pPr>
      <w:r w:rsidRPr="007F11AA">
        <w:rPr>
          <w:rFonts w:ascii="Verdana" w:hAnsi="Verdana" w:cs="Traditional Arabic" w:hint="cs"/>
          <w:sz w:val="20"/>
          <w:szCs w:val="34"/>
          <w:rtl/>
        </w:rPr>
        <w:t>60</w:t>
      </w:r>
      <w:r w:rsidR="007F11AA"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الحديث صحيح</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انظر</w:t>
      </w:r>
      <w:r w:rsidR="00C800F6" w:rsidRPr="007F11AA">
        <w:rPr>
          <w:rFonts w:ascii="Verdana" w:hAnsi="Verdana" w:cs="Traditional Arabic" w:hint="cs"/>
          <w:sz w:val="20"/>
          <w:szCs w:val="34"/>
          <w:rtl/>
        </w:rPr>
        <w:t>:</w:t>
      </w:r>
      <w:r w:rsidR="00F03772" w:rsidRPr="007F11AA">
        <w:rPr>
          <w:rFonts w:ascii="Verdana" w:hAnsi="Verdana" w:cs="Traditional Arabic" w:hint="cs"/>
          <w:sz w:val="20"/>
          <w:szCs w:val="34"/>
          <w:rtl/>
        </w:rPr>
        <w:t xml:space="preserve"> سنن النسائي الكبرى ج4 ص60</w:t>
      </w:r>
      <w:r w:rsidR="00C800F6" w:rsidRPr="007F11AA">
        <w:rPr>
          <w:rFonts w:ascii="Verdana" w:hAnsi="Verdana" w:cs="Traditional Arabic" w:hint="cs"/>
          <w:sz w:val="20"/>
          <w:szCs w:val="34"/>
          <w:rtl/>
        </w:rPr>
        <w:t xml:space="preserve">، </w:t>
      </w:r>
      <w:r w:rsidR="00F03772" w:rsidRPr="007F11AA">
        <w:rPr>
          <w:rFonts w:ascii="Verdana" w:hAnsi="Verdana" w:cs="Traditional Arabic" w:hint="cs"/>
          <w:sz w:val="20"/>
          <w:szCs w:val="34"/>
          <w:rtl/>
        </w:rPr>
        <w:t>حسن المعاملة والرفق في المطالبة</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6</w:t>
      </w:r>
      <w:r w:rsidR="00E05E5E" w:rsidRPr="007F11AA">
        <w:rPr>
          <w:rFonts w:ascii="Verdana" w:hAnsi="Verdana" w:cs="Traditional Arabic" w:hint="cs"/>
          <w:sz w:val="20"/>
          <w:szCs w:val="34"/>
          <w:rtl/>
        </w:rPr>
        <w:t>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الحديث صحيح</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سنن أبي داود ج3 ص301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كيف القضاء</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6</w:t>
      </w:r>
      <w:r w:rsidR="00E05E5E" w:rsidRPr="007F11AA">
        <w:rPr>
          <w:rFonts w:ascii="Verdana" w:hAnsi="Verdana" w:cs="Traditional Arabic" w:hint="cs"/>
          <w:sz w:val="20"/>
          <w:szCs w:val="34"/>
          <w:rtl/>
        </w:rPr>
        <w:t>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الحديث صحيح</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سنن أبي داود ج3 ص301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في قضاء القاضي إذا أخطأ</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63</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صحيح </w:t>
      </w:r>
      <w:r w:rsidR="00F22AD0" w:rsidRPr="007F11AA">
        <w:rPr>
          <w:rFonts w:ascii="Verdana" w:hAnsi="Verdana" w:cs="Traditional Arabic" w:hint="cs"/>
          <w:sz w:val="20"/>
          <w:szCs w:val="34"/>
          <w:rtl/>
        </w:rPr>
        <w:t>البخاري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 ج </w:t>
      </w:r>
      <w:r w:rsidR="00F22AD0" w:rsidRPr="007F11AA">
        <w:rPr>
          <w:rFonts w:ascii="Verdana" w:hAnsi="Verdana" w:cs="Traditional Arabic" w:hint="cs"/>
          <w:sz w:val="20"/>
          <w:szCs w:val="34"/>
          <w:rtl/>
        </w:rPr>
        <w:t>2</w:t>
      </w:r>
      <w:r w:rsidRPr="007F11AA">
        <w:rPr>
          <w:rFonts w:ascii="Verdana" w:hAnsi="Verdana" w:cs="Traditional Arabic" w:hint="cs"/>
          <w:sz w:val="20"/>
          <w:szCs w:val="34"/>
          <w:rtl/>
        </w:rPr>
        <w:t xml:space="preserve"> ص </w:t>
      </w:r>
      <w:r w:rsidR="00F22AD0" w:rsidRPr="007F11AA">
        <w:rPr>
          <w:rFonts w:ascii="Verdana" w:hAnsi="Verdana" w:cs="Traditional Arabic" w:hint="cs"/>
          <w:sz w:val="20"/>
          <w:szCs w:val="34"/>
          <w:rtl/>
        </w:rPr>
        <w:t>723</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الحلال</w:t>
      </w:r>
      <w:r w:rsidR="00F22AD0" w:rsidRPr="007F11AA">
        <w:rPr>
          <w:rFonts w:ascii="Verdana" w:hAnsi="Verdana" w:cs="Traditional Arabic" w:hint="cs"/>
          <w:sz w:val="20"/>
          <w:szCs w:val="34"/>
          <w:rtl/>
        </w:rPr>
        <w:t xml:space="preserve"> بين</w:t>
      </w:r>
      <w:r w:rsidR="00C800F6" w:rsidRPr="007F11AA">
        <w:rPr>
          <w:rFonts w:ascii="Verdana" w:hAnsi="Verdana" w:cs="Traditional Arabic" w:hint="cs"/>
          <w:sz w:val="20"/>
          <w:szCs w:val="34"/>
          <w:rtl/>
        </w:rPr>
        <w:t xml:space="preserve">، </w:t>
      </w:r>
      <w:r w:rsidR="00F22AD0" w:rsidRPr="007F11AA">
        <w:rPr>
          <w:rFonts w:ascii="Verdana" w:hAnsi="Verdana" w:cs="Traditional Arabic" w:hint="cs"/>
          <w:sz w:val="20"/>
          <w:szCs w:val="34"/>
          <w:rtl/>
        </w:rPr>
        <w:t>والحرام بين</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64</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الأحكام السلطانية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للما وردي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 269</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65</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القاموس المحيط ج 1 ص 212</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ومختار الصحاح ص 252</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والمعجم الوسيط ج 1 ص 364</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66</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فتح القدير ج4 ص22 , وانظر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الجامع لأحكام القرآن ج 19 ص 99</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67</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الجامع لأحكام القرآن ج 4 ص 69 وما بعدها</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68</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الحسبة ص 4</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69</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أحكام القرآن للجصاص ج2 ص315</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مجموع الفتاوى ج11 ص510</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70</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الحديث حسن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سنن الترمذي ج4 ص468</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ما جاء في الأمر بالمعروف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والنهي عن المنكر</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71</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صحيح مسلم ج1 ص69</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بيان كون النهي عن المنكر من الإيمان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 الإيمان يزيد وينقص</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 الأمر بالمعروف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والنهي عن المنكر واجبان</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72</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صحيح مسلم ج1 ص69</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باب بيان كون النهي عن المنكر من الإيمان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 الإيمان يزيد وينقص</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وأن الأمر بالمعروف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والنهي عن المنكر واجبان</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73</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الذخيرة ج13 ص302</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74</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قواعد الأحكام ج1 ص 188</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75</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القوانين الفقهية ص 362</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وكشاف القناع ج6 ص 115</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والمحلى ج1ص 277</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color w:val="000000"/>
          <w:sz w:val="20"/>
          <w:szCs w:val="34"/>
          <w:rtl/>
        </w:rPr>
      </w:pPr>
      <w:r w:rsidRPr="007F11AA">
        <w:rPr>
          <w:rFonts w:ascii="Verdana" w:hAnsi="Verdana" w:cs="Traditional Arabic" w:hint="cs"/>
          <w:sz w:val="20"/>
          <w:szCs w:val="34"/>
          <w:rtl/>
        </w:rPr>
        <w:t>76</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r w:rsidR="00D00898" w:rsidRPr="007F11AA">
        <w:rPr>
          <w:rFonts w:ascii="Verdana" w:hAnsi="Verdana" w:cs="Traditional Arabic" w:hint="cs"/>
          <w:sz w:val="20"/>
          <w:szCs w:val="34"/>
          <w:rtl/>
        </w:rPr>
        <w:t xml:space="preserve">أخرجه البيهقي </w:t>
      </w:r>
      <w:r w:rsidR="00D00898" w:rsidRPr="007F11AA">
        <w:rPr>
          <w:rFonts w:ascii="Verdana" w:hAnsi="Verdana" w:cs="Traditional Arabic" w:hint="cs"/>
          <w:color w:val="000000"/>
          <w:sz w:val="20"/>
          <w:szCs w:val="34"/>
          <w:rtl/>
        </w:rPr>
        <w:t>و</w:t>
      </w:r>
      <w:r w:rsidRPr="007F11AA">
        <w:rPr>
          <w:rFonts w:ascii="Verdana" w:hAnsi="Verdana" w:cs="Traditional Arabic" w:hint="cs"/>
          <w:color w:val="000000"/>
          <w:sz w:val="20"/>
          <w:szCs w:val="34"/>
          <w:rtl/>
        </w:rPr>
        <w:t>الحاكم</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وقال</w:t>
      </w:r>
      <w:r w:rsidR="00D00898" w:rsidRPr="007F11AA">
        <w:rPr>
          <w:rFonts w:ascii="Verdana" w:hAnsi="Verdana" w:cs="Traditional Arabic" w:hint="cs"/>
          <w:color w:val="000000"/>
          <w:sz w:val="20"/>
          <w:szCs w:val="34"/>
          <w:rtl/>
        </w:rPr>
        <w:t xml:space="preserve"> الحاكم</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حديث صحيح الإسناد على شرط مسلم ولم يخرجاه</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ووافقه الذهبي على ذلك</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انظر</w:t>
      </w:r>
      <w:r w:rsidR="00C800F6"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w:t>
      </w:r>
      <w:r w:rsidR="00D00898" w:rsidRPr="007F11AA">
        <w:rPr>
          <w:rFonts w:ascii="Verdana" w:hAnsi="Verdana" w:cs="Traditional Arabic" w:hint="cs"/>
          <w:color w:val="000000"/>
          <w:sz w:val="20"/>
          <w:szCs w:val="34"/>
          <w:rtl/>
        </w:rPr>
        <w:t>سنن البيهقي الكبرى ج 6 ص 69 باب لا ضرر ولا ضرار</w:t>
      </w:r>
      <w:r w:rsidR="00C800F6" w:rsidRPr="007F11AA">
        <w:rPr>
          <w:rFonts w:ascii="Verdana" w:hAnsi="Verdana" w:cs="Traditional Arabic" w:hint="cs"/>
          <w:color w:val="000000"/>
          <w:sz w:val="20"/>
          <w:szCs w:val="34"/>
          <w:rtl/>
        </w:rPr>
        <w:t xml:space="preserve">، </w:t>
      </w:r>
      <w:r w:rsidR="00D00898" w:rsidRPr="007F11AA">
        <w:rPr>
          <w:rFonts w:ascii="Verdana" w:hAnsi="Verdana" w:cs="Traditional Arabic" w:hint="cs"/>
          <w:color w:val="000000"/>
          <w:sz w:val="20"/>
          <w:szCs w:val="34"/>
          <w:rtl/>
        </w:rPr>
        <w:t>و</w:t>
      </w:r>
      <w:r w:rsidRPr="007F11AA">
        <w:rPr>
          <w:rFonts w:ascii="Verdana" w:hAnsi="Verdana" w:cs="Traditional Arabic" w:hint="cs"/>
          <w:color w:val="000000"/>
          <w:sz w:val="20"/>
          <w:szCs w:val="34"/>
          <w:rtl/>
        </w:rPr>
        <w:t>المستدرك على الصحيحين ج 2 ص 57</w:t>
      </w:r>
      <w:r w:rsidR="00C800F6" w:rsidRPr="007F11AA">
        <w:rPr>
          <w:rFonts w:ascii="Verdana" w:hAnsi="Verdana" w:cs="Traditional Arabic" w:hint="cs"/>
          <w:color w:val="000000"/>
          <w:sz w:val="20"/>
          <w:szCs w:val="34"/>
          <w:rtl/>
        </w:rPr>
        <w:t>.</w:t>
      </w:r>
    </w:p>
    <w:p w:rsidR="00F03772" w:rsidRPr="007F11AA" w:rsidRDefault="00F03772" w:rsidP="007F11AA">
      <w:pPr>
        <w:jc w:val="both"/>
        <w:rPr>
          <w:rFonts w:ascii="Verdana" w:hAnsi="Verdana" w:cs="Traditional Arabic"/>
          <w:color w:val="000000"/>
          <w:sz w:val="20"/>
          <w:szCs w:val="34"/>
          <w:rtl/>
        </w:rPr>
      </w:pPr>
      <w:r w:rsidRPr="007F11AA">
        <w:rPr>
          <w:rFonts w:ascii="Verdana" w:hAnsi="Verdana" w:cs="Traditional Arabic" w:hint="cs"/>
          <w:color w:val="000000"/>
          <w:sz w:val="20"/>
          <w:szCs w:val="34"/>
          <w:rtl/>
        </w:rPr>
        <w:t>77</w:t>
      </w:r>
      <w:r w:rsidR="007F11AA" w:rsidRPr="007F11AA">
        <w:rPr>
          <w:rFonts w:ascii="Verdana" w:hAnsi="Verdana" w:cs="Traditional Arabic" w:hint="cs"/>
          <w:color w:val="000000"/>
          <w:sz w:val="20"/>
          <w:szCs w:val="34"/>
          <w:rtl/>
        </w:rPr>
        <w:t>-</w:t>
      </w:r>
      <w:r w:rsidRPr="007F11AA">
        <w:rPr>
          <w:rFonts w:ascii="Verdana" w:hAnsi="Verdana" w:cs="Traditional Arabic" w:hint="cs"/>
          <w:color w:val="000000"/>
          <w:sz w:val="20"/>
          <w:szCs w:val="34"/>
          <w:rtl/>
        </w:rPr>
        <w:t xml:space="preserve"> المحصول</w:t>
      </w:r>
      <w:r w:rsidR="00C800F6" w:rsidRPr="007F11AA">
        <w:rPr>
          <w:rFonts w:ascii="Verdana" w:hAnsi="Verdana" w:cs="Traditional Arabic" w:hint="cs"/>
          <w:color w:val="000000"/>
          <w:sz w:val="20"/>
          <w:szCs w:val="34"/>
          <w:rtl/>
        </w:rPr>
        <w:t xml:space="preserve">، </w:t>
      </w:r>
      <w:r w:rsidRPr="007F11AA">
        <w:rPr>
          <w:rFonts w:ascii="Verdana" w:hAnsi="Verdana" w:cs="Traditional Arabic" w:hint="cs"/>
          <w:color w:val="000000"/>
          <w:sz w:val="20"/>
          <w:szCs w:val="34"/>
          <w:rtl/>
        </w:rPr>
        <w:t>ج 6 ص 83</w:t>
      </w:r>
      <w:r w:rsidR="00C800F6" w:rsidRPr="007F11AA">
        <w:rPr>
          <w:rFonts w:ascii="Verdana" w:hAnsi="Verdana" w:cs="Traditional Arabic" w:hint="cs"/>
          <w:color w:val="000000"/>
          <w:sz w:val="20"/>
          <w:szCs w:val="34"/>
          <w:rtl/>
        </w:rPr>
        <w:t>.</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78</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فتح الباري ج12ص176.</w:t>
      </w: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lastRenderedPageBreak/>
        <w:t>79</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غياث الأمم في التياث الظلم ص218</w:t>
      </w:r>
      <w:r w:rsidR="00C800F6" w:rsidRPr="007F11AA">
        <w:rPr>
          <w:rFonts w:ascii="Verdana" w:hAnsi="Verdana" w:cs="Traditional Arabic" w:hint="cs"/>
          <w:sz w:val="20"/>
          <w:szCs w:val="34"/>
          <w:rtl/>
        </w:rPr>
        <w:t>.</w:t>
      </w:r>
    </w:p>
    <w:p w:rsidR="009E5683"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80</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انظر</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شرح النووي على صحيح مسلم ج16</w:t>
      </w:r>
      <w:r w:rsidR="009E5683" w:rsidRPr="007F11AA">
        <w:rPr>
          <w:rFonts w:ascii="Verdana" w:hAnsi="Verdana" w:cs="Traditional Arabic" w:hint="cs"/>
          <w:sz w:val="20"/>
          <w:szCs w:val="34"/>
          <w:rtl/>
        </w:rPr>
        <w:t xml:space="preserve"> </w:t>
      </w:r>
      <w:r w:rsidRPr="007F11AA">
        <w:rPr>
          <w:rFonts w:ascii="Verdana" w:hAnsi="Verdana" w:cs="Traditional Arabic" w:hint="cs"/>
          <w:sz w:val="20"/>
          <w:szCs w:val="34"/>
          <w:rtl/>
        </w:rPr>
        <w:t>ص115</w:t>
      </w:r>
      <w:r w:rsidR="00C800F6" w:rsidRPr="007F11AA">
        <w:rPr>
          <w:rFonts w:ascii="Verdana" w:hAnsi="Verdana" w:cs="Traditional Arabic" w:hint="cs"/>
          <w:sz w:val="20"/>
          <w:szCs w:val="34"/>
          <w:rtl/>
        </w:rPr>
        <w:t xml:space="preserve">، </w:t>
      </w:r>
      <w:r w:rsidR="009E5683" w:rsidRPr="007F11AA">
        <w:rPr>
          <w:rFonts w:ascii="Verdana" w:hAnsi="Verdana" w:cs="Traditional Arabic" w:hint="cs"/>
          <w:sz w:val="20"/>
          <w:szCs w:val="34"/>
          <w:rtl/>
        </w:rPr>
        <w:t>و</w:t>
      </w:r>
      <w:r w:rsidR="009E5683" w:rsidRPr="007F11AA">
        <w:rPr>
          <w:rFonts w:ascii="Verdana" w:hAnsi="Verdana" w:cs="Traditional Arabic"/>
          <w:sz w:val="20"/>
          <w:szCs w:val="34"/>
          <w:rtl/>
        </w:rPr>
        <w:t>مسند الشهاب ج2</w:t>
      </w:r>
      <w:r w:rsidR="009E5683" w:rsidRPr="007F11AA">
        <w:rPr>
          <w:rFonts w:ascii="Verdana" w:hAnsi="Verdana" w:cs="Traditional Arabic" w:hint="cs"/>
          <w:sz w:val="20"/>
          <w:szCs w:val="34"/>
          <w:rtl/>
        </w:rPr>
        <w:t xml:space="preserve"> </w:t>
      </w:r>
      <w:r w:rsidR="009E5683" w:rsidRPr="007F11AA">
        <w:rPr>
          <w:rFonts w:ascii="Verdana" w:hAnsi="Verdana" w:cs="Traditional Arabic"/>
          <w:sz w:val="20"/>
          <w:szCs w:val="34"/>
          <w:rtl/>
        </w:rPr>
        <w:t>ص87</w:t>
      </w:r>
      <w:r w:rsidR="00C800F6" w:rsidRPr="007F11AA">
        <w:rPr>
          <w:rFonts w:ascii="Verdana" w:hAnsi="Verdana" w:cs="Traditional Arabic" w:hint="cs"/>
          <w:sz w:val="20"/>
          <w:szCs w:val="34"/>
          <w:rtl/>
        </w:rPr>
        <w:t>.</w:t>
      </w: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r w:rsidRPr="007F11AA">
        <w:rPr>
          <w:rFonts w:ascii="Verdana" w:hAnsi="Verdana" w:cs="Traditional Arabic" w:hint="cs"/>
          <w:sz w:val="20"/>
          <w:szCs w:val="34"/>
          <w:rtl/>
        </w:rPr>
        <w:t xml:space="preserve"> </w:t>
      </w: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F03772" w:rsidRPr="007F11AA" w:rsidRDefault="00F03772" w:rsidP="007F11AA">
      <w:pPr>
        <w:jc w:val="both"/>
        <w:rPr>
          <w:rFonts w:ascii="Verdana" w:hAnsi="Verdana" w:cs="Traditional Arabic"/>
          <w:sz w:val="20"/>
          <w:szCs w:val="34"/>
          <w:rtl/>
        </w:rPr>
      </w:pPr>
    </w:p>
    <w:p w:rsidR="00C800F6" w:rsidRPr="007F11AA" w:rsidRDefault="00C800F6" w:rsidP="007F11AA">
      <w:pPr>
        <w:bidi w:val="0"/>
        <w:jc w:val="both"/>
        <w:rPr>
          <w:rFonts w:ascii="Verdana" w:hAnsi="Verdana" w:cs="Traditional Arabic"/>
          <w:sz w:val="20"/>
          <w:szCs w:val="34"/>
          <w:rtl/>
          <w:lang w:bidi="ar-EG"/>
        </w:rPr>
      </w:pPr>
      <w:r w:rsidRPr="007F11AA">
        <w:rPr>
          <w:rFonts w:ascii="Verdana" w:hAnsi="Verdana" w:cs="Traditional Arabic"/>
          <w:sz w:val="20"/>
          <w:szCs w:val="34"/>
          <w:rtl/>
          <w:lang w:bidi="ar-EG"/>
        </w:rPr>
        <w:br w:type="page"/>
      </w:r>
    </w:p>
    <w:p w:rsidR="00F03772" w:rsidRPr="007F11AA" w:rsidRDefault="00F03772" w:rsidP="001A7BD7">
      <w:pPr>
        <w:pStyle w:val="a4"/>
        <w:rPr>
          <w:rFonts w:ascii="Verdana" w:hAnsi="Verdana" w:cs="Traditional Arabic"/>
          <w:b/>
          <w:bCs/>
          <w:color w:val="0000FF"/>
          <w:sz w:val="20"/>
          <w:szCs w:val="34"/>
          <w:u w:val="single"/>
          <w:rtl/>
        </w:rPr>
      </w:pPr>
      <w:r w:rsidRPr="007F11AA">
        <w:rPr>
          <w:rFonts w:ascii="Verdana" w:hAnsi="Verdana" w:cs="Traditional Arabic" w:hint="cs"/>
          <w:b/>
          <w:bCs/>
          <w:color w:val="0000FF"/>
          <w:sz w:val="20"/>
          <w:szCs w:val="34"/>
          <w:u w:val="single"/>
          <w:rtl/>
        </w:rPr>
        <w:lastRenderedPageBreak/>
        <w:t>قائمة المصادر والمراجع</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أحكام القرآن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لابن العربي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الجيل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1985م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الأحكام السلطانية</w:t>
      </w:r>
      <w:r w:rsidR="00C800F6" w:rsidRPr="007F11AA">
        <w:rPr>
          <w:rFonts w:ascii="Verdana" w:hAnsi="Verdana" w:cs="Traditional Arabic" w:hint="cs"/>
          <w:sz w:val="20"/>
          <w:szCs w:val="34"/>
          <w:u w:val="single"/>
          <w:rtl/>
        </w:rPr>
        <w:t xml:space="preserve">، </w:t>
      </w:r>
      <w:r w:rsidRPr="007F11AA">
        <w:rPr>
          <w:rFonts w:ascii="Verdana" w:hAnsi="Verdana" w:cs="Traditional Arabic" w:hint="cs"/>
          <w:sz w:val="20"/>
          <w:szCs w:val="34"/>
          <w:rtl/>
        </w:rPr>
        <w:t>للماوردي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المكتبة العصرية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 2010م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الأحكام السلطانية</w:t>
      </w:r>
      <w:r w:rsidR="00C800F6" w:rsidRPr="007F11AA">
        <w:rPr>
          <w:rFonts w:ascii="Verdana" w:hAnsi="Verdana" w:cs="Traditional Arabic" w:hint="cs"/>
          <w:sz w:val="20"/>
          <w:szCs w:val="34"/>
          <w:u w:val="single"/>
          <w:rtl/>
        </w:rPr>
        <w:t xml:space="preserve">، </w:t>
      </w:r>
      <w:r w:rsidRPr="007F11AA">
        <w:rPr>
          <w:rFonts w:ascii="Verdana" w:hAnsi="Verdana" w:cs="Traditional Arabic" w:hint="cs"/>
          <w:sz w:val="20"/>
          <w:szCs w:val="34"/>
          <w:rtl/>
        </w:rPr>
        <w:t>للقاضي أبي يعلى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الكتب العلمية ط2</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 2006م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tl/>
        </w:rPr>
      </w:pPr>
      <w:r w:rsidRPr="007F11AA">
        <w:rPr>
          <w:rFonts w:ascii="Verdana" w:hAnsi="Verdana" w:cs="Traditional Arabic" w:hint="cs"/>
          <w:sz w:val="20"/>
          <w:szCs w:val="34"/>
          <w:u w:val="single"/>
          <w:rtl/>
        </w:rPr>
        <w:t>الاختيار لتعليل المختار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الموصلي عبد الله بن محمد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شعيب الأرنؤوط ورفاقه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الرسالة العالمية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دمشق 1430 هـ</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tl/>
        </w:rPr>
      </w:pPr>
      <w:r w:rsidRPr="007F11AA">
        <w:rPr>
          <w:rFonts w:ascii="Verdana" w:hAnsi="Verdana" w:cs="Traditional Arabic" w:hint="cs"/>
          <w:sz w:val="20"/>
          <w:szCs w:val="34"/>
          <w:u w:val="single"/>
          <w:rtl/>
        </w:rPr>
        <w:t>الاستذكار</w:t>
      </w:r>
      <w:r w:rsidR="00C800F6" w:rsidRPr="007F11AA">
        <w:rPr>
          <w:rFonts w:ascii="Verdana" w:hAnsi="Verdana" w:cs="Traditional Arabic" w:hint="cs"/>
          <w:sz w:val="20"/>
          <w:szCs w:val="34"/>
          <w:u w:val="single"/>
          <w:rtl/>
        </w:rPr>
        <w:t xml:space="preserve">، </w:t>
      </w:r>
      <w:r w:rsidRPr="007F11AA">
        <w:rPr>
          <w:rFonts w:ascii="Verdana" w:hAnsi="Verdana" w:cs="Traditional Arabic" w:hint="cs"/>
          <w:sz w:val="20"/>
          <w:szCs w:val="34"/>
          <w:rtl/>
        </w:rPr>
        <w:t>لابن عبد البر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الكتب العلمية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2000م.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إيضاح مختار الصحاح</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للرازي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البشائر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دمشق 1997م.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بدائع الصنائع في ترتيب الشرائع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للكاساني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علي معوض وعادل أحمد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الكتب العلمية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 1997م.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بداية المجتهد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لابن رشد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علي معوض وعادل أحمد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الكتب العلمية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 1996م.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بداية المجتهد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لابن رشد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عبد الرزاق المهدي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الكتاب العربي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 2009م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البيان شرح كتاب المهذب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للعمراني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المنهاج 2000م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تاج العروس</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للزبيدي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الهداية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1996م.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تبيين الحقائق شرح كنز الدقائق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للزيلعي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دار الكتاب الإسلامي 1313 هـ</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الجريمة والعقوبة في الفقه الإسلامي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محمد أبو زهرة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الفكر العربي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القاهرة 1998م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حاشيتان على شرح جلال الدين المحلي على منهاج الطالبين للنووي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الفكر بيروت 1998م.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الحسبة</w:t>
      </w:r>
      <w:r w:rsidR="00C800F6" w:rsidRPr="007F11AA">
        <w:rPr>
          <w:rFonts w:ascii="Verdana" w:hAnsi="Verdana" w:cs="Traditional Arabic" w:hint="cs"/>
          <w:sz w:val="20"/>
          <w:szCs w:val="34"/>
          <w:u w:val="single"/>
          <w:rtl/>
        </w:rPr>
        <w:t xml:space="preserve">، </w:t>
      </w:r>
      <w:r w:rsidRPr="007F11AA">
        <w:rPr>
          <w:rFonts w:ascii="Verdana" w:hAnsi="Verdana" w:cs="Traditional Arabic" w:hint="cs"/>
          <w:sz w:val="20"/>
          <w:szCs w:val="34"/>
          <w:rtl/>
        </w:rPr>
        <w:t>ابن تيمية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الفكر 1313 هـ</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حلية العلماء في معرفة مذاهب الفقهاء</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لأبي بكر محمد القفال ألشاشي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د.ياسين درادكه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الباز مكة المكرمة 1988م.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درر الحكام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لعلي حيدر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الجيل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 1991م.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الذخيرة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للقرافي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محمد بو خبزه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الغرب الإسلامي 1994م.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lastRenderedPageBreak/>
        <w:t>رؤوس المسائل الخلافية على مذهب الإمام أحمد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العكبري الحسين بن محمد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عبد الملك بن دهيش</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مكتبة الأسدي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مكة 1428 هـ</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الروض المربع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للبهوتي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سعيد اللحام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الفكر 1313 هـ</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rtl/>
        </w:rPr>
        <w:t xml:space="preserve"> </w:t>
      </w:r>
      <w:r w:rsidRPr="007F11AA">
        <w:rPr>
          <w:rFonts w:ascii="Verdana" w:hAnsi="Verdana" w:cs="Traditional Arabic" w:hint="cs"/>
          <w:sz w:val="20"/>
          <w:szCs w:val="34"/>
          <w:u w:val="single"/>
          <w:rtl/>
        </w:rPr>
        <w:t>روضة الطالبين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للنووي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عادل أحمد وعلي معوض</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عالم الكتب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السعودية 2003م.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سرقة الأعضاء بالجراحة الطبية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محمد إبراهيم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طيبة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مكة المكرمة 2005م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السنن الكبرى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للبيهقي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المعرفة بيروت1430 هـ</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السياسة الشرعية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ابن تيمية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الكتب العلمية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 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 1998م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السيل الجرار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للشوكاني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ابن حزم 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 2004م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الشرح الصغير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للدردير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وزارة الأوقاف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دولة الإمارات 1989م.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الشرح الكبير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للدردير مع حاشية الدسوقي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إحياء الكتب العلمية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1313 هـ</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شرح منح الجليل على مختصر خليل وبهامشه حاشيته المسماة تسهيل منح الجليل</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صادر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1995م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صحيح مسلم بشرح النووي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ط2</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مؤسسة قرطبة 1994م.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العقوبة في الشريعة الإسلامية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عبد الكريم زيدان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مؤسسة الرسالة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ط2</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 1988م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غياث الأمم في التياث الظلم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إمام الحرمين الجويني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عبد العظيم الديب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مطبعة نهضة مصر 2000م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فتح الباري بشرح صحيح البخاري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لابن حجر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الريان للتراث 1987م.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فتح القدير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للكمال بن الهمام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الفكر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1994م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الفروق</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للقرافي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ط2</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المعرفة بيروت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1330 هـ</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القاموس المحيط</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للفيروز آبادي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مؤسسة الرسالة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 1989م.</w:t>
      </w:r>
    </w:p>
    <w:p w:rsidR="00F03772" w:rsidRPr="0001335A" w:rsidRDefault="00F03772" w:rsidP="007F11AA">
      <w:pPr>
        <w:pStyle w:val="a4"/>
        <w:numPr>
          <w:ilvl w:val="0"/>
          <w:numId w:val="3"/>
        </w:numPr>
        <w:ind w:left="0" w:firstLine="0"/>
        <w:jc w:val="both"/>
        <w:rPr>
          <w:rFonts w:ascii="Verdana" w:hAnsi="Verdana" w:cs="Traditional Arabic"/>
          <w:sz w:val="20"/>
          <w:szCs w:val="34"/>
        </w:rPr>
      </w:pPr>
      <w:r w:rsidRPr="0001335A">
        <w:rPr>
          <w:rFonts w:ascii="Verdana" w:hAnsi="Verdana" w:cs="Traditional Arabic" w:hint="cs"/>
          <w:sz w:val="20"/>
          <w:szCs w:val="34"/>
          <w:u w:val="single"/>
          <w:rtl/>
        </w:rPr>
        <w:t>قانون البينات الأردني رقم ( 30 ) لسنة 1952 م</w:t>
      </w:r>
      <w:r w:rsidR="00C800F6" w:rsidRPr="0001335A">
        <w:rPr>
          <w:rFonts w:ascii="Verdana" w:hAnsi="Verdana" w:cs="Traditional Arabic" w:hint="cs"/>
          <w:sz w:val="20"/>
          <w:szCs w:val="34"/>
          <w:rtl/>
        </w:rPr>
        <w:t xml:space="preserve">، </w:t>
      </w:r>
      <w:r w:rsidRPr="0001335A">
        <w:rPr>
          <w:rFonts w:ascii="Verdana" w:hAnsi="Verdana" w:cs="Traditional Arabic" w:hint="cs"/>
          <w:sz w:val="20"/>
          <w:szCs w:val="34"/>
          <w:rtl/>
        </w:rPr>
        <w:t>والمعدل بالقانون رقم ( 37 ) لسنة 2001م</w:t>
      </w:r>
      <w:r w:rsidR="00C800F6" w:rsidRPr="0001335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القوانين الفقهية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لابن جزي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الفكر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1313 هـ</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الكافي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لابن قدامة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ط5</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المكتب الإسلامي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 1988م.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كشاف القناع</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للبهوتي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إبراهيم أحمد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ط2</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مكتبة الباز</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السعودية 1997م.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lastRenderedPageBreak/>
        <w:t>المبسوط</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للسر خسي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المعرفة بيروت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1426 هـ</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المجموع الحديثي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للإمام زيد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عبد الله بن حمود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مكتبة الإمام زيد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صنعاء 2002م.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المجموع شرح المهذب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للنووي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مكتبة الإرشاد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جدة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1323 هـ</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المحلى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لابن حزم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د. عبد الغفار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الكتب العلمية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1996 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مختصر الوقاية مع شرحه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 xml:space="preserve"> صدر الشريعة عبيد الله</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الكتب العلمية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لبنان 1426 هـ</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المدونة الكبرى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للإمام مالك برواية سحنون عن أبي القاسم ومعها مقدمة ابن رشد</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المكتبة العصرية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2005م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المسائل الفقهية من كتاب الروايتين والوجهين</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للقاضي أبي يعلى</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عبد الكريم اللاحم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مكتبة المعارف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الرياض 1985م.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المصنف</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لأبي بكر عبد الرزاق بن همام الصنعاني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حبيب الأعظمي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ط2</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المكتب الإسلامي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 1993م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المغني</w:t>
      </w:r>
      <w:r w:rsidR="00C800F6" w:rsidRPr="007F11AA">
        <w:rPr>
          <w:rFonts w:ascii="Verdana" w:hAnsi="Verdana" w:cs="Traditional Arabic" w:hint="cs"/>
          <w:sz w:val="20"/>
          <w:szCs w:val="34"/>
          <w:u w:val="single"/>
          <w:rtl/>
        </w:rPr>
        <w:t xml:space="preserve">، </w:t>
      </w:r>
      <w:r w:rsidRPr="007F11AA">
        <w:rPr>
          <w:rFonts w:ascii="Verdana" w:hAnsi="Verdana" w:cs="Traditional Arabic" w:hint="cs"/>
          <w:sz w:val="20"/>
          <w:szCs w:val="34"/>
          <w:rtl/>
        </w:rPr>
        <w:t>لابن قدامة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عبد الله التركي وعبد الفتاح الحلو</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ط4</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عالم الكتب</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السعودية 1999م.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مغني المحتاج</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للشر بيني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إحياء التراث</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بيروت</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2010م</w:t>
      </w:r>
      <w:r w:rsidR="00C800F6" w:rsidRPr="007F11AA">
        <w:rPr>
          <w:rFonts w:ascii="Verdana" w:hAnsi="Verdana" w:cs="Traditional Arabic" w:hint="cs"/>
          <w:sz w:val="20"/>
          <w:szCs w:val="34"/>
          <w:rtl/>
        </w:rPr>
        <w:t>.</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نصب الراية لأحاديث الهداية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للزيلعي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الحديث</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1423هـ</w:t>
      </w:r>
      <w:r w:rsidR="00C800F6"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الهداية</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للمرغيناني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تحقيق محمد ثامر وحافظ عاشور</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ط1</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السلام</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مصر 2000م.</w:t>
      </w:r>
    </w:p>
    <w:p w:rsidR="00F03772" w:rsidRPr="007F11AA" w:rsidRDefault="00F03772" w:rsidP="007F11AA">
      <w:pPr>
        <w:pStyle w:val="a4"/>
        <w:numPr>
          <w:ilvl w:val="0"/>
          <w:numId w:val="3"/>
        </w:numPr>
        <w:ind w:left="0" w:firstLine="0"/>
        <w:jc w:val="both"/>
        <w:rPr>
          <w:rFonts w:ascii="Verdana" w:hAnsi="Verdana" w:cs="Traditional Arabic"/>
          <w:sz w:val="20"/>
          <w:szCs w:val="34"/>
        </w:rPr>
      </w:pPr>
      <w:r w:rsidRPr="007F11AA">
        <w:rPr>
          <w:rFonts w:ascii="Verdana" w:hAnsi="Verdana" w:cs="Traditional Arabic" w:hint="cs"/>
          <w:sz w:val="20"/>
          <w:szCs w:val="34"/>
          <w:u w:val="single"/>
          <w:rtl/>
        </w:rPr>
        <w:t>الوجيز في فقه الإمام الشافعي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للغزالي</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دار الباز</w:t>
      </w:r>
      <w:r w:rsidR="00C800F6" w:rsidRPr="007F11AA">
        <w:rPr>
          <w:rFonts w:ascii="Verdana" w:hAnsi="Verdana" w:cs="Traditional Arabic" w:hint="cs"/>
          <w:sz w:val="20"/>
          <w:szCs w:val="34"/>
          <w:rtl/>
        </w:rPr>
        <w:t xml:space="preserve">، </w:t>
      </w:r>
      <w:r w:rsidRPr="007F11AA">
        <w:rPr>
          <w:rFonts w:ascii="Verdana" w:hAnsi="Verdana" w:cs="Traditional Arabic" w:hint="cs"/>
          <w:sz w:val="20"/>
          <w:szCs w:val="34"/>
          <w:rtl/>
        </w:rPr>
        <w:t>مكة  1318هـ</w:t>
      </w:r>
      <w:r w:rsidR="00C800F6" w:rsidRPr="007F11AA">
        <w:rPr>
          <w:rFonts w:ascii="Verdana" w:hAnsi="Verdana" w:cs="Traditional Arabic" w:hint="cs"/>
          <w:sz w:val="20"/>
          <w:szCs w:val="34"/>
          <w:rtl/>
        </w:rPr>
        <w:t>.</w:t>
      </w:r>
    </w:p>
    <w:p w:rsidR="00F03772" w:rsidRDefault="00CB56D5" w:rsidP="007F11AA">
      <w:pPr>
        <w:pStyle w:val="a4"/>
        <w:tabs>
          <w:tab w:val="left" w:pos="2485"/>
        </w:tabs>
        <w:jc w:val="both"/>
        <w:rPr>
          <w:rFonts w:ascii="Verdana" w:hAnsi="Verdana" w:cs="Traditional Arabic" w:hint="cs"/>
          <w:sz w:val="20"/>
          <w:szCs w:val="34"/>
          <w:u w:val="single"/>
          <w:rtl/>
          <w:lang w:bidi="ar-EG"/>
        </w:rPr>
      </w:pPr>
      <w:r w:rsidRPr="007F11AA">
        <w:rPr>
          <w:rFonts w:ascii="Verdana" w:hAnsi="Verdana" w:cs="Traditional Arabic"/>
          <w:sz w:val="20"/>
          <w:szCs w:val="34"/>
          <w:u w:val="single"/>
          <w:rtl/>
        </w:rPr>
        <w:tab/>
      </w:r>
      <w:r w:rsidRPr="007F11AA">
        <w:rPr>
          <w:rFonts w:ascii="Verdana" w:hAnsi="Verdana" w:cs="Traditional Arabic"/>
          <w:sz w:val="20"/>
          <w:szCs w:val="34"/>
          <w:u w:val="single"/>
        </w:rPr>
        <w:tab/>
      </w:r>
      <w:r w:rsidRPr="007F11AA">
        <w:rPr>
          <w:rFonts w:ascii="Verdana" w:hAnsi="Verdana" w:cs="Traditional Arabic"/>
          <w:sz w:val="20"/>
          <w:szCs w:val="34"/>
          <w:u w:val="single"/>
        </w:rPr>
        <w:tab/>
      </w:r>
    </w:p>
    <w:p w:rsidR="0001335A" w:rsidRPr="007F11AA" w:rsidRDefault="0001335A" w:rsidP="007F11AA">
      <w:pPr>
        <w:pStyle w:val="a4"/>
        <w:tabs>
          <w:tab w:val="left" w:pos="2485"/>
        </w:tabs>
        <w:jc w:val="both"/>
        <w:rPr>
          <w:rFonts w:ascii="Verdana" w:hAnsi="Verdana" w:cs="Traditional Arabic" w:hint="cs"/>
          <w:sz w:val="20"/>
          <w:szCs w:val="34"/>
          <w:u w:val="single"/>
          <w:rtl/>
          <w:lang w:bidi="ar-EG"/>
        </w:rPr>
      </w:pPr>
    </w:p>
    <w:p w:rsidR="00F03772" w:rsidRPr="007F11AA" w:rsidRDefault="00F03772" w:rsidP="0001335A">
      <w:pPr>
        <w:pStyle w:val="a4"/>
        <w:bidi w:val="0"/>
        <w:jc w:val="both"/>
        <w:rPr>
          <w:rFonts w:ascii="Verdana" w:hAnsi="Verdana" w:cs="Traditional Arabic"/>
          <w:sz w:val="20"/>
          <w:szCs w:val="34"/>
          <w:rtl/>
        </w:rPr>
      </w:pPr>
      <w:r w:rsidRPr="007F11AA">
        <w:rPr>
          <w:rFonts w:ascii="Verdana" w:hAnsi="Verdana" w:cs="Traditional Arabic"/>
          <w:sz w:val="20"/>
          <w:szCs w:val="34"/>
          <w:u w:val="single"/>
        </w:rPr>
        <w:t>-  Human rights and health priorities, United Nation    Population</w:t>
      </w:r>
      <w:r w:rsidRPr="007F11AA">
        <w:rPr>
          <w:rFonts w:ascii="Verdana" w:hAnsi="Verdana" w:cs="Traditional Arabic"/>
          <w:sz w:val="20"/>
          <w:szCs w:val="34"/>
        </w:rPr>
        <w:t xml:space="preserve"> Fund, 2007</w:t>
      </w:r>
    </w:p>
    <w:p w:rsidR="00F03772" w:rsidRPr="007F11AA" w:rsidRDefault="00F03772" w:rsidP="007F11AA">
      <w:pPr>
        <w:pStyle w:val="a4"/>
        <w:jc w:val="both"/>
        <w:rPr>
          <w:rFonts w:ascii="Verdana" w:hAnsi="Verdana" w:cs="Traditional Arabic"/>
          <w:sz w:val="20"/>
          <w:szCs w:val="34"/>
          <w:rtl/>
        </w:rPr>
      </w:pPr>
      <w:r w:rsidRPr="007F11AA">
        <w:rPr>
          <w:rFonts w:ascii="Verdana" w:hAnsi="Verdana" w:cs="Traditional Arabic"/>
          <w:sz w:val="20"/>
          <w:szCs w:val="34"/>
        </w:rPr>
        <w:t xml:space="preserve">                                                   </w:t>
      </w:r>
    </w:p>
    <w:p w:rsidR="00F03772" w:rsidRPr="007F11AA" w:rsidRDefault="00F03772" w:rsidP="0001335A">
      <w:pPr>
        <w:pStyle w:val="a4"/>
        <w:bidi w:val="0"/>
        <w:jc w:val="both"/>
        <w:rPr>
          <w:rFonts w:ascii="Verdana" w:hAnsi="Verdana" w:cs="Traditional Arabic"/>
          <w:sz w:val="20"/>
          <w:szCs w:val="34"/>
          <w:rtl/>
        </w:rPr>
      </w:pPr>
      <w:r w:rsidRPr="007F11AA">
        <w:rPr>
          <w:rFonts w:ascii="Verdana" w:hAnsi="Verdana" w:cs="Traditional Arabic"/>
          <w:sz w:val="20"/>
          <w:szCs w:val="34"/>
        </w:rPr>
        <w:t xml:space="preserve">-   </w:t>
      </w:r>
      <w:r w:rsidRPr="007F11AA">
        <w:rPr>
          <w:rFonts w:ascii="Verdana" w:hAnsi="Verdana" w:cs="Traditional Arabic"/>
          <w:sz w:val="20"/>
          <w:szCs w:val="34"/>
          <w:u w:val="single"/>
        </w:rPr>
        <w:t>Working toward the elimination of crimes in the name of honor, Office Of The United Nations High commissioner for  human</w:t>
      </w:r>
      <w:r w:rsidRPr="007F11AA">
        <w:rPr>
          <w:rFonts w:ascii="Verdana" w:hAnsi="Verdana" w:cs="Traditional Arabic"/>
          <w:sz w:val="20"/>
          <w:szCs w:val="34"/>
        </w:rPr>
        <w:t xml:space="preserve"> rights.2002</w:t>
      </w:r>
    </w:p>
    <w:p w:rsidR="00F03772" w:rsidRPr="007F11AA" w:rsidRDefault="00CB56D5" w:rsidP="007F11AA">
      <w:pPr>
        <w:pStyle w:val="a4"/>
        <w:tabs>
          <w:tab w:val="left" w:pos="3013"/>
          <w:tab w:val="right" w:pos="7421"/>
        </w:tabs>
        <w:jc w:val="both"/>
        <w:rPr>
          <w:rFonts w:ascii="Verdana" w:hAnsi="Verdana" w:cs="Traditional Arabic"/>
          <w:sz w:val="20"/>
          <w:szCs w:val="34"/>
        </w:rPr>
      </w:pPr>
      <w:r w:rsidRPr="007F11AA">
        <w:rPr>
          <w:rFonts w:ascii="Verdana" w:hAnsi="Verdana" w:cs="Traditional Arabic"/>
          <w:sz w:val="20"/>
          <w:szCs w:val="34"/>
        </w:rPr>
        <w:tab/>
      </w:r>
      <w:r w:rsidRPr="007F11AA">
        <w:rPr>
          <w:rFonts w:ascii="Verdana" w:hAnsi="Verdana" w:cs="Traditional Arabic"/>
          <w:sz w:val="20"/>
          <w:szCs w:val="34"/>
        </w:rPr>
        <w:tab/>
      </w:r>
      <w:r w:rsidR="00F03772" w:rsidRPr="007F11AA">
        <w:rPr>
          <w:rFonts w:ascii="Verdana" w:hAnsi="Verdana" w:cs="Traditional Arabic"/>
          <w:sz w:val="20"/>
          <w:szCs w:val="34"/>
        </w:rPr>
        <w:t xml:space="preserve">                              </w:t>
      </w:r>
    </w:p>
    <w:p w:rsidR="00F03772" w:rsidRPr="007F11AA" w:rsidRDefault="0001335A" w:rsidP="0001335A">
      <w:pPr>
        <w:bidi w:val="0"/>
        <w:jc w:val="both"/>
        <w:rPr>
          <w:rFonts w:ascii="Verdana" w:hAnsi="Verdana" w:cs="Traditional Arabic"/>
          <w:sz w:val="20"/>
          <w:szCs w:val="34"/>
          <w:rtl/>
        </w:rPr>
      </w:pPr>
      <w:r>
        <w:rPr>
          <w:rFonts w:ascii="Verdana" w:hAnsi="Verdana" w:cs="Traditional Arabic"/>
          <w:sz w:val="20"/>
          <w:szCs w:val="34"/>
          <w:u w:val="single"/>
          <w:lang w:eastAsia="ar-SA"/>
        </w:rPr>
        <w:t xml:space="preserve">- </w:t>
      </w:r>
      <w:r w:rsidRPr="007F11AA">
        <w:rPr>
          <w:rFonts w:ascii="Verdana" w:hAnsi="Verdana" w:cs="Traditional Arabic"/>
          <w:sz w:val="20"/>
          <w:szCs w:val="34"/>
          <w:u w:val="single"/>
          <w:lang w:eastAsia="ar-SA"/>
        </w:rPr>
        <w:t>"Violence against women</w:t>
      </w:r>
      <w:r w:rsidRPr="007F11AA">
        <w:rPr>
          <w:rFonts w:ascii="Verdana" w:hAnsi="Verdana" w:cs="Traditional Arabic"/>
          <w:sz w:val="20"/>
          <w:szCs w:val="34"/>
          <w:lang w:eastAsia="ar-SA"/>
        </w:rPr>
        <w:t xml:space="preserve"> </w:t>
      </w:r>
      <w:r w:rsidR="00F03772" w:rsidRPr="007F11AA">
        <w:rPr>
          <w:rFonts w:ascii="Verdana" w:hAnsi="Verdana" w:cs="Traditional Arabic"/>
          <w:sz w:val="20"/>
          <w:szCs w:val="34"/>
          <w:lang w:eastAsia="ar-SA"/>
        </w:rPr>
        <w:t>and "honor" crimes"</w:t>
      </w:r>
      <w:r w:rsidR="00F03772" w:rsidRPr="007F11AA">
        <w:rPr>
          <w:rFonts w:ascii="Verdana" w:hAnsi="Verdana" w:cs="Traditional Arabic" w:hint="cs"/>
          <w:sz w:val="20"/>
          <w:szCs w:val="34"/>
          <w:rtl/>
          <w:lang w:eastAsia="ar-SA"/>
        </w:rPr>
        <w:t xml:space="preserve"> </w:t>
      </w:r>
      <w:r w:rsidR="007F11AA" w:rsidRPr="007F11AA">
        <w:rPr>
          <w:rFonts w:ascii="Verdana" w:hAnsi="Verdana" w:cs="Traditional Arabic" w:hint="cs"/>
          <w:sz w:val="20"/>
          <w:szCs w:val="34"/>
          <w:rtl/>
        </w:rPr>
        <w:t>-</w:t>
      </w:r>
      <w:r w:rsidR="00F03772" w:rsidRPr="007F11AA">
        <w:rPr>
          <w:rFonts w:ascii="Verdana" w:hAnsi="Verdana" w:cs="Traditional Arabic"/>
          <w:sz w:val="20"/>
          <w:szCs w:val="34"/>
        </w:rPr>
        <w:t>Human rights watch, retrieved: 2001</w:t>
      </w:r>
    </w:p>
    <w:p w:rsidR="00F03772" w:rsidRPr="007F11AA" w:rsidRDefault="00F03772" w:rsidP="007F11AA">
      <w:pPr>
        <w:pStyle w:val="a4"/>
        <w:jc w:val="both"/>
        <w:rPr>
          <w:rFonts w:ascii="Verdana" w:hAnsi="Verdana" w:cs="Traditional Arabic"/>
          <w:sz w:val="20"/>
          <w:szCs w:val="34"/>
        </w:rPr>
      </w:pPr>
    </w:p>
    <w:p w:rsidR="00F03772" w:rsidRPr="007F11AA" w:rsidRDefault="00F03772" w:rsidP="001A7BD7">
      <w:pPr>
        <w:pStyle w:val="a4"/>
        <w:bidi w:val="0"/>
        <w:jc w:val="both"/>
        <w:rPr>
          <w:rFonts w:ascii="Verdana" w:hAnsi="Verdana" w:cs="Traditional Arabic"/>
          <w:sz w:val="20"/>
          <w:szCs w:val="34"/>
          <w:rtl/>
        </w:rPr>
      </w:pPr>
      <w:r w:rsidRPr="007F11AA">
        <w:rPr>
          <w:rFonts w:ascii="Verdana" w:hAnsi="Verdana" w:cs="Traditional Arabic"/>
          <w:sz w:val="20"/>
          <w:szCs w:val="34"/>
          <w:u w:val="single"/>
        </w:rPr>
        <w:t xml:space="preserve">Mayell, Hillary. "Thousands of women killed for family </w:t>
      </w:r>
      <w:r w:rsidRPr="007F11AA">
        <w:rPr>
          <w:rFonts w:ascii="Verdana" w:hAnsi="Verdana" w:cs="Traditional Arabic" w:hint="cs"/>
          <w:sz w:val="20"/>
          <w:szCs w:val="34"/>
          <w:rtl/>
        </w:rPr>
        <w:t xml:space="preserve">  </w:t>
      </w:r>
      <w:r w:rsidR="007F11AA" w:rsidRPr="007F11AA">
        <w:rPr>
          <w:rFonts w:ascii="Verdana" w:hAnsi="Verdana" w:cs="Traditional Arabic" w:hint="cs"/>
          <w:sz w:val="20"/>
          <w:szCs w:val="34"/>
          <w:rtl/>
        </w:rPr>
        <w:t>-</w:t>
      </w:r>
      <w:r w:rsidRPr="007F11AA">
        <w:rPr>
          <w:rFonts w:ascii="Verdana" w:hAnsi="Verdana" w:cs="Traditional Arabic" w:hint="cs"/>
          <w:sz w:val="20"/>
          <w:szCs w:val="34"/>
          <w:rtl/>
        </w:rPr>
        <w:t xml:space="preserve">   </w:t>
      </w:r>
    </w:p>
    <w:p w:rsidR="00F03772" w:rsidRPr="007F11AA" w:rsidRDefault="00F03772" w:rsidP="007F11AA">
      <w:pPr>
        <w:pStyle w:val="a4"/>
        <w:jc w:val="both"/>
        <w:rPr>
          <w:rFonts w:ascii="Verdana" w:hAnsi="Verdana" w:cs="Traditional Arabic"/>
          <w:sz w:val="20"/>
          <w:szCs w:val="34"/>
          <w:rtl/>
        </w:rPr>
      </w:pPr>
      <w:r w:rsidRPr="007F11AA">
        <w:rPr>
          <w:rFonts w:ascii="Verdana" w:hAnsi="Verdana" w:cs="Traditional Arabic"/>
          <w:sz w:val="20"/>
          <w:szCs w:val="34"/>
        </w:rPr>
        <w:t xml:space="preserve">honor." National Geographic, 8-2-2008 </w:t>
      </w:r>
    </w:p>
    <w:p w:rsidR="00F03772" w:rsidRPr="007F11AA" w:rsidRDefault="00F03772" w:rsidP="007F11AA">
      <w:pPr>
        <w:pStyle w:val="a4"/>
        <w:jc w:val="both"/>
        <w:rPr>
          <w:rFonts w:ascii="Verdana" w:hAnsi="Verdana" w:cs="Traditional Arabic"/>
          <w:sz w:val="20"/>
          <w:szCs w:val="34"/>
        </w:rPr>
      </w:pPr>
      <w:r w:rsidRPr="007F11AA">
        <w:rPr>
          <w:rFonts w:ascii="Verdana" w:hAnsi="Verdana" w:cs="Traditional Arabic"/>
          <w:sz w:val="20"/>
          <w:szCs w:val="34"/>
        </w:rPr>
        <w:t xml:space="preserve">                              </w:t>
      </w:r>
    </w:p>
    <w:p w:rsidR="00F03772" w:rsidRPr="007F11AA" w:rsidRDefault="00F03772" w:rsidP="007F11AA">
      <w:pPr>
        <w:pStyle w:val="a4"/>
        <w:jc w:val="both"/>
        <w:rPr>
          <w:rFonts w:ascii="Verdana" w:hAnsi="Verdana" w:cs="Traditional Arabic"/>
          <w:sz w:val="20"/>
          <w:szCs w:val="34"/>
          <w:rtl/>
        </w:rPr>
      </w:pPr>
      <w:r w:rsidRPr="007F11AA">
        <w:rPr>
          <w:rFonts w:ascii="Verdana" w:hAnsi="Verdana" w:cs="Traditional Arabic"/>
          <w:sz w:val="20"/>
          <w:szCs w:val="34"/>
        </w:rPr>
        <w:t xml:space="preserve">-  </w:t>
      </w:r>
      <w:r w:rsidRPr="007F11AA">
        <w:rPr>
          <w:rFonts w:ascii="Verdana" w:hAnsi="Verdana" w:cs="Traditional Arabic"/>
          <w:sz w:val="20"/>
          <w:szCs w:val="34"/>
          <w:u w:val="single"/>
        </w:rPr>
        <w:t>The Pakistani Ministry of Internal Affairs</w:t>
      </w:r>
      <w:r w:rsidRPr="007F11AA">
        <w:rPr>
          <w:rFonts w:ascii="Verdana" w:hAnsi="Verdana" w:cs="Traditional Arabic"/>
          <w:sz w:val="20"/>
          <w:szCs w:val="34"/>
        </w:rPr>
        <w:t xml:space="preserve">, 2002 (liveleak.Com)                                                                   </w:t>
      </w:r>
    </w:p>
    <w:p w:rsidR="00F03772" w:rsidRPr="007F11AA" w:rsidRDefault="00F03772" w:rsidP="007F11AA">
      <w:pPr>
        <w:pStyle w:val="a4"/>
        <w:jc w:val="both"/>
        <w:rPr>
          <w:rFonts w:ascii="Verdana" w:hAnsi="Verdana" w:cs="Traditional Arabic"/>
          <w:sz w:val="20"/>
          <w:szCs w:val="34"/>
          <w:rtl/>
        </w:rPr>
      </w:pPr>
    </w:p>
    <w:p w:rsidR="00F03772" w:rsidRPr="007F11AA" w:rsidRDefault="00F03772" w:rsidP="007F11AA">
      <w:pPr>
        <w:pStyle w:val="a4"/>
        <w:jc w:val="both"/>
        <w:rPr>
          <w:rFonts w:ascii="Verdana" w:hAnsi="Verdana" w:cs="Traditional Arabic"/>
          <w:sz w:val="20"/>
          <w:szCs w:val="34"/>
          <w:rtl/>
        </w:rPr>
      </w:pPr>
      <w:r w:rsidRPr="007F11AA">
        <w:rPr>
          <w:rFonts w:ascii="Verdana" w:hAnsi="Verdana" w:cs="Traditional Arabic"/>
          <w:sz w:val="20"/>
          <w:szCs w:val="34"/>
        </w:rPr>
        <w:t xml:space="preserve">     </w:t>
      </w:r>
      <w:r w:rsidRPr="007F11AA">
        <w:rPr>
          <w:rFonts w:ascii="Verdana" w:hAnsi="Verdana" w:cs="Traditional Arabic" w:hint="cs"/>
          <w:sz w:val="20"/>
          <w:szCs w:val="34"/>
          <w:rtl/>
        </w:rPr>
        <w:br/>
      </w:r>
    </w:p>
    <w:p w:rsidR="00F03772" w:rsidRPr="007F11AA" w:rsidRDefault="00F03772" w:rsidP="007F11AA">
      <w:pPr>
        <w:jc w:val="both"/>
        <w:rPr>
          <w:rFonts w:ascii="Verdana" w:hAnsi="Verdana" w:cs="Traditional Arabic"/>
          <w:sz w:val="20"/>
          <w:szCs w:val="34"/>
          <w:rtl/>
          <w:lang w:eastAsia="zh-CN"/>
        </w:rPr>
      </w:pPr>
    </w:p>
    <w:p w:rsidR="00F03772" w:rsidRPr="007F11AA" w:rsidRDefault="00F03772" w:rsidP="007F11AA">
      <w:pPr>
        <w:jc w:val="both"/>
        <w:rPr>
          <w:rFonts w:ascii="Verdana" w:hAnsi="Verdana" w:cs="Traditional Arabic"/>
          <w:sz w:val="20"/>
          <w:szCs w:val="34"/>
          <w:rtl/>
          <w:lang w:eastAsia="zh-CN"/>
        </w:rPr>
      </w:pPr>
    </w:p>
    <w:p w:rsidR="00F03772" w:rsidRPr="007F11AA" w:rsidRDefault="00F03772" w:rsidP="007F11AA">
      <w:pPr>
        <w:jc w:val="both"/>
        <w:rPr>
          <w:rFonts w:ascii="Verdana" w:hAnsi="Verdana" w:cs="Traditional Arabic"/>
          <w:sz w:val="20"/>
          <w:szCs w:val="34"/>
          <w:rtl/>
          <w:lang w:eastAsia="zh-CN"/>
        </w:rPr>
      </w:pPr>
    </w:p>
    <w:p w:rsidR="00F03772" w:rsidRPr="007F11AA" w:rsidRDefault="00F03772" w:rsidP="007F11AA">
      <w:pPr>
        <w:jc w:val="both"/>
        <w:rPr>
          <w:rFonts w:ascii="Verdana" w:hAnsi="Verdana" w:cs="Traditional Arabic"/>
          <w:sz w:val="20"/>
          <w:szCs w:val="34"/>
          <w:rtl/>
          <w:lang w:eastAsia="zh-CN"/>
        </w:rPr>
      </w:pPr>
    </w:p>
    <w:p w:rsidR="00F03772" w:rsidRPr="007F11AA" w:rsidRDefault="00F03772" w:rsidP="007F11AA">
      <w:pPr>
        <w:jc w:val="both"/>
        <w:rPr>
          <w:rFonts w:ascii="Verdana" w:hAnsi="Verdana" w:cs="Traditional Arabic"/>
          <w:sz w:val="20"/>
          <w:szCs w:val="34"/>
          <w:rtl/>
          <w:lang w:eastAsia="zh-CN"/>
        </w:rPr>
      </w:pPr>
    </w:p>
    <w:p w:rsidR="0099241C" w:rsidRPr="007F11AA" w:rsidRDefault="0099241C" w:rsidP="007F11AA">
      <w:pPr>
        <w:jc w:val="both"/>
        <w:rPr>
          <w:rFonts w:ascii="Verdana" w:hAnsi="Verdana" w:cs="Traditional Arabic"/>
          <w:sz w:val="20"/>
          <w:szCs w:val="34"/>
        </w:rPr>
      </w:pPr>
    </w:p>
    <w:sectPr w:rsidR="0099241C" w:rsidRPr="007F11AA" w:rsidSect="001A7BD7">
      <w:headerReference w:type="default" r:id="rId8"/>
      <w:footerReference w:type="default" r:id="rId9"/>
      <w:headerReference w:type="first" r:id="rId10"/>
      <w:footerReference w:type="first" r:id="rId11"/>
      <w:pgSz w:w="11906" w:h="16838"/>
      <w:pgMar w:top="1440" w:right="1800" w:bottom="1440" w:left="180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B96" w:rsidRDefault="00C94B96" w:rsidP="001D0867">
      <w:r>
        <w:separator/>
      </w:r>
    </w:p>
  </w:endnote>
  <w:endnote w:type="continuationSeparator" w:id="1">
    <w:p w:rsidR="00C94B96" w:rsidRDefault="00C94B96" w:rsidP="001D08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Fixed">
    <w:panose1 w:val="02070309020205020404"/>
    <w:charset w:val="B2"/>
    <w:family w:val="modern"/>
    <w:pitch w:val="fixed"/>
    <w:sig w:usb0="00002001" w:usb1="00000000" w:usb2="00000000" w:usb3="00000000" w:csb0="00000040" w:csb1="00000000"/>
  </w:font>
  <w:font w:name="Verdana">
    <w:panose1 w:val="020B0604030504040204"/>
    <w:charset w:val="00"/>
    <w:family w:val="swiss"/>
    <w:pitch w:val="variable"/>
    <w:sig w:usb0="20000287" w:usb1="00000000" w:usb2="00000000" w:usb3="00000000" w:csb0="0000019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248954"/>
      <w:docPartObj>
        <w:docPartGallery w:val="Page Numbers (Bottom of Page)"/>
        <w:docPartUnique/>
      </w:docPartObj>
    </w:sdtPr>
    <w:sdtContent>
      <w:p w:rsidR="00C800F6" w:rsidRDefault="00C800F6">
        <w:pPr>
          <w:pStyle w:val="a8"/>
          <w:jc w:val="center"/>
        </w:pPr>
        <w:fldSimple w:instr=" PAGE   \* MERGEFORMAT ">
          <w:r w:rsidR="00D037ED">
            <w:rPr>
              <w:noProof/>
              <w:rtl/>
            </w:rPr>
            <w:t>2</w:t>
          </w:r>
        </w:fldSimple>
      </w:p>
    </w:sdtContent>
  </w:sdt>
  <w:p w:rsidR="00C800F6" w:rsidRPr="001A7BD7" w:rsidRDefault="001A7BD7" w:rsidP="001A7BD7">
    <w:pPr>
      <w:jc w:val="right"/>
      <w:rPr>
        <w:rFonts w:hint="cs"/>
        <w:b/>
        <w:bCs/>
        <w:sz w:val="20"/>
        <w:szCs w:val="20"/>
      </w:rPr>
    </w:pPr>
    <w:r w:rsidRPr="00ED5957">
      <w:rPr>
        <w:rFonts w:cs="Traditional Arabic" w:hint="cs"/>
        <w:b/>
        <w:bCs/>
        <w:sz w:val="20"/>
        <w:szCs w:val="20"/>
        <w:rtl/>
      </w:rPr>
      <w:t> </w:t>
    </w:r>
    <w:hyperlink r:id="rId1" w:history="1">
      <w:r w:rsidRPr="00ED5957">
        <w:rPr>
          <w:rStyle w:val="Hyperlink"/>
          <w:rFonts w:cs="Traditional Arabic"/>
          <w:sz w:val="20"/>
          <w:szCs w:val="20"/>
        </w:rPr>
        <w:t>www.alukah.net</w:t>
      </w:r>
    </w:hyperlink>
    <w:r w:rsidRPr="00ED5957">
      <w:rPr>
        <w:rFonts w:cs="Traditional Arabic" w:hint="cs"/>
        <w:b/>
        <w:bCs/>
        <w:sz w:val="20"/>
        <w:szCs w:val="20"/>
        <w:rtl/>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ED" w:rsidRPr="00D037ED" w:rsidRDefault="00D037ED" w:rsidP="00D037ED">
    <w:pPr>
      <w:jc w:val="right"/>
      <w:rPr>
        <w:b/>
        <w:bCs/>
        <w:sz w:val="20"/>
        <w:szCs w:val="20"/>
      </w:rPr>
    </w:pPr>
    <w:r w:rsidRPr="00ED5957">
      <w:rPr>
        <w:rFonts w:cs="Traditional Arabic" w:hint="cs"/>
        <w:b/>
        <w:bCs/>
        <w:sz w:val="20"/>
        <w:szCs w:val="20"/>
        <w:rtl/>
      </w:rPr>
      <w:t> </w:t>
    </w:r>
    <w:hyperlink r:id="rId1" w:history="1">
      <w:r w:rsidRPr="00ED5957">
        <w:rPr>
          <w:rStyle w:val="Hyperlink"/>
          <w:rFonts w:cs="Traditional Arabic"/>
          <w:sz w:val="20"/>
          <w:szCs w:val="20"/>
        </w:rPr>
        <w:t>www.alukah.net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B96" w:rsidRDefault="00C94B96" w:rsidP="001D0867">
      <w:r>
        <w:separator/>
      </w:r>
    </w:p>
  </w:footnote>
  <w:footnote w:type="continuationSeparator" w:id="1">
    <w:p w:rsidR="00C94B96" w:rsidRDefault="00C94B96" w:rsidP="001D0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D7" w:rsidRDefault="001A7BD7">
    <w:pPr>
      <w:pStyle w:val="a7"/>
    </w:pPr>
    <w:r>
      <w:rPr>
        <w:noProof/>
      </w:rPr>
      <w:pict>
        <v:group id="_x0000_s4097" style="position:absolute;left:0;text-align:left;margin-left:-13.5pt;margin-top:-27.55pt;width:443.35pt;height:49.7pt;z-index:251658240" coordorigin="1033,5399" coordsize="9580,1151">
          <v:line id="_x0000_s4098"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4099" type="#_x0000_t202" style="position:absolute;left:2303;top:5556;width:3849;height:661" filled="f" stroked="f">
            <v:textbox style="mso-next-textbox:#_x0000_s4099" inset="0,0,0,0">
              <w:txbxContent>
                <w:p w:rsidR="001A7BD7" w:rsidRPr="00ED5957" w:rsidRDefault="001A7BD7" w:rsidP="001A7BD7">
                  <w:pPr>
                    <w:jc w:val="center"/>
                    <w:rPr>
                      <w:rFonts w:cs="Traditional Arabic"/>
                      <w:b/>
                      <w:bCs/>
                      <w:sz w:val="20"/>
                      <w:szCs w:val="20"/>
                      <w:rtl/>
                    </w:rPr>
                  </w:pPr>
                  <w:r>
                    <w:rPr>
                      <w:rFonts w:cs="Traditional Arabic" w:hint="cs"/>
                      <w:b/>
                      <w:bCs/>
                      <w:sz w:val="20"/>
                      <w:szCs w:val="20"/>
                      <w:rtl/>
                    </w:rPr>
                    <w:t>جرائم الشرف (دراسة فقهية مقارنة)</w:t>
                  </w:r>
                </w:p>
                <w:p w:rsidR="001A7BD7" w:rsidRPr="00ED5957" w:rsidRDefault="001A7BD7" w:rsidP="001A7BD7">
                  <w:pPr>
                    <w:jc w:val="center"/>
                    <w:rPr>
                      <w:b/>
                      <w:bCs/>
                      <w:sz w:val="20"/>
                      <w:szCs w:val="20"/>
                    </w:rPr>
                  </w:pPr>
                  <w:r w:rsidRPr="00ED5957">
                    <w:rPr>
                      <w:rFonts w:cs="Traditional Arabic" w:hint="cs"/>
                      <w:b/>
                      <w:bCs/>
                      <w:sz w:val="20"/>
                      <w:szCs w:val="20"/>
                      <w:rtl/>
                    </w:rPr>
                    <w:t> </w:t>
                  </w:r>
                  <w:hyperlink r:id="rId1" w:history="1">
                    <w:r w:rsidRPr="00ED5957">
                      <w:rPr>
                        <w:rStyle w:val="Hyperlink"/>
                        <w:rFonts w:cs="Traditional Arabic"/>
                        <w:sz w:val="20"/>
                        <w:szCs w:val="20"/>
                      </w:rPr>
                      <w:t>www.alukah.net</w:t>
                    </w:r>
                  </w:hyperlink>
                  <w:r w:rsidRPr="00ED5957">
                    <w:rPr>
                      <w:rFonts w:cs="Traditional Arabic" w:hint="cs"/>
                      <w:b/>
                      <w:bCs/>
                      <w:sz w:val="20"/>
                      <w:szCs w:val="20"/>
                      <w:rtl/>
                    </w:rPr>
                    <w:t xml:space="preserve"> </w:t>
                  </w:r>
                </w:p>
                <w:p w:rsidR="001A7BD7" w:rsidRPr="00ED5957" w:rsidRDefault="001A7BD7" w:rsidP="001A7BD7">
                  <w:pPr>
                    <w:jc w:val="center"/>
                    <w:rPr>
                      <w:b/>
                      <w:bCs/>
                      <w:sz w:val="26"/>
                      <w:szCs w:val="2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4100" type="#_x0000_t75" style="position:absolute;left:9317;top:5399;width:1296;height:1151;visibility:visible">
            <v:imagedata r:id="rId2" o:title=""/>
          </v:shape>
          <w10:wrap anchorx="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ED" w:rsidRDefault="00D037ED">
    <w:pPr>
      <w:pStyle w:val="a7"/>
    </w:pPr>
    <w:r>
      <w:rPr>
        <w:noProof/>
      </w:rPr>
      <w:pict>
        <v:group id="_x0000_s4101" style="position:absolute;left:0;text-align:left;margin-left:-6.5pt;margin-top:-27.55pt;width:443.35pt;height:49.7pt;z-index:251659264" coordorigin="1033,5399" coordsize="9580,1151">
          <v:line id="_x0000_s4102"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4103" type="#_x0000_t202" style="position:absolute;left:2303;top:5556;width:3849;height:661" filled="f" stroked="f">
            <v:textbox style="mso-next-textbox:#_x0000_s4103" inset="0,0,0,0">
              <w:txbxContent>
                <w:p w:rsidR="00D037ED" w:rsidRPr="00ED5957" w:rsidRDefault="00D037ED" w:rsidP="00D037ED">
                  <w:pPr>
                    <w:jc w:val="center"/>
                    <w:rPr>
                      <w:rFonts w:cs="Traditional Arabic"/>
                      <w:b/>
                      <w:bCs/>
                      <w:sz w:val="20"/>
                      <w:szCs w:val="20"/>
                      <w:rtl/>
                    </w:rPr>
                  </w:pPr>
                  <w:r w:rsidRPr="00ED5957">
                    <w:rPr>
                      <w:rFonts w:cs="Traditional Arabic" w:hint="cs"/>
                      <w:b/>
                      <w:bCs/>
                      <w:sz w:val="20"/>
                      <w:szCs w:val="20"/>
                      <w:rtl/>
                    </w:rPr>
                    <w:t>تابع الجديد والحصري على</w:t>
                  </w:r>
                  <w:r w:rsidRPr="00ED5957">
                    <w:rPr>
                      <w:rFonts w:hint="cs"/>
                      <w:b/>
                      <w:bCs/>
                      <w:sz w:val="20"/>
                      <w:szCs w:val="20"/>
                    </w:rPr>
                    <w:t xml:space="preserve"> </w:t>
                  </w:r>
                  <w:r w:rsidRPr="00ED5957">
                    <w:rPr>
                      <w:rFonts w:cs="Traditional Arabic" w:hint="cs"/>
                      <w:b/>
                      <w:bCs/>
                      <w:sz w:val="20"/>
                      <w:szCs w:val="20"/>
                      <w:rtl/>
                    </w:rPr>
                    <w:t>موقع الألوكة</w:t>
                  </w:r>
                </w:p>
                <w:p w:rsidR="00D037ED" w:rsidRPr="00ED5957" w:rsidRDefault="00D037ED" w:rsidP="00D037ED">
                  <w:pPr>
                    <w:jc w:val="center"/>
                    <w:rPr>
                      <w:b/>
                      <w:bCs/>
                      <w:sz w:val="20"/>
                      <w:szCs w:val="20"/>
                    </w:rPr>
                  </w:pPr>
                  <w:r w:rsidRPr="00ED5957">
                    <w:rPr>
                      <w:rFonts w:cs="Traditional Arabic" w:hint="cs"/>
                      <w:b/>
                      <w:bCs/>
                      <w:sz w:val="20"/>
                      <w:szCs w:val="20"/>
                      <w:rtl/>
                    </w:rPr>
                    <w:t> </w:t>
                  </w:r>
                  <w:hyperlink r:id="rId1" w:history="1">
                    <w:r w:rsidRPr="00ED5957">
                      <w:rPr>
                        <w:rStyle w:val="Hyperlink"/>
                        <w:rFonts w:cs="Traditional Arabic"/>
                        <w:sz w:val="20"/>
                        <w:szCs w:val="20"/>
                      </w:rPr>
                      <w:t>www.alukah.net</w:t>
                    </w:r>
                  </w:hyperlink>
                  <w:r w:rsidRPr="00ED5957">
                    <w:rPr>
                      <w:rFonts w:cs="Traditional Arabic" w:hint="cs"/>
                      <w:b/>
                      <w:bCs/>
                      <w:sz w:val="20"/>
                      <w:szCs w:val="20"/>
                      <w:rtl/>
                    </w:rPr>
                    <w:t xml:space="preserve"> </w:t>
                  </w:r>
                </w:p>
                <w:p w:rsidR="00D037ED" w:rsidRPr="00ED5957" w:rsidRDefault="00D037ED" w:rsidP="00D037ED">
                  <w:pPr>
                    <w:jc w:val="center"/>
                    <w:rPr>
                      <w:b/>
                      <w:bCs/>
                      <w:sz w:val="26"/>
                      <w:szCs w:val="2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4104" type="#_x0000_t75" style="position:absolute;left:9317;top:5399;width:1296;height:1151;visibility:visible">
            <v:imagedata r:id="rId2" o:title=""/>
          </v:shape>
          <w10:wrap anchorx="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74689"/>
    <w:multiLevelType w:val="hybridMultilevel"/>
    <w:tmpl w:val="534ABFEE"/>
    <w:lvl w:ilvl="0" w:tplc="04090005">
      <w:start w:val="1"/>
      <w:numFmt w:val="bullet"/>
      <w:lvlText w:val=""/>
      <w:lvlJc w:val="left"/>
      <w:pPr>
        <w:tabs>
          <w:tab w:val="num" w:pos="720"/>
        </w:tabs>
        <w:ind w:left="720" w:hanging="360"/>
      </w:pPr>
      <w:rPr>
        <w:rFonts w:ascii="Wingdings" w:hAnsi="Wingdings" w:hint="default"/>
        <w:sz w:val="28"/>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
    <w:nsid w:val="23053447"/>
    <w:multiLevelType w:val="hybridMultilevel"/>
    <w:tmpl w:val="B7FCCF4E"/>
    <w:lvl w:ilvl="0" w:tplc="00BECFA6">
      <w:start w:val="1"/>
      <w:numFmt w:val="arabicAlpha"/>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91650D"/>
    <w:multiLevelType w:val="hybridMultilevel"/>
    <w:tmpl w:val="081460AA"/>
    <w:lvl w:ilvl="0" w:tplc="3D62294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F03772"/>
    <w:rsid w:val="0001335A"/>
    <w:rsid w:val="000A01A4"/>
    <w:rsid w:val="000E5017"/>
    <w:rsid w:val="001A7BD7"/>
    <w:rsid w:val="001D0867"/>
    <w:rsid w:val="00266DCF"/>
    <w:rsid w:val="002670F2"/>
    <w:rsid w:val="0027242F"/>
    <w:rsid w:val="002A6D59"/>
    <w:rsid w:val="00393427"/>
    <w:rsid w:val="004717B3"/>
    <w:rsid w:val="004C62C9"/>
    <w:rsid w:val="00511A63"/>
    <w:rsid w:val="00523224"/>
    <w:rsid w:val="00550AB5"/>
    <w:rsid w:val="005E7710"/>
    <w:rsid w:val="00635D52"/>
    <w:rsid w:val="00687FDE"/>
    <w:rsid w:val="006A05F9"/>
    <w:rsid w:val="007A04B2"/>
    <w:rsid w:val="007F11AA"/>
    <w:rsid w:val="00803C7C"/>
    <w:rsid w:val="0085187C"/>
    <w:rsid w:val="00862BBB"/>
    <w:rsid w:val="00876A40"/>
    <w:rsid w:val="00883988"/>
    <w:rsid w:val="008D0381"/>
    <w:rsid w:val="0099241C"/>
    <w:rsid w:val="0099483F"/>
    <w:rsid w:val="009E3B16"/>
    <w:rsid w:val="009E5683"/>
    <w:rsid w:val="00A06A52"/>
    <w:rsid w:val="00A57326"/>
    <w:rsid w:val="00AA26DC"/>
    <w:rsid w:val="00B15E1C"/>
    <w:rsid w:val="00B26C83"/>
    <w:rsid w:val="00C800F6"/>
    <w:rsid w:val="00C94B96"/>
    <w:rsid w:val="00CA16AA"/>
    <w:rsid w:val="00CB0288"/>
    <w:rsid w:val="00CB56D5"/>
    <w:rsid w:val="00CC3435"/>
    <w:rsid w:val="00CE4ADB"/>
    <w:rsid w:val="00D00898"/>
    <w:rsid w:val="00D01966"/>
    <w:rsid w:val="00D037ED"/>
    <w:rsid w:val="00D0679D"/>
    <w:rsid w:val="00E05E5E"/>
    <w:rsid w:val="00E122F0"/>
    <w:rsid w:val="00E91BDD"/>
    <w:rsid w:val="00EA787B"/>
    <w:rsid w:val="00F03772"/>
    <w:rsid w:val="00F22AD0"/>
    <w:rsid w:val="00F833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77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3772"/>
    <w:pPr>
      <w:bidi w:val="0"/>
      <w:spacing w:before="100" w:beforeAutospacing="1" w:after="100" w:afterAutospacing="1"/>
    </w:pPr>
  </w:style>
  <w:style w:type="paragraph" w:styleId="a4">
    <w:name w:val="Title"/>
    <w:basedOn w:val="a"/>
    <w:link w:val="Char"/>
    <w:uiPriority w:val="99"/>
    <w:qFormat/>
    <w:rsid w:val="00F03772"/>
    <w:pPr>
      <w:jc w:val="center"/>
    </w:pPr>
    <w:rPr>
      <w:rFonts w:cs="Simplified Arabic Fixed"/>
      <w:sz w:val="36"/>
      <w:szCs w:val="36"/>
      <w:lang w:eastAsia="ar-SA"/>
    </w:rPr>
  </w:style>
  <w:style w:type="character" w:customStyle="1" w:styleId="Char">
    <w:name w:val="العنوان Char"/>
    <w:basedOn w:val="a0"/>
    <w:link w:val="a4"/>
    <w:uiPriority w:val="99"/>
    <w:rsid w:val="00F03772"/>
    <w:rPr>
      <w:rFonts w:ascii="Times New Roman" w:eastAsia="Times New Roman" w:hAnsi="Times New Roman" w:cs="Simplified Arabic Fixed"/>
      <w:sz w:val="36"/>
      <w:szCs w:val="36"/>
      <w:lang w:eastAsia="ar-SA"/>
    </w:rPr>
  </w:style>
  <w:style w:type="character" w:styleId="a5">
    <w:name w:val="footnote reference"/>
    <w:basedOn w:val="a0"/>
    <w:semiHidden/>
    <w:unhideWhenUsed/>
    <w:rsid w:val="00F03772"/>
    <w:rPr>
      <w:vertAlign w:val="superscript"/>
    </w:rPr>
  </w:style>
  <w:style w:type="character" w:styleId="a6">
    <w:name w:val="Strong"/>
    <w:basedOn w:val="a0"/>
    <w:uiPriority w:val="22"/>
    <w:qFormat/>
    <w:rsid w:val="00F03772"/>
    <w:rPr>
      <w:b/>
      <w:bCs/>
    </w:rPr>
  </w:style>
  <w:style w:type="paragraph" w:styleId="a7">
    <w:name w:val="header"/>
    <w:basedOn w:val="a"/>
    <w:link w:val="Char0"/>
    <w:uiPriority w:val="99"/>
    <w:semiHidden/>
    <w:unhideWhenUsed/>
    <w:rsid w:val="001D0867"/>
    <w:pPr>
      <w:tabs>
        <w:tab w:val="center" w:pos="4153"/>
        <w:tab w:val="right" w:pos="8306"/>
      </w:tabs>
    </w:pPr>
  </w:style>
  <w:style w:type="character" w:customStyle="1" w:styleId="Char0">
    <w:name w:val="رأس صفحة Char"/>
    <w:basedOn w:val="a0"/>
    <w:link w:val="a7"/>
    <w:uiPriority w:val="99"/>
    <w:semiHidden/>
    <w:rsid w:val="001D0867"/>
    <w:rPr>
      <w:rFonts w:ascii="Times New Roman" w:eastAsia="Times New Roman" w:hAnsi="Times New Roman" w:cs="Times New Roman"/>
      <w:sz w:val="24"/>
      <w:szCs w:val="24"/>
    </w:rPr>
  </w:style>
  <w:style w:type="paragraph" w:styleId="a8">
    <w:name w:val="footer"/>
    <w:basedOn w:val="a"/>
    <w:link w:val="Char1"/>
    <w:uiPriority w:val="99"/>
    <w:unhideWhenUsed/>
    <w:rsid w:val="001D0867"/>
    <w:pPr>
      <w:tabs>
        <w:tab w:val="center" w:pos="4153"/>
        <w:tab w:val="right" w:pos="8306"/>
      </w:tabs>
    </w:pPr>
  </w:style>
  <w:style w:type="character" w:customStyle="1" w:styleId="Char1">
    <w:name w:val="تذييل صفحة Char"/>
    <w:basedOn w:val="a0"/>
    <w:link w:val="a8"/>
    <w:uiPriority w:val="99"/>
    <w:rsid w:val="001D0867"/>
    <w:rPr>
      <w:rFonts w:ascii="Times New Roman" w:eastAsia="Times New Roman" w:hAnsi="Times New Roman" w:cs="Times New Roman"/>
      <w:sz w:val="24"/>
      <w:szCs w:val="24"/>
    </w:rPr>
  </w:style>
  <w:style w:type="paragraph" w:styleId="a9">
    <w:name w:val="List Paragraph"/>
    <w:basedOn w:val="a"/>
    <w:uiPriority w:val="34"/>
    <w:qFormat/>
    <w:rsid w:val="00393427"/>
    <w:pPr>
      <w:ind w:left="720"/>
      <w:contextualSpacing/>
    </w:pPr>
  </w:style>
  <w:style w:type="character" w:styleId="Hyperlink">
    <w:name w:val="Hyperlink"/>
    <w:basedOn w:val="a0"/>
    <w:uiPriority w:val="99"/>
    <w:semiHidden/>
    <w:unhideWhenUsed/>
    <w:rsid w:val="001A7BD7"/>
    <w:rPr>
      <w:color w:val="0000FF"/>
      <w:u w:val="single"/>
    </w:rPr>
  </w:style>
</w:styles>
</file>

<file path=word/webSettings.xml><?xml version="1.0" encoding="utf-8"?>
<w:webSettings xmlns:r="http://schemas.openxmlformats.org/officeDocument/2006/relationships" xmlns:w="http://schemas.openxmlformats.org/wordprocessingml/2006/main">
  <w:divs>
    <w:div w:id="2824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03530-545D-4B02-B84D-C8E95374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44</Pages>
  <Words>9781</Words>
  <Characters>55755</Characters>
  <Application>Microsoft Office Word</Application>
  <DocSecurity>0</DocSecurity>
  <Lines>464</Lines>
  <Paragraphs>130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65406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Mahmoud</cp:lastModifiedBy>
  <cp:revision>13</cp:revision>
  <dcterms:created xsi:type="dcterms:W3CDTF">2013-04-02T15:18:00Z</dcterms:created>
  <dcterms:modified xsi:type="dcterms:W3CDTF">2014-08-28T05:49:00Z</dcterms:modified>
</cp:coreProperties>
</file>