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6E6EC8" w14:textId="524FF536" w:rsidR="0059578A" w:rsidRDefault="009623C0">
      <w:pPr>
        <w:rPr>
          <w:rFonts w:ascii="Calibri" w:eastAsia="Calibri" w:hAnsi="Calibri" w:cs="Arial"/>
          <w:b/>
          <w:bCs/>
          <w:sz w:val="44"/>
          <w:szCs w:val="44"/>
          <w:rtl/>
          <w:lang w:bidi="ar-EG"/>
        </w:rPr>
      </w:pPr>
      <w:r>
        <w:rPr>
          <w:rFonts w:ascii="Times New Roman" w:eastAsia="Times New Roman" w:hAnsi="Times New Roman" w:cs="Traditional Arabic"/>
          <w:noProof/>
          <w:sz w:val="36"/>
          <w:szCs w:val="36"/>
        </w:rPr>
        <w:drawing>
          <wp:anchor distT="0" distB="0" distL="114300" distR="114300" simplePos="0" relativeHeight="251659264" behindDoc="1" locked="0" layoutInCell="1" allowOverlap="1" wp14:anchorId="607EF262" wp14:editId="3436C133">
            <wp:simplePos x="0" y="0"/>
            <wp:positionH relativeFrom="column">
              <wp:posOffset>-914400</wp:posOffset>
            </wp:positionH>
            <wp:positionV relativeFrom="paragraph">
              <wp:posOffset>-914400</wp:posOffset>
            </wp:positionV>
            <wp:extent cx="7772400" cy="10025380"/>
            <wp:effectExtent l="0" t="0" r="0" b="0"/>
            <wp:wrapTight wrapText="bothSides">
              <wp:wrapPolygon edited="0">
                <wp:start x="0" y="0"/>
                <wp:lineTo x="0" y="21548"/>
                <wp:lineTo x="21547" y="21548"/>
                <wp:lineTo x="21547" y="0"/>
                <wp:lineTo x="0" y="0"/>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772400" cy="10025380"/>
                    </a:xfrm>
                    <a:prstGeom prst="rect">
                      <a:avLst/>
                    </a:prstGeom>
                    <a:noFill/>
                    <a:ln>
                      <a:noFill/>
                    </a:ln>
                  </pic:spPr>
                </pic:pic>
              </a:graphicData>
            </a:graphic>
            <wp14:sizeRelH relativeFrom="page">
              <wp14:pctWidth>0</wp14:pctWidth>
            </wp14:sizeRelH>
            <wp14:sizeRelV relativeFrom="page">
              <wp14:pctHeight>0</wp14:pctHeight>
            </wp14:sizeRelV>
          </wp:anchor>
        </w:drawing>
      </w:r>
      <w:r w:rsidR="0059578A">
        <w:rPr>
          <w:rFonts w:ascii="Calibri" w:eastAsia="Calibri" w:hAnsi="Calibri" w:cs="Arial"/>
          <w:b/>
          <w:bCs/>
          <w:sz w:val="44"/>
          <w:szCs w:val="44"/>
          <w:rtl/>
          <w:lang w:bidi="ar-EG"/>
        </w:rPr>
        <w:br w:type="page"/>
      </w:r>
    </w:p>
    <w:p w14:paraId="66DFF63B" w14:textId="177CDD06" w:rsidR="0059578A" w:rsidRDefault="0059578A">
      <w:pPr>
        <w:rPr>
          <w:rFonts w:ascii="Calibri" w:eastAsia="Calibri" w:hAnsi="Calibri" w:cs="Arial" w:hint="cs"/>
          <w:b/>
          <w:bCs/>
          <w:sz w:val="44"/>
          <w:szCs w:val="44"/>
          <w:rtl/>
          <w:lang w:bidi="ar-EG"/>
        </w:rPr>
      </w:pPr>
      <w:r>
        <w:rPr>
          <w:rFonts w:ascii="Times New Roman" w:eastAsia="Times New Roman" w:hAnsi="Times New Roman" w:cs="Traditional Arabic"/>
          <w:noProof/>
          <w:sz w:val="36"/>
          <w:szCs w:val="36"/>
        </w:rPr>
        <w:lastRenderedPageBreak/>
        <w:drawing>
          <wp:anchor distT="0" distB="0" distL="114300" distR="114300" simplePos="0" relativeHeight="251649024" behindDoc="1" locked="0" layoutInCell="1" allowOverlap="1" wp14:anchorId="51B21E1D" wp14:editId="0DE963F8">
            <wp:simplePos x="0" y="0"/>
            <wp:positionH relativeFrom="column">
              <wp:posOffset>-899160</wp:posOffset>
            </wp:positionH>
            <wp:positionV relativeFrom="paragraph">
              <wp:posOffset>-914400</wp:posOffset>
            </wp:positionV>
            <wp:extent cx="7712075" cy="10641330"/>
            <wp:effectExtent l="0" t="0" r="3175" b="7620"/>
            <wp:wrapTight wrapText="bothSides">
              <wp:wrapPolygon edited="0">
                <wp:start x="0" y="0"/>
                <wp:lineTo x="0" y="21577"/>
                <wp:lineTo x="21556" y="21577"/>
                <wp:lineTo x="21556" y="0"/>
                <wp:lineTo x="0" y="0"/>
              </wp:wrapPolygon>
            </wp:wrapTight>
            <wp:docPr id="8"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esktop\شغل عاجل\العلامة المائية\00003.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712075" cy="106413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Arial"/>
          <w:b/>
          <w:bCs/>
          <w:sz w:val="44"/>
          <w:szCs w:val="44"/>
          <w:rtl/>
          <w:lang w:bidi="ar-EG"/>
        </w:rPr>
        <w:br w:type="page"/>
      </w:r>
    </w:p>
    <w:p w14:paraId="54A8EB99" w14:textId="77777777" w:rsidR="00D7171F" w:rsidRDefault="00D7171F" w:rsidP="00D7171F">
      <w:pPr>
        <w:spacing w:after="200" w:line="276" w:lineRule="auto"/>
        <w:rPr>
          <w:rFonts w:ascii="Calibri" w:eastAsia="Calibri" w:hAnsi="Calibri" w:cs="Arial" w:hint="cs"/>
          <w:b/>
          <w:bCs/>
          <w:sz w:val="44"/>
          <w:szCs w:val="44"/>
          <w:rtl/>
          <w:lang w:bidi="ar-EG"/>
        </w:rPr>
      </w:pPr>
    </w:p>
    <w:p w14:paraId="3FAADD35" w14:textId="77777777" w:rsidR="00F461C4" w:rsidRDefault="00A86807" w:rsidP="00D7171F">
      <w:pPr>
        <w:spacing w:after="200" w:line="276" w:lineRule="auto"/>
        <w:jc w:val="center"/>
        <w:rPr>
          <w:rFonts w:ascii="Calibri" w:eastAsia="Calibri" w:hAnsi="Calibri" w:cs="AL-Mateen"/>
          <w:b/>
          <w:bCs/>
          <w:sz w:val="48"/>
          <w:szCs w:val="48"/>
          <w:rtl/>
        </w:rPr>
      </w:pPr>
      <w:r w:rsidRPr="00872892">
        <w:rPr>
          <w:rFonts w:ascii="Calibri" w:eastAsia="Calibri" w:hAnsi="Calibri" w:cs="AL-Mateen" w:hint="cs"/>
          <w:b/>
          <w:bCs/>
          <w:sz w:val="48"/>
          <w:szCs w:val="48"/>
          <w:rtl/>
        </w:rPr>
        <w:t>حكم است</w:t>
      </w:r>
      <w:r w:rsidR="00D7171F" w:rsidRPr="00872892">
        <w:rPr>
          <w:rFonts w:ascii="Calibri" w:eastAsia="Calibri" w:hAnsi="Calibri" w:cs="AL-Mateen" w:hint="cs"/>
          <w:b/>
          <w:bCs/>
          <w:sz w:val="48"/>
          <w:szCs w:val="48"/>
          <w:rtl/>
        </w:rPr>
        <w:t xml:space="preserve">ثمار المصارف للودائع المصرفية </w:t>
      </w:r>
    </w:p>
    <w:p w14:paraId="4C9CE68B" w14:textId="478B222C" w:rsidR="007B7DBE" w:rsidRPr="00872892" w:rsidRDefault="00D7171F" w:rsidP="00D7171F">
      <w:pPr>
        <w:spacing w:after="200" w:line="276" w:lineRule="auto"/>
        <w:jc w:val="center"/>
        <w:rPr>
          <w:rFonts w:ascii="Calibri" w:eastAsia="Calibri" w:hAnsi="Calibri" w:cs="AL-Mateen"/>
          <w:b/>
          <w:bCs/>
          <w:sz w:val="48"/>
          <w:szCs w:val="48"/>
          <w:rtl/>
        </w:rPr>
      </w:pPr>
      <w:r w:rsidRPr="00872892">
        <w:rPr>
          <w:rFonts w:ascii="Calibri" w:eastAsia="Calibri" w:hAnsi="Calibri" w:cs="AL-Mateen" w:hint="cs"/>
          <w:b/>
          <w:bCs/>
          <w:sz w:val="48"/>
          <w:szCs w:val="48"/>
          <w:rtl/>
        </w:rPr>
        <w:t>(الحساب الجاري</w:t>
      </w:r>
      <w:r w:rsidR="00A86807" w:rsidRPr="00872892">
        <w:rPr>
          <w:rFonts w:ascii="Calibri" w:eastAsia="Calibri" w:hAnsi="Calibri" w:cs="AL-Mateen" w:hint="cs"/>
          <w:b/>
          <w:bCs/>
          <w:sz w:val="48"/>
          <w:szCs w:val="48"/>
          <w:rtl/>
        </w:rPr>
        <w:t>)</w:t>
      </w:r>
    </w:p>
    <w:p w14:paraId="3A452DF3" w14:textId="77777777" w:rsidR="007B7DBE" w:rsidRDefault="007B7DBE" w:rsidP="00D7171F">
      <w:pPr>
        <w:spacing w:after="200" w:line="276" w:lineRule="auto"/>
        <w:jc w:val="center"/>
        <w:rPr>
          <w:rFonts w:ascii="Calibri" w:eastAsia="Calibri" w:hAnsi="Calibri" w:cs="AL-Mateen"/>
          <w:b/>
          <w:bCs/>
          <w:sz w:val="44"/>
          <w:szCs w:val="44"/>
          <w:rtl/>
        </w:rPr>
      </w:pPr>
      <w:r w:rsidRPr="00872892">
        <w:rPr>
          <w:rFonts w:ascii="Calibri" w:eastAsia="Calibri" w:hAnsi="Calibri" w:cs="AL-Mateen" w:hint="cs"/>
          <w:b/>
          <w:bCs/>
          <w:sz w:val="44"/>
          <w:szCs w:val="44"/>
          <w:rtl/>
        </w:rPr>
        <w:t>دراسة مقارنة</w:t>
      </w:r>
    </w:p>
    <w:p w14:paraId="0B0099C0" w14:textId="77777777" w:rsidR="00F908E1" w:rsidRDefault="00F908E1" w:rsidP="00F908E1">
      <w:pPr>
        <w:jc w:val="center"/>
        <w:rPr>
          <w:rFonts w:ascii="Traditional Arabic" w:hAnsi="Traditional Arabic" w:cs="Traditional Arabic"/>
          <w:b/>
          <w:bCs/>
          <w:sz w:val="36"/>
          <w:szCs w:val="36"/>
        </w:rPr>
      </w:pPr>
      <w:r>
        <w:rPr>
          <w:rFonts w:ascii="Traditional Arabic" w:hAnsi="Traditional Arabic" w:cs="Traditional Arabic"/>
          <w:b/>
          <w:bCs/>
          <w:sz w:val="36"/>
          <w:szCs w:val="36"/>
          <w:rtl/>
        </w:rPr>
        <w:t>بحث منشور في مجلة محكمة</w:t>
      </w:r>
    </w:p>
    <w:p w14:paraId="3116FF64" w14:textId="77777777" w:rsidR="00F908E1" w:rsidRPr="00F908E1" w:rsidRDefault="00F908E1" w:rsidP="00D7171F">
      <w:pPr>
        <w:spacing w:after="200" w:line="276" w:lineRule="auto"/>
        <w:jc w:val="center"/>
        <w:rPr>
          <w:rFonts w:ascii="Calibri" w:eastAsia="Calibri" w:hAnsi="Calibri" w:cs="AL-Mateen"/>
          <w:b/>
          <w:bCs/>
          <w:sz w:val="44"/>
          <w:szCs w:val="44"/>
          <w:rtl/>
        </w:rPr>
      </w:pPr>
    </w:p>
    <w:p w14:paraId="5A507259" w14:textId="77777777" w:rsidR="00F908E1" w:rsidRDefault="00F908E1" w:rsidP="00F908E1">
      <w:pPr>
        <w:jc w:val="center"/>
        <w:rPr>
          <w:rFonts w:ascii="Traditional Arabic" w:hAnsi="Traditional Arabic" w:cs="Traditional Arabic"/>
          <w:b/>
          <w:bCs/>
        </w:rPr>
      </w:pPr>
      <w:proofErr w:type="spellStart"/>
      <w:r>
        <w:rPr>
          <w:rFonts w:ascii="Traditional Arabic" w:hAnsi="Traditional Arabic" w:cs="Traditional Arabic"/>
          <w:b/>
          <w:bCs/>
        </w:rPr>
        <w:t>ayyam@windowslive,com</w:t>
      </w:r>
      <w:proofErr w:type="spellEnd"/>
      <w:r>
        <w:rPr>
          <w:rFonts w:ascii="Traditional Arabic" w:hAnsi="Traditional Arabic" w:cs="Traditional Arabic"/>
          <w:b/>
          <w:bCs/>
        </w:rPr>
        <w:t xml:space="preserve">  </w:t>
      </w:r>
      <w:r>
        <w:rPr>
          <w:rFonts w:ascii="Traditional Arabic" w:hAnsi="Traditional Arabic" w:cs="Traditional Arabic"/>
          <w:b/>
          <w:bCs/>
          <w:rtl/>
        </w:rPr>
        <w:t xml:space="preserve">    إيميل</w:t>
      </w:r>
    </w:p>
    <w:p w14:paraId="5B3FA40F" w14:textId="77777777" w:rsidR="007B7DBE" w:rsidRPr="00F908E1" w:rsidRDefault="007B7DBE" w:rsidP="00D7171F">
      <w:pPr>
        <w:spacing w:after="200" w:line="276" w:lineRule="auto"/>
        <w:jc w:val="center"/>
        <w:rPr>
          <w:rFonts w:ascii="Calibri" w:eastAsia="Calibri" w:hAnsi="Calibri" w:cs="Arial"/>
          <w:b/>
          <w:bCs/>
          <w:sz w:val="44"/>
          <w:szCs w:val="44"/>
          <w:rtl/>
        </w:rPr>
      </w:pPr>
    </w:p>
    <w:p w14:paraId="3385CA96" w14:textId="77777777" w:rsidR="007B7DBE" w:rsidRDefault="007B7DBE" w:rsidP="00D7171F">
      <w:pPr>
        <w:spacing w:after="200" w:line="276" w:lineRule="auto"/>
        <w:jc w:val="center"/>
        <w:rPr>
          <w:rFonts w:ascii="Calibri" w:eastAsia="Calibri" w:hAnsi="Calibri" w:cs="Arial"/>
          <w:b/>
          <w:bCs/>
          <w:sz w:val="44"/>
          <w:szCs w:val="44"/>
          <w:rtl/>
        </w:rPr>
      </w:pPr>
    </w:p>
    <w:p w14:paraId="339E9E37" w14:textId="77777777" w:rsidR="009623C0" w:rsidRPr="007B7DBE" w:rsidRDefault="009623C0" w:rsidP="00D7171F">
      <w:pPr>
        <w:spacing w:after="200" w:line="276" w:lineRule="auto"/>
        <w:jc w:val="center"/>
        <w:rPr>
          <w:rFonts w:ascii="Calibri" w:eastAsia="Calibri" w:hAnsi="Calibri" w:cs="Arial"/>
          <w:b/>
          <w:bCs/>
          <w:sz w:val="44"/>
          <w:szCs w:val="44"/>
          <w:rtl/>
        </w:rPr>
      </w:pPr>
    </w:p>
    <w:p w14:paraId="2EB9AEFD" w14:textId="77777777" w:rsidR="006E2F9C" w:rsidRPr="00872892" w:rsidRDefault="006E2F9C" w:rsidP="00872892">
      <w:pPr>
        <w:spacing w:after="120" w:line="276" w:lineRule="auto"/>
        <w:jc w:val="center"/>
        <w:rPr>
          <w:rFonts w:ascii="Traditional Arabic" w:eastAsia="Calibri" w:hAnsi="Traditional Arabic" w:cs="Traditional Arabic"/>
          <w:b/>
          <w:bCs/>
          <w:sz w:val="44"/>
          <w:szCs w:val="44"/>
          <w:rtl/>
        </w:rPr>
      </w:pPr>
      <w:r w:rsidRPr="00872892">
        <w:rPr>
          <w:rFonts w:ascii="Traditional Arabic" w:eastAsia="Calibri" w:hAnsi="Traditional Arabic" w:cs="Traditional Arabic"/>
          <w:b/>
          <w:bCs/>
          <w:sz w:val="44"/>
          <w:szCs w:val="44"/>
          <w:rtl/>
        </w:rPr>
        <w:t>إعداد</w:t>
      </w:r>
    </w:p>
    <w:p w14:paraId="247AF93A" w14:textId="77777777" w:rsidR="006E2F9C" w:rsidRPr="00872892" w:rsidRDefault="00872892" w:rsidP="00872892">
      <w:pPr>
        <w:spacing w:after="120" w:line="276" w:lineRule="auto"/>
        <w:jc w:val="center"/>
        <w:rPr>
          <w:rFonts w:ascii="Calibri" w:eastAsia="Calibri" w:hAnsi="Calibri" w:cs="AL-Mateen"/>
          <w:b/>
          <w:bCs/>
          <w:sz w:val="44"/>
          <w:szCs w:val="44"/>
          <w:rtl/>
        </w:rPr>
      </w:pPr>
      <w:r w:rsidRPr="00872892">
        <w:rPr>
          <w:rFonts w:ascii="Calibri" w:eastAsia="Calibri" w:hAnsi="Calibri" w:cs="AL-Mateen"/>
          <w:b/>
          <w:bCs/>
          <w:sz w:val="44"/>
          <w:szCs w:val="44"/>
          <w:rtl/>
        </w:rPr>
        <w:t>د</w:t>
      </w:r>
      <w:r w:rsidRPr="00872892">
        <w:rPr>
          <w:rFonts w:ascii="Calibri" w:eastAsia="Calibri" w:hAnsi="Calibri" w:cs="AL-Mateen" w:hint="cs"/>
          <w:b/>
          <w:bCs/>
          <w:sz w:val="44"/>
          <w:szCs w:val="44"/>
          <w:rtl/>
        </w:rPr>
        <w:t xml:space="preserve">. </w:t>
      </w:r>
      <w:r w:rsidR="006E2F9C" w:rsidRPr="00872892">
        <w:rPr>
          <w:rFonts w:ascii="Calibri" w:eastAsia="Calibri" w:hAnsi="Calibri" w:cs="AL-Mateen"/>
          <w:b/>
          <w:bCs/>
          <w:sz w:val="44"/>
          <w:szCs w:val="44"/>
          <w:rtl/>
        </w:rPr>
        <w:t>عبد</w:t>
      </w:r>
      <w:r w:rsidR="00D7171F" w:rsidRPr="00872892">
        <w:rPr>
          <w:rFonts w:ascii="Calibri" w:eastAsia="Calibri" w:hAnsi="Calibri" w:cs="AL-Mateen" w:hint="cs"/>
          <w:b/>
          <w:bCs/>
          <w:sz w:val="44"/>
          <w:szCs w:val="44"/>
          <w:rtl/>
        </w:rPr>
        <w:t xml:space="preserve"> </w:t>
      </w:r>
      <w:r w:rsidR="006E2F9C" w:rsidRPr="00872892">
        <w:rPr>
          <w:rFonts w:ascii="Calibri" w:eastAsia="Calibri" w:hAnsi="Calibri" w:cs="AL-Mateen"/>
          <w:b/>
          <w:bCs/>
          <w:sz w:val="44"/>
          <w:szCs w:val="44"/>
          <w:rtl/>
        </w:rPr>
        <w:t>المجيد بن يوسف المطلق</w:t>
      </w:r>
    </w:p>
    <w:p w14:paraId="1CB7ED54" w14:textId="77777777" w:rsidR="00A27F62" w:rsidRPr="00335509" w:rsidRDefault="00A27F62" w:rsidP="00DE05A2">
      <w:pPr>
        <w:spacing w:line="276" w:lineRule="auto"/>
        <w:jc w:val="center"/>
        <w:rPr>
          <w:rFonts w:ascii="Calibri" w:eastAsia="Calibri" w:hAnsi="Calibri" w:cs="AL-Mohanad"/>
          <w:b/>
          <w:bCs/>
          <w:sz w:val="32"/>
          <w:szCs w:val="32"/>
          <w:rtl/>
        </w:rPr>
      </w:pPr>
      <w:r w:rsidRPr="00335509">
        <w:rPr>
          <w:rFonts w:ascii="Calibri" w:eastAsia="Calibri" w:hAnsi="Calibri" w:cs="AL-Mohanad"/>
          <w:b/>
          <w:bCs/>
          <w:sz w:val="32"/>
          <w:szCs w:val="32"/>
          <w:rtl/>
        </w:rPr>
        <w:t xml:space="preserve">أستاذ الفقه </w:t>
      </w:r>
      <w:r w:rsidR="00DE05A2">
        <w:rPr>
          <w:rFonts w:ascii="Calibri" w:eastAsia="Calibri" w:hAnsi="Calibri" w:cs="AL-Mohanad" w:hint="cs"/>
          <w:b/>
          <w:bCs/>
          <w:sz w:val="32"/>
          <w:szCs w:val="32"/>
          <w:rtl/>
        </w:rPr>
        <w:t>المشارك</w:t>
      </w:r>
      <w:r w:rsidRPr="00335509">
        <w:rPr>
          <w:rFonts w:ascii="Calibri" w:eastAsia="Calibri" w:hAnsi="Calibri" w:cs="AL-Mohanad" w:hint="cs"/>
          <w:b/>
          <w:bCs/>
          <w:sz w:val="32"/>
          <w:szCs w:val="32"/>
          <w:rtl/>
        </w:rPr>
        <w:t xml:space="preserve"> في </w:t>
      </w:r>
      <w:r w:rsidRPr="00335509">
        <w:rPr>
          <w:rFonts w:ascii="Calibri" w:eastAsia="Calibri" w:hAnsi="Calibri" w:cs="AL-Mohanad"/>
          <w:b/>
          <w:bCs/>
          <w:sz w:val="32"/>
          <w:szCs w:val="32"/>
          <w:rtl/>
        </w:rPr>
        <w:t xml:space="preserve">قسم الدراسات الإسلامية </w:t>
      </w:r>
    </w:p>
    <w:p w14:paraId="57187F63" w14:textId="77777777" w:rsidR="00A27F62" w:rsidRPr="00335509" w:rsidRDefault="00A27F62" w:rsidP="00A27F62">
      <w:pPr>
        <w:spacing w:line="276" w:lineRule="auto"/>
        <w:jc w:val="center"/>
        <w:rPr>
          <w:rFonts w:ascii="Calibri" w:eastAsia="Calibri" w:hAnsi="Calibri" w:cs="AL-Hotham"/>
          <w:b/>
          <w:bCs/>
          <w:sz w:val="40"/>
          <w:szCs w:val="40"/>
          <w:rtl/>
        </w:rPr>
      </w:pPr>
      <w:r w:rsidRPr="00335509">
        <w:rPr>
          <w:rFonts w:ascii="Calibri" w:eastAsia="Calibri" w:hAnsi="Calibri" w:cs="AL-Hotham" w:hint="cs"/>
          <w:b/>
          <w:bCs/>
          <w:sz w:val="40"/>
          <w:szCs w:val="40"/>
          <w:rtl/>
        </w:rPr>
        <w:t>كلية التّربية</w:t>
      </w:r>
      <w:r w:rsidRPr="00335509">
        <w:rPr>
          <w:rFonts w:ascii="Calibri" w:eastAsia="Calibri" w:hAnsi="Calibri" w:cs="AL-Hotham"/>
          <w:b/>
          <w:bCs/>
          <w:sz w:val="40"/>
          <w:szCs w:val="40"/>
          <w:rtl/>
        </w:rPr>
        <w:t xml:space="preserve"> </w:t>
      </w:r>
      <w:proofErr w:type="gramStart"/>
      <w:r>
        <w:rPr>
          <w:rFonts w:ascii="Calibri" w:eastAsia="Calibri" w:hAnsi="Calibri" w:cs="AL-Hotham" w:hint="cs"/>
          <w:b/>
          <w:bCs/>
          <w:sz w:val="40"/>
          <w:szCs w:val="40"/>
          <w:rtl/>
        </w:rPr>
        <w:t xml:space="preserve">- </w:t>
      </w:r>
      <w:r w:rsidRPr="00335509">
        <w:rPr>
          <w:rFonts w:ascii="Calibri" w:eastAsia="Calibri" w:hAnsi="Calibri" w:cs="AL-Hotham"/>
          <w:b/>
          <w:bCs/>
          <w:sz w:val="40"/>
          <w:szCs w:val="40"/>
          <w:rtl/>
        </w:rPr>
        <w:t>جامعة</w:t>
      </w:r>
      <w:proofErr w:type="gramEnd"/>
      <w:r w:rsidRPr="00335509">
        <w:rPr>
          <w:rFonts w:ascii="Calibri" w:eastAsia="Calibri" w:hAnsi="Calibri" w:cs="AL-Hotham"/>
          <w:b/>
          <w:bCs/>
          <w:sz w:val="40"/>
          <w:szCs w:val="40"/>
          <w:rtl/>
        </w:rPr>
        <w:t xml:space="preserve"> الملك سعود  </w:t>
      </w:r>
    </w:p>
    <w:p w14:paraId="09F02AEB" w14:textId="77777777" w:rsidR="00872892" w:rsidRDefault="00872892" w:rsidP="00872892">
      <w:pPr>
        <w:tabs>
          <w:tab w:val="left" w:pos="2655"/>
        </w:tabs>
        <w:spacing w:after="200" w:line="276" w:lineRule="auto"/>
        <w:rPr>
          <w:rFonts w:ascii="Calibri" w:eastAsia="Calibri" w:hAnsi="Calibri" w:cs="Arial"/>
          <w:b/>
          <w:bCs/>
          <w:sz w:val="44"/>
          <w:szCs w:val="44"/>
          <w:rtl/>
        </w:rPr>
      </w:pPr>
    </w:p>
    <w:p w14:paraId="5DAB2FD8" w14:textId="7246312E" w:rsidR="00D7171F" w:rsidRPr="004F4BB2" w:rsidRDefault="00872892" w:rsidP="004F4BB2">
      <w:pPr>
        <w:tabs>
          <w:tab w:val="left" w:pos="2655"/>
        </w:tabs>
        <w:spacing w:after="200" w:line="276" w:lineRule="auto"/>
        <w:jc w:val="center"/>
        <w:rPr>
          <w:rFonts w:ascii="Traditional Arabic" w:eastAsia="Calibri" w:hAnsi="Traditional Arabic" w:cs="Traditional Arabic"/>
          <w:b/>
          <w:bCs/>
          <w:sz w:val="44"/>
          <w:szCs w:val="44"/>
          <w:rtl/>
        </w:rPr>
      </w:pPr>
      <w:r w:rsidRPr="00872892">
        <w:rPr>
          <w:rFonts w:ascii="Traditional Arabic" w:eastAsia="Calibri" w:hAnsi="Traditional Arabic" w:cs="Traditional Arabic"/>
          <w:b/>
          <w:bCs/>
          <w:sz w:val="44"/>
          <w:szCs w:val="44"/>
          <w:rtl/>
        </w:rPr>
        <w:t>1439ه</w:t>
      </w:r>
      <w:r w:rsidR="000A19B2">
        <w:rPr>
          <w:rFonts w:ascii="Traditional Arabic" w:eastAsia="Calibri" w:hAnsi="Traditional Arabic" w:cs="Traditional Arabic" w:hint="cs"/>
          <w:b/>
          <w:bCs/>
          <w:sz w:val="44"/>
          <w:szCs w:val="44"/>
          <w:rtl/>
        </w:rPr>
        <w:t>ـ</w:t>
      </w:r>
    </w:p>
    <w:p w14:paraId="2F3E83E1" w14:textId="77777777" w:rsidR="00D7171F" w:rsidRPr="00736141" w:rsidRDefault="007B7DBE" w:rsidP="003A0D8B">
      <w:pPr>
        <w:spacing w:after="720" w:line="276" w:lineRule="auto"/>
        <w:jc w:val="left"/>
        <w:rPr>
          <w:rFonts w:ascii="Traditional Arabic" w:eastAsia="Calibri" w:hAnsi="Traditional Arabic" w:cs="Traditional Arabic"/>
          <w:b/>
          <w:bCs/>
          <w:sz w:val="44"/>
          <w:szCs w:val="44"/>
          <w:rtl/>
        </w:rPr>
      </w:pPr>
      <w:r w:rsidRPr="00736141">
        <w:rPr>
          <w:rFonts w:ascii="Traditional Arabic" w:eastAsia="Calibri" w:hAnsi="Traditional Arabic" w:cs="Traditional Arabic"/>
          <w:b/>
          <w:bCs/>
          <w:sz w:val="44"/>
          <w:szCs w:val="44"/>
          <w:rtl/>
        </w:rPr>
        <w:lastRenderedPageBreak/>
        <w:t>مقد</w:t>
      </w:r>
      <w:r w:rsidR="00D7171F" w:rsidRPr="00736141">
        <w:rPr>
          <w:rFonts w:ascii="Traditional Arabic" w:eastAsia="Calibri" w:hAnsi="Traditional Arabic" w:cs="Traditional Arabic"/>
          <w:b/>
          <w:bCs/>
          <w:sz w:val="44"/>
          <w:szCs w:val="44"/>
          <w:rtl/>
        </w:rPr>
        <w:t>ّ</w:t>
      </w:r>
      <w:r w:rsidRPr="00736141">
        <w:rPr>
          <w:rFonts w:ascii="Traditional Arabic" w:eastAsia="Calibri" w:hAnsi="Traditional Arabic" w:cs="Traditional Arabic"/>
          <w:b/>
          <w:bCs/>
          <w:sz w:val="44"/>
          <w:szCs w:val="44"/>
          <w:rtl/>
        </w:rPr>
        <w:t>مة</w:t>
      </w:r>
    </w:p>
    <w:p w14:paraId="0C562BF4" w14:textId="77777777" w:rsidR="009104FF" w:rsidRDefault="00D7171F" w:rsidP="009104FF">
      <w:pPr>
        <w:spacing w:after="240"/>
        <w:rPr>
          <w:rFonts w:ascii="Calibri" w:eastAsia="Calibri" w:hAnsi="Calibri" w:cs="Arial"/>
          <w:b/>
          <w:bCs/>
          <w:sz w:val="44"/>
          <w:szCs w:val="44"/>
          <w:rtl/>
        </w:rPr>
      </w:pPr>
      <w:r>
        <w:rPr>
          <w:rFonts w:ascii="Traditional Arabic" w:hAnsi="Traditional Arabic" w:cs="Traditional Arabic" w:hint="cs"/>
          <w:sz w:val="40"/>
          <w:szCs w:val="40"/>
          <w:rtl/>
        </w:rPr>
        <w:t xml:space="preserve">     </w:t>
      </w:r>
      <w:r w:rsidR="006E2F9C" w:rsidRPr="00831B99">
        <w:rPr>
          <w:rFonts w:ascii="Traditional Arabic" w:hAnsi="Traditional Arabic" w:cs="Traditional Arabic" w:hint="cs"/>
          <w:sz w:val="40"/>
          <w:szCs w:val="40"/>
          <w:rtl/>
        </w:rPr>
        <w:t>إن</w:t>
      </w:r>
      <w:r>
        <w:rPr>
          <w:rFonts w:ascii="Traditional Arabic" w:hAnsi="Traditional Arabic" w:cs="Traditional Arabic" w:hint="cs"/>
          <w:sz w:val="40"/>
          <w:szCs w:val="40"/>
          <w:rtl/>
        </w:rPr>
        <w:t>ّ</w:t>
      </w:r>
      <w:r w:rsidR="006E2F9C" w:rsidRPr="00831B99">
        <w:rPr>
          <w:rFonts w:ascii="Traditional Arabic" w:hAnsi="Traditional Arabic" w:cs="Traditional Arabic" w:hint="cs"/>
          <w:sz w:val="40"/>
          <w:szCs w:val="40"/>
          <w:rtl/>
        </w:rPr>
        <w:t xml:space="preserve"> </w:t>
      </w:r>
      <w:r w:rsidR="006E2F9C" w:rsidRPr="00831B99">
        <w:rPr>
          <w:rFonts w:ascii="Traditional Arabic" w:hAnsi="Traditional Arabic" w:cs="Traditional Arabic"/>
          <w:sz w:val="40"/>
          <w:szCs w:val="40"/>
          <w:rtl/>
        </w:rPr>
        <w:t xml:space="preserve">الحمدَ لله </w:t>
      </w:r>
      <w:proofErr w:type="spellStart"/>
      <w:r w:rsidR="006E2F9C" w:rsidRPr="00831B99">
        <w:rPr>
          <w:rFonts w:ascii="Traditional Arabic" w:hAnsi="Traditional Arabic" w:cs="Traditional Arabic"/>
          <w:sz w:val="40"/>
          <w:szCs w:val="40"/>
          <w:rtl/>
        </w:rPr>
        <w:t>نستعينه</w:t>
      </w:r>
      <w:proofErr w:type="spellEnd"/>
      <w:r w:rsidR="006E2F9C" w:rsidRPr="00831B99">
        <w:rPr>
          <w:rFonts w:ascii="Traditional Arabic" w:hAnsi="Traditional Arabic" w:cs="Traditional Arabic"/>
          <w:sz w:val="40"/>
          <w:szCs w:val="40"/>
          <w:rtl/>
        </w:rPr>
        <w:t xml:space="preserve"> ونستغفره</w:t>
      </w:r>
      <w:r>
        <w:rPr>
          <w:rFonts w:ascii="Traditional Arabic" w:hAnsi="Traditional Arabic" w:cs="Traditional Arabic" w:hint="cs"/>
          <w:sz w:val="40"/>
          <w:szCs w:val="40"/>
          <w:rtl/>
        </w:rPr>
        <w:t>،</w:t>
      </w:r>
      <w:r>
        <w:rPr>
          <w:rFonts w:ascii="Traditional Arabic" w:hAnsi="Traditional Arabic" w:cs="Traditional Arabic"/>
          <w:sz w:val="40"/>
          <w:szCs w:val="40"/>
          <w:rtl/>
        </w:rPr>
        <w:t xml:space="preserve"> ونعوذ بالله من شرور أنفسنا، من يهده الله فلا مضلّ له، ومن يضلل فلا هاديَ له</w:t>
      </w:r>
      <w:r w:rsidR="006E2F9C" w:rsidRPr="00831B99">
        <w:rPr>
          <w:rFonts w:ascii="Traditional Arabic" w:hAnsi="Traditional Arabic" w:cs="Traditional Arabic"/>
          <w:sz w:val="40"/>
          <w:szCs w:val="40"/>
          <w:rtl/>
        </w:rPr>
        <w:t>، وأشهد أن لا إله إل</w:t>
      </w:r>
      <w:r>
        <w:rPr>
          <w:rFonts w:ascii="Traditional Arabic" w:hAnsi="Traditional Arabic" w:cs="Traditional Arabic" w:hint="cs"/>
          <w:sz w:val="40"/>
          <w:szCs w:val="40"/>
          <w:rtl/>
        </w:rPr>
        <w:t>ّ</w:t>
      </w:r>
      <w:r>
        <w:rPr>
          <w:rFonts w:ascii="Traditional Arabic" w:hAnsi="Traditional Arabic" w:cs="Traditional Arabic"/>
          <w:sz w:val="40"/>
          <w:szCs w:val="40"/>
          <w:rtl/>
        </w:rPr>
        <w:t>ا الله</w:t>
      </w:r>
      <w:r w:rsidR="006E2F9C" w:rsidRPr="00831B99">
        <w:rPr>
          <w:rFonts w:ascii="Traditional Arabic" w:hAnsi="Traditional Arabic" w:cs="Traditional Arabic"/>
          <w:sz w:val="40"/>
          <w:szCs w:val="40"/>
          <w:rtl/>
        </w:rPr>
        <w:t>، وأشهد أن</w:t>
      </w:r>
      <w:r>
        <w:rPr>
          <w:rFonts w:ascii="Traditional Arabic" w:hAnsi="Traditional Arabic" w:cs="Traditional Arabic" w:hint="cs"/>
          <w:sz w:val="40"/>
          <w:szCs w:val="40"/>
          <w:rtl/>
        </w:rPr>
        <w:t>ّ</w:t>
      </w:r>
      <w:r w:rsidR="006E2F9C" w:rsidRPr="00831B99">
        <w:rPr>
          <w:rFonts w:ascii="Traditional Arabic" w:hAnsi="Traditional Arabic" w:cs="Traditional Arabic"/>
          <w:sz w:val="40"/>
          <w:szCs w:val="40"/>
          <w:rtl/>
        </w:rPr>
        <w:t xml:space="preserve"> محمد</w:t>
      </w:r>
      <w:r>
        <w:rPr>
          <w:rFonts w:ascii="Traditional Arabic" w:hAnsi="Traditional Arabic" w:cs="Traditional Arabic" w:hint="cs"/>
          <w:sz w:val="40"/>
          <w:szCs w:val="40"/>
          <w:rtl/>
        </w:rPr>
        <w:t>ً</w:t>
      </w:r>
      <w:r>
        <w:rPr>
          <w:rFonts w:ascii="Traditional Arabic" w:hAnsi="Traditional Arabic" w:cs="Traditional Arabic"/>
          <w:sz w:val="40"/>
          <w:szCs w:val="40"/>
          <w:rtl/>
        </w:rPr>
        <w:t>ا</w:t>
      </w:r>
      <w:r w:rsidR="006E2F9C" w:rsidRPr="00831B99">
        <w:rPr>
          <w:rFonts w:ascii="Traditional Arabic" w:hAnsi="Traditional Arabic" w:cs="Traditional Arabic"/>
          <w:sz w:val="40"/>
          <w:szCs w:val="40"/>
          <w:rtl/>
        </w:rPr>
        <w:t xml:space="preserve"> عبده ورسوله سي</w:t>
      </w:r>
      <w:r>
        <w:rPr>
          <w:rFonts w:ascii="Traditional Arabic" w:hAnsi="Traditional Arabic" w:cs="Traditional Arabic" w:hint="cs"/>
          <w:sz w:val="40"/>
          <w:szCs w:val="40"/>
          <w:rtl/>
        </w:rPr>
        <w:t>ّ</w:t>
      </w:r>
      <w:r w:rsidR="006E2F9C" w:rsidRPr="00831B99">
        <w:rPr>
          <w:rFonts w:ascii="Traditional Arabic" w:hAnsi="Traditional Arabic" w:cs="Traditional Arabic"/>
          <w:sz w:val="40"/>
          <w:szCs w:val="40"/>
          <w:rtl/>
        </w:rPr>
        <w:t>د الأو</w:t>
      </w:r>
      <w:r>
        <w:rPr>
          <w:rFonts w:ascii="Traditional Arabic" w:hAnsi="Traditional Arabic" w:cs="Traditional Arabic" w:hint="cs"/>
          <w:sz w:val="40"/>
          <w:szCs w:val="40"/>
          <w:rtl/>
        </w:rPr>
        <w:t>ّ</w:t>
      </w:r>
      <w:r w:rsidR="006E2F9C" w:rsidRPr="00831B99">
        <w:rPr>
          <w:rFonts w:ascii="Traditional Arabic" w:hAnsi="Traditional Arabic" w:cs="Traditional Arabic"/>
          <w:sz w:val="40"/>
          <w:szCs w:val="40"/>
          <w:rtl/>
        </w:rPr>
        <w:t xml:space="preserve">لين والآخرين المبعوث رحمة للعالمين، </w:t>
      </w:r>
      <w:r w:rsidR="006E2F9C" w:rsidRPr="00831B99">
        <w:rPr>
          <w:rFonts w:ascii="Traditional Arabic" w:hAnsi="Traditional Arabic" w:cs="Traditional Arabic" w:hint="cs"/>
          <w:sz w:val="40"/>
          <w:szCs w:val="40"/>
          <w:rtl/>
        </w:rPr>
        <w:t>صل</w:t>
      </w:r>
      <w:r w:rsidR="009104FF">
        <w:rPr>
          <w:rFonts w:ascii="Traditional Arabic" w:hAnsi="Traditional Arabic" w:cs="Traditional Arabic" w:hint="cs"/>
          <w:sz w:val="40"/>
          <w:szCs w:val="40"/>
          <w:rtl/>
        </w:rPr>
        <w:t>ّ</w:t>
      </w:r>
      <w:r w:rsidR="006E2F9C" w:rsidRPr="00831B99">
        <w:rPr>
          <w:rFonts w:ascii="Traditional Arabic" w:hAnsi="Traditional Arabic" w:cs="Traditional Arabic" w:hint="cs"/>
          <w:sz w:val="40"/>
          <w:szCs w:val="40"/>
          <w:rtl/>
        </w:rPr>
        <w:t>ى الله عليه وسل</w:t>
      </w:r>
      <w:r w:rsidR="009104FF">
        <w:rPr>
          <w:rFonts w:ascii="Traditional Arabic" w:hAnsi="Traditional Arabic" w:cs="Traditional Arabic" w:hint="cs"/>
          <w:sz w:val="40"/>
          <w:szCs w:val="40"/>
          <w:rtl/>
        </w:rPr>
        <w:t>ّ</w:t>
      </w:r>
      <w:r w:rsidR="006E2F9C" w:rsidRPr="00831B99">
        <w:rPr>
          <w:rFonts w:ascii="Traditional Arabic" w:hAnsi="Traditional Arabic" w:cs="Traditional Arabic" w:hint="cs"/>
          <w:sz w:val="40"/>
          <w:szCs w:val="40"/>
          <w:rtl/>
        </w:rPr>
        <w:t>م</w:t>
      </w:r>
      <w:r w:rsidR="009104FF">
        <w:rPr>
          <w:rFonts w:ascii="Traditional Arabic" w:hAnsi="Traditional Arabic" w:cs="Traditional Arabic" w:hint="cs"/>
          <w:sz w:val="40"/>
          <w:szCs w:val="40"/>
          <w:rtl/>
        </w:rPr>
        <w:t>،</w:t>
      </w:r>
      <w:r w:rsidR="006E2F9C" w:rsidRPr="00831B99">
        <w:rPr>
          <w:rFonts w:ascii="Traditional Arabic" w:hAnsi="Traditional Arabic" w:cs="Traditional Arabic" w:hint="cs"/>
          <w:sz w:val="40"/>
          <w:szCs w:val="40"/>
          <w:rtl/>
        </w:rPr>
        <w:t xml:space="preserve"> و</w:t>
      </w:r>
      <w:r w:rsidR="006E2F9C" w:rsidRPr="00831B99">
        <w:rPr>
          <w:rFonts w:ascii="Traditional Arabic" w:hAnsi="Traditional Arabic" w:cs="Traditional Arabic"/>
          <w:sz w:val="40"/>
          <w:szCs w:val="40"/>
          <w:rtl/>
        </w:rPr>
        <w:t xml:space="preserve">على </w:t>
      </w:r>
      <w:proofErr w:type="spellStart"/>
      <w:r w:rsidR="006E2F9C" w:rsidRPr="00831B99">
        <w:rPr>
          <w:rFonts w:ascii="Traditional Arabic" w:hAnsi="Traditional Arabic" w:cs="Traditional Arabic"/>
          <w:sz w:val="40"/>
          <w:szCs w:val="40"/>
          <w:rtl/>
        </w:rPr>
        <w:t>آله</w:t>
      </w:r>
      <w:proofErr w:type="spellEnd"/>
      <w:r w:rsidR="006E2F9C" w:rsidRPr="00831B99">
        <w:rPr>
          <w:rFonts w:ascii="Traditional Arabic" w:hAnsi="Traditional Arabic" w:cs="Traditional Arabic"/>
          <w:sz w:val="40"/>
          <w:szCs w:val="40"/>
          <w:rtl/>
        </w:rPr>
        <w:t xml:space="preserve"> وأصحابه ومن اهتدى بهديه وسار على سنته إلى</w:t>
      </w:r>
      <w:r w:rsidR="006E2F9C" w:rsidRPr="00831B99">
        <w:rPr>
          <w:rFonts w:ascii="Traditional Arabic" w:hAnsi="Traditional Arabic" w:cs="Traditional Arabic" w:hint="cs"/>
          <w:sz w:val="40"/>
          <w:szCs w:val="40"/>
          <w:rtl/>
        </w:rPr>
        <w:t xml:space="preserve"> </w:t>
      </w:r>
      <w:r w:rsidR="006E2F9C" w:rsidRPr="00831B99">
        <w:rPr>
          <w:rFonts w:ascii="Traditional Arabic" w:hAnsi="Traditional Arabic" w:cs="Traditional Arabic"/>
          <w:sz w:val="40"/>
          <w:szCs w:val="40"/>
          <w:rtl/>
        </w:rPr>
        <w:t>يوم الد</w:t>
      </w:r>
      <w:r w:rsidR="009104FF">
        <w:rPr>
          <w:rFonts w:ascii="Traditional Arabic" w:hAnsi="Traditional Arabic" w:cs="Traditional Arabic" w:hint="cs"/>
          <w:sz w:val="40"/>
          <w:szCs w:val="40"/>
          <w:rtl/>
        </w:rPr>
        <w:t>ّ</w:t>
      </w:r>
      <w:r w:rsidR="009104FF">
        <w:rPr>
          <w:rFonts w:ascii="Traditional Arabic" w:hAnsi="Traditional Arabic" w:cs="Traditional Arabic"/>
          <w:sz w:val="40"/>
          <w:szCs w:val="40"/>
          <w:rtl/>
        </w:rPr>
        <w:t>ين</w:t>
      </w:r>
      <w:r w:rsidR="009104FF">
        <w:rPr>
          <w:rFonts w:ascii="Traditional Arabic" w:hAnsi="Traditional Arabic" w:cs="Traditional Arabic" w:hint="cs"/>
          <w:sz w:val="40"/>
          <w:szCs w:val="40"/>
          <w:rtl/>
        </w:rPr>
        <w:t>.</w:t>
      </w:r>
      <w:r w:rsidR="009104FF">
        <w:rPr>
          <w:rFonts w:ascii="Traditional Arabic" w:hAnsi="Traditional Arabic" w:cs="Traditional Arabic"/>
          <w:sz w:val="40"/>
          <w:szCs w:val="40"/>
          <w:rtl/>
        </w:rPr>
        <w:t xml:space="preserve"> </w:t>
      </w:r>
      <w:r w:rsidR="009104FF">
        <w:rPr>
          <w:rFonts w:ascii="Traditional Arabic" w:hAnsi="Traditional Arabic" w:cs="Traditional Arabic" w:hint="cs"/>
          <w:sz w:val="40"/>
          <w:szCs w:val="40"/>
          <w:rtl/>
        </w:rPr>
        <w:t xml:space="preserve">أمّا </w:t>
      </w:r>
      <w:r w:rsidR="006E2F9C" w:rsidRPr="00831B99">
        <w:rPr>
          <w:rFonts w:ascii="Traditional Arabic" w:hAnsi="Traditional Arabic" w:cs="Traditional Arabic"/>
          <w:sz w:val="40"/>
          <w:szCs w:val="40"/>
          <w:rtl/>
        </w:rPr>
        <w:t>بعد</w:t>
      </w:r>
      <w:r w:rsidR="009104FF">
        <w:rPr>
          <w:rFonts w:ascii="Traditional Arabic" w:hAnsi="Traditional Arabic" w:cs="Traditional Arabic" w:hint="cs"/>
          <w:sz w:val="40"/>
          <w:szCs w:val="40"/>
          <w:rtl/>
        </w:rPr>
        <w:t>:</w:t>
      </w:r>
    </w:p>
    <w:p w14:paraId="60E0E19E" w14:textId="77777777" w:rsidR="00D96AB8" w:rsidRPr="009104FF" w:rsidRDefault="009104FF" w:rsidP="008E3553">
      <w:pPr>
        <w:spacing w:after="240"/>
        <w:rPr>
          <w:rFonts w:ascii="Traditional Arabic" w:hAnsi="Traditional Arabic" w:cs="Traditional Arabic"/>
          <w:sz w:val="40"/>
          <w:szCs w:val="40"/>
          <w:rtl/>
        </w:rPr>
      </w:pPr>
      <w:r>
        <w:rPr>
          <w:rFonts w:ascii="Calibri" w:eastAsia="Calibri" w:hAnsi="Calibri" w:cs="Arial" w:hint="cs"/>
          <w:b/>
          <w:bCs/>
          <w:sz w:val="44"/>
          <w:szCs w:val="44"/>
          <w:rtl/>
        </w:rPr>
        <w:t xml:space="preserve">     </w:t>
      </w:r>
      <w:r w:rsidR="004A1289" w:rsidRPr="00831B99">
        <w:rPr>
          <w:rFonts w:ascii="Traditional Arabic" w:hAnsi="Traditional Arabic" w:cs="Traditional Arabic" w:hint="cs"/>
          <w:sz w:val="40"/>
          <w:szCs w:val="40"/>
          <w:rtl/>
        </w:rPr>
        <w:t>فإن</w:t>
      </w:r>
      <w:r>
        <w:rPr>
          <w:rFonts w:ascii="Traditional Arabic" w:hAnsi="Traditional Arabic" w:cs="Traditional Arabic" w:hint="cs"/>
          <w:sz w:val="40"/>
          <w:szCs w:val="40"/>
          <w:rtl/>
        </w:rPr>
        <w:t>ّ الإسلام اعتنى بالمال وا</w:t>
      </w:r>
      <w:r w:rsidR="004A1289" w:rsidRPr="00831B99">
        <w:rPr>
          <w:rFonts w:ascii="Traditional Arabic" w:hAnsi="Traditional Arabic" w:cs="Traditional Arabic" w:hint="cs"/>
          <w:sz w:val="40"/>
          <w:szCs w:val="40"/>
          <w:rtl/>
        </w:rPr>
        <w:t>حتفى به حت</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ى جعله أحد الض</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روريات الخمس</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 xml:space="preserve"> وأوجب حفظه وصيانته عن الت</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لف والت</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بذير</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 xml:space="preserve"> لما</w:t>
      </w:r>
      <w:r w:rsidR="00831B99">
        <w:rPr>
          <w:rFonts w:ascii="Traditional Arabic" w:hAnsi="Traditional Arabic" w:cs="Traditional Arabic" w:hint="cs"/>
          <w:sz w:val="40"/>
          <w:szCs w:val="40"/>
          <w:rtl/>
        </w:rPr>
        <w:t xml:space="preserve"> </w:t>
      </w:r>
      <w:r w:rsidR="004A1289" w:rsidRPr="00831B99">
        <w:rPr>
          <w:rFonts w:ascii="Traditional Arabic" w:hAnsi="Traditional Arabic" w:cs="Traditional Arabic" w:hint="cs"/>
          <w:sz w:val="40"/>
          <w:szCs w:val="40"/>
          <w:rtl/>
        </w:rPr>
        <w:t>فيه قوام الحياة</w:t>
      </w:r>
      <w:r>
        <w:rPr>
          <w:rFonts w:ascii="Traditional Arabic" w:hAnsi="Traditional Arabic" w:cs="Traditional Arabic" w:hint="cs"/>
          <w:sz w:val="40"/>
          <w:szCs w:val="40"/>
          <w:rtl/>
        </w:rPr>
        <w:t>،</w:t>
      </w:r>
      <w:r w:rsidR="004A1289" w:rsidRPr="00831B99">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قال الله تعالى: ((</w:t>
      </w:r>
      <w:r>
        <w:rPr>
          <w:rFonts w:ascii="Traditional Arabic" w:hAnsi="Traditional Arabic" w:cs="Traditional Arabic"/>
          <w:sz w:val="40"/>
          <w:szCs w:val="40"/>
          <w:rtl/>
        </w:rPr>
        <w:t>و</w:t>
      </w:r>
      <w:r w:rsidR="00A27F62">
        <w:rPr>
          <w:rFonts w:ascii="Traditional Arabic" w:hAnsi="Traditional Arabic" w:cs="Traditional Arabic" w:hint="cs"/>
          <w:sz w:val="40"/>
          <w:szCs w:val="40"/>
          <w:rtl/>
        </w:rPr>
        <w:t>َ</w:t>
      </w:r>
      <w:r>
        <w:rPr>
          <w:rFonts w:ascii="Traditional Arabic" w:hAnsi="Traditional Arabic" w:cs="Traditional Arabic"/>
          <w:sz w:val="40"/>
          <w:szCs w:val="40"/>
          <w:rtl/>
        </w:rPr>
        <w:t>ل</w:t>
      </w:r>
      <w:r>
        <w:rPr>
          <w:rFonts w:ascii="Traditional Arabic" w:hAnsi="Traditional Arabic" w:cs="Traditional Arabic" w:hint="cs"/>
          <w:sz w:val="40"/>
          <w:szCs w:val="40"/>
          <w:rtl/>
        </w:rPr>
        <w:t>َ</w:t>
      </w:r>
      <w:r>
        <w:rPr>
          <w:rFonts w:ascii="Traditional Arabic" w:hAnsi="Traditional Arabic" w:cs="Traditional Arabic"/>
          <w:sz w:val="40"/>
          <w:szCs w:val="40"/>
          <w:rtl/>
        </w:rPr>
        <w:t>ا</w:t>
      </w:r>
      <w:r w:rsidR="00D96AB8" w:rsidRPr="00831B99">
        <w:rPr>
          <w:rFonts w:ascii="Traditional Arabic" w:hAnsi="Traditional Arabic" w:cs="Traditional Arabic"/>
          <w:sz w:val="40"/>
          <w:szCs w:val="40"/>
          <w:rtl/>
        </w:rPr>
        <w:t xml:space="preserve"> ت</w:t>
      </w:r>
      <w:r w:rsidR="00A27F62">
        <w:rPr>
          <w:rFonts w:ascii="Traditional Arabic" w:hAnsi="Traditional Arabic" w:cs="Traditional Arabic" w:hint="cs"/>
          <w:sz w:val="40"/>
          <w:szCs w:val="40"/>
          <w:rtl/>
        </w:rPr>
        <w:t>ُ</w:t>
      </w:r>
      <w:r w:rsidR="00D96AB8" w:rsidRPr="00831B99">
        <w:rPr>
          <w:rFonts w:ascii="Traditional Arabic" w:hAnsi="Traditional Arabic" w:cs="Traditional Arabic"/>
          <w:sz w:val="40"/>
          <w:szCs w:val="40"/>
          <w:rtl/>
        </w:rPr>
        <w:t>ؤْتُواْ السُّفهَاء</w:t>
      </w:r>
      <w:r w:rsidR="00A27F62">
        <w:rPr>
          <w:rFonts w:ascii="Traditional Arabic" w:hAnsi="Traditional Arabic" w:cs="Traditional Arabic" w:hint="cs"/>
          <w:sz w:val="40"/>
          <w:szCs w:val="40"/>
          <w:rtl/>
        </w:rPr>
        <w:t>َ</w:t>
      </w:r>
      <w:r w:rsidR="00D96AB8" w:rsidRPr="00831B99">
        <w:rPr>
          <w:rFonts w:ascii="Traditional Arabic" w:hAnsi="Traditional Arabic" w:cs="Traditional Arabic"/>
          <w:sz w:val="40"/>
          <w:szCs w:val="40"/>
          <w:rtl/>
        </w:rPr>
        <w:t xml:space="preserve"> أ</w:t>
      </w:r>
      <w:r>
        <w:rPr>
          <w:rFonts w:ascii="Traditional Arabic" w:hAnsi="Traditional Arabic" w:cs="Traditional Arabic" w:hint="cs"/>
          <w:sz w:val="40"/>
          <w:szCs w:val="40"/>
          <w:rtl/>
        </w:rPr>
        <w:t>َ</w:t>
      </w:r>
      <w:r w:rsidR="00D96AB8" w:rsidRPr="00831B99">
        <w:rPr>
          <w:rFonts w:ascii="Traditional Arabic" w:hAnsi="Traditional Arabic" w:cs="Traditional Arabic"/>
          <w:sz w:val="40"/>
          <w:szCs w:val="40"/>
          <w:rtl/>
        </w:rPr>
        <w:t>مْوَالَكُمُ الّتِي ج</w:t>
      </w:r>
      <w:r>
        <w:rPr>
          <w:rFonts w:ascii="Traditional Arabic" w:hAnsi="Traditional Arabic" w:cs="Traditional Arabic" w:hint="cs"/>
          <w:sz w:val="40"/>
          <w:szCs w:val="40"/>
          <w:rtl/>
        </w:rPr>
        <w:t>َ</w:t>
      </w:r>
      <w:r>
        <w:rPr>
          <w:rFonts w:ascii="Traditional Arabic" w:hAnsi="Traditional Arabic" w:cs="Traditional Arabic"/>
          <w:sz w:val="40"/>
          <w:szCs w:val="40"/>
          <w:rtl/>
        </w:rPr>
        <w:t>عَلَ اللّهُ لكُمْ قِيام</w:t>
      </w:r>
      <w:r>
        <w:rPr>
          <w:rFonts w:ascii="Traditional Arabic" w:hAnsi="Traditional Arabic" w:cs="Traditional Arabic" w:hint="cs"/>
          <w:sz w:val="40"/>
          <w:szCs w:val="40"/>
          <w:rtl/>
        </w:rPr>
        <w:t>ً</w:t>
      </w:r>
      <w:r>
        <w:rPr>
          <w:rFonts w:ascii="Traditional Arabic" w:hAnsi="Traditional Arabic" w:cs="Traditional Arabic"/>
          <w:sz w:val="40"/>
          <w:szCs w:val="40"/>
          <w:rtl/>
        </w:rPr>
        <w:t>ا</w:t>
      </w:r>
      <w:proofErr w:type="gramStart"/>
      <w:r>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w:t>
      </w:r>
      <w:r w:rsidR="008E3553" w:rsidRPr="008E3553">
        <w:rPr>
          <w:rFonts w:ascii="Traditional Arabic" w:hAnsi="Traditional Arabic" w:cs="Traditional Arabic"/>
          <w:sz w:val="40"/>
          <w:szCs w:val="40"/>
          <w:vertAlign w:val="superscript"/>
          <w:rtl/>
        </w:rPr>
        <w:t>(</w:t>
      </w:r>
      <w:proofErr w:type="gramEnd"/>
      <w:r w:rsidR="008E3553" w:rsidRPr="008E3553">
        <w:rPr>
          <w:rStyle w:val="a9"/>
          <w:rFonts w:ascii="Traditional Arabic" w:hAnsi="Traditional Arabic" w:cs="Traditional Arabic"/>
          <w:sz w:val="40"/>
          <w:szCs w:val="40"/>
          <w:rtl/>
        </w:rPr>
        <w:footnoteReference w:id="1"/>
      </w:r>
      <w:r w:rsidR="008E3553" w:rsidRPr="008E3553">
        <w:rPr>
          <w:rFonts w:ascii="Traditional Arabic" w:hAnsi="Traditional Arabic" w:cs="Traditional Arabic"/>
          <w:sz w:val="40"/>
          <w:szCs w:val="40"/>
          <w:vertAlign w:val="superscript"/>
          <w:rtl/>
        </w:rPr>
        <w:t>)</w:t>
      </w:r>
      <w:r>
        <w:rPr>
          <w:rFonts w:ascii="Traditional Arabic" w:hAnsi="Traditional Arabic" w:cs="Traditional Arabic" w:hint="cs"/>
          <w:sz w:val="40"/>
          <w:szCs w:val="40"/>
          <w:rtl/>
        </w:rPr>
        <w:t xml:space="preserve">. </w:t>
      </w:r>
      <w:r w:rsidR="00D96AB8" w:rsidRPr="00831B99">
        <w:rPr>
          <w:rFonts w:ascii="Traditional Arabic" w:hAnsi="Traditional Arabic" w:cs="Traditional Arabic" w:hint="cs"/>
          <w:sz w:val="40"/>
          <w:szCs w:val="40"/>
          <w:rtl/>
        </w:rPr>
        <w:t>ومن أهم</w:t>
      </w:r>
      <w:r>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 xml:space="preserve"> وسائل حفظ المال قديم</w:t>
      </w:r>
      <w:r>
        <w:rPr>
          <w:rFonts w:ascii="Traditional Arabic" w:hAnsi="Traditional Arabic" w:cs="Traditional Arabic" w:hint="cs"/>
          <w:sz w:val="40"/>
          <w:szCs w:val="40"/>
          <w:rtl/>
        </w:rPr>
        <w:t>ًا</w:t>
      </w:r>
      <w:r w:rsidR="00D96AB8" w:rsidRPr="00831B99">
        <w:rPr>
          <w:rFonts w:ascii="Traditional Arabic" w:hAnsi="Traditional Arabic" w:cs="Traditional Arabic" w:hint="cs"/>
          <w:sz w:val="40"/>
          <w:szCs w:val="40"/>
          <w:rtl/>
        </w:rPr>
        <w:t xml:space="preserve"> وحديث</w:t>
      </w:r>
      <w:r>
        <w:rPr>
          <w:rFonts w:ascii="Traditional Arabic" w:hAnsi="Traditional Arabic" w:cs="Traditional Arabic" w:hint="cs"/>
          <w:sz w:val="40"/>
          <w:szCs w:val="40"/>
          <w:rtl/>
        </w:rPr>
        <w:t>ًا الوديعة،</w:t>
      </w:r>
      <w:r w:rsidR="00D96AB8" w:rsidRPr="00831B99">
        <w:rPr>
          <w:rFonts w:ascii="Traditional Arabic" w:hAnsi="Traditional Arabic" w:cs="Traditional Arabic" w:hint="cs"/>
          <w:sz w:val="40"/>
          <w:szCs w:val="40"/>
          <w:rtl/>
        </w:rPr>
        <w:t xml:space="preserve"> وفي عصرنا تطو</w:t>
      </w:r>
      <w:r>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رت وسيلة الوديعة إلى تول</w:t>
      </w:r>
      <w:r>
        <w:rPr>
          <w:rFonts w:ascii="Traditional Arabic" w:hAnsi="Traditional Arabic" w:cs="Traditional Arabic" w:hint="cs"/>
          <w:sz w:val="40"/>
          <w:szCs w:val="40"/>
          <w:rtl/>
        </w:rPr>
        <w:t xml:space="preserve">ّي جهات </w:t>
      </w:r>
      <w:r w:rsidR="000A35DD">
        <w:rPr>
          <w:rFonts w:ascii="Traditional Arabic" w:hAnsi="Traditional Arabic" w:cs="Traditional Arabic" w:hint="cs"/>
          <w:sz w:val="40"/>
          <w:szCs w:val="40"/>
          <w:rtl/>
        </w:rPr>
        <w:t>ل</w:t>
      </w:r>
      <w:r>
        <w:rPr>
          <w:rFonts w:ascii="Traditional Arabic" w:hAnsi="Traditional Arabic" w:cs="Traditional Arabic" w:hint="cs"/>
          <w:sz w:val="40"/>
          <w:szCs w:val="40"/>
          <w:rtl/>
        </w:rPr>
        <w:t xml:space="preserve">حفظها واستخدامها </w:t>
      </w:r>
      <w:r w:rsidR="00D96AB8" w:rsidRPr="00831B99">
        <w:rPr>
          <w:rFonts w:ascii="Traditional Arabic" w:hAnsi="Traditional Arabic" w:cs="Traditional Arabic" w:hint="cs"/>
          <w:sz w:val="40"/>
          <w:szCs w:val="40"/>
          <w:rtl/>
        </w:rPr>
        <w:t xml:space="preserve">وتدويرها في سبيل تنمية البلد </w:t>
      </w:r>
      <w:r w:rsidR="00831B99" w:rsidRPr="00831B99">
        <w:rPr>
          <w:rFonts w:ascii="Traditional Arabic" w:hAnsi="Traditional Arabic" w:cs="Traditional Arabic" w:hint="cs"/>
          <w:sz w:val="40"/>
          <w:szCs w:val="40"/>
          <w:rtl/>
        </w:rPr>
        <w:t>اقتصادي</w:t>
      </w:r>
      <w:r>
        <w:rPr>
          <w:rFonts w:ascii="Traditional Arabic" w:hAnsi="Traditional Arabic" w:cs="Traditional Arabic" w:hint="cs"/>
          <w:sz w:val="40"/>
          <w:szCs w:val="40"/>
          <w:rtl/>
        </w:rPr>
        <w:t>ًّ</w:t>
      </w:r>
      <w:r w:rsidR="00831B99" w:rsidRPr="00831B99">
        <w:rPr>
          <w:rFonts w:ascii="Traditional Arabic" w:hAnsi="Traditional Arabic" w:cs="Traditional Arabic" w:hint="cs"/>
          <w:sz w:val="40"/>
          <w:szCs w:val="40"/>
          <w:rtl/>
        </w:rPr>
        <w:t>ا</w:t>
      </w:r>
      <w:r w:rsidR="00D02C14">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 xml:space="preserve"> وهذه الجهات تسم</w:t>
      </w:r>
      <w:r w:rsidR="00D02C14">
        <w:rPr>
          <w:rFonts w:ascii="Traditional Arabic" w:hAnsi="Traditional Arabic" w:cs="Traditional Arabic" w:hint="cs"/>
          <w:sz w:val="40"/>
          <w:szCs w:val="40"/>
          <w:rtl/>
        </w:rPr>
        <w:t>ّى المصارف المالي</w:t>
      </w:r>
      <w:r w:rsidR="00736141">
        <w:rPr>
          <w:rFonts w:ascii="Traditional Arabic" w:hAnsi="Traditional Arabic" w:cs="Traditional Arabic" w:hint="cs"/>
          <w:sz w:val="40"/>
          <w:szCs w:val="40"/>
          <w:rtl/>
        </w:rPr>
        <w:t>ّ</w:t>
      </w:r>
      <w:r w:rsidR="00D02C14">
        <w:rPr>
          <w:rFonts w:ascii="Traditional Arabic" w:hAnsi="Traditional Arabic" w:cs="Traditional Arabic" w:hint="cs"/>
          <w:sz w:val="40"/>
          <w:szCs w:val="40"/>
          <w:rtl/>
        </w:rPr>
        <w:t>ة و</w:t>
      </w:r>
      <w:r w:rsidR="00D96AB8" w:rsidRPr="00831B99">
        <w:rPr>
          <w:rFonts w:ascii="Traditional Arabic" w:hAnsi="Traditional Arabic" w:cs="Traditional Arabic" w:hint="cs"/>
          <w:sz w:val="40"/>
          <w:szCs w:val="40"/>
          <w:rtl/>
        </w:rPr>
        <w:t>ال</w:t>
      </w:r>
      <w:r w:rsidR="00D02C14">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تي ترخ</w:t>
      </w:r>
      <w:r w:rsidR="00D02C14">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ص لها الد</w:t>
      </w:r>
      <w:r w:rsidR="00D02C14">
        <w:rPr>
          <w:rFonts w:ascii="Traditional Arabic" w:hAnsi="Traditional Arabic" w:cs="Traditional Arabic" w:hint="cs"/>
          <w:sz w:val="40"/>
          <w:szCs w:val="40"/>
          <w:rtl/>
        </w:rPr>
        <w:t>ّ</w:t>
      </w:r>
      <w:r w:rsidR="00D96AB8" w:rsidRPr="00831B99">
        <w:rPr>
          <w:rFonts w:ascii="Traditional Arabic" w:hAnsi="Traditional Arabic" w:cs="Traditional Arabic" w:hint="cs"/>
          <w:sz w:val="40"/>
          <w:szCs w:val="40"/>
          <w:rtl/>
        </w:rPr>
        <w:t xml:space="preserve">ولة في مزاولة أعمالها. </w:t>
      </w:r>
    </w:p>
    <w:p w14:paraId="2E3C4A29" w14:textId="77777777" w:rsidR="00AB7CBC" w:rsidRDefault="00D02C14" w:rsidP="00AB7CBC">
      <w:pPr>
        <w:spacing w:after="240" w:line="259" w:lineRule="auto"/>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D96AB8" w:rsidRPr="00831B99">
        <w:rPr>
          <w:rFonts w:ascii="Traditional Arabic" w:hAnsi="Traditional Arabic" w:cs="Traditional Arabic" w:hint="cs"/>
          <w:sz w:val="40"/>
          <w:szCs w:val="40"/>
          <w:rtl/>
        </w:rPr>
        <w:t>و</w:t>
      </w:r>
      <w:r w:rsidR="004A1289" w:rsidRPr="00831B99">
        <w:rPr>
          <w:rFonts w:ascii="Traditional Arabic" w:hAnsi="Traditional Arabic" w:cs="Traditional Arabic" w:hint="cs"/>
          <w:sz w:val="40"/>
          <w:szCs w:val="40"/>
          <w:rtl/>
        </w:rPr>
        <w:t xml:space="preserve">هذا </w:t>
      </w:r>
      <w:r w:rsidR="006E2F9C" w:rsidRPr="00831B99">
        <w:rPr>
          <w:rFonts w:ascii="Traditional Arabic" w:hAnsi="Traditional Arabic" w:cs="Traditional Arabic"/>
          <w:sz w:val="40"/>
          <w:szCs w:val="40"/>
          <w:rtl/>
        </w:rPr>
        <w:t>بحث في</w:t>
      </w:r>
      <w:r w:rsidR="001476C1" w:rsidRPr="00831B99">
        <w:rPr>
          <w:rFonts w:ascii="Traditional Arabic" w:hAnsi="Traditional Arabic" w:cs="Traditional Arabic" w:hint="cs"/>
          <w:sz w:val="40"/>
          <w:szCs w:val="40"/>
          <w:rtl/>
        </w:rPr>
        <w:t xml:space="preserve"> حكم استثمار الوديعة المالي</w:t>
      </w:r>
      <w:r w:rsidR="00736141">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ة</w:t>
      </w:r>
      <w:r w:rsidR="004A1289" w:rsidRPr="00831B99">
        <w:rPr>
          <w:rFonts w:ascii="Traditional Arabic" w:hAnsi="Traditional Arabic" w:cs="Traditional Arabic" w:hint="cs"/>
          <w:sz w:val="40"/>
          <w:szCs w:val="40"/>
          <w:rtl/>
        </w:rPr>
        <w:t xml:space="preserve"> </w:t>
      </w:r>
      <w:proofErr w:type="gramStart"/>
      <w:r>
        <w:rPr>
          <w:rFonts w:ascii="Traditional Arabic" w:hAnsi="Traditional Arabic" w:cs="Traditional Arabic" w:hint="cs"/>
          <w:sz w:val="40"/>
          <w:szCs w:val="40"/>
          <w:rtl/>
        </w:rPr>
        <w:t xml:space="preserve">- </w:t>
      </w:r>
      <w:r w:rsidR="004A1289" w:rsidRPr="00831B99">
        <w:rPr>
          <w:rFonts w:ascii="Traditional Arabic" w:hAnsi="Traditional Arabic" w:cs="Traditional Arabic" w:hint="cs"/>
          <w:sz w:val="40"/>
          <w:szCs w:val="40"/>
          <w:rtl/>
        </w:rPr>
        <w:t>من</w:t>
      </w:r>
      <w:proofErr w:type="gramEnd"/>
      <w:r w:rsidR="004A1289" w:rsidRPr="00831B99">
        <w:rPr>
          <w:rFonts w:ascii="Traditional Arabic" w:hAnsi="Traditional Arabic" w:cs="Traditional Arabic" w:hint="cs"/>
          <w:sz w:val="40"/>
          <w:szCs w:val="40"/>
          <w:rtl/>
        </w:rPr>
        <w:t xml:space="preserve"> قبل المصرف </w:t>
      </w:r>
      <w:r>
        <w:rPr>
          <w:rFonts w:ascii="Traditional Arabic" w:hAnsi="Traditional Arabic" w:cs="Traditional Arabic" w:hint="cs"/>
          <w:sz w:val="40"/>
          <w:szCs w:val="40"/>
          <w:rtl/>
        </w:rPr>
        <w:t xml:space="preserve">- </w:t>
      </w:r>
      <w:r w:rsidR="004A1289" w:rsidRPr="00831B99">
        <w:rPr>
          <w:rFonts w:ascii="Traditional Arabic" w:hAnsi="Traditional Arabic" w:cs="Traditional Arabic" w:hint="cs"/>
          <w:sz w:val="40"/>
          <w:szCs w:val="40"/>
          <w:rtl/>
        </w:rPr>
        <w:t>المقصود بها ليس</w:t>
      </w:r>
      <w:r w:rsidR="001476C1" w:rsidRPr="00831B99">
        <w:rPr>
          <w:rFonts w:ascii="Traditional Arabic" w:hAnsi="Traditional Arabic" w:cs="Traditional Arabic" w:hint="cs"/>
          <w:sz w:val="40"/>
          <w:szCs w:val="40"/>
          <w:rtl/>
        </w:rPr>
        <w:t xml:space="preserve"> الودائع الر</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بوية أو </w:t>
      </w:r>
      <w:r w:rsidR="00831B99" w:rsidRPr="00831B99">
        <w:rPr>
          <w:rFonts w:ascii="Traditional Arabic" w:hAnsi="Traditional Arabic" w:cs="Traditional Arabic" w:hint="cs"/>
          <w:sz w:val="40"/>
          <w:szCs w:val="40"/>
          <w:rtl/>
        </w:rPr>
        <w:t>الاستثمارية</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 بل هي الوديعة بالمعنى الش</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رعي</w:t>
      </w:r>
      <w:r>
        <w:rPr>
          <w:rFonts w:ascii="Traditional Arabic" w:hAnsi="Traditional Arabic" w:cs="Traditional Arabic" w:hint="cs"/>
          <w:sz w:val="40"/>
          <w:szCs w:val="40"/>
          <w:rtl/>
        </w:rPr>
        <w:t>ّ، أو ما يعرف بالحساب الجاري. وحيث إ</w:t>
      </w:r>
      <w:r w:rsidR="001476C1" w:rsidRPr="00831B99">
        <w:rPr>
          <w:rFonts w:ascii="Traditional Arabic" w:hAnsi="Traditional Arabic" w:cs="Traditional Arabic" w:hint="cs"/>
          <w:sz w:val="40"/>
          <w:szCs w:val="40"/>
          <w:rtl/>
        </w:rPr>
        <w:t>ن</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 المصارف تعلم أن</w:t>
      </w:r>
      <w:r>
        <w:rPr>
          <w:rFonts w:ascii="Traditional Arabic" w:hAnsi="Traditional Arabic" w:cs="Traditional Arabic" w:hint="cs"/>
          <w:sz w:val="40"/>
          <w:szCs w:val="40"/>
          <w:rtl/>
        </w:rPr>
        <w:t>ّ عملائها لا يمكن أن يجتمعوا</w:t>
      </w:r>
      <w:r w:rsidR="001476C1" w:rsidRPr="00831B99">
        <w:rPr>
          <w:rFonts w:ascii="Traditional Arabic" w:hAnsi="Traditional Arabic" w:cs="Traditional Arabic" w:hint="cs"/>
          <w:sz w:val="40"/>
          <w:szCs w:val="40"/>
          <w:rtl/>
        </w:rPr>
        <w:t xml:space="preserve"> في وقت واحد ويطلبون الودائع</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 وإن</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ما هذا ي</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س</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ح</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ب</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 من وديعته</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 xml:space="preserve"> وهذا ي</w:t>
      </w:r>
      <w:r>
        <w:rPr>
          <w:rFonts w:ascii="Traditional Arabic" w:hAnsi="Traditional Arabic" w:cs="Traditional Arabic" w:hint="cs"/>
          <w:sz w:val="40"/>
          <w:szCs w:val="40"/>
          <w:rtl/>
        </w:rPr>
        <w:t>ُودِعُ؛</w:t>
      </w:r>
      <w:r w:rsidR="001476C1" w:rsidRPr="00831B99">
        <w:rPr>
          <w:rFonts w:ascii="Traditional Arabic" w:hAnsi="Traditional Arabic" w:cs="Traditional Arabic" w:hint="cs"/>
          <w:sz w:val="40"/>
          <w:szCs w:val="40"/>
          <w:rtl/>
        </w:rPr>
        <w:t xml:space="preserve"> ولهذا ت</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وج</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د كمية كبيرة من الن</w:t>
      </w:r>
      <w:r>
        <w:rPr>
          <w:rFonts w:ascii="Traditional Arabic" w:hAnsi="Traditional Arabic" w:cs="Traditional Arabic" w:hint="cs"/>
          <w:sz w:val="40"/>
          <w:szCs w:val="40"/>
          <w:rtl/>
        </w:rPr>
        <w:t>ّ</w:t>
      </w:r>
      <w:r w:rsidR="001476C1" w:rsidRPr="00831B99">
        <w:rPr>
          <w:rFonts w:ascii="Traditional Arabic" w:hAnsi="Traditional Arabic" w:cs="Traditional Arabic" w:hint="cs"/>
          <w:sz w:val="40"/>
          <w:szCs w:val="40"/>
          <w:rtl/>
        </w:rPr>
        <w:t>قود لدى خزينة المصرف</w:t>
      </w:r>
      <w:r>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 xml:space="preserve"> </w:t>
      </w:r>
      <w:r w:rsidR="00831B99" w:rsidRPr="00831B99">
        <w:rPr>
          <w:rFonts w:ascii="Traditional Arabic" w:hAnsi="Traditional Arabic" w:cs="Traditional Arabic" w:hint="cs"/>
          <w:sz w:val="40"/>
          <w:szCs w:val="40"/>
          <w:rtl/>
        </w:rPr>
        <w:t>وعليه</w:t>
      </w:r>
      <w:r w:rsidR="00DF0CCE" w:rsidRPr="00831B99">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 xml:space="preserve">أن </w:t>
      </w:r>
      <w:r w:rsidR="00DF0CCE" w:rsidRPr="00831B99">
        <w:rPr>
          <w:rFonts w:ascii="Traditional Arabic" w:hAnsi="Traditional Arabic" w:cs="Traditional Arabic" w:hint="cs"/>
          <w:sz w:val="40"/>
          <w:szCs w:val="40"/>
          <w:rtl/>
        </w:rPr>
        <w:t>يستثمر</w:t>
      </w:r>
      <w:r w:rsidR="00831B99">
        <w:rPr>
          <w:rFonts w:ascii="Traditional Arabic" w:hAnsi="Traditional Arabic" w:cs="Traditional Arabic" w:hint="cs"/>
          <w:sz w:val="40"/>
          <w:szCs w:val="40"/>
          <w:rtl/>
        </w:rPr>
        <w:t xml:space="preserve"> </w:t>
      </w:r>
      <w:r w:rsidR="00DF0CCE" w:rsidRPr="00831B99">
        <w:rPr>
          <w:rFonts w:ascii="Traditional Arabic" w:hAnsi="Traditional Arabic" w:cs="Traditional Arabic" w:hint="cs"/>
          <w:sz w:val="40"/>
          <w:szCs w:val="40"/>
          <w:rtl/>
        </w:rPr>
        <w:t>المصرف</w:t>
      </w:r>
      <w:r w:rsidR="001476C1" w:rsidRPr="00831B99">
        <w:rPr>
          <w:rFonts w:ascii="Traditional Arabic" w:hAnsi="Traditional Arabic" w:cs="Traditional Arabic" w:hint="cs"/>
          <w:sz w:val="40"/>
          <w:szCs w:val="40"/>
          <w:rtl/>
        </w:rPr>
        <w:t xml:space="preserve"> </w:t>
      </w:r>
      <w:r>
        <w:rPr>
          <w:rFonts w:ascii="Traditional Arabic" w:hAnsi="Traditional Arabic" w:cs="Traditional Arabic" w:hint="cs"/>
          <w:sz w:val="40"/>
          <w:szCs w:val="40"/>
          <w:rtl/>
        </w:rPr>
        <w:t>أكثرها ل</w:t>
      </w:r>
      <w:r w:rsidR="00AB7CBC">
        <w:rPr>
          <w:rFonts w:ascii="Traditional Arabic" w:hAnsi="Traditional Arabic" w:cs="Traditional Arabic" w:hint="cs"/>
          <w:sz w:val="40"/>
          <w:szCs w:val="40"/>
          <w:rtl/>
        </w:rPr>
        <w:t>يبقى</w:t>
      </w:r>
      <w:r w:rsidR="00DF0CCE" w:rsidRPr="00831B99">
        <w:rPr>
          <w:rFonts w:ascii="Traditional Arabic" w:hAnsi="Traditional Arabic" w:cs="Traditional Arabic" w:hint="cs"/>
          <w:sz w:val="40"/>
          <w:szCs w:val="40"/>
          <w:rtl/>
        </w:rPr>
        <w:t xml:space="preserve"> القليل لدى الخزينة</w:t>
      </w:r>
      <w:r w:rsidR="00AB7CBC">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 xml:space="preserve"> وهذا معروف بين المتعاملين مع المصارف</w:t>
      </w:r>
      <w:r w:rsidR="00AB7CBC">
        <w:rPr>
          <w:rFonts w:ascii="Traditional Arabic" w:hAnsi="Traditional Arabic" w:cs="Traditional Arabic" w:hint="cs"/>
          <w:sz w:val="40"/>
          <w:szCs w:val="40"/>
          <w:rtl/>
        </w:rPr>
        <w:t>.</w:t>
      </w:r>
    </w:p>
    <w:p w14:paraId="59F5BF9D" w14:textId="77777777" w:rsidR="00AB7CBC" w:rsidRDefault="00DF0CCE" w:rsidP="00076581">
      <w:pPr>
        <w:spacing w:after="160" w:line="259" w:lineRule="auto"/>
        <w:rPr>
          <w:rFonts w:ascii="Traditional Arabic" w:hAnsi="Traditional Arabic" w:cs="Traditional Arabic"/>
          <w:sz w:val="40"/>
          <w:szCs w:val="40"/>
          <w:rtl/>
        </w:rPr>
      </w:pPr>
      <w:r w:rsidRPr="00831B99">
        <w:rPr>
          <w:rFonts w:ascii="Traditional Arabic" w:hAnsi="Traditional Arabic" w:cs="Traditional Arabic" w:hint="cs"/>
          <w:sz w:val="40"/>
          <w:szCs w:val="40"/>
          <w:rtl/>
        </w:rPr>
        <w:lastRenderedPageBreak/>
        <w:t>والس</w:t>
      </w:r>
      <w:r w:rsidR="00AB7CBC">
        <w:rPr>
          <w:rFonts w:ascii="Traditional Arabic" w:hAnsi="Traditional Arabic" w:cs="Traditional Arabic" w:hint="cs"/>
          <w:sz w:val="40"/>
          <w:szCs w:val="40"/>
          <w:rtl/>
        </w:rPr>
        <w:t>ّ</w:t>
      </w:r>
      <w:r w:rsidRPr="00831B99">
        <w:rPr>
          <w:rFonts w:ascii="Traditional Arabic" w:hAnsi="Traditional Arabic" w:cs="Traditional Arabic" w:hint="cs"/>
          <w:sz w:val="40"/>
          <w:szCs w:val="40"/>
          <w:rtl/>
        </w:rPr>
        <w:t>ؤال</w:t>
      </w:r>
      <w:r w:rsidR="00AB7CBC">
        <w:rPr>
          <w:rFonts w:ascii="Traditional Arabic" w:hAnsi="Traditional Arabic" w:cs="Traditional Arabic" w:hint="cs"/>
          <w:sz w:val="40"/>
          <w:szCs w:val="40"/>
          <w:rtl/>
        </w:rPr>
        <w:t>:</w:t>
      </w:r>
      <w:r w:rsidRPr="00831B99">
        <w:rPr>
          <w:rFonts w:ascii="Traditional Arabic" w:hAnsi="Traditional Arabic" w:cs="Traditional Arabic" w:hint="cs"/>
          <w:sz w:val="40"/>
          <w:szCs w:val="40"/>
          <w:rtl/>
        </w:rPr>
        <w:t xml:space="preserve"> هل</w:t>
      </w:r>
      <w:r w:rsidR="00AB7CBC">
        <w:rPr>
          <w:rFonts w:ascii="Traditional Arabic" w:hAnsi="Traditional Arabic" w:cs="Traditional Arabic" w:hint="cs"/>
          <w:sz w:val="40"/>
          <w:szCs w:val="40"/>
          <w:rtl/>
        </w:rPr>
        <w:t>ْ عملهم صحيح ب</w:t>
      </w:r>
      <w:r w:rsidRPr="00831B99">
        <w:rPr>
          <w:rFonts w:ascii="Traditional Arabic" w:hAnsi="Traditional Arabic" w:cs="Traditional Arabic" w:hint="cs"/>
          <w:sz w:val="40"/>
          <w:szCs w:val="40"/>
          <w:rtl/>
        </w:rPr>
        <w:t>عقد</w:t>
      </w:r>
      <w:r w:rsidR="00831B99" w:rsidRPr="00831B99">
        <w:rPr>
          <w:rFonts w:ascii="Traditional Arabic" w:hAnsi="Traditional Arabic" w:cs="Traditional Arabic" w:hint="cs"/>
          <w:sz w:val="40"/>
          <w:szCs w:val="40"/>
          <w:rtl/>
        </w:rPr>
        <w:t xml:space="preserve"> </w:t>
      </w:r>
      <w:r w:rsidRPr="00831B99">
        <w:rPr>
          <w:rFonts w:ascii="Traditional Arabic" w:hAnsi="Traditional Arabic" w:cs="Traditional Arabic" w:hint="cs"/>
          <w:sz w:val="40"/>
          <w:szCs w:val="40"/>
          <w:rtl/>
        </w:rPr>
        <w:t>الم</w:t>
      </w:r>
      <w:r w:rsidR="00AB7CBC">
        <w:rPr>
          <w:rFonts w:ascii="Traditional Arabic" w:hAnsi="Traditional Arabic" w:cs="Traditional Arabic" w:hint="cs"/>
          <w:sz w:val="40"/>
          <w:szCs w:val="40"/>
          <w:rtl/>
        </w:rPr>
        <w:t>ُ</w:t>
      </w:r>
      <w:r w:rsidRPr="00831B99">
        <w:rPr>
          <w:rFonts w:ascii="Traditional Arabic" w:hAnsi="Traditional Arabic" w:cs="Traditional Arabic" w:hint="cs"/>
          <w:sz w:val="40"/>
          <w:szCs w:val="40"/>
          <w:rtl/>
        </w:rPr>
        <w:t>ود</w:t>
      </w:r>
      <w:r w:rsidR="00AB7CBC">
        <w:rPr>
          <w:rFonts w:ascii="Traditional Arabic" w:hAnsi="Traditional Arabic" w:cs="Traditional Arabic" w:hint="cs"/>
          <w:sz w:val="40"/>
          <w:szCs w:val="40"/>
          <w:rtl/>
        </w:rPr>
        <w:t>ِ</w:t>
      </w:r>
      <w:r w:rsidRPr="00831B99">
        <w:rPr>
          <w:rFonts w:ascii="Traditional Arabic" w:hAnsi="Traditional Arabic" w:cs="Traditional Arabic" w:hint="cs"/>
          <w:sz w:val="40"/>
          <w:szCs w:val="40"/>
          <w:rtl/>
        </w:rPr>
        <w:t>عين معهم على أن</w:t>
      </w:r>
      <w:r w:rsidR="00AB7CBC">
        <w:rPr>
          <w:rFonts w:ascii="Traditional Arabic" w:hAnsi="Traditional Arabic" w:cs="Traditional Arabic" w:hint="cs"/>
          <w:sz w:val="40"/>
          <w:szCs w:val="40"/>
          <w:rtl/>
        </w:rPr>
        <w:t>ّه حساب جاريّ</w:t>
      </w:r>
      <w:r w:rsidRPr="00831B99">
        <w:rPr>
          <w:rFonts w:ascii="Traditional Arabic" w:hAnsi="Traditional Arabic" w:cs="Traditional Arabic" w:hint="cs"/>
          <w:sz w:val="40"/>
          <w:szCs w:val="40"/>
          <w:rtl/>
        </w:rPr>
        <w:t xml:space="preserve"> تحت الط</w:t>
      </w:r>
      <w:r w:rsidR="003A0D8B">
        <w:rPr>
          <w:rFonts w:ascii="Traditional Arabic" w:hAnsi="Traditional Arabic" w:cs="Traditional Arabic" w:hint="cs"/>
          <w:sz w:val="40"/>
          <w:szCs w:val="40"/>
          <w:rtl/>
        </w:rPr>
        <w:t xml:space="preserve">ّلب متى </w:t>
      </w:r>
      <w:r w:rsidR="00076581">
        <w:rPr>
          <w:rFonts w:ascii="Traditional Arabic" w:hAnsi="Traditional Arabic" w:cs="Traditional Arabic" w:hint="cs"/>
          <w:sz w:val="40"/>
          <w:szCs w:val="40"/>
          <w:rtl/>
        </w:rPr>
        <w:t>ي</w:t>
      </w:r>
      <w:r w:rsidR="003A0D8B">
        <w:rPr>
          <w:rFonts w:ascii="Traditional Arabic" w:hAnsi="Traditional Arabic" w:cs="Traditional Arabic" w:hint="cs"/>
          <w:sz w:val="40"/>
          <w:szCs w:val="40"/>
          <w:rtl/>
        </w:rPr>
        <w:t>شاء ي</w:t>
      </w:r>
      <w:r w:rsidR="00AB7CBC">
        <w:rPr>
          <w:rFonts w:ascii="Traditional Arabic" w:hAnsi="Traditional Arabic" w:cs="Traditional Arabic" w:hint="cs"/>
          <w:sz w:val="40"/>
          <w:szCs w:val="40"/>
          <w:rtl/>
        </w:rPr>
        <w:t>سحب منه؟</w:t>
      </w:r>
      <w:r w:rsidR="00476669" w:rsidRPr="00831B99">
        <w:rPr>
          <w:rFonts w:ascii="Traditional Arabic" w:hAnsi="Traditional Arabic" w:cs="Traditional Arabic" w:hint="cs"/>
          <w:sz w:val="40"/>
          <w:szCs w:val="40"/>
          <w:rtl/>
        </w:rPr>
        <w:t xml:space="preserve"> </w:t>
      </w:r>
    </w:p>
    <w:p w14:paraId="43C4D721" w14:textId="77777777" w:rsidR="007B7DBE" w:rsidRPr="00831B99" w:rsidRDefault="00AB7CBC" w:rsidP="00D7171F">
      <w:pPr>
        <w:spacing w:after="160" w:line="259" w:lineRule="auto"/>
        <w:rPr>
          <w:rFonts w:ascii="Traditional Arabic" w:hAnsi="Traditional Arabic" w:cs="Traditional Arabic"/>
          <w:sz w:val="40"/>
          <w:szCs w:val="40"/>
          <w:rtl/>
        </w:rPr>
      </w:pPr>
      <w:r>
        <w:rPr>
          <w:rFonts w:ascii="Traditional Arabic" w:hAnsi="Traditional Arabic" w:cs="Traditional Arabic" w:hint="cs"/>
          <w:sz w:val="40"/>
          <w:szCs w:val="40"/>
          <w:rtl/>
        </w:rPr>
        <w:t xml:space="preserve">     </w:t>
      </w:r>
      <w:r w:rsidR="00DF0CCE" w:rsidRPr="00831B99">
        <w:rPr>
          <w:rFonts w:ascii="Traditional Arabic" w:hAnsi="Traditional Arabic" w:cs="Traditional Arabic" w:hint="cs"/>
          <w:sz w:val="40"/>
          <w:szCs w:val="40"/>
          <w:rtl/>
        </w:rPr>
        <w:t>هنا يبي</w:t>
      </w:r>
      <w:r>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ن البحث مدى شرعية هذا الاستثمار</w:t>
      </w:r>
      <w:r>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 xml:space="preserve"> ولمن الر</w:t>
      </w:r>
      <w:r>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بح</w:t>
      </w:r>
      <w:r>
        <w:rPr>
          <w:rFonts w:ascii="Traditional Arabic" w:hAnsi="Traditional Arabic" w:cs="Traditional Arabic" w:hint="cs"/>
          <w:sz w:val="40"/>
          <w:szCs w:val="40"/>
          <w:rtl/>
        </w:rPr>
        <w:t>،</w:t>
      </w:r>
      <w:r w:rsidR="00DF0CCE" w:rsidRPr="00831B99">
        <w:rPr>
          <w:rFonts w:ascii="Traditional Arabic" w:hAnsi="Traditional Arabic" w:cs="Traditional Arabic" w:hint="cs"/>
          <w:sz w:val="40"/>
          <w:szCs w:val="40"/>
          <w:rtl/>
        </w:rPr>
        <w:t xml:space="preserve"> ومن </w:t>
      </w:r>
      <w:r w:rsidR="00417AE8" w:rsidRPr="00831B99">
        <w:rPr>
          <w:rFonts w:ascii="Traditional Arabic" w:hAnsi="Traditional Arabic" w:cs="Traditional Arabic" w:hint="cs"/>
          <w:sz w:val="40"/>
          <w:szCs w:val="40"/>
          <w:rtl/>
        </w:rPr>
        <w:t>تكون عليه</w:t>
      </w:r>
      <w:r w:rsidR="00DF0CCE" w:rsidRPr="00831B99">
        <w:rPr>
          <w:rFonts w:ascii="Traditional Arabic" w:hAnsi="Traditional Arabic" w:cs="Traditional Arabic" w:hint="cs"/>
          <w:sz w:val="40"/>
          <w:szCs w:val="40"/>
          <w:rtl/>
        </w:rPr>
        <w:t xml:space="preserve"> الخسارة</w:t>
      </w:r>
      <w:r w:rsidR="00F96E9A">
        <w:rPr>
          <w:rFonts w:ascii="Traditional Arabic" w:hAnsi="Traditional Arabic" w:cs="Traditional Arabic" w:hint="cs"/>
          <w:sz w:val="40"/>
          <w:szCs w:val="40"/>
          <w:rtl/>
        </w:rPr>
        <w:t xml:space="preserve">. </w:t>
      </w:r>
      <w:r w:rsidR="00417AE8" w:rsidRPr="00831B99">
        <w:rPr>
          <w:rFonts w:ascii="Traditional Arabic" w:hAnsi="Traditional Arabic" w:cs="Traditional Arabic" w:hint="cs"/>
          <w:sz w:val="40"/>
          <w:szCs w:val="40"/>
          <w:rtl/>
        </w:rPr>
        <w:t xml:space="preserve">وحيث كان </w:t>
      </w:r>
      <w:r w:rsidR="00831B99" w:rsidRPr="00831B99">
        <w:rPr>
          <w:rFonts w:ascii="Traditional Arabic" w:hAnsi="Traditional Arabic" w:cs="Traditional Arabic" w:hint="cs"/>
          <w:sz w:val="40"/>
          <w:szCs w:val="40"/>
          <w:rtl/>
        </w:rPr>
        <w:t xml:space="preserve">هذا </w:t>
      </w:r>
      <w:r w:rsidR="00417AE8" w:rsidRPr="00831B99">
        <w:rPr>
          <w:rFonts w:ascii="Traditional Arabic" w:hAnsi="Traditional Arabic" w:cs="Traditional Arabic" w:hint="cs"/>
          <w:sz w:val="40"/>
          <w:szCs w:val="40"/>
          <w:rtl/>
        </w:rPr>
        <w:t>الس</w:t>
      </w:r>
      <w:r>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ؤال يترد</w:t>
      </w:r>
      <w:r>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د في خاطري</w:t>
      </w:r>
      <w:r>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 xml:space="preserve"> أ</w:t>
      </w:r>
      <w:r>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قدم</w:t>
      </w:r>
      <w:r>
        <w:rPr>
          <w:rFonts w:ascii="Traditional Arabic" w:hAnsi="Traditional Arabic" w:cs="Traditional Arabic" w:hint="cs"/>
          <w:sz w:val="40"/>
          <w:szCs w:val="40"/>
          <w:rtl/>
        </w:rPr>
        <w:t>ْ</w:t>
      </w:r>
      <w:r w:rsidR="00F96E9A">
        <w:rPr>
          <w:rFonts w:ascii="Traditional Arabic" w:hAnsi="Traditional Arabic" w:cs="Traditional Arabic" w:hint="cs"/>
          <w:sz w:val="40"/>
          <w:szCs w:val="40"/>
          <w:rtl/>
        </w:rPr>
        <w:t>ت على البحث فيه مستعينًا</w:t>
      </w:r>
      <w:r w:rsidR="00417AE8" w:rsidRPr="00831B99">
        <w:rPr>
          <w:rFonts w:ascii="Traditional Arabic" w:hAnsi="Traditional Arabic" w:cs="Traditional Arabic" w:hint="cs"/>
          <w:sz w:val="40"/>
          <w:szCs w:val="40"/>
          <w:rtl/>
        </w:rPr>
        <w:t xml:space="preserve"> بالله عز</w:t>
      </w:r>
      <w:r w:rsidR="00F96E9A">
        <w:rPr>
          <w:rFonts w:ascii="Traditional Arabic" w:hAnsi="Traditional Arabic" w:cs="Traditional Arabic" w:hint="cs"/>
          <w:sz w:val="40"/>
          <w:szCs w:val="40"/>
          <w:rtl/>
        </w:rPr>
        <w:t xml:space="preserve">ّ </w:t>
      </w:r>
      <w:r w:rsidR="00417AE8" w:rsidRPr="00831B99">
        <w:rPr>
          <w:rFonts w:ascii="Traditional Arabic" w:hAnsi="Traditional Arabic" w:cs="Traditional Arabic" w:hint="cs"/>
          <w:sz w:val="40"/>
          <w:szCs w:val="40"/>
          <w:rtl/>
        </w:rPr>
        <w:t>وجل</w:t>
      </w:r>
      <w:r w:rsidR="00F96E9A">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 xml:space="preserve"> أن يسد</w:t>
      </w:r>
      <w:r w:rsidR="00F96E9A">
        <w:rPr>
          <w:rFonts w:ascii="Traditional Arabic" w:hAnsi="Traditional Arabic" w:cs="Traditional Arabic" w:hint="cs"/>
          <w:sz w:val="40"/>
          <w:szCs w:val="40"/>
          <w:rtl/>
        </w:rPr>
        <w:t>ّدني ويفتح لي في الوصول إلى ا</w:t>
      </w:r>
      <w:r w:rsidR="00417AE8" w:rsidRPr="00831B99">
        <w:rPr>
          <w:rFonts w:ascii="Traditional Arabic" w:hAnsi="Traditional Arabic" w:cs="Traditional Arabic" w:hint="cs"/>
          <w:sz w:val="40"/>
          <w:szCs w:val="40"/>
          <w:rtl/>
        </w:rPr>
        <w:t>لص</w:t>
      </w:r>
      <w:r w:rsidR="00F96E9A">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واب إن</w:t>
      </w:r>
      <w:r w:rsidR="00F96E9A">
        <w:rPr>
          <w:rFonts w:ascii="Traditional Arabic" w:hAnsi="Traditional Arabic" w:cs="Traditional Arabic" w:hint="cs"/>
          <w:sz w:val="40"/>
          <w:szCs w:val="40"/>
          <w:rtl/>
        </w:rPr>
        <w:t>ّ</w:t>
      </w:r>
      <w:r w:rsidR="00417AE8" w:rsidRPr="00831B99">
        <w:rPr>
          <w:rFonts w:ascii="Traditional Arabic" w:hAnsi="Traditional Arabic" w:cs="Traditional Arabic" w:hint="cs"/>
          <w:sz w:val="40"/>
          <w:szCs w:val="40"/>
          <w:rtl/>
        </w:rPr>
        <w:t>ه سميع مجيب</w:t>
      </w:r>
      <w:r w:rsidR="00831B99">
        <w:rPr>
          <w:rFonts w:ascii="Traditional Arabic" w:hAnsi="Traditional Arabic" w:cs="Traditional Arabic" w:hint="cs"/>
          <w:sz w:val="40"/>
          <w:szCs w:val="40"/>
          <w:rtl/>
        </w:rPr>
        <w:t>.</w:t>
      </w:r>
    </w:p>
    <w:p w14:paraId="717DF8CF" w14:textId="77777777" w:rsidR="006E2F9C" w:rsidRDefault="006E2F9C" w:rsidP="00D7171F">
      <w:pPr>
        <w:spacing w:after="160" w:line="259" w:lineRule="auto"/>
        <w:rPr>
          <w:rFonts w:ascii="Calibri" w:eastAsia="Calibri" w:hAnsi="Calibri" w:cs="Arial"/>
          <w:rtl/>
        </w:rPr>
      </w:pPr>
    </w:p>
    <w:p w14:paraId="08BF05A7" w14:textId="77777777" w:rsidR="00235822" w:rsidRDefault="006E2F9C" w:rsidP="00235822">
      <w:pPr>
        <w:spacing w:after="120"/>
        <w:rPr>
          <w:rFonts w:ascii="Traditional Arabic" w:hAnsi="Traditional Arabic" w:cs="Traditional Arabic"/>
          <w:sz w:val="36"/>
          <w:szCs w:val="36"/>
          <w:rtl/>
        </w:rPr>
      </w:pPr>
      <w:r w:rsidRPr="0018000E">
        <w:rPr>
          <w:rFonts w:ascii="Traditional Arabic" w:hAnsi="Traditional Arabic" w:cs="Traditional Arabic"/>
          <w:b/>
          <w:bCs/>
          <w:sz w:val="36"/>
          <w:szCs w:val="36"/>
          <w:rtl/>
        </w:rPr>
        <w:t>أهمية الموضوع</w:t>
      </w:r>
      <w:r w:rsidR="00F96E9A">
        <w:rPr>
          <w:rFonts w:ascii="Traditional Arabic" w:hAnsi="Traditional Arabic" w:cs="Traditional Arabic"/>
          <w:sz w:val="36"/>
          <w:szCs w:val="36"/>
          <w:rtl/>
        </w:rPr>
        <w:t>:</w:t>
      </w:r>
    </w:p>
    <w:p w14:paraId="2348933D" w14:textId="77777777" w:rsidR="00235822" w:rsidRDefault="006E2F9C" w:rsidP="00235822">
      <w:pPr>
        <w:pStyle w:val="a7"/>
        <w:numPr>
          <w:ilvl w:val="0"/>
          <w:numId w:val="18"/>
        </w:numPr>
        <w:spacing w:after="120"/>
        <w:rPr>
          <w:rFonts w:ascii="Traditional Arabic" w:hAnsi="Traditional Arabic" w:cs="Traditional Arabic"/>
          <w:sz w:val="36"/>
          <w:szCs w:val="36"/>
        </w:rPr>
      </w:pPr>
      <w:r w:rsidRPr="00235822">
        <w:rPr>
          <w:rFonts w:ascii="Traditional Arabic" w:hAnsi="Traditional Arabic" w:cs="Traditional Arabic"/>
          <w:sz w:val="36"/>
          <w:szCs w:val="36"/>
          <w:rtl/>
        </w:rPr>
        <w:t xml:space="preserve">كون أعمال المصارف تقدّم خدمات كثيرة وهامّة </w:t>
      </w:r>
      <w:proofErr w:type="gramStart"/>
      <w:r w:rsidR="00235822" w:rsidRPr="00235822">
        <w:rPr>
          <w:rFonts w:ascii="Traditional Arabic" w:hAnsi="Traditional Arabic" w:cs="Traditional Arabic" w:hint="cs"/>
          <w:sz w:val="36"/>
          <w:szCs w:val="36"/>
          <w:rtl/>
        </w:rPr>
        <w:t xml:space="preserve">- </w:t>
      </w:r>
      <w:r w:rsidRPr="00235822">
        <w:rPr>
          <w:rFonts w:ascii="Traditional Arabic" w:hAnsi="Traditional Arabic" w:cs="Traditional Arabic"/>
          <w:sz w:val="36"/>
          <w:szCs w:val="36"/>
          <w:rtl/>
        </w:rPr>
        <w:t>في</w:t>
      </w:r>
      <w:proofErr w:type="gramEnd"/>
      <w:r w:rsidRPr="00235822">
        <w:rPr>
          <w:rFonts w:ascii="Traditional Arabic" w:hAnsi="Traditional Arabic" w:cs="Traditional Arabic"/>
          <w:sz w:val="36"/>
          <w:szCs w:val="36"/>
          <w:rtl/>
        </w:rPr>
        <w:t xml:space="preserve"> وقتنا المعاصر </w:t>
      </w:r>
      <w:r w:rsidR="00235822" w:rsidRPr="00235822">
        <w:rPr>
          <w:rFonts w:ascii="Traditional Arabic" w:hAnsi="Traditional Arabic" w:cs="Traditional Arabic" w:hint="cs"/>
          <w:sz w:val="36"/>
          <w:szCs w:val="36"/>
          <w:rtl/>
        </w:rPr>
        <w:t xml:space="preserve">- </w:t>
      </w:r>
      <w:r w:rsidRPr="00235822">
        <w:rPr>
          <w:rFonts w:ascii="Traditional Arabic" w:hAnsi="Traditional Arabic" w:cs="Traditional Arabic"/>
          <w:sz w:val="36"/>
          <w:szCs w:val="36"/>
          <w:rtl/>
        </w:rPr>
        <w:t>لا يمكن الاستغناء عنها، والنّظر في تصحيح أعمالها مطلب شرعيّ تهتمّ به</w:t>
      </w:r>
      <w:r w:rsidR="003C1D0F" w:rsidRPr="00235822">
        <w:rPr>
          <w:rFonts w:ascii="Traditional Arabic" w:hAnsi="Traditional Arabic" w:cs="Traditional Arabic" w:hint="cs"/>
          <w:sz w:val="36"/>
          <w:szCs w:val="36"/>
          <w:rtl/>
        </w:rPr>
        <w:t xml:space="preserve"> الد</w:t>
      </w:r>
      <w:r w:rsidR="00235822" w:rsidRPr="00235822">
        <w:rPr>
          <w:rFonts w:ascii="Traditional Arabic" w:hAnsi="Traditional Arabic" w:cs="Traditional Arabic" w:hint="cs"/>
          <w:sz w:val="36"/>
          <w:szCs w:val="36"/>
          <w:rtl/>
        </w:rPr>
        <w:t>ّ</w:t>
      </w:r>
      <w:r w:rsidR="003C1D0F" w:rsidRPr="00235822">
        <w:rPr>
          <w:rFonts w:ascii="Traditional Arabic" w:hAnsi="Traditional Arabic" w:cs="Traditional Arabic" w:hint="cs"/>
          <w:sz w:val="36"/>
          <w:szCs w:val="36"/>
          <w:rtl/>
        </w:rPr>
        <w:t>ولة و</w:t>
      </w:r>
      <w:r w:rsidR="00235822" w:rsidRPr="00235822">
        <w:rPr>
          <w:rFonts w:ascii="Traditional Arabic" w:hAnsi="Traditional Arabic" w:cs="Traditional Arabic"/>
          <w:sz w:val="36"/>
          <w:szCs w:val="36"/>
          <w:rtl/>
        </w:rPr>
        <w:t>المصارف الإسلاميّة.</w:t>
      </w:r>
    </w:p>
    <w:p w14:paraId="32454E26" w14:textId="77777777" w:rsidR="006E2F9C" w:rsidRPr="00235822" w:rsidRDefault="006E2F9C" w:rsidP="00235822">
      <w:pPr>
        <w:pStyle w:val="a7"/>
        <w:numPr>
          <w:ilvl w:val="0"/>
          <w:numId w:val="18"/>
        </w:numPr>
        <w:spacing w:after="120"/>
        <w:rPr>
          <w:rFonts w:ascii="Traditional Arabic" w:hAnsi="Traditional Arabic" w:cs="Traditional Arabic"/>
          <w:sz w:val="36"/>
          <w:szCs w:val="36"/>
        </w:rPr>
      </w:pPr>
      <w:r w:rsidRPr="00235822">
        <w:rPr>
          <w:rFonts w:ascii="Traditional Arabic" w:hAnsi="Traditional Arabic" w:cs="Traditional Arabic"/>
          <w:sz w:val="36"/>
          <w:szCs w:val="36"/>
          <w:rtl/>
        </w:rPr>
        <w:t>التّكييف الفقهيّ لاستثمار الودائع غير الرّبويّة (الحسابات الجاريّة) يبرئ ذمّة المصرف ومن ساهم فيه، حيث إنّ هذه الأرباح سوف تصرف لهم</w:t>
      </w:r>
      <w:r w:rsidR="00235822">
        <w:rPr>
          <w:rFonts w:ascii="Traditional Arabic" w:hAnsi="Traditional Arabic" w:cs="Traditional Arabic" w:hint="cs"/>
          <w:sz w:val="36"/>
          <w:szCs w:val="36"/>
          <w:rtl/>
        </w:rPr>
        <w:t>،</w:t>
      </w:r>
      <w:r w:rsidR="00417AE8" w:rsidRPr="00235822">
        <w:rPr>
          <w:rFonts w:ascii="Traditional Arabic" w:hAnsi="Traditional Arabic" w:cs="Traditional Arabic" w:hint="cs"/>
          <w:sz w:val="36"/>
          <w:szCs w:val="36"/>
          <w:rtl/>
        </w:rPr>
        <w:t xml:space="preserve"> كما أن</w:t>
      </w:r>
      <w:r w:rsidR="00235822">
        <w:rPr>
          <w:rFonts w:ascii="Traditional Arabic" w:hAnsi="Traditional Arabic" w:cs="Traditional Arabic" w:hint="cs"/>
          <w:sz w:val="36"/>
          <w:szCs w:val="36"/>
          <w:rtl/>
        </w:rPr>
        <w:t>ّ</w:t>
      </w:r>
      <w:r w:rsidR="00417AE8" w:rsidRPr="00235822">
        <w:rPr>
          <w:rFonts w:ascii="Traditional Arabic" w:hAnsi="Traditional Arabic" w:cs="Traditional Arabic" w:hint="cs"/>
          <w:sz w:val="36"/>
          <w:szCs w:val="36"/>
          <w:rtl/>
        </w:rPr>
        <w:t xml:space="preserve"> فيه </w:t>
      </w:r>
      <w:r w:rsidRPr="00235822">
        <w:rPr>
          <w:rFonts w:ascii="Traditional Arabic" w:hAnsi="Traditional Arabic" w:cs="Traditional Arabic"/>
          <w:sz w:val="36"/>
          <w:szCs w:val="36"/>
          <w:rtl/>
        </w:rPr>
        <w:t>إعطاء كلّ ذي حقٍّ حقّه سواء المصرف أو الم</w:t>
      </w:r>
      <w:r w:rsidR="00235822">
        <w:rPr>
          <w:rFonts w:ascii="Traditional Arabic" w:hAnsi="Traditional Arabic" w:cs="Traditional Arabic" w:hint="cs"/>
          <w:sz w:val="36"/>
          <w:szCs w:val="36"/>
          <w:rtl/>
        </w:rPr>
        <w:t>ُ</w:t>
      </w:r>
      <w:r w:rsidRPr="00235822">
        <w:rPr>
          <w:rFonts w:ascii="Traditional Arabic" w:hAnsi="Traditional Arabic" w:cs="Traditional Arabic"/>
          <w:sz w:val="36"/>
          <w:szCs w:val="36"/>
          <w:rtl/>
        </w:rPr>
        <w:t>ود</w:t>
      </w:r>
      <w:r w:rsidR="00235822">
        <w:rPr>
          <w:rFonts w:ascii="Traditional Arabic" w:hAnsi="Traditional Arabic" w:cs="Traditional Arabic" w:hint="cs"/>
          <w:sz w:val="36"/>
          <w:szCs w:val="36"/>
          <w:rtl/>
        </w:rPr>
        <w:t>ِ</w:t>
      </w:r>
      <w:r w:rsidRPr="00235822">
        <w:rPr>
          <w:rFonts w:ascii="Traditional Arabic" w:hAnsi="Traditional Arabic" w:cs="Traditional Arabic"/>
          <w:sz w:val="36"/>
          <w:szCs w:val="36"/>
          <w:rtl/>
        </w:rPr>
        <w:t>عين.</w:t>
      </w:r>
    </w:p>
    <w:p w14:paraId="27D3CA1E" w14:textId="77777777" w:rsidR="00235822" w:rsidRDefault="00235822" w:rsidP="00D7171F">
      <w:pPr>
        <w:spacing w:after="120"/>
        <w:rPr>
          <w:rFonts w:ascii="Calibri" w:eastAsia="Calibri" w:hAnsi="Calibri" w:cs="Arial"/>
          <w:rtl/>
        </w:rPr>
      </w:pPr>
    </w:p>
    <w:p w14:paraId="02FDB13A" w14:textId="77777777" w:rsidR="006E2F9C" w:rsidRPr="00235822" w:rsidRDefault="006E2F9C" w:rsidP="00235822">
      <w:pPr>
        <w:spacing w:after="120"/>
        <w:rPr>
          <w:rFonts w:ascii="Traditional Arabic" w:hAnsi="Traditional Arabic" w:cs="Traditional Arabic"/>
          <w:b/>
          <w:bCs/>
          <w:sz w:val="36"/>
          <w:szCs w:val="36"/>
          <w:rtl/>
          <w:lang w:val="yo-NG"/>
        </w:rPr>
      </w:pPr>
      <w:r w:rsidRPr="0018000E">
        <w:rPr>
          <w:rFonts w:ascii="Traditional Arabic" w:hAnsi="Traditional Arabic" w:cs="Traditional Arabic"/>
          <w:b/>
          <w:bCs/>
          <w:sz w:val="36"/>
          <w:szCs w:val="36"/>
          <w:rtl/>
        </w:rPr>
        <w:t>مشكلة ال</w:t>
      </w:r>
      <w:r w:rsidR="00235822">
        <w:rPr>
          <w:rFonts w:ascii="Traditional Arabic" w:hAnsi="Traditional Arabic" w:cs="Traditional Arabic" w:hint="cs"/>
          <w:b/>
          <w:bCs/>
          <w:sz w:val="36"/>
          <w:szCs w:val="36"/>
          <w:rtl/>
          <w:lang w:val="yo-NG"/>
        </w:rPr>
        <w:t>بحث:</w:t>
      </w:r>
    </w:p>
    <w:p w14:paraId="5984A6C1" w14:textId="77777777" w:rsidR="008E3553" w:rsidRDefault="006E2F9C" w:rsidP="0047425F">
      <w:pPr>
        <w:spacing w:after="12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تُعَدّ الودائع المصرفيّة غير الرّبويّة في بلادنا</w:t>
      </w:r>
      <w:r w:rsidR="00417AE8">
        <w:rPr>
          <w:rFonts w:ascii="Traditional Arabic" w:hAnsi="Traditional Arabic" w:cs="Traditional Arabic" w:hint="cs"/>
          <w:sz w:val="36"/>
          <w:szCs w:val="36"/>
          <w:rtl/>
        </w:rPr>
        <w:t xml:space="preserve"> المسلمة</w:t>
      </w:r>
      <w:r w:rsidRPr="0018000E">
        <w:rPr>
          <w:rFonts w:ascii="Traditional Arabic" w:hAnsi="Traditional Arabic" w:cs="Traditional Arabic"/>
          <w:sz w:val="36"/>
          <w:szCs w:val="36"/>
          <w:rtl/>
        </w:rPr>
        <w:t xml:space="preserve"> هي الأغلب دون أدنى شكّ</w:t>
      </w:r>
      <w:r w:rsidR="00235822">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لكون غيرها يدخله</w:t>
      </w:r>
      <w:r w:rsidR="00235822">
        <w:rPr>
          <w:rFonts w:ascii="Traditional Arabic" w:hAnsi="Traditional Arabic" w:cs="Traditional Arabic" w:hint="cs"/>
          <w:sz w:val="36"/>
          <w:szCs w:val="36"/>
          <w:rtl/>
        </w:rPr>
        <w:t>ا</w:t>
      </w:r>
      <w:r w:rsidRPr="0018000E">
        <w:rPr>
          <w:rFonts w:ascii="Traditional Arabic" w:hAnsi="Traditional Arabic" w:cs="Traditional Arabic"/>
          <w:sz w:val="36"/>
          <w:szCs w:val="36"/>
          <w:rtl/>
        </w:rPr>
        <w:t xml:space="preserve"> الرّبا. كما أنّ كثيرًا من المودعين لا يسحبون منها إلّا القليل جدًّ</w:t>
      </w:r>
      <w:r w:rsidR="008E3553">
        <w:rPr>
          <w:rFonts w:ascii="Traditional Arabic" w:hAnsi="Traditional Arabic" w:cs="Traditional Arabic"/>
          <w:sz w:val="36"/>
          <w:szCs w:val="36"/>
          <w:rtl/>
        </w:rPr>
        <w:t>ا</w:t>
      </w:r>
      <w:r w:rsidR="008E3553">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فتبقى مبالغ طائلة مجمّدة لا تستغلّ، وهذا فيه تعطيل للمال، حيث إنّ المصارف تقوم باستثمارها دون </w:t>
      </w:r>
      <w:r w:rsidR="003C1D0F">
        <w:rPr>
          <w:rFonts w:ascii="Traditional Arabic" w:hAnsi="Traditional Arabic" w:cs="Traditional Arabic" w:hint="cs"/>
          <w:sz w:val="36"/>
          <w:szCs w:val="36"/>
          <w:rtl/>
        </w:rPr>
        <w:t>علم</w:t>
      </w:r>
      <w:r w:rsidRPr="0018000E">
        <w:rPr>
          <w:rFonts w:ascii="Traditional Arabic" w:hAnsi="Traditional Arabic" w:cs="Traditional Arabic"/>
          <w:sz w:val="36"/>
          <w:szCs w:val="36"/>
          <w:rtl/>
        </w:rPr>
        <w:t xml:space="preserve"> منهم، وعند الطّلب تعطي من الاحتياطي لديها. فهلْ عملها صائب شرعًا، لكونه دون إذن المودعين وعلمهم، أو غير صائب؟ ومن يستحقّ الرّبح المترتّب على استثمارها، أَهو المصرف بحكم الضّمان المعلن للمال المودع أم للم</w:t>
      </w:r>
      <w:r w:rsidR="008E3553">
        <w:rPr>
          <w:rFonts w:ascii="Traditional Arabic" w:hAnsi="Traditional Arabic" w:cs="Traditional Arabic" w:hint="cs"/>
          <w:sz w:val="36"/>
          <w:szCs w:val="36"/>
          <w:rtl/>
        </w:rPr>
        <w:t>ُ</w:t>
      </w:r>
      <w:r w:rsidRPr="0018000E">
        <w:rPr>
          <w:rFonts w:ascii="Traditional Arabic" w:hAnsi="Traditional Arabic" w:cs="Traditional Arabic"/>
          <w:sz w:val="36"/>
          <w:szCs w:val="36"/>
          <w:rtl/>
        </w:rPr>
        <w:t>ودِع بحكم ملكيته للمال؟</w:t>
      </w:r>
    </w:p>
    <w:p w14:paraId="34906D4B" w14:textId="77777777" w:rsidR="0047425F" w:rsidRDefault="0047425F" w:rsidP="0047425F">
      <w:pPr>
        <w:spacing w:after="120"/>
        <w:rPr>
          <w:rFonts w:ascii="Traditional Arabic" w:hAnsi="Traditional Arabic" w:cs="Traditional Arabic"/>
          <w:sz w:val="36"/>
          <w:szCs w:val="36"/>
          <w:rtl/>
        </w:rPr>
      </w:pPr>
    </w:p>
    <w:p w14:paraId="23BDAF56" w14:textId="77777777" w:rsidR="003E3CC8" w:rsidRPr="008E3553" w:rsidRDefault="003E3CC8" w:rsidP="008E3553">
      <w:pPr>
        <w:spacing w:after="120"/>
        <w:rPr>
          <w:rFonts w:ascii="Traditional Arabic" w:hAnsi="Traditional Arabic" w:cs="Traditional Arabic"/>
          <w:sz w:val="36"/>
          <w:szCs w:val="36"/>
        </w:rPr>
      </w:pPr>
      <w:r w:rsidRPr="0018000E">
        <w:rPr>
          <w:rFonts w:ascii="Traditional Arabic" w:hAnsi="Traditional Arabic" w:cs="Traditional Arabic"/>
          <w:b/>
          <w:bCs/>
          <w:sz w:val="36"/>
          <w:szCs w:val="36"/>
          <w:rtl/>
        </w:rPr>
        <w:lastRenderedPageBreak/>
        <w:t xml:space="preserve">الدّراسات السّابقة: </w:t>
      </w:r>
    </w:p>
    <w:p w14:paraId="3EFC4EF5" w14:textId="77777777" w:rsidR="006E2F9C" w:rsidRPr="008E3553" w:rsidRDefault="003E3CC8" w:rsidP="007A769E">
      <w:pPr>
        <w:pStyle w:val="a7"/>
        <w:numPr>
          <w:ilvl w:val="0"/>
          <w:numId w:val="17"/>
        </w:numPr>
        <w:rPr>
          <w:rFonts w:ascii="Traditional Arabic" w:hAnsi="Traditional Arabic" w:cs="Traditional Arabic"/>
          <w:sz w:val="36"/>
          <w:szCs w:val="36"/>
          <w:rtl/>
        </w:rPr>
      </w:pPr>
      <w:r w:rsidRPr="008E3553">
        <w:rPr>
          <w:rFonts w:ascii="Traditional Arabic" w:hAnsi="Traditional Arabic" w:cs="Traditional Arabic"/>
          <w:sz w:val="36"/>
          <w:szCs w:val="36"/>
          <w:rtl/>
        </w:rPr>
        <w:t>"الحسابات الجاريّة"</w:t>
      </w:r>
      <w:r w:rsidR="008E3553">
        <w:rPr>
          <w:rFonts w:ascii="Traditional Arabic" w:hAnsi="Traditional Arabic" w:cs="Traditional Arabic" w:hint="cs"/>
          <w:sz w:val="36"/>
          <w:szCs w:val="36"/>
          <w:rtl/>
        </w:rPr>
        <w:t>،</w:t>
      </w:r>
      <w:r w:rsidRPr="008E3553">
        <w:rPr>
          <w:rFonts w:ascii="Traditional Arabic" w:hAnsi="Traditional Arabic" w:cs="Traditional Arabic"/>
          <w:sz w:val="36"/>
          <w:szCs w:val="36"/>
          <w:rtl/>
        </w:rPr>
        <w:t xml:space="preserve"> للد</w:t>
      </w:r>
      <w:r w:rsidR="008E3553">
        <w:rPr>
          <w:rFonts w:ascii="Traditional Arabic" w:hAnsi="Traditional Arabic" w:cs="Traditional Arabic" w:hint="cs"/>
          <w:sz w:val="36"/>
          <w:szCs w:val="36"/>
          <w:rtl/>
        </w:rPr>
        <w:t>ّ</w:t>
      </w:r>
      <w:r w:rsidRPr="008E3553">
        <w:rPr>
          <w:rFonts w:ascii="Traditional Arabic" w:hAnsi="Traditional Arabic" w:cs="Traditional Arabic"/>
          <w:sz w:val="36"/>
          <w:szCs w:val="36"/>
          <w:rtl/>
        </w:rPr>
        <w:t xml:space="preserve">كتور حسين </w:t>
      </w:r>
      <w:proofErr w:type="gramStart"/>
      <w:r w:rsidR="008E3553">
        <w:rPr>
          <w:rFonts w:ascii="Traditional Arabic" w:hAnsi="Traditional Arabic" w:cs="Traditional Arabic" w:hint="cs"/>
          <w:sz w:val="36"/>
          <w:szCs w:val="36"/>
          <w:rtl/>
        </w:rPr>
        <w:t>الشّهراني</w:t>
      </w:r>
      <w:r w:rsidR="008E3553" w:rsidRPr="008E3553">
        <w:rPr>
          <w:rFonts w:ascii="Traditional Arabic" w:hAnsi="Traditional Arabic" w:cs="Traditional Arabic"/>
          <w:sz w:val="40"/>
          <w:szCs w:val="40"/>
          <w:vertAlign w:val="superscript"/>
          <w:rtl/>
        </w:rPr>
        <w:t>(</w:t>
      </w:r>
      <w:proofErr w:type="gramEnd"/>
      <w:r w:rsidR="008E3553" w:rsidRPr="008E3553">
        <w:rPr>
          <w:rStyle w:val="a9"/>
          <w:rFonts w:ascii="Traditional Arabic" w:hAnsi="Traditional Arabic" w:cs="Traditional Arabic"/>
          <w:sz w:val="40"/>
          <w:szCs w:val="40"/>
          <w:rtl/>
        </w:rPr>
        <w:footnoteReference w:id="2"/>
      </w:r>
      <w:r w:rsidR="008E3553" w:rsidRPr="008E3553">
        <w:rPr>
          <w:rFonts w:ascii="Traditional Arabic" w:hAnsi="Traditional Arabic" w:cs="Traditional Arabic"/>
          <w:sz w:val="40"/>
          <w:szCs w:val="40"/>
          <w:vertAlign w:val="superscript"/>
          <w:rtl/>
        </w:rPr>
        <w:t>)</w:t>
      </w:r>
      <w:r w:rsidR="007A769E">
        <w:rPr>
          <w:rFonts w:ascii="Traditional Arabic" w:hAnsi="Traditional Arabic" w:cs="Traditional Arabic" w:hint="cs"/>
          <w:sz w:val="36"/>
          <w:szCs w:val="36"/>
          <w:rtl/>
        </w:rPr>
        <w:t xml:space="preserve">، </w:t>
      </w:r>
      <w:r w:rsidRPr="008E3553">
        <w:rPr>
          <w:rFonts w:ascii="Traditional Arabic" w:hAnsi="Traditional Arabic" w:cs="Traditional Arabic"/>
          <w:sz w:val="36"/>
          <w:szCs w:val="36"/>
          <w:rtl/>
        </w:rPr>
        <w:t xml:space="preserve">ويُلاحَظ عليه أنّه لم يتطرّق إلى </w:t>
      </w:r>
      <w:r w:rsidRPr="008E3553">
        <w:rPr>
          <w:rFonts w:ascii="Traditional Arabic" w:hAnsi="Traditional Arabic" w:cs="Traditional Arabic" w:hint="cs"/>
          <w:sz w:val="36"/>
          <w:szCs w:val="36"/>
          <w:rtl/>
        </w:rPr>
        <w:t>استثمار</w:t>
      </w:r>
      <w:r w:rsidRPr="008E3553">
        <w:rPr>
          <w:rFonts w:ascii="Traditional Arabic" w:hAnsi="Traditional Arabic" w:cs="Traditional Arabic"/>
          <w:sz w:val="36"/>
          <w:szCs w:val="36"/>
          <w:rtl/>
        </w:rPr>
        <w:t xml:space="preserve"> المصرف بالوديعة، وإنّما النّظر من حيث كونها قرضًا أو وديعةً.</w:t>
      </w:r>
      <w:r w:rsidR="008E3553">
        <w:rPr>
          <w:rFonts w:ascii="Traditional Arabic" w:hAnsi="Traditional Arabic" w:cs="Traditional Arabic" w:hint="cs"/>
          <w:sz w:val="36"/>
          <w:szCs w:val="36"/>
          <w:rtl/>
        </w:rPr>
        <w:t xml:space="preserve"> </w:t>
      </w:r>
      <w:r w:rsidR="0025761A" w:rsidRPr="008E3553">
        <w:rPr>
          <w:rFonts w:ascii="Traditional Arabic" w:hAnsi="Traditional Arabic" w:cs="Traditional Arabic" w:hint="cs"/>
          <w:sz w:val="36"/>
          <w:szCs w:val="36"/>
          <w:rtl/>
        </w:rPr>
        <w:t>وقد رج</w:t>
      </w:r>
      <w:r w:rsidR="008E3553">
        <w:rPr>
          <w:rFonts w:ascii="Traditional Arabic" w:hAnsi="Traditional Arabic" w:cs="Traditional Arabic" w:hint="cs"/>
          <w:sz w:val="36"/>
          <w:szCs w:val="36"/>
          <w:rtl/>
        </w:rPr>
        <w:t>ّ</w:t>
      </w:r>
      <w:r w:rsidR="0025761A" w:rsidRPr="008E3553">
        <w:rPr>
          <w:rFonts w:ascii="Traditional Arabic" w:hAnsi="Traditional Arabic" w:cs="Traditional Arabic" w:hint="cs"/>
          <w:sz w:val="36"/>
          <w:szCs w:val="36"/>
          <w:rtl/>
        </w:rPr>
        <w:t>ح بأن</w:t>
      </w:r>
      <w:r w:rsidR="008E3553">
        <w:rPr>
          <w:rFonts w:ascii="Traditional Arabic" w:hAnsi="Traditional Arabic" w:cs="Traditional Arabic" w:hint="cs"/>
          <w:sz w:val="36"/>
          <w:szCs w:val="36"/>
          <w:rtl/>
        </w:rPr>
        <w:t>ّها قرضًا وليست وديعة</w:t>
      </w:r>
      <w:r w:rsidR="00831B99" w:rsidRPr="008E3553">
        <w:rPr>
          <w:rFonts w:ascii="Traditional Arabic" w:hAnsi="Traditional Arabic" w:cs="Traditional Arabic" w:hint="cs"/>
          <w:sz w:val="36"/>
          <w:szCs w:val="36"/>
          <w:rtl/>
        </w:rPr>
        <w:t>.</w:t>
      </w:r>
    </w:p>
    <w:p w14:paraId="706DE93D" w14:textId="77777777" w:rsidR="006E2F9C" w:rsidRPr="00791281" w:rsidRDefault="008E3553" w:rsidP="007A769E">
      <w:pPr>
        <w:pStyle w:val="a7"/>
        <w:numPr>
          <w:ilvl w:val="0"/>
          <w:numId w:val="17"/>
        </w:numPr>
        <w:rPr>
          <w:rFonts w:ascii="Traditional Arabic" w:hAnsi="Traditional Arabic" w:cs="Traditional Arabic"/>
          <w:sz w:val="36"/>
          <w:szCs w:val="36"/>
          <w:rtl/>
        </w:rPr>
      </w:pPr>
      <w:r>
        <w:rPr>
          <w:rFonts w:ascii="Traditional Arabic" w:hAnsi="Traditional Arabic" w:cs="Traditional Arabic" w:hint="cs"/>
          <w:sz w:val="36"/>
          <w:szCs w:val="36"/>
          <w:rtl/>
        </w:rPr>
        <w:t xml:space="preserve">"الحساب الجاري </w:t>
      </w:r>
      <w:r w:rsidR="0025761A" w:rsidRPr="006544CE">
        <w:rPr>
          <w:rFonts w:ascii="Traditional Arabic" w:hAnsi="Traditional Arabic" w:cs="Traditional Arabic" w:hint="cs"/>
          <w:sz w:val="36"/>
          <w:szCs w:val="36"/>
          <w:rtl/>
        </w:rPr>
        <w:t>العلاقة المصرفي</w:t>
      </w:r>
      <w:r>
        <w:rPr>
          <w:rFonts w:ascii="Traditional Arabic" w:hAnsi="Traditional Arabic" w:cs="Traditional Arabic" w:hint="cs"/>
          <w:sz w:val="36"/>
          <w:szCs w:val="36"/>
          <w:rtl/>
        </w:rPr>
        <w:t>ّة والآ</w:t>
      </w:r>
      <w:r w:rsidR="0025761A" w:rsidRPr="006544CE">
        <w:rPr>
          <w:rFonts w:ascii="Traditional Arabic" w:hAnsi="Traditional Arabic" w:cs="Traditional Arabic" w:hint="cs"/>
          <w:sz w:val="36"/>
          <w:szCs w:val="36"/>
          <w:rtl/>
        </w:rPr>
        <w:t>ثار الش</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رعي</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w:t>
      </w:r>
      <w:r w:rsidR="006544CE">
        <w:rPr>
          <w:rFonts w:ascii="Traditional Arabic" w:hAnsi="Traditional Arabic" w:cs="Traditional Arabic" w:hint="cs"/>
          <w:sz w:val="36"/>
          <w:szCs w:val="36"/>
          <w:rtl/>
        </w:rPr>
        <w:t>للد</w:t>
      </w:r>
      <w:r>
        <w:rPr>
          <w:rFonts w:ascii="Traditional Arabic" w:hAnsi="Traditional Arabic" w:cs="Traditional Arabic" w:hint="cs"/>
          <w:sz w:val="36"/>
          <w:szCs w:val="36"/>
          <w:rtl/>
        </w:rPr>
        <w:t>ّ</w:t>
      </w:r>
      <w:r w:rsidR="006544CE">
        <w:rPr>
          <w:rFonts w:ascii="Traditional Arabic" w:hAnsi="Traditional Arabic" w:cs="Traditional Arabic" w:hint="cs"/>
          <w:sz w:val="36"/>
          <w:szCs w:val="36"/>
          <w:rtl/>
        </w:rPr>
        <w:t>كتور عبد</w:t>
      </w:r>
      <w:r>
        <w:rPr>
          <w:rFonts w:ascii="Traditional Arabic" w:hAnsi="Traditional Arabic" w:cs="Traditional Arabic" w:hint="cs"/>
          <w:sz w:val="36"/>
          <w:szCs w:val="36"/>
          <w:rtl/>
        </w:rPr>
        <w:t xml:space="preserve"> </w:t>
      </w:r>
      <w:r w:rsidR="006544CE">
        <w:rPr>
          <w:rFonts w:ascii="Traditional Arabic" w:hAnsi="Traditional Arabic" w:cs="Traditional Arabic" w:hint="cs"/>
          <w:sz w:val="36"/>
          <w:szCs w:val="36"/>
          <w:rtl/>
        </w:rPr>
        <w:t xml:space="preserve">الله </w:t>
      </w:r>
      <w:proofErr w:type="gramStart"/>
      <w:r w:rsidR="006544CE">
        <w:rPr>
          <w:rFonts w:ascii="Traditional Arabic" w:hAnsi="Traditional Arabic" w:cs="Traditional Arabic" w:hint="cs"/>
          <w:sz w:val="36"/>
          <w:szCs w:val="36"/>
          <w:rtl/>
        </w:rPr>
        <w:t>العمراني</w:t>
      </w:r>
      <w:r w:rsidRPr="008E3553">
        <w:rPr>
          <w:rFonts w:ascii="Traditional Arabic" w:hAnsi="Traditional Arabic" w:cs="Traditional Arabic"/>
          <w:sz w:val="40"/>
          <w:szCs w:val="40"/>
          <w:vertAlign w:val="superscript"/>
          <w:rtl/>
        </w:rPr>
        <w:t>(</w:t>
      </w:r>
      <w:proofErr w:type="gramEnd"/>
      <w:r w:rsidRPr="008E3553">
        <w:rPr>
          <w:rStyle w:val="a9"/>
          <w:rFonts w:ascii="Traditional Arabic" w:hAnsi="Traditional Arabic" w:cs="Traditional Arabic"/>
          <w:sz w:val="40"/>
          <w:szCs w:val="40"/>
          <w:rtl/>
        </w:rPr>
        <w:footnoteReference w:id="3"/>
      </w:r>
      <w:r w:rsidRPr="008E3553">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وهو بحث جي</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د</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وتكل</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م فيه ع</w:t>
      </w:r>
      <w:r w:rsidR="006544CE">
        <w:rPr>
          <w:rFonts w:ascii="Traditional Arabic" w:hAnsi="Traditional Arabic" w:cs="Traditional Arabic" w:hint="cs"/>
          <w:sz w:val="36"/>
          <w:szCs w:val="36"/>
          <w:rtl/>
        </w:rPr>
        <w:t>ن حقيقة الحساب الجاري</w:t>
      </w:r>
      <w:r>
        <w:rPr>
          <w:rFonts w:ascii="Traditional Arabic" w:hAnsi="Traditional Arabic" w:cs="Traditional Arabic" w:hint="cs"/>
          <w:sz w:val="36"/>
          <w:szCs w:val="36"/>
          <w:rtl/>
        </w:rPr>
        <w:t>ّ</w:t>
      </w:r>
      <w:r w:rsidR="006544CE">
        <w:rPr>
          <w:rFonts w:ascii="Traditional Arabic" w:hAnsi="Traditional Arabic" w:cs="Traditional Arabic" w:hint="cs"/>
          <w:sz w:val="36"/>
          <w:szCs w:val="36"/>
          <w:rtl/>
        </w:rPr>
        <w:t xml:space="preserve"> وتكييفه</w:t>
      </w:r>
      <w:r>
        <w:rPr>
          <w:rFonts w:ascii="Traditional Arabic" w:hAnsi="Traditional Arabic" w:cs="Traditional Arabic" w:hint="cs"/>
          <w:sz w:val="36"/>
          <w:szCs w:val="36"/>
          <w:rtl/>
        </w:rPr>
        <w:t>،</w:t>
      </w:r>
      <w:r w:rsidR="006544CE">
        <w:rPr>
          <w:rFonts w:ascii="Traditional Arabic" w:hAnsi="Traditional Arabic" w:cs="Traditional Arabic" w:hint="cs"/>
          <w:sz w:val="36"/>
          <w:szCs w:val="36"/>
          <w:rtl/>
        </w:rPr>
        <w:t xml:space="preserve"> وح</w:t>
      </w:r>
      <w:r>
        <w:rPr>
          <w:rFonts w:ascii="Traditional Arabic" w:hAnsi="Traditional Arabic" w:cs="Traditional Arabic" w:hint="cs"/>
          <w:sz w:val="36"/>
          <w:szCs w:val="36"/>
          <w:rtl/>
        </w:rPr>
        <w:t>كم تقاضي المصرف أجرًا</w:t>
      </w:r>
      <w:r w:rsidR="0025761A" w:rsidRPr="006544CE">
        <w:rPr>
          <w:rFonts w:ascii="Traditional Arabic" w:hAnsi="Traditional Arabic" w:cs="Traditional Arabic" w:hint="cs"/>
          <w:sz w:val="36"/>
          <w:szCs w:val="36"/>
          <w:rtl/>
        </w:rPr>
        <w:t xml:space="preserve"> على الخدمات ال</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تي يقد</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مها</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وقد رأى أن</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الوديعة في الحساب الجاري</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ليس وديعة بالمعنى الحقيقي</w:t>
      </w:r>
      <w:r>
        <w:rPr>
          <w:rFonts w:ascii="Traditional Arabic" w:hAnsi="Traditional Arabic" w:cs="Traditional Arabic" w:hint="cs"/>
          <w:sz w:val="36"/>
          <w:szCs w:val="36"/>
          <w:rtl/>
        </w:rPr>
        <w:t>ّ،</w:t>
      </w:r>
      <w:r w:rsidR="0025761A" w:rsidRPr="006544CE">
        <w:rPr>
          <w:rFonts w:ascii="Traditional Arabic" w:hAnsi="Traditional Arabic" w:cs="Traditional Arabic" w:hint="cs"/>
          <w:sz w:val="36"/>
          <w:szCs w:val="36"/>
          <w:rtl/>
        </w:rPr>
        <w:t xml:space="preserve"> وإن</w:t>
      </w:r>
      <w:r>
        <w:rPr>
          <w:rFonts w:ascii="Traditional Arabic" w:hAnsi="Traditional Arabic" w:cs="Traditional Arabic" w:hint="cs"/>
          <w:sz w:val="36"/>
          <w:szCs w:val="36"/>
          <w:rtl/>
        </w:rPr>
        <w:t>ّما هي قرضًا،</w:t>
      </w:r>
      <w:r w:rsidR="00791281">
        <w:rPr>
          <w:rFonts w:ascii="Traditional Arabic" w:hAnsi="Traditional Arabic" w:cs="Traditional Arabic" w:hint="cs"/>
          <w:sz w:val="36"/>
          <w:szCs w:val="36"/>
          <w:rtl/>
        </w:rPr>
        <w:t xml:space="preserve"> وبهذا</w:t>
      </w:r>
      <w:r w:rsidR="0025761A" w:rsidRPr="006544CE">
        <w:rPr>
          <w:rFonts w:ascii="Traditional Arabic" w:hAnsi="Traditional Arabic" w:cs="Traditional Arabic" w:hint="cs"/>
          <w:sz w:val="36"/>
          <w:szCs w:val="36"/>
          <w:rtl/>
        </w:rPr>
        <w:t xml:space="preserve"> يرى أن</w:t>
      </w:r>
      <w:r w:rsidR="00791281">
        <w:rPr>
          <w:rFonts w:ascii="Traditional Arabic" w:hAnsi="Traditional Arabic" w:cs="Traditional Arabic" w:hint="cs"/>
          <w:sz w:val="36"/>
          <w:szCs w:val="36"/>
          <w:rtl/>
        </w:rPr>
        <w:t>ّ العوائد منها ملكًا</w:t>
      </w:r>
      <w:r w:rsidR="0025761A" w:rsidRPr="006544CE">
        <w:rPr>
          <w:rFonts w:ascii="Traditional Arabic" w:hAnsi="Traditional Arabic" w:cs="Traditional Arabic" w:hint="cs"/>
          <w:sz w:val="36"/>
          <w:szCs w:val="36"/>
          <w:rtl/>
        </w:rPr>
        <w:t xml:space="preserve"> للمصرف </w:t>
      </w:r>
      <w:proofErr w:type="gramStart"/>
      <w:r w:rsidR="0025761A" w:rsidRPr="006544CE">
        <w:rPr>
          <w:rFonts w:ascii="Traditional Arabic" w:hAnsi="Traditional Arabic" w:cs="Traditional Arabic" w:hint="cs"/>
          <w:sz w:val="36"/>
          <w:szCs w:val="36"/>
          <w:rtl/>
        </w:rPr>
        <w:t>وحده</w:t>
      </w:r>
      <w:r w:rsidR="00791281" w:rsidRPr="00791281">
        <w:rPr>
          <w:rFonts w:ascii="Traditional Arabic" w:hAnsi="Traditional Arabic" w:cs="Traditional Arabic"/>
          <w:sz w:val="40"/>
          <w:szCs w:val="40"/>
          <w:vertAlign w:val="superscript"/>
          <w:rtl/>
        </w:rPr>
        <w:t>(</w:t>
      </w:r>
      <w:proofErr w:type="gramEnd"/>
      <w:r w:rsidR="00791281" w:rsidRPr="00791281">
        <w:rPr>
          <w:rStyle w:val="a9"/>
          <w:rFonts w:ascii="Traditional Arabic" w:hAnsi="Traditional Arabic" w:cs="Traditional Arabic"/>
          <w:sz w:val="40"/>
          <w:szCs w:val="40"/>
          <w:rtl/>
        </w:rPr>
        <w:footnoteReference w:id="4"/>
      </w:r>
      <w:r w:rsidR="00791281" w:rsidRPr="00791281">
        <w:rPr>
          <w:rFonts w:ascii="Traditional Arabic" w:hAnsi="Traditional Arabic" w:cs="Traditional Arabic"/>
          <w:sz w:val="40"/>
          <w:szCs w:val="40"/>
          <w:vertAlign w:val="superscript"/>
          <w:rtl/>
        </w:rPr>
        <w:t>)</w:t>
      </w:r>
      <w:r w:rsidR="00791281">
        <w:rPr>
          <w:rFonts w:ascii="Traditional Arabic" w:hAnsi="Traditional Arabic" w:cs="Traditional Arabic" w:hint="cs"/>
          <w:sz w:val="36"/>
          <w:szCs w:val="36"/>
          <w:rtl/>
        </w:rPr>
        <w:t>.</w:t>
      </w:r>
    </w:p>
    <w:p w14:paraId="4399BA01" w14:textId="77777777" w:rsidR="006E2F9C" w:rsidRDefault="00791281" w:rsidP="00B539F6">
      <w:pPr>
        <w:pStyle w:val="a7"/>
        <w:numPr>
          <w:ilvl w:val="0"/>
          <w:numId w:val="17"/>
        </w:numPr>
        <w:spacing w:after="100" w:afterAutospacing="1"/>
        <w:rPr>
          <w:rFonts w:ascii="Traditional Arabic" w:hAnsi="Traditional Arabic" w:cs="Traditional Arabic"/>
          <w:sz w:val="36"/>
          <w:szCs w:val="36"/>
        </w:rPr>
      </w:pP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حكم الودائع المصرفي</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 xml:space="preserve">ة في </w:t>
      </w:r>
      <w:r>
        <w:rPr>
          <w:rFonts w:ascii="Traditional Arabic" w:hAnsi="Traditional Arabic" w:cs="Traditional Arabic" w:hint="cs"/>
          <w:sz w:val="36"/>
          <w:szCs w:val="36"/>
          <w:rtl/>
        </w:rPr>
        <w:t>الفقه الإ</w:t>
      </w:r>
      <w:r w:rsidR="008E44FE">
        <w:rPr>
          <w:rFonts w:ascii="Traditional Arabic" w:hAnsi="Traditional Arabic" w:cs="Traditional Arabic" w:hint="cs"/>
          <w:sz w:val="36"/>
          <w:szCs w:val="36"/>
          <w:rtl/>
        </w:rPr>
        <w:t>سلامي</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دراسة فقهية مقارن</w:t>
      </w:r>
      <w:r w:rsidR="006544CE" w:rsidRPr="008E44FE">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w:t>
      </w:r>
      <w:r w:rsidR="006544CE" w:rsidRPr="008E44FE">
        <w:rPr>
          <w:rFonts w:ascii="Traditional Arabic" w:hAnsi="Traditional Arabic" w:cs="Traditional Arabic" w:hint="cs"/>
          <w:sz w:val="36"/>
          <w:szCs w:val="36"/>
          <w:rtl/>
        </w:rPr>
        <w:t>للد</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كتور عماد عبد</w:t>
      </w:r>
      <w:r>
        <w:rPr>
          <w:rFonts w:ascii="Traditional Arabic" w:hAnsi="Traditional Arabic" w:cs="Traditional Arabic" w:hint="cs"/>
          <w:sz w:val="36"/>
          <w:szCs w:val="36"/>
          <w:rtl/>
        </w:rPr>
        <w:t xml:space="preserve"> </w:t>
      </w:r>
      <w:r w:rsidR="006544CE" w:rsidRPr="008E44FE">
        <w:rPr>
          <w:rFonts w:ascii="Traditional Arabic" w:hAnsi="Traditional Arabic" w:cs="Traditional Arabic" w:hint="cs"/>
          <w:sz w:val="36"/>
          <w:szCs w:val="36"/>
          <w:rtl/>
        </w:rPr>
        <w:t>العاطي</w:t>
      </w:r>
      <w:r>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 xml:space="preserve"> عبد</w:t>
      </w:r>
      <w:proofErr w:type="gramEnd"/>
      <w:r>
        <w:rPr>
          <w:rFonts w:ascii="Traditional Arabic" w:hAnsi="Traditional Arabic" w:cs="Traditional Arabic" w:hint="cs"/>
          <w:sz w:val="36"/>
          <w:szCs w:val="36"/>
          <w:rtl/>
        </w:rPr>
        <w:t xml:space="preserve"> </w:t>
      </w:r>
      <w:r w:rsidR="006544CE" w:rsidRPr="008E44FE">
        <w:rPr>
          <w:rFonts w:ascii="Traditional Arabic" w:hAnsi="Traditional Arabic" w:cs="Traditional Arabic" w:hint="cs"/>
          <w:sz w:val="36"/>
          <w:szCs w:val="36"/>
          <w:rtl/>
        </w:rPr>
        <w:t>الفتاح هدى</w:t>
      </w:r>
      <w:r>
        <w:rPr>
          <w:rFonts w:ascii="Traditional Arabic" w:hAnsi="Traditional Arabic" w:cs="Traditional Arabic" w:hint="cs"/>
          <w:sz w:val="36"/>
          <w:szCs w:val="36"/>
          <w:rtl/>
        </w:rPr>
        <w:t>، إ</w:t>
      </w:r>
      <w:r w:rsidR="006544CE" w:rsidRPr="008E44FE">
        <w:rPr>
          <w:rFonts w:ascii="Traditional Arabic" w:hAnsi="Traditional Arabic" w:cs="Traditional Arabic" w:hint="cs"/>
          <w:sz w:val="36"/>
          <w:szCs w:val="36"/>
          <w:rtl/>
        </w:rPr>
        <w:t>ل</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ا أن</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ه لم يتكل</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م عن حكم استثمارها من قبل المصرف</w:t>
      </w:r>
      <w:r>
        <w:rPr>
          <w:rFonts w:ascii="Traditional Arabic" w:hAnsi="Traditional Arabic" w:cs="Traditional Arabic" w:hint="cs"/>
          <w:sz w:val="36"/>
          <w:szCs w:val="36"/>
          <w:rtl/>
        </w:rPr>
        <w:t>،</w:t>
      </w:r>
      <w:r w:rsidR="006544CE" w:rsidRPr="008E44FE">
        <w:rPr>
          <w:rFonts w:ascii="Traditional Arabic" w:hAnsi="Traditional Arabic" w:cs="Traditional Arabic" w:hint="cs"/>
          <w:sz w:val="36"/>
          <w:szCs w:val="36"/>
          <w:rtl/>
        </w:rPr>
        <w:t xml:space="preserve"> ولم يرى أن</w:t>
      </w:r>
      <w:r>
        <w:rPr>
          <w:rFonts w:ascii="Traditional Arabic" w:hAnsi="Traditional Arabic" w:cs="Traditional Arabic" w:hint="cs"/>
          <w:sz w:val="36"/>
          <w:szCs w:val="36"/>
          <w:rtl/>
        </w:rPr>
        <w:t>ّها قرضًا،</w:t>
      </w:r>
      <w:r w:rsidR="006544CE" w:rsidRPr="008E44FE">
        <w:rPr>
          <w:rFonts w:ascii="Traditional Arabic" w:hAnsi="Traditional Arabic" w:cs="Traditional Arabic" w:hint="cs"/>
          <w:sz w:val="36"/>
          <w:szCs w:val="36"/>
          <w:rtl/>
        </w:rPr>
        <w:t xml:space="preserve"> </w:t>
      </w:r>
      <w:r w:rsidR="008E44FE" w:rsidRPr="008E44FE">
        <w:rPr>
          <w:rFonts w:ascii="Traditional Arabic" w:hAnsi="Traditional Arabic" w:cs="Traditional Arabic" w:hint="cs"/>
          <w:sz w:val="36"/>
          <w:szCs w:val="36"/>
          <w:rtl/>
        </w:rPr>
        <w:t>بل ي</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ف</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ه</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م من كلامه أن</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ها وديعة مصرفي</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ة</w:t>
      </w:r>
      <w:r>
        <w:rPr>
          <w:rFonts w:ascii="Traditional Arabic" w:hAnsi="Traditional Arabic" w:cs="Traditional Arabic" w:hint="cs"/>
          <w:sz w:val="36"/>
          <w:szCs w:val="36"/>
          <w:rtl/>
        </w:rPr>
        <w:t>،</w:t>
      </w:r>
      <w:r w:rsidR="008E44FE" w:rsidRPr="008E44FE">
        <w:rPr>
          <w:rFonts w:ascii="Traditional Arabic" w:hAnsi="Traditional Arabic" w:cs="Traditional Arabic" w:hint="cs"/>
          <w:sz w:val="36"/>
          <w:szCs w:val="36"/>
          <w:rtl/>
        </w:rPr>
        <w:t xml:space="preserve"> حيث ذكر عد</w:t>
      </w:r>
      <w:r>
        <w:rPr>
          <w:rFonts w:ascii="Traditional Arabic" w:hAnsi="Traditional Arabic" w:cs="Traditional Arabic" w:hint="cs"/>
          <w:sz w:val="36"/>
          <w:szCs w:val="36"/>
          <w:rtl/>
        </w:rPr>
        <w:t>ّة تعريفات</w:t>
      </w:r>
      <w:r w:rsidR="008E44FE" w:rsidRPr="008E44FE">
        <w:rPr>
          <w:rFonts w:ascii="Traditional Arabic" w:hAnsi="Traditional Arabic" w:cs="Traditional Arabic" w:hint="cs"/>
          <w:sz w:val="36"/>
          <w:szCs w:val="36"/>
          <w:rtl/>
        </w:rPr>
        <w:t xml:space="preserve"> بلفظ وديعة</w:t>
      </w:r>
      <w:r>
        <w:rPr>
          <w:rFonts w:ascii="Traditional Arabic" w:hAnsi="Traditional Arabic" w:cs="Traditional Arabic" w:hint="cs"/>
          <w:sz w:val="36"/>
          <w:szCs w:val="36"/>
          <w:rtl/>
        </w:rPr>
        <w:t xml:space="preserve">، وكذلك عند ذكره </w:t>
      </w:r>
      <w:r w:rsidR="008E44FE" w:rsidRPr="008E44FE">
        <w:rPr>
          <w:rFonts w:ascii="Traditional Arabic" w:hAnsi="Traditional Arabic" w:cs="Traditional Arabic" w:hint="cs"/>
          <w:sz w:val="36"/>
          <w:szCs w:val="36"/>
          <w:rtl/>
        </w:rPr>
        <w:t>خصائص الحساب الجاري</w:t>
      </w:r>
      <w:r>
        <w:rPr>
          <w:rFonts w:ascii="Traditional Arabic" w:hAnsi="Traditional Arabic" w:cs="Traditional Arabic" w:hint="cs"/>
          <w:sz w:val="36"/>
          <w:szCs w:val="36"/>
          <w:rtl/>
        </w:rPr>
        <w:t>ّ</w:t>
      </w:r>
      <w:r w:rsidRPr="00791281">
        <w:rPr>
          <w:rFonts w:ascii="Traditional Arabic" w:hAnsi="Traditional Arabic" w:cs="Traditional Arabic"/>
          <w:sz w:val="40"/>
          <w:szCs w:val="40"/>
          <w:vertAlign w:val="superscript"/>
          <w:rtl/>
        </w:rPr>
        <w:t>(</w:t>
      </w:r>
      <w:r w:rsidRPr="00791281">
        <w:rPr>
          <w:rStyle w:val="a9"/>
          <w:rFonts w:ascii="Traditional Arabic" w:hAnsi="Traditional Arabic" w:cs="Traditional Arabic"/>
          <w:sz w:val="40"/>
          <w:szCs w:val="40"/>
          <w:rtl/>
        </w:rPr>
        <w:footnoteReference w:id="5"/>
      </w:r>
      <w:r w:rsidRPr="00791281">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7B81811E" w14:textId="77777777" w:rsidR="002D34EC" w:rsidRDefault="00B539F6" w:rsidP="00B539F6">
      <w:pPr>
        <w:spacing w:after="12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8E44FE">
        <w:rPr>
          <w:rFonts w:ascii="Traditional Arabic" w:hAnsi="Traditional Arabic" w:cs="Traditional Arabic" w:hint="cs"/>
          <w:sz w:val="36"/>
          <w:szCs w:val="36"/>
          <w:rtl/>
        </w:rPr>
        <w:t>وأم</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ا بحثي هذا فإن</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ه مبني</w:t>
      </w:r>
      <w:r>
        <w:rPr>
          <w:rFonts w:ascii="Traditional Arabic" w:hAnsi="Traditional Arabic" w:cs="Traditional Arabic" w:hint="cs"/>
          <w:sz w:val="36"/>
          <w:szCs w:val="36"/>
          <w:rtl/>
        </w:rPr>
        <w:t>ّ على القول بأ</w:t>
      </w:r>
      <w:r w:rsidR="008E44FE">
        <w:rPr>
          <w:rFonts w:ascii="Traditional Arabic" w:hAnsi="Traditional Arabic" w:cs="Traditional Arabic" w:hint="cs"/>
          <w:sz w:val="36"/>
          <w:szCs w:val="36"/>
          <w:rtl/>
        </w:rPr>
        <w:t>ن</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الحساب الجاري وديعة بالمعنى الش</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رعي</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وإن</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خالطها بعض الت</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صر</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فات فإن</w:t>
      </w:r>
      <w:r>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ه في نظري لا</w:t>
      </w:r>
      <w:r w:rsidR="006010B1">
        <w:rPr>
          <w:rFonts w:ascii="Traditional Arabic" w:hAnsi="Traditional Arabic" w:cs="Traditional Arabic" w:hint="cs"/>
          <w:sz w:val="36"/>
          <w:szCs w:val="36"/>
          <w:rtl/>
        </w:rPr>
        <w:t xml:space="preserve"> </w:t>
      </w:r>
      <w:r w:rsidR="008E44FE">
        <w:rPr>
          <w:rFonts w:ascii="Traditional Arabic" w:hAnsi="Traditional Arabic" w:cs="Traditional Arabic" w:hint="cs"/>
          <w:sz w:val="36"/>
          <w:szCs w:val="36"/>
          <w:rtl/>
        </w:rPr>
        <w:t>يح</w:t>
      </w:r>
      <w:r w:rsidR="006010B1">
        <w:rPr>
          <w:rFonts w:ascii="Traditional Arabic" w:hAnsi="Traditional Arabic" w:cs="Traditional Arabic" w:hint="cs"/>
          <w:sz w:val="36"/>
          <w:szCs w:val="36"/>
          <w:rtl/>
        </w:rPr>
        <w:t>يل</w:t>
      </w:r>
      <w:r w:rsidR="008E44FE">
        <w:rPr>
          <w:rFonts w:ascii="Traditional Arabic" w:hAnsi="Traditional Arabic" w:cs="Traditional Arabic" w:hint="cs"/>
          <w:sz w:val="36"/>
          <w:szCs w:val="36"/>
          <w:rtl/>
        </w:rPr>
        <w:t>ه</w:t>
      </w:r>
      <w:r>
        <w:rPr>
          <w:rFonts w:ascii="Traditional Arabic" w:hAnsi="Traditional Arabic" w:cs="Traditional Arabic" w:hint="cs"/>
          <w:sz w:val="36"/>
          <w:szCs w:val="36"/>
          <w:rtl/>
        </w:rPr>
        <w:t>ا</w:t>
      </w:r>
      <w:r w:rsidR="008E44FE">
        <w:rPr>
          <w:rFonts w:ascii="Traditional Arabic" w:hAnsi="Traditional Arabic" w:cs="Traditional Arabic" w:hint="cs"/>
          <w:sz w:val="36"/>
          <w:szCs w:val="36"/>
          <w:rtl/>
        </w:rPr>
        <w:t xml:space="preserve"> عن حقيقتها الش</w:t>
      </w:r>
      <w:r>
        <w:rPr>
          <w:rFonts w:ascii="Traditional Arabic" w:hAnsi="Traditional Arabic" w:cs="Traditional Arabic" w:hint="cs"/>
          <w:sz w:val="36"/>
          <w:szCs w:val="36"/>
          <w:rtl/>
        </w:rPr>
        <w:t>ّرعية</w:t>
      </w:r>
      <w:r w:rsidR="008E44FE">
        <w:rPr>
          <w:rFonts w:ascii="Traditional Arabic" w:hAnsi="Traditional Arabic" w:cs="Traditional Arabic" w:hint="cs"/>
          <w:sz w:val="36"/>
          <w:szCs w:val="36"/>
          <w:rtl/>
        </w:rPr>
        <w:t>.</w:t>
      </w:r>
    </w:p>
    <w:p w14:paraId="3243440D" w14:textId="77777777" w:rsidR="00D75437" w:rsidRDefault="00B539F6" w:rsidP="00FC48A8">
      <w:pPr>
        <w:spacing w:after="240"/>
        <w:rPr>
          <w:rFonts w:ascii="Traditional Arabic" w:hAnsi="Traditional Arabic" w:cs="Traditional Arabic"/>
          <w:sz w:val="36"/>
          <w:szCs w:val="36"/>
          <w:vertAlign w:val="superscript"/>
          <w:rtl/>
        </w:rPr>
      </w:pPr>
      <w:r>
        <w:rPr>
          <w:rFonts w:ascii="Traditional Arabic" w:hAnsi="Traditional Arabic" w:cs="Traditional Arabic" w:hint="cs"/>
          <w:sz w:val="36"/>
          <w:szCs w:val="36"/>
          <w:rtl/>
        </w:rPr>
        <w:t xml:space="preserve">     قال الدّكتور </w:t>
      </w:r>
      <w:r w:rsidR="002D34EC">
        <w:rPr>
          <w:rFonts w:ascii="Traditional Arabic" w:hAnsi="Traditional Arabic" w:cs="Traditional Arabic" w:hint="cs"/>
          <w:sz w:val="36"/>
          <w:szCs w:val="36"/>
          <w:rtl/>
        </w:rPr>
        <w:t>ح</w:t>
      </w:r>
      <w:r>
        <w:rPr>
          <w:rFonts w:ascii="Traditional Arabic" w:hAnsi="Traditional Arabic" w:cs="Traditional Arabic" w:hint="cs"/>
          <w:sz w:val="36"/>
          <w:szCs w:val="36"/>
          <w:rtl/>
        </w:rPr>
        <w:t>سن الأمين</w:t>
      </w:r>
      <w:r w:rsidR="002D34EC">
        <w:rPr>
          <w:rFonts w:ascii="Traditional Arabic" w:hAnsi="Traditional Arabic" w:cs="Traditional Arabic" w:hint="cs"/>
          <w:sz w:val="36"/>
          <w:szCs w:val="36"/>
          <w:rtl/>
        </w:rPr>
        <w:t>: وإذا كان البنك قد اعتاد أن يتصر</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ف فيها بحسب مجرى العادة</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فإن</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هذا الت</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صر</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ف المنفرد من جانب البنك لا يمكن أن يحسب على المود</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ع</w:t>
      </w:r>
      <w:r>
        <w:rPr>
          <w:rFonts w:ascii="Traditional Arabic" w:hAnsi="Traditional Arabic" w:cs="Traditional Arabic" w:hint="cs"/>
          <w:sz w:val="36"/>
          <w:szCs w:val="36"/>
          <w:rtl/>
        </w:rPr>
        <w:t xml:space="preserve">، وينسحب على إرادته </w:t>
      </w:r>
      <w:proofErr w:type="spellStart"/>
      <w:r>
        <w:rPr>
          <w:rFonts w:ascii="Traditional Arabic" w:hAnsi="Traditional Arabic" w:cs="Traditional Arabic" w:hint="cs"/>
          <w:sz w:val="36"/>
          <w:szCs w:val="36"/>
          <w:rtl/>
        </w:rPr>
        <w:t>فيقسرها</w:t>
      </w:r>
      <w:proofErr w:type="spellEnd"/>
      <w:r w:rsidR="002D34EC">
        <w:rPr>
          <w:rFonts w:ascii="Traditional Arabic" w:hAnsi="Traditional Arabic" w:cs="Traditional Arabic" w:hint="cs"/>
          <w:sz w:val="36"/>
          <w:szCs w:val="36"/>
          <w:rtl/>
        </w:rPr>
        <w:t xml:space="preserve"> على الات</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جاه من الإيداع إلى الإقراض</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فإرادة المود</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ع لم تت</w:t>
      </w:r>
      <w:r>
        <w:rPr>
          <w:rFonts w:ascii="Traditional Arabic" w:hAnsi="Traditional Arabic" w:cs="Traditional Arabic" w:hint="cs"/>
          <w:sz w:val="36"/>
          <w:szCs w:val="36"/>
          <w:rtl/>
        </w:rPr>
        <w:t>ّجه أبدًا</w:t>
      </w:r>
      <w:r w:rsidR="002D34EC">
        <w:rPr>
          <w:rFonts w:ascii="Traditional Arabic" w:hAnsi="Traditional Arabic" w:cs="Traditional Arabic" w:hint="cs"/>
          <w:sz w:val="36"/>
          <w:szCs w:val="36"/>
          <w:rtl/>
        </w:rPr>
        <w:t xml:space="preserve"> في هذا الن</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وع من الإيداع نحو القرض</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كما أن</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w:t>
      </w:r>
      <w:r w:rsidR="002D34EC">
        <w:rPr>
          <w:rFonts w:ascii="Traditional Arabic" w:hAnsi="Traditional Arabic" w:cs="Traditional Arabic" w:hint="cs"/>
          <w:sz w:val="36"/>
          <w:szCs w:val="36"/>
          <w:rtl/>
        </w:rPr>
        <w:lastRenderedPageBreak/>
        <w:t>البنك لم يتسل</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م هذه الوديعة على أن</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قرض بدليل أن</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ه يتقاضى أجرة عمولة على حفظ الوديعة تحت الط</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لب</w:t>
      </w:r>
      <w:r>
        <w:rPr>
          <w:rFonts w:ascii="Traditional Arabic" w:hAnsi="Traditional Arabic" w:cs="Traditional Arabic" w:hint="cs"/>
          <w:sz w:val="36"/>
          <w:szCs w:val="36"/>
          <w:rtl/>
        </w:rPr>
        <w:t xml:space="preserve">، </w:t>
      </w:r>
      <w:r w:rsidR="002D34EC">
        <w:rPr>
          <w:rFonts w:ascii="Traditional Arabic" w:hAnsi="Traditional Arabic" w:cs="Traditional Arabic" w:hint="cs"/>
          <w:sz w:val="36"/>
          <w:szCs w:val="36"/>
          <w:rtl/>
        </w:rPr>
        <w:t>بعكس الوديعة لأجل ال</w:t>
      </w:r>
      <w:r>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تي يدفع هو عليها فائدة ...</w:t>
      </w:r>
      <w:r w:rsidR="00D75437">
        <w:rPr>
          <w:rFonts w:ascii="Traditional Arabic" w:hAnsi="Traditional Arabic" w:cs="Traditional Arabic" w:hint="cs"/>
          <w:sz w:val="36"/>
          <w:szCs w:val="36"/>
          <w:rtl/>
        </w:rPr>
        <w:t>،</w:t>
      </w:r>
      <w:r w:rsidR="002D34EC">
        <w:rPr>
          <w:rFonts w:ascii="Traditional Arabic" w:hAnsi="Traditional Arabic" w:cs="Traditional Arabic" w:hint="cs"/>
          <w:sz w:val="36"/>
          <w:szCs w:val="36"/>
          <w:rtl/>
        </w:rPr>
        <w:t xml:space="preserve"> </w:t>
      </w:r>
      <w:r w:rsidR="00044914">
        <w:rPr>
          <w:rFonts w:ascii="Traditional Arabic" w:hAnsi="Traditional Arabic" w:cs="Traditional Arabic" w:hint="cs"/>
          <w:sz w:val="36"/>
          <w:szCs w:val="36"/>
          <w:rtl/>
        </w:rPr>
        <w:t>وعلى فرض أن</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 xml:space="preserve"> البنك يتصر</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ف فيها بإذن الم</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ود</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ع الض</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مني بدلالة العرف، فإن</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 xml:space="preserve"> مثل هذا الإذن لا</w:t>
      </w:r>
      <w:r w:rsidR="00D75437">
        <w:rPr>
          <w:rFonts w:ascii="Traditional Arabic" w:hAnsi="Traditional Arabic" w:cs="Traditional Arabic" w:hint="cs"/>
          <w:sz w:val="36"/>
          <w:szCs w:val="36"/>
          <w:rtl/>
        </w:rPr>
        <w:t xml:space="preserve"> </w:t>
      </w:r>
      <w:r w:rsidR="00044914">
        <w:rPr>
          <w:rFonts w:ascii="Traditional Arabic" w:hAnsi="Traditional Arabic" w:cs="Traditional Arabic" w:hint="cs"/>
          <w:sz w:val="36"/>
          <w:szCs w:val="36"/>
          <w:rtl/>
        </w:rPr>
        <w:t>يصرف إرادة الم</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ود</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ع عن الغرض الأساسي</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 xml:space="preserve"> من الوديعة</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 xml:space="preserve"> وهو طلب حفظها إلى غرض آخر تابع للغرض الأو</w:t>
      </w:r>
      <w:r w:rsidR="00D75437">
        <w:rPr>
          <w:rFonts w:ascii="Traditional Arabic" w:hAnsi="Traditional Arabic" w:cs="Traditional Arabic" w:hint="cs"/>
          <w:sz w:val="36"/>
          <w:szCs w:val="36"/>
          <w:rtl/>
        </w:rPr>
        <w:t>ّل</w:t>
      </w:r>
      <w:r w:rsidR="00044914">
        <w:rPr>
          <w:rFonts w:ascii="Traditional Arabic" w:hAnsi="Traditional Arabic" w:cs="Traditional Arabic" w:hint="cs"/>
          <w:sz w:val="36"/>
          <w:szCs w:val="36"/>
          <w:rtl/>
        </w:rPr>
        <w:t>، أوجده العرف المصرفي</w:t>
      </w:r>
      <w:r w:rsidR="00D75437">
        <w:rPr>
          <w:rFonts w:ascii="Traditional Arabic" w:hAnsi="Traditional Arabic" w:cs="Traditional Arabic" w:hint="cs"/>
          <w:sz w:val="36"/>
          <w:szCs w:val="36"/>
          <w:rtl/>
        </w:rPr>
        <w:t>ّ</w:t>
      </w:r>
      <w:r w:rsidR="00044914">
        <w:rPr>
          <w:rFonts w:ascii="Traditional Arabic" w:hAnsi="Traditional Arabic" w:cs="Traditional Arabic" w:hint="cs"/>
          <w:sz w:val="36"/>
          <w:szCs w:val="36"/>
          <w:rtl/>
        </w:rPr>
        <w:t xml:space="preserve"> لمصلحة المصارف نفسها</w:t>
      </w:r>
      <w:r w:rsidR="00D75437" w:rsidRPr="00D75437">
        <w:rPr>
          <w:rFonts w:ascii="Traditional Arabic" w:hAnsi="Traditional Arabic" w:cs="Traditional Arabic"/>
          <w:sz w:val="40"/>
          <w:szCs w:val="40"/>
          <w:vertAlign w:val="superscript"/>
          <w:rtl/>
        </w:rPr>
        <w:t>(</w:t>
      </w:r>
      <w:r w:rsidR="00D75437" w:rsidRPr="00D75437">
        <w:rPr>
          <w:rStyle w:val="a9"/>
          <w:rFonts w:ascii="Traditional Arabic" w:hAnsi="Traditional Arabic" w:cs="Traditional Arabic"/>
          <w:sz w:val="40"/>
          <w:szCs w:val="40"/>
          <w:rtl/>
        </w:rPr>
        <w:footnoteReference w:id="6"/>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 xml:space="preserve">. </w:t>
      </w:r>
      <w:r w:rsidR="008A6538">
        <w:rPr>
          <w:rFonts w:ascii="Traditional Arabic" w:hAnsi="Traditional Arabic" w:cs="Traditional Arabic" w:hint="cs"/>
          <w:sz w:val="36"/>
          <w:szCs w:val="36"/>
          <w:rtl/>
        </w:rPr>
        <w:t>وهذا الر</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أي هو رأي كل</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 xml:space="preserve"> من الد</w:t>
      </w:r>
      <w:r w:rsidR="00D75437">
        <w:rPr>
          <w:rFonts w:ascii="Traditional Arabic" w:hAnsi="Traditional Arabic" w:cs="Traditional Arabic" w:hint="cs"/>
          <w:sz w:val="36"/>
          <w:szCs w:val="36"/>
          <w:rtl/>
        </w:rPr>
        <w:t>ّكتور</w:t>
      </w:r>
      <w:r w:rsidR="008A6538">
        <w:rPr>
          <w:rFonts w:ascii="Traditional Arabic" w:hAnsi="Traditional Arabic" w:cs="Traditional Arabic" w:hint="cs"/>
          <w:sz w:val="36"/>
          <w:szCs w:val="36"/>
          <w:rtl/>
        </w:rPr>
        <w:t xml:space="preserve"> حسن </w:t>
      </w:r>
      <w:proofErr w:type="gramStart"/>
      <w:r w:rsidR="008A6538">
        <w:rPr>
          <w:rFonts w:ascii="Traditional Arabic" w:hAnsi="Traditional Arabic" w:cs="Traditional Arabic" w:hint="cs"/>
          <w:sz w:val="36"/>
          <w:szCs w:val="36"/>
          <w:rtl/>
        </w:rPr>
        <w:t>الأمين</w:t>
      </w:r>
      <w:r w:rsidR="00D75437" w:rsidRPr="00D75437">
        <w:rPr>
          <w:rFonts w:ascii="Traditional Arabic" w:hAnsi="Traditional Arabic" w:cs="Traditional Arabic"/>
          <w:sz w:val="40"/>
          <w:szCs w:val="40"/>
          <w:vertAlign w:val="superscript"/>
          <w:rtl/>
        </w:rPr>
        <w:t>(</w:t>
      </w:r>
      <w:proofErr w:type="gramEnd"/>
      <w:r w:rsidR="00D75437" w:rsidRPr="00D75437">
        <w:rPr>
          <w:rStyle w:val="a9"/>
          <w:rFonts w:ascii="Traditional Arabic" w:hAnsi="Traditional Arabic" w:cs="Traditional Arabic"/>
          <w:sz w:val="40"/>
          <w:szCs w:val="40"/>
          <w:rtl/>
        </w:rPr>
        <w:footnoteReference w:id="7"/>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w:t>
      </w:r>
      <w:r w:rsidR="00FC48A8">
        <w:rPr>
          <w:rFonts w:ascii="Traditional Arabic" w:hAnsi="Traditional Arabic" w:cs="Traditional Arabic" w:hint="cs"/>
          <w:sz w:val="36"/>
          <w:szCs w:val="36"/>
          <w:vertAlign w:val="superscript"/>
          <w:rtl/>
        </w:rPr>
        <w:t xml:space="preserve"> </w:t>
      </w:r>
      <w:r w:rsidR="008A6538">
        <w:rPr>
          <w:rFonts w:ascii="Traditional Arabic" w:hAnsi="Traditional Arabic" w:cs="Traditional Arabic" w:hint="cs"/>
          <w:sz w:val="36"/>
          <w:szCs w:val="36"/>
          <w:rtl/>
        </w:rPr>
        <w:t>والد</w:t>
      </w:r>
      <w:r w:rsidR="00D75437">
        <w:rPr>
          <w:rFonts w:ascii="Traditional Arabic" w:hAnsi="Traditional Arabic" w:cs="Traditional Arabic" w:hint="cs"/>
          <w:sz w:val="36"/>
          <w:szCs w:val="36"/>
          <w:rtl/>
        </w:rPr>
        <w:t>ّكتور</w:t>
      </w:r>
      <w:r w:rsidR="008A6538">
        <w:rPr>
          <w:rFonts w:ascii="Traditional Arabic" w:hAnsi="Traditional Arabic" w:cs="Traditional Arabic" w:hint="cs"/>
          <w:sz w:val="36"/>
          <w:szCs w:val="36"/>
          <w:rtl/>
        </w:rPr>
        <w:t xml:space="preserve"> عبد</w:t>
      </w:r>
      <w:r w:rsidR="00D75437">
        <w:rPr>
          <w:rFonts w:ascii="Traditional Arabic" w:hAnsi="Traditional Arabic" w:cs="Traditional Arabic" w:hint="cs"/>
          <w:sz w:val="36"/>
          <w:szCs w:val="36"/>
          <w:rtl/>
        </w:rPr>
        <w:t xml:space="preserve"> </w:t>
      </w:r>
      <w:r w:rsidR="008A6538">
        <w:rPr>
          <w:rFonts w:ascii="Traditional Arabic" w:hAnsi="Traditional Arabic" w:cs="Traditional Arabic" w:hint="cs"/>
          <w:sz w:val="36"/>
          <w:szCs w:val="36"/>
          <w:rtl/>
        </w:rPr>
        <w:t>الر</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زاق الهيتي</w:t>
      </w:r>
      <w:r w:rsidR="00D75437" w:rsidRPr="00D75437">
        <w:rPr>
          <w:rFonts w:ascii="Traditional Arabic" w:hAnsi="Traditional Arabic" w:cs="Traditional Arabic"/>
          <w:sz w:val="40"/>
          <w:szCs w:val="40"/>
          <w:vertAlign w:val="superscript"/>
          <w:rtl/>
        </w:rPr>
        <w:t>(</w:t>
      </w:r>
      <w:r w:rsidR="00D75437" w:rsidRPr="00D75437">
        <w:rPr>
          <w:rStyle w:val="a9"/>
          <w:rFonts w:ascii="Traditional Arabic" w:hAnsi="Traditional Arabic" w:cs="Traditional Arabic"/>
          <w:sz w:val="40"/>
          <w:szCs w:val="40"/>
          <w:rtl/>
        </w:rPr>
        <w:footnoteReference w:id="8"/>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w:t>
      </w:r>
      <w:r w:rsidR="00FC48A8">
        <w:rPr>
          <w:rFonts w:ascii="Traditional Arabic" w:hAnsi="Traditional Arabic" w:cs="Traditional Arabic" w:hint="cs"/>
          <w:sz w:val="36"/>
          <w:szCs w:val="36"/>
          <w:vertAlign w:val="superscript"/>
          <w:rtl/>
        </w:rPr>
        <w:t xml:space="preserve"> </w:t>
      </w:r>
      <w:r w:rsidR="008A6538">
        <w:rPr>
          <w:rFonts w:ascii="Traditional Arabic" w:hAnsi="Traditional Arabic" w:cs="Traditional Arabic" w:hint="cs"/>
          <w:sz w:val="36"/>
          <w:szCs w:val="36"/>
          <w:rtl/>
        </w:rPr>
        <w:t>والد</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كتور نزيه حماد</w:t>
      </w:r>
      <w:r w:rsidR="00D75437" w:rsidRPr="00D75437">
        <w:rPr>
          <w:rFonts w:ascii="Traditional Arabic" w:hAnsi="Traditional Arabic" w:cs="Traditional Arabic"/>
          <w:sz w:val="40"/>
          <w:szCs w:val="40"/>
          <w:vertAlign w:val="superscript"/>
          <w:rtl/>
        </w:rPr>
        <w:t>(</w:t>
      </w:r>
      <w:r w:rsidR="00D75437" w:rsidRPr="00D75437">
        <w:rPr>
          <w:rStyle w:val="a9"/>
          <w:rFonts w:ascii="Traditional Arabic" w:hAnsi="Traditional Arabic" w:cs="Traditional Arabic"/>
          <w:sz w:val="40"/>
          <w:szCs w:val="40"/>
          <w:rtl/>
        </w:rPr>
        <w:footnoteReference w:id="9"/>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 xml:space="preserve">، </w:t>
      </w:r>
      <w:r w:rsidR="008A6538">
        <w:rPr>
          <w:rFonts w:ascii="Traditional Arabic" w:hAnsi="Traditional Arabic" w:cs="Traditional Arabic" w:hint="cs"/>
          <w:sz w:val="36"/>
          <w:szCs w:val="36"/>
          <w:rtl/>
        </w:rPr>
        <w:t>والد</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كتور عبد</w:t>
      </w:r>
      <w:r w:rsidR="00D75437">
        <w:rPr>
          <w:rFonts w:ascii="Traditional Arabic" w:hAnsi="Traditional Arabic" w:cs="Traditional Arabic" w:hint="cs"/>
          <w:sz w:val="36"/>
          <w:szCs w:val="36"/>
          <w:rtl/>
        </w:rPr>
        <w:t xml:space="preserve"> </w:t>
      </w:r>
      <w:r w:rsidR="008A6538">
        <w:rPr>
          <w:rFonts w:ascii="Traditional Arabic" w:hAnsi="Traditional Arabic" w:cs="Traditional Arabic" w:hint="cs"/>
          <w:sz w:val="36"/>
          <w:szCs w:val="36"/>
          <w:rtl/>
        </w:rPr>
        <w:t>الله بن منيع</w:t>
      </w:r>
      <w:r w:rsidR="00D75437" w:rsidRPr="00D75437">
        <w:rPr>
          <w:rFonts w:ascii="Traditional Arabic" w:hAnsi="Traditional Arabic" w:cs="Traditional Arabic"/>
          <w:sz w:val="40"/>
          <w:szCs w:val="40"/>
          <w:vertAlign w:val="superscript"/>
          <w:rtl/>
        </w:rPr>
        <w:t>(</w:t>
      </w:r>
      <w:r w:rsidR="00D75437" w:rsidRPr="00D75437">
        <w:rPr>
          <w:rStyle w:val="a9"/>
          <w:rFonts w:ascii="Traditional Arabic" w:hAnsi="Traditional Arabic" w:cs="Traditional Arabic"/>
          <w:sz w:val="40"/>
          <w:szCs w:val="40"/>
          <w:rtl/>
        </w:rPr>
        <w:footnoteReference w:id="10"/>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 xml:space="preserve">، </w:t>
      </w:r>
      <w:r w:rsidR="008A6538">
        <w:rPr>
          <w:rFonts w:ascii="Traditional Arabic" w:hAnsi="Traditional Arabic" w:cs="Traditional Arabic" w:hint="cs"/>
          <w:sz w:val="36"/>
          <w:szCs w:val="36"/>
          <w:rtl/>
        </w:rPr>
        <w:t>وبنك دبي الإسلامي</w:t>
      </w:r>
      <w:r w:rsidR="00D75437">
        <w:rPr>
          <w:rFonts w:ascii="Traditional Arabic" w:hAnsi="Traditional Arabic" w:cs="Traditional Arabic" w:hint="cs"/>
          <w:sz w:val="36"/>
          <w:szCs w:val="36"/>
          <w:rtl/>
        </w:rPr>
        <w:t>ّ</w:t>
      </w:r>
      <w:r w:rsidR="00D75437" w:rsidRPr="00D75437">
        <w:rPr>
          <w:rFonts w:ascii="Traditional Arabic" w:hAnsi="Traditional Arabic" w:cs="Traditional Arabic"/>
          <w:sz w:val="40"/>
          <w:szCs w:val="40"/>
          <w:vertAlign w:val="superscript"/>
          <w:rtl/>
        </w:rPr>
        <w:t>(</w:t>
      </w:r>
      <w:r w:rsidR="00D75437" w:rsidRPr="00D75437">
        <w:rPr>
          <w:rStyle w:val="a9"/>
          <w:rFonts w:ascii="Traditional Arabic" w:hAnsi="Traditional Arabic" w:cs="Traditional Arabic"/>
          <w:sz w:val="40"/>
          <w:szCs w:val="40"/>
          <w:rtl/>
        </w:rPr>
        <w:footnoteReference w:id="11"/>
      </w:r>
      <w:r w:rsidR="00D75437" w:rsidRPr="00D75437">
        <w:rPr>
          <w:rFonts w:ascii="Traditional Arabic" w:hAnsi="Traditional Arabic" w:cs="Traditional Arabic"/>
          <w:sz w:val="40"/>
          <w:szCs w:val="40"/>
          <w:vertAlign w:val="superscript"/>
          <w:rtl/>
        </w:rPr>
        <w:t>)</w:t>
      </w:r>
      <w:r w:rsidR="00D75437">
        <w:rPr>
          <w:rFonts w:ascii="Traditional Arabic" w:hAnsi="Traditional Arabic" w:cs="Traditional Arabic" w:hint="cs"/>
          <w:sz w:val="36"/>
          <w:szCs w:val="36"/>
          <w:rtl/>
        </w:rPr>
        <w:t>.</w:t>
      </w:r>
      <w:r w:rsidR="008A6538">
        <w:rPr>
          <w:rFonts w:ascii="Traditional Arabic" w:hAnsi="Traditional Arabic" w:cs="Traditional Arabic" w:hint="cs"/>
          <w:sz w:val="36"/>
          <w:szCs w:val="36"/>
          <w:rtl/>
        </w:rPr>
        <w:t xml:space="preserve"> </w:t>
      </w:r>
    </w:p>
    <w:p w14:paraId="59966CC8" w14:textId="789909E7" w:rsidR="00F461C4" w:rsidRDefault="00D75437" w:rsidP="003A7F39">
      <w:pPr>
        <w:spacing w:after="360"/>
        <w:rPr>
          <w:rFonts w:ascii="Traditional Arabic" w:hAnsi="Traditional Arabic" w:cs="Traditional Arabic"/>
          <w:sz w:val="36"/>
          <w:szCs w:val="36"/>
          <w:vertAlign w:val="superscript"/>
          <w:rtl/>
        </w:rPr>
      </w:pPr>
      <w:r>
        <w:rPr>
          <w:rFonts w:ascii="Traditional Arabic" w:hAnsi="Traditional Arabic" w:cs="Traditional Arabic" w:hint="cs"/>
          <w:sz w:val="36"/>
          <w:szCs w:val="36"/>
          <w:rtl/>
        </w:rPr>
        <w:t xml:space="preserve">     ولذلك، فإنّ هذا ال</w:t>
      </w:r>
      <w:r w:rsidR="008E44FE">
        <w:rPr>
          <w:rFonts w:ascii="Traditional Arabic" w:hAnsi="Traditional Arabic" w:cs="Traditional Arabic" w:hint="cs"/>
          <w:sz w:val="36"/>
          <w:szCs w:val="36"/>
          <w:rtl/>
        </w:rPr>
        <w:t>بحث</w:t>
      </w:r>
      <w:r>
        <w:rPr>
          <w:rFonts w:ascii="Traditional Arabic" w:hAnsi="Traditional Arabic" w:cs="Traditional Arabic" w:hint="cs"/>
          <w:sz w:val="36"/>
          <w:szCs w:val="36"/>
          <w:rtl/>
        </w:rPr>
        <w:t xml:space="preserve"> يوض</w:t>
      </w:r>
      <w:r w:rsidR="00FC48A8">
        <w:rPr>
          <w:rFonts w:ascii="Traditional Arabic" w:hAnsi="Traditional Arabic" w:cs="Traditional Arabic" w:hint="cs"/>
          <w:sz w:val="36"/>
          <w:szCs w:val="36"/>
          <w:rtl/>
        </w:rPr>
        <w:t>ّ</w:t>
      </w:r>
      <w:r>
        <w:rPr>
          <w:rFonts w:ascii="Traditional Arabic" w:hAnsi="Traditional Arabic" w:cs="Traditional Arabic" w:hint="cs"/>
          <w:sz w:val="36"/>
          <w:szCs w:val="36"/>
          <w:rtl/>
        </w:rPr>
        <w:t>ح آثار استثمار الوديعة،</w:t>
      </w:r>
      <w:r w:rsidR="008E44FE">
        <w:rPr>
          <w:rFonts w:ascii="Traditional Arabic" w:hAnsi="Traditional Arabic" w:cs="Traditional Arabic" w:hint="cs"/>
          <w:sz w:val="36"/>
          <w:szCs w:val="36"/>
          <w:rtl/>
        </w:rPr>
        <w:t xml:space="preserve"> </w:t>
      </w:r>
      <w:r w:rsidR="006010B1">
        <w:rPr>
          <w:rFonts w:ascii="Traditional Arabic" w:hAnsi="Traditional Arabic" w:cs="Traditional Arabic" w:hint="cs"/>
          <w:sz w:val="36"/>
          <w:szCs w:val="36"/>
          <w:rtl/>
        </w:rPr>
        <w:t>مع بيان أقوال أهل العلم فيمن يستحق</w:t>
      </w:r>
      <w:r w:rsidR="00551F12">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w:t>
      </w:r>
      <w:r w:rsidR="006010B1">
        <w:rPr>
          <w:rFonts w:ascii="Traditional Arabic" w:hAnsi="Traditional Arabic" w:cs="Traditional Arabic" w:hint="cs"/>
          <w:sz w:val="36"/>
          <w:szCs w:val="36"/>
          <w:rtl/>
        </w:rPr>
        <w:t>الر</w:t>
      </w:r>
      <w:r w:rsidR="00551F12">
        <w:rPr>
          <w:rFonts w:ascii="Traditional Arabic" w:hAnsi="Traditional Arabic" w:cs="Traditional Arabic" w:hint="cs"/>
          <w:sz w:val="36"/>
          <w:szCs w:val="36"/>
          <w:rtl/>
        </w:rPr>
        <w:t>ّ</w:t>
      </w:r>
      <w:r w:rsidR="006010B1">
        <w:rPr>
          <w:rFonts w:ascii="Traditional Arabic" w:hAnsi="Traditional Arabic" w:cs="Traditional Arabic" w:hint="cs"/>
          <w:sz w:val="36"/>
          <w:szCs w:val="36"/>
          <w:rtl/>
        </w:rPr>
        <w:t>بح</w:t>
      </w:r>
      <w:r w:rsidR="00551F12">
        <w:rPr>
          <w:rFonts w:ascii="Traditional Arabic" w:hAnsi="Traditional Arabic" w:cs="Traditional Arabic" w:hint="cs"/>
          <w:sz w:val="36"/>
          <w:szCs w:val="36"/>
          <w:rtl/>
        </w:rPr>
        <w:t>، أ</w:t>
      </w:r>
      <w:r w:rsidR="006010B1">
        <w:rPr>
          <w:rFonts w:ascii="Traditional Arabic" w:hAnsi="Traditional Arabic" w:cs="Traditional Arabic" w:hint="cs"/>
          <w:sz w:val="36"/>
          <w:szCs w:val="36"/>
          <w:rtl/>
        </w:rPr>
        <w:t xml:space="preserve">هو </w:t>
      </w:r>
      <w:r w:rsidR="00551F12">
        <w:rPr>
          <w:rFonts w:ascii="Traditional Arabic" w:hAnsi="Traditional Arabic" w:cs="Traditional Arabic" w:hint="cs"/>
          <w:sz w:val="36"/>
          <w:szCs w:val="36"/>
          <w:rtl/>
        </w:rPr>
        <w:t>المصرف أم</w:t>
      </w:r>
      <w:r w:rsidR="008E44FE">
        <w:rPr>
          <w:rFonts w:ascii="Traditional Arabic" w:hAnsi="Traditional Arabic" w:cs="Traditional Arabic" w:hint="cs"/>
          <w:sz w:val="36"/>
          <w:szCs w:val="36"/>
          <w:rtl/>
        </w:rPr>
        <w:t xml:space="preserve"> صاحب الوديعة</w:t>
      </w:r>
      <w:r w:rsidR="00551F12">
        <w:rPr>
          <w:rFonts w:ascii="Traditional Arabic" w:hAnsi="Traditional Arabic" w:cs="Traditional Arabic" w:hint="cs"/>
          <w:sz w:val="36"/>
          <w:szCs w:val="36"/>
          <w:rtl/>
        </w:rPr>
        <w:t>، أم</w:t>
      </w:r>
      <w:r w:rsidR="008E44FE">
        <w:rPr>
          <w:rFonts w:ascii="Traditional Arabic" w:hAnsi="Traditional Arabic" w:cs="Traditional Arabic" w:hint="cs"/>
          <w:sz w:val="36"/>
          <w:szCs w:val="36"/>
          <w:rtl/>
        </w:rPr>
        <w:t xml:space="preserve"> بيت المال</w:t>
      </w:r>
      <w:r w:rsidR="00551F12">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 xml:space="preserve"> أم يتصد</w:t>
      </w:r>
      <w:r w:rsidR="00551F12">
        <w:rPr>
          <w:rFonts w:ascii="Traditional Arabic" w:hAnsi="Traditional Arabic" w:cs="Traditional Arabic" w:hint="cs"/>
          <w:sz w:val="36"/>
          <w:szCs w:val="36"/>
          <w:rtl/>
        </w:rPr>
        <w:t>ّ</w:t>
      </w:r>
      <w:r w:rsidR="008E44FE">
        <w:rPr>
          <w:rFonts w:ascii="Traditional Arabic" w:hAnsi="Traditional Arabic" w:cs="Traditional Arabic" w:hint="cs"/>
          <w:sz w:val="36"/>
          <w:szCs w:val="36"/>
          <w:rtl/>
        </w:rPr>
        <w:t>ق به</w:t>
      </w:r>
      <w:r w:rsidR="00551F12">
        <w:rPr>
          <w:rFonts w:ascii="Traditional Arabic" w:hAnsi="Traditional Arabic" w:cs="Traditional Arabic" w:hint="cs"/>
          <w:sz w:val="36"/>
          <w:szCs w:val="36"/>
          <w:rtl/>
        </w:rPr>
        <w:t>.</w:t>
      </w:r>
      <w:r w:rsidR="003A7F39">
        <w:rPr>
          <w:rFonts w:ascii="Traditional Arabic" w:hAnsi="Traditional Arabic" w:cs="Traditional Arabic" w:hint="cs"/>
          <w:sz w:val="36"/>
          <w:szCs w:val="36"/>
          <w:rtl/>
        </w:rPr>
        <w:t xml:space="preserve"> وهذه المسائلة </w:t>
      </w:r>
      <w:r w:rsidR="00551F12">
        <w:rPr>
          <w:rFonts w:ascii="Traditional Arabic" w:hAnsi="Traditional Arabic" w:cs="Traditional Arabic" w:hint="cs"/>
          <w:sz w:val="36"/>
          <w:szCs w:val="36"/>
          <w:rtl/>
        </w:rPr>
        <w:t>كلّه</w:t>
      </w:r>
      <w:r w:rsidR="003A7F39">
        <w:rPr>
          <w:rFonts w:ascii="Traditional Arabic" w:hAnsi="Traditional Arabic" w:cs="Traditional Arabic" w:hint="cs"/>
          <w:sz w:val="36"/>
          <w:szCs w:val="36"/>
          <w:rtl/>
        </w:rPr>
        <w:t>ا</w:t>
      </w:r>
      <w:r w:rsidR="00551F12">
        <w:rPr>
          <w:rFonts w:ascii="Traditional Arabic" w:hAnsi="Traditional Arabic" w:cs="Traditional Arabic" w:hint="cs"/>
          <w:sz w:val="36"/>
          <w:szCs w:val="36"/>
          <w:rtl/>
        </w:rPr>
        <w:t xml:space="preserve"> لم أر</w:t>
      </w:r>
      <w:r w:rsidR="008E44FE">
        <w:rPr>
          <w:rFonts w:ascii="Traditional Arabic" w:hAnsi="Traditional Arabic" w:cs="Traditional Arabic" w:hint="cs"/>
          <w:sz w:val="36"/>
          <w:szCs w:val="36"/>
          <w:rtl/>
        </w:rPr>
        <w:t xml:space="preserve"> </w:t>
      </w:r>
      <w:r w:rsidR="003A7F39">
        <w:rPr>
          <w:rFonts w:ascii="Traditional Arabic" w:hAnsi="Traditional Arabic" w:cs="Traditional Arabic" w:hint="cs"/>
          <w:sz w:val="36"/>
          <w:szCs w:val="36"/>
          <w:rtl/>
        </w:rPr>
        <w:t xml:space="preserve">أحدًا </w:t>
      </w:r>
      <w:r w:rsidR="003A7F39">
        <w:rPr>
          <w:rFonts w:ascii="Traditional Arabic" w:hAnsi="Traditional Arabic" w:cs="Traditional Arabic"/>
          <w:sz w:val="36"/>
          <w:szCs w:val="36"/>
          <w:rtl/>
        </w:rPr>
        <w:t>–</w:t>
      </w:r>
      <w:r w:rsidR="003A7F39">
        <w:rPr>
          <w:rFonts w:ascii="Traditional Arabic" w:hAnsi="Traditional Arabic" w:cs="Traditional Arabic" w:hint="cs"/>
          <w:sz w:val="36"/>
          <w:szCs w:val="36"/>
          <w:rtl/>
        </w:rPr>
        <w:t xml:space="preserve"> إلى الآن </w:t>
      </w:r>
      <w:proofErr w:type="gramStart"/>
      <w:r w:rsidR="003A7F39">
        <w:rPr>
          <w:rFonts w:ascii="Traditional Arabic" w:hAnsi="Traditional Arabic" w:cs="Traditional Arabic" w:hint="cs"/>
          <w:sz w:val="36"/>
          <w:szCs w:val="36"/>
          <w:rtl/>
        </w:rPr>
        <w:t xml:space="preserve">- </w:t>
      </w:r>
      <w:r w:rsidR="008E44FE">
        <w:rPr>
          <w:rFonts w:ascii="Traditional Arabic" w:hAnsi="Traditional Arabic" w:cs="Traditional Arabic" w:hint="cs"/>
          <w:sz w:val="36"/>
          <w:szCs w:val="36"/>
          <w:rtl/>
        </w:rPr>
        <w:t>من</w:t>
      </w:r>
      <w:proofErr w:type="gramEnd"/>
      <w:r w:rsidR="006010B1">
        <w:rPr>
          <w:rFonts w:ascii="Traditional Arabic" w:hAnsi="Traditional Arabic" w:cs="Traditional Arabic" w:hint="cs"/>
          <w:sz w:val="36"/>
          <w:szCs w:val="36"/>
          <w:rtl/>
        </w:rPr>
        <w:t xml:space="preserve"> </w:t>
      </w:r>
      <w:r w:rsidR="003A7F39">
        <w:rPr>
          <w:rFonts w:ascii="Traditional Arabic" w:hAnsi="Traditional Arabic" w:cs="Traditional Arabic" w:hint="cs"/>
          <w:sz w:val="36"/>
          <w:szCs w:val="36"/>
          <w:rtl/>
        </w:rPr>
        <w:t>أعدّ بحثًا عليها.</w:t>
      </w:r>
      <w:r w:rsidR="006010B1">
        <w:rPr>
          <w:rFonts w:ascii="Traditional Arabic" w:hAnsi="Traditional Arabic" w:cs="Traditional Arabic" w:hint="cs"/>
          <w:sz w:val="36"/>
          <w:szCs w:val="36"/>
          <w:rtl/>
        </w:rPr>
        <w:t xml:space="preserve"> </w:t>
      </w:r>
    </w:p>
    <w:p w14:paraId="221DD350" w14:textId="77777777" w:rsidR="00F461C4" w:rsidRDefault="00F461C4">
      <w:pPr>
        <w:rPr>
          <w:rFonts w:ascii="Traditional Arabic" w:hAnsi="Traditional Arabic" w:cs="Traditional Arabic"/>
          <w:sz w:val="36"/>
          <w:szCs w:val="36"/>
          <w:vertAlign w:val="superscript"/>
          <w:rtl/>
        </w:rPr>
      </w:pPr>
      <w:r>
        <w:rPr>
          <w:rFonts w:ascii="Traditional Arabic" w:hAnsi="Traditional Arabic" w:cs="Traditional Arabic"/>
          <w:sz w:val="36"/>
          <w:szCs w:val="36"/>
          <w:vertAlign w:val="superscript"/>
          <w:rtl/>
        </w:rPr>
        <w:br w:type="page"/>
      </w:r>
    </w:p>
    <w:p w14:paraId="7AD80820" w14:textId="77777777" w:rsidR="003A7F39" w:rsidRDefault="003A7F39" w:rsidP="003A7F39">
      <w:pPr>
        <w:spacing w:after="120"/>
        <w:rPr>
          <w:rFonts w:ascii="Traditional Arabic" w:hAnsi="Traditional Arabic" w:cs="Traditional Arabic"/>
          <w:b/>
          <w:bCs/>
          <w:sz w:val="36"/>
          <w:szCs w:val="36"/>
          <w:rtl/>
        </w:rPr>
      </w:pPr>
      <w:r>
        <w:rPr>
          <w:rFonts w:ascii="Traditional Arabic" w:hAnsi="Traditional Arabic" w:cs="Traditional Arabic"/>
          <w:b/>
          <w:bCs/>
          <w:sz w:val="36"/>
          <w:szCs w:val="36"/>
          <w:rtl/>
        </w:rPr>
        <w:lastRenderedPageBreak/>
        <w:t>حدود البحث:</w:t>
      </w:r>
    </w:p>
    <w:p w14:paraId="4CBC9ACD" w14:textId="77777777" w:rsidR="003A7F39" w:rsidRPr="003A7F39" w:rsidRDefault="006E2F9C" w:rsidP="003A7F39">
      <w:pPr>
        <w:pStyle w:val="a7"/>
        <w:numPr>
          <w:ilvl w:val="0"/>
          <w:numId w:val="18"/>
        </w:numPr>
        <w:spacing w:after="120"/>
        <w:rPr>
          <w:rFonts w:ascii="Traditional Arabic" w:hAnsi="Traditional Arabic" w:cs="Traditional Arabic"/>
          <w:b/>
          <w:bCs/>
          <w:sz w:val="36"/>
          <w:szCs w:val="36"/>
        </w:rPr>
      </w:pPr>
      <w:r w:rsidRPr="003A7F39">
        <w:rPr>
          <w:rFonts w:ascii="Traditional Arabic" w:hAnsi="Traditional Arabic" w:cs="Traditional Arabic"/>
          <w:sz w:val="36"/>
          <w:szCs w:val="36"/>
          <w:rtl/>
        </w:rPr>
        <w:t>الودائع المصرفيّة غير الرّبويّة فقط، أي الحسابات الجاريّة</w:t>
      </w:r>
      <w:r w:rsidRPr="003A7F39">
        <w:rPr>
          <w:rFonts w:ascii="Traditional Arabic" w:hAnsi="Traditional Arabic" w:cs="Traditional Arabic"/>
          <w:b/>
          <w:bCs/>
          <w:sz w:val="36"/>
          <w:szCs w:val="36"/>
          <w:rtl/>
        </w:rPr>
        <w:t xml:space="preserve"> </w:t>
      </w:r>
      <w:r w:rsidRPr="003A7F39">
        <w:rPr>
          <w:rFonts w:ascii="Traditional Arabic" w:hAnsi="Traditional Arabic" w:cs="Traditional Arabic"/>
          <w:sz w:val="36"/>
          <w:szCs w:val="36"/>
          <w:rtl/>
        </w:rPr>
        <w:t>واستثمارها من قبل المصارف دون علم وإذن الم</w:t>
      </w:r>
      <w:r w:rsidR="003A7F39">
        <w:rPr>
          <w:rFonts w:ascii="Traditional Arabic" w:hAnsi="Traditional Arabic" w:cs="Traditional Arabic" w:hint="cs"/>
          <w:sz w:val="36"/>
          <w:szCs w:val="36"/>
          <w:rtl/>
        </w:rPr>
        <w:t>ُ</w:t>
      </w:r>
      <w:r w:rsidRPr="003A7F39">
        <w:rPr>
          <w:rFonts w:ascii="Traditional Arabic" w:hAnsi="Traditional Arabic" w:cs="Traditional Arabic"/>
          <w:sz w:val="36"/>
          <w:szCs w:val="36"/>
          <w:rtl/>
        </w:rPr>
        <w:t>ود</w:t>
      </w:r>
      <w:r w:rsidR="003A7F39">
        <w:rPr>
          <w:rFonts w:ascii="Traditional Arabic" w:hAnsi="Traditional Arabic" w:cs="Traditional Arabic" w:hint="cs"/>
          <w:sz w:val="36"/>
          <w:szCs w:val="36"/>
          <w:rtl/>
        </w:rPr>
        <w:t>ِ</w:t>
      </w:r>
      <w:r w:rsidRPr="003A7F39">
        <w:rPr>
          <w:rFonts w:ascii="Traditional Arabic" w:hAnsi="Traditional Arabic" w:cs="Traditional Arabic"/>
          <w:sz w:val="36"/>
          <w:szCs w:val="36"/>
          <w:rtl/>
        </w:rPr>
        <w:t>عين.</w:t>
      </w:r>
      <w:r w:rsidRPr="003A7F39">
        <w:rPr>
          <w:rFonts w:ascii="Traditional Arabic" w:hAnsi="Traditional Arabic" w:cs="Traditional Arabic"/>
          <w:sz w:val="36"/>
          <w:szCs w:val="36"/>
        </w:rPr>
        <w:t xml:space="preserve"> </w:t>
      </w:r>
    </w:p>
    <w:p w14:paraId="7A8B88F4" w14:textId="77777777" w:rsidR="005F0A66" w:rsidRPr="003A7F39" w:rsidRDefault="005F0A66" w:rsidP="003A7F39">
      <w:pPr>
        <w:pStyle w:val="a7"/>
        <w:numPr>
          <w:ilvl w:val="0"/>
          <w:numId w:val="18"/>
        </w:numPr>
        <w:spacing w:after="480"/>
        <w:rPr>
          <w:rFonts w:ascii="Traditional Arabic" w:hAnsi="Traditional Arabic" w:cs="Traditional Arabic"/>
          <w:b/>
          <w:bCs/>
          <w:sz w:val="36"/>
          <w:szCs w:val="36"/>
          <w:rtl/>
        </w:rPr>
      </w:pPr>
      <w:r w:rsidRPr="003A7F39">
        <w:rPr>
          <w:rFonts w:ascii="Traditional Arabic" w:hAnsi="Traditional Arabic" w:cs="Traditional Arabic" w:hint="cs"/>
          <w:sz w:val="36"/>
          <w:szCs w:val="36"/>
          <w:rtl/>
        </w:rPr>
        <w:t>بيان ملكية الأرباح المتول</w:t>
      </w:r>
      <w:r w:rsidR="003A7F39">
        <w:rPr>
          <w:rFonts w:ascii="Traditional Arabic" w:hAnsi="Traditional Arabic" w:cs="Traditional Arabic" w:hint="cs"/>
          <w:sz w:val="36"/>
          <w:szCs w:val="36"/>
          <w:rtl/>
        </w:rPr>
        <w:t>ّ</w:t>
      </w:r>
      <w:r w:rsidRPr="003A7F39">
        <w:rPr>
          <w:rFonts w:ascii="Traditional Arabic" w:hAnsi="Traditional Arabic" w:cs="Traditional Arabic" w:hint="cs"/>
          <w:sz w:val="36"/>
          <w:szCs w:val="36"/>
          <w:rtl/>
        </w:rPr>
        <w:t>دة منها</w:t>
      </w:r>
      <w:r w:rsidR="003A7F39">
        <w:rPr>
          <w:rFonts w:ascii="Traditional Arabic" w:hAnsi="Traditional Arabic" w:cs="Traditional Arabic" w:hint="cs"/>
          <w:sz w:val="36"/>
          <w:szCs w:val="36"/>
          <w:rtl/>
        </w:rPr>
        <w:t>.</w:t>
      </w:r>
    </w:p>
    <w:p w14:paraId="5611FAB7" w14:textId="77777777" w:rsidR="006E2F9C" w:rsidRPr="0018000E" w:rsidRDefault="006E2F9C" w:rsidP="00D7171F">
      <w:pPr>
        <w:spacing w:after="120"/>
        <w:rPr>
          <w:rFonts w:ascii="Traditional Arabic" w:hAnsi="Traditional Arabic" w:cs="Traditional Arabic"/>
          <w:b/>
          <w:bCs/>
          <w:sz w:val="36"/>
          <w:szCs w:val="36"/>
        </w:rPr>
      </w:pPr>
      <w:r w:rsidRPr="0018000E">
        <w:rPr>
          <w:rFonts w:ascii="Traditional Arabic" w:hAnsi="Traditional Arabic" w:cs="Traditional Arabic"/>
          <w:b/>
          <w:bCs/>
          <w:sz w:val="36"/>
          <w:szCs w:val="36"/>
          <w:rtl/>
        </w:rPr>
        <w:t>أسئلة البحث:</w:t>
      </w:r>
    </w:p>
    <w:p w14:paraId="0ACC24E9" w14:textId="77777777" w:rsidR="006E2F9C" w:rsidRPr="0018000E" w:rsidRDefault="006E2F9C" w:rsidP="00D7171F">
      <w:pPr>
        <w:pStyle w:val="a7"/>
        <w:numPr>
          <w:ilvl w:val="0"/>
          <w:numId w:val="9"/>
        </w:numPr>
        <w:spacing w:after="120"/>
        <w:rPr>
          <w:rFonts w:ascii="Traditional Arabic" w:hAnsi="Traditional Arabic" w:cs="Traditional Arabic"/>
          <w:sz w:val="36"/>
          <w:szCs w:val="36"/>
          <w:rtl/>
        </w:rPr>
      </w:pPr>
      <w:r w:rsidRPr="0018000E">
        <w:rPr>
          <w:rFonts w:ascii="Traditional Arabic" w:hAnsi="Traditional Arabic" w:cs="Traditional Arabic"/>
          <w:sz w:val="36"/>
          <w:szCs w:val="36"/>
          <w:rtl/>
        </w:rPr>
        <w:t>هل يجوز استثمار الوديعة النّقدية بدون إذن صاحبها؟</w:t>
      </w:r>
    </w:p>
    <w:p w14:paraId="54B0BDBC" w14:textId="77777777" w:rsidR="006E2F9C" w:rsidRPr="0018000E" w:rsidRDefault="006E2F9C" w:rsidP="00D7171F">
      <w:pPr>
        <w:pStyle w:val="a7"/>
        <w:numPr>
          <w:ilvl w:val="0"/>
          <w:numId w:val="9"/>
        </w:numPr>
        <w:spacing w:after="120"/>
        <w:rPr>
          <w:rFonts w:ascii="Traditional Arabic" w:hAnsi="Traditional Arabic" w:cs="Traditional Arabic"/>
          <w:sz w:val="36"/>
          <w:szCs w:val="36"/>
        </w:rPr>
      </w:pPr>
      <w:r w:rsidRPr="0018000E">
        <w:rPr>
          <w:rFonts w:ascii="Traditional Arabic" w:hAnsi="Traditional Arabic" w:cs="Traditional Arabic"/>
          <w:sz w:val="36"/>
          <w:szCs w:val="36"/>
          <w:rtl/>
        </w:rPr>
        <w:t>لمن الرّبح المترتّب على تشغيلها واستثمارها؟</w:t>
      </w:r>
    </w:p>
    <w:p w14:paraId="1B6BACE4" w14:textId="77777777" w:rsidR="006E2F9C" w:rsidRPr="006E2F9C" w:rsidRDefault="006E2F9C" w:rsidP="00D7171F">
      <w:pPr>
        <w:rPr>
          <w:rFonts w:cs="Arial"/>
          <w:sz w:val="28"/>
          <w:szCs w:val="28"/>
          <w:rtl/>
        </w:rPr>
      </w:pPr>
    </w:p>
    <w:p w14:paraId="0CD46745" w14:textId="77777777" w:rsidR="003E3CC8" w:rsidRPr="0018000E" w:rsidRDefault="003E3CC8" w:rsidP="00D7171F">
      <w:pPr>
        <w:spacing w:after="120"/>
        <w:rPr>
          <w:rFonts w:ascii="Traditional Arabic" w:hAnsi="Traditional Arabic" w:cs="Traditional Arabic"/>
          <w:b/>
          <w:bCs/>
          <w:sz w:val="36"/>
          <w:szCs w:val="36"/>
          <w:rtl/>
        </w:rPr>
      </w:pPr>
      <w:r>
        <w:rPr>
          <w:rFonts w:ascii="Traditional Arabic" w:hAnsi="Traditional Arabic" w:cs="Traditional Arabic" w:hint="cs"/>
          <w:b/>
          <w:bCs/>
          <w:sz w:val="36"/>
          <w:szCs w:val="36"/>
          <w:rtl/>
        </w:rPr>
        <w:t>أ</w:t>
      </w:r>
      <w:r w:rsidRPr="0018000E">
        <w:rPr>
          <w:rFonts w:ascii="Traditional Arabic" w:hAnsi="Traditional Arabic" w:cs="Traditional Arabic"/>
          <w:b/>
          <w:bCs/>
          <w:sz w:val="36"/>
          <w:szCs w:val="36"/>
          <w:rtl/>
        </w:rPr>
        <w:t>هد</w:t>
      </w:r>
      <w:r>
        <w:rPr>
          <w:rFonts w:ascii="Traditional Arabic" w:hAnsi="Traditional Arabic" w:cs="Traditional Arabic" w:hint="cs"/>
          <w:b/>
          <w:bCs/>
          <w:sz w:val="36"/>
          <w:szCs w:val="36"/>
          <w:rtl/>
        </w:rPr>
        <w:t>ا</w:t>
      </w:r>
      <w:r w:rsidRPr="0018000E">
        <w:rPr>
          <w:rFonts w:ascii="Traditional Arabic" w:hAnsi="Traditional Arabic" w:cs="Traditional Arabic"/>
          <w:b/>
          <w:bCs/>
          <w:sz w:val="36"/>
          <w:szCs w:val="36"/>
          <w:rtl/>
        </w:rPr>
        <w:t>ف البحث:</w:t>
      </w:r>
    </w:p>
    <w:p w14:paraId="4B8A7DA2" w14:textId="77777777" w:rsidR="003E3CC8" w:rsidRPr="0018000E" w:rsidRDefault="003E3CC8" w:rsidP="00D7171F">
      <w:pPr>
        <w:pStyle w:val="a7"/>
        <w:numPr>
          <w:ilvl w:val="0"/>
          <w:numId w:val="9"/>
        </w:numPr>
        <w:spacing w:after="120"/>
        <w:rPr>
          <w:rFonts w:ascii="Traditional Arabic" w:hAnsi="Traditional Arabic" w:cs="Traditional Arabic"/>
          <w:b/>
          <w:bCs/>
          <w:sz w:val="36"/>
          <w:szCs w:val="36"/>
        </w:rPr>
      </w:pPr>
      <w:r w:rsidRPr="0018000E">
        <w:rPr>
          <w:rFonts w:ascii="Traditional Arabic" w:hAnsi="Traditional Arabic" w:cs="Traditional Arabic"/>
          <w:sz w:val="36"/>
          <w:szCs w:val="36"/>
          <w:rtl/>
        </w:rPr>
        <w:t>بيان حكم استثمار الأموال المعط</w:t>
      </w:r>
      <w:r w:rsidR="00FC48A8">
        <w:rPr>
          <w:rFonts w:ascii="Traditional Arabic" w:hAnsi="Traditional Arabic" w:cs="Traditional Arabic" w:hint="cs"/>
          <w:sz w:val="36"/>
          <w:szCs w:val="36"/>
          <w:rtl/>
        </w:rPr>
        <w:t>ّ</w:t>
      </w:r>
      <w:r w:rsidRPr="0018000E">
        <w:rPr>
          <w:rFonts w:ascii="Traditional Arabic" w:hAnsi="Traditional Arabic" w:cs="Traditional Arabic"/>
          <w:sz w:val="36"/>
          <w:szCs w:val="36"/>
          <w:rtl/>
        </w:rPr>
        <w:t>لة.</w:t>
      </w:r>
    </w:p>
    <w:p w14:paraId="1B029934" w14:textId="77777777" w:rsidR="003E3CC8" w:rsidRPr="0018000E" w:rsidRDefault="003E3CC8" w:rsidP="00D7171F">
      <w:pPr>
        <w:pStyle w:val="a7"/>
        <w:numPr>
          <w:ilvl w:val="0"/>
          <w:numId w:val="9"/>
        </w:numPr>
        <w:spacing w:after="120"/>
        <w:rPr>
          <w:rFonts w:ascii="Traditional Arabic" w:hAnsi="Traditional Arabic" w:cs="Traditional Arabic"/>
          <w:b/>
          <w:bCs/>
          <w:sz w:val="36"/>
          <w:szCs w:val="36"/>
        </w:rPr>
      </w:pPr>
      <w:r w:rsidRPr="0018000E">
        <w:rPr>
          <w:rFonts w:ascii="Traditional Arabic" w:hAnsi="Traditional Arabic" w:cs="Traditional Arabic"/>
          <w:sz w:val="36"/>
          <w:szCs w:val="36"/>
          <w:rtl/>
        </w:rPr>
        <w:t>بيان حكم استثمار الوديعة دون إذن أو علم صاحبها.</w:t>
      </w:r>
    </w:p>
    <w:p w14:paraId="4DBC2234" w14:textId="77777777" w:rsidR="006E2F9C" w:rsidRPr="00F01AF1" w:rsidRDefault="003E3CC8" w:rsidP="00F01AF1">
      <w:pPr>
        <w:pStyle w:val="a7"/>
        <w:numPr>
          <w:ilvl w:val="0"/>
          <w:numId w:val="9"/>
        </w:numPr>
        <w:spacing w:after="480"/>
        <w:rPr>
          <w:rFonts w:ascii="Traditional Arabic" w:hAnsi="Traditional Arabic" w:cs="Traditional Arabic"/>
          <w:b/>
          <w:bCs/>
          <w:sz w:val="36"/>
          <w:szCs w:val="36"/>
          <w:rtl/>
        </w:rPr>
      </w:pPr>
      <w:r w:rsidRPr="0018000E">
        <w:rPr>
          <w:rFonts w:ascii="Traditional Arabic" w:hAnsi="Traditional Arabic" w:cs="Traditional Arabic"/>
          <w:sz w:val="36"/>
          <w:szCs w:val="36"/>
          <w:rtl/>
        </w:rPr>
        <w:t xml:space="preserve">بيان أحقية الرّبح </w:t>
      </w:r>
      <w:r w:rsidR="000D4928">
        <w:rPr>
          <w:rFonts w:ascii="Traditional Arabic" w:hAnsi="Traditional Arabic" w:cs="Traditional Arabic" w:hint="cs"/>
          <w:sz w:val="36"/>
          <w:szCs w:val="36"/>
          <w:rtl/>
        </w:rPr>
        <w:t>ل</w:t>
      </w:r>
      <w:r w:rsidR="000D4928">
        <w:rPr>
          <w:rFonts w:ascii="Traditional Arabic" w:hAnsi="Traditional Arabic" w:cs="Traditional Arabic"/>
          <w:sz w:val="36"/>
          <w:szCs w:val="36"/>
          <w:rtl/>
        </w:rPr>
        <w:t>لمصرف</w:t>
      </w:r>
      <w:r w:rsidR="00FC48A8">
        <w:rPr>
          <w:rFonts w:ascii="Traditional Arabic" w:hAnsi="Traditional Arabic" w:cs="Traditional Arabic" w:hint="cs"/>
          <w:sz w:val="36"/>
          <w:szCs w:val="36"/>
          <w:rtl/>
        </w:rPr>
        <w:t>،</w:t>
      </w:r>
      <w:r w:rsidR="000D4928">
        <w:rPr>
          <w:rFonts w:ascii="Traditional Arabic" w:hAnsi="Traditional Arabic" w:cs="Traditional Arabic"/>
          <w:sz w:val="36"/>
          <w:szCs w:val="36"/>
          <w:rtl/>
        </w:rPr>
        <w:t xml:space="preserve"> أ</w:t>
      </w:r>
      <w:r w:rsidR="00FC48A8">
        <w:rPr>
          <w:rFonts w:ascii="Traditional Arabic" w:hAnsi="Traditional Arabic" w:cs="Traditional Arabic" w:hint="cs"/>
          <w:sz w:val="36"/>
          <w:szCs w:val="36"/>
          <w:rtl/>
        </w:rPr>
        <w:t>ه</w:t>
      </w:r>
      <w:r w:rsidR="000D4928">
        <w:rPr>
          <w:rFonts w:ascii="Traditional Arabic" w:hAnsi="Traditional Arabic" w:cs="Traditional Arabic"/>
          <w:sz w:val="36"/>
          <w:szCs w:val="36"/>
          <w:rtl/>
        </w:rPr>
        <w:t xml:space="preserve">و </w:t>
      </w:r>
      <w:r w:rsidR="000D4928">
        <w:rPr>
          <w:rFonts w:ascii="Traditional Arabic" w:hAnsi="Traditional Arabic" w:cs="Traditional Arabic" w:hint="cs"/>
          <w:sz w:val="36"/>
          <w:szCs w:val="36"/>
          <w:rtl/>
        </w:rPr>
        <w:t>لل</w:t>
      </w:r>
      <w:r w:rsidR="00FC48A8">
        <w:rPr>
          <w:rFonts w:ascii="Traditional Arabic" w:hAnsi="Traditional Arabic" w:cs="Traditional Arabic"/>
          <w:sz w:val="36"/>
          <w:szCs w:val="36"/>
          <w:rtl/>
        </w:rPr>
        <w:t>مودِع أ</w:t>
      </w:r>
      <w:r w:rsidR="00FC48A8">
        <w:rPr>
          <w:rFonts w:ascii="Traditional Arabic" w:hAnsi="Traditional Arabic" w:cs="Traditional Arabic" w:hint="cs"/>
          <w:sz w:val="36"/>
          <w:szCs w:val="36"/>
          <w:rtl/>
        </w:rPr>
        <w:t>م لهما جميعًا؟</w:t>
      </w:r>
    </w:p>
    <w:p w14:paraId="4578F537" w14:textId="77777777" w:rsidR="006E2F9C" w:rsidRPr="0018000E" w:rsidRDefault="006E2F9C" w:rsidP="00D7171F">
      <w:pPr>
        <w:spacing w:after="120"/>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t>منهج البحث:</w:t>
      </w:r>
    </w:p>
    <w:p w14:paraId="4C640E08" w14:textId="77777777" w:rsidR="006E2F9C" w:rsidRPr="0018000E" w:rsidRDefault="006E2F9C" w:rsidP="00D7171F">
      <w:pPr>
        <w:spacing w:after="120"/>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t xml:space="preserve">     </w:t>
      </w:r>
      <w:r w:rsidRPr="0018000E">
        <w:rPr>
          <w:rFonts w:ascii="Traditional Arabic" w:hAnsi="Traditional Arabic" w:cs="Traditional Arabic"/>
          <w:sz w:val="36"/>
          <w:szCs w:val="36"/>
          <w:rtl/>
        </w:rPr>
        <w:t>سيكون المنهج في البحث استقرائيًّا تحليليًّا</w:t>
      </w:r>
      <w:r w:rsidR="00E8218C">
        <w:rPr>
          <w:rFonts w:ascii="Traditional Arabic" w:hAnsi="Traditional Arabic" w:cs="Traditional Arabic" w:hint="cs"/>
          <w:sz w:val="36"/>
          <w:szCs w:val="36"/>
          <w:rtl/>
        </w:rPr>
        <w:t xml:space="preserve"> </w:t>
      </w:r>
      <w:r w:rsidR="00E8218C" w:rsidRPr="00F01AF1">
        <w:rPr>
          <w:rFonts w:ascii="Traditional Arabic" w:hAnsi="Traditional Arabic" w:cs="Traditional Arabic"/>
          <w:sz w:val="36"/>
          <w:szCs w:val="36"/>
          <w:rtl/>
        </w:rPr>
        <w:t>مت</w:t>
      </w:r>
      <w:r w:rsidR="00F01AF1">
        <w:rPr>
          <w:rFonts w:ascii="Traditional Arabic" w:hAnsi="Traditional Arabic" w:cs="Traditional Arabic" w:hint="cs"/>
          <w:sz w:val="36"/>
          <w:szCs w:val="36"/>
          <w:rtl/>
        </w:rPr>
        <w:t>ّ</w:t>
      </w:r>
      <w:r w:rsidR="00F01AF1">
        <w:rPr>
          <w:rFonts w:ascii="Traditional Arabic" w:hAnsi="Traditional Arabic" w:cs="Traditional Arabic"/>
          <w:sz w:val="36"/>
          <w:szCs w:val="36"/>
          <w:rtl/>
        </w:rPr>
        <w:t>بع</w:t>
      </w:r>
      <w:r w:rsidR="00F01AF1">
        <w:rPr>
          <w:rFonts w:ascii="Traditional Arabic" w:hAnsi="Traditional Arabic" w:cs="Traditional Arabic" w:hint="cs"/>
          <w:sz w:val="36"/>
          <w:szCs w:val="36"/>
          <w:rtl/>
        </w:rPr>
        <w:t>ً</w:t>
      </w:r>
      <w:r w:rsidR="00F01AF1">
        <w:rPr>
          <w:rFonts w:ascii="Traditional Arabic" w:hAnsi="Traditional Arabic" w:cs="Traditional Arabic"/>
          <w:sz w:val="36"/>
          <w:szCs w:val="36"/>
          <w:rtl/>
        </w:rPr>
        <w:t>ا</w:t>
      </w:r>
      <w:r w:rsidR="00E8218C" w:rsidRPr="00F01AF1">
        <w:rPr>
          <w:rFonts w:ascii="Traditional Arabic" w:hAnsi="Traditional Arabic" w:cs="Traditional Arabic"/>
          <w:sz w:val="36"/>
          <w:szCs w:val="36"/>
          <w:rtl/>
        </w:rPr>
        <w:t xml:space="preserve"> المسلك الت</w:t>
      </w:r>
      <w:r w:rsidR="00F01AF1">
        <w:rPr>
          <w:rFonts w:ascii="Traditional Arabic" w:hAnsi="Traditional Arabic" w:cs="Traditional Arabic" w:hint="cs"/>
          <w:sz w:val="36"/>
          <w:szCs w:val="36"/>
          <w:rtl/>
        </w:rPr>
        <w:t>ّ</w:t>
      </w:r>
      <w:r w:rsidR="00E8218C" w:rsidRPr="00F01AF1">
        <w:rPr>
          <w:rFonts w:ascii="Traditional Arabic" w:hAnsi="Traditional Arabic" w:cs="Traditional Arabic"/>
          <w:sz w:val="36"/>
          <w:szCs w:val="36"/>
          <w:rtl/>
        </w:rPr>
        <w:t>الي</w:t>
      </w:r>
      <w:r w:rsidR="00F01AF1">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w:t>
      </w:r>
    </w:p>
    <w:p w14:paraId="357B1496"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xml:space="preserve">– </w:t>
      </w:r>
      <w:r w:rsidRPr="008A6538">
        <w:rPr>
          <w:rFonts w:ascii="Traditional Arabic" w:hAnsi="Traditional Arabic" w:cs="Traditional Arabic" w:hint="cs"/>
          <w:sz w:val="36"/>
          <w:szCs w:val="36"/>
          <w:rtl/>
        </w:rPr>
        <w:t>بيان</w:t>
      </w:r>
      <w:r w:rsidRPr="008A6538">
        <w:rPr>
          <w:rFonts w:ascii="Traditional Arabic" w:hAnsi="Traditional Arabic" w:cs="Traditional Arabic"/>
          <w:sz w:val="36"/>
          <w:szCs w:val="36"/>
          <w:rtl/>
        </w:rPr>
        <w:t xml:space="preserve"> محل</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الن</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زاع، إذا كانت بعض صور المسألة محل</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خلاف، وبعضها محل</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ات</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فاق. </w:t>
      </w:r>
    </w:p>
    <w:p w14:paraId="4DD18380"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ذكر الأقوال في المسألة، وبيان من قال بها من أهل العلم، ويكون عرض الخلاف حسب الات</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جاهات الفقهي</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ة. </w:t>
      </w:r>
    </w:p>
    <w:p w14:paraId="79AEAA80"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الاقتصار على المذاهب الفقهي</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ة المعتبرة، مع العناية بذكر ما يتي</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سر الوقوف عليه من أقوال الس</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لف الص</w:t>
      </w:r>
      <w:r w:rsidR="00F01AF1">
        <w:rPr>
          <w:rFonts w:ascii="Traditional Arabic" w:hAnsi="Traditional Arabic" w:cs="Traditional Arabic" w:hint="cs"/>
          <w:sz w:val="36"/>
          <w:szCs w:val="36"/>
          <w:rtl/>
        </w:rPr>
        <w:t>ّ</w:t>
      </w:r>
      <w:r w:rsidRPr="008A6538">
        <w:rPr>
          <w:rFonts w:ascii="Traditional Arabic" w:hAnsi="Traditional Arabic" w:cs="Traditional Arabic"/>
          <w:sz w:val="36"/>
          <w:szCs w:val="36"/>
          <w:rtl/>
        </w:rPr>
        <w:t>الح – رضي ا</w:t>
      </w:r>
      <w:r w:rsidR="00F01AF1">
        <w:rPr>
          <w:rFonts w:ascii="Traditional Arabic" w:hAnsi="Traditional Arabic" w:cs="Traditional Arabic"/>
          <w:sz w:val="36"/>
          <w:szCs w:val="36"/>
          <w:rtl/>
        </w:rPr>
        <w:t xml:space="preserve">لله عنهم </w:t>
      </w:r>
      <w:proofErr w:type="gramStart"/>
      <w:r w:rsidR="00F01AF1">
        <w:rPr>
          <w:rFonts w:ascii="Traditional Arabic" w:hAnsi="Traditional Arabic" w:cs="Traditional Arabic"/>
          <w:sz w:val="36"/>
          <w:szCs w:val="36"/>
          <w:rtl/>
        </w:rPr>
        <w:t>- وأزيد</w:t>
      </w:r>
      <w:proofErr w:type="gramEnd"/>
      <w:r w:rsidR="00F01AF1">
        <w:rPr>
          <w:rFonts w:ascii="Traditional Arabic" w:hAnsi="Traditional Arabic" w:cs="Traditional Arabic"/>
          <w:sz w:val="36"/>
          <w:szCs w:val="36"/>
          <w:rtl/>
        </w:rPr>
        <w:t xml:space="preserve"> عليها – أحيان</w:t>
      </w:r>
      <w:r w:rsidR="00F01AF1">
        <w:rPr>
          <w:rFonts w:ascii="Traditional Arabic" w:hAnsi="Traditional Arabic" w:cs="Traditional Arabic" w:hint="cs"/>
          <w:sz w:val="36"/>
          <w:szCs w:val="36"/>
          <w:rtl/>
        </w:rPr>
        <w:t>ً</w:t>
      </w:r>
      <w:r w:rsidR="00F01AF1">
        <w:rPr>
          <w:rFonts w:ascii="Traditional Arabic" w:hAnsi="Traditional Arabic" w:cs="Traditional Arabic"/>
          <w:sz w:val="36"/>
          <w:szCs w:val="36"/>
          <w:rtl/>
        </w:rPr>
        <w:t>ا</w:t>
      </w:r>
      <w:r w:rsidRPr="008A6538">
        <w:rPr>
          <w:rFonts w:ascii="Traditional Arabic" w:hAnsi="Traditional Arabic" w:cs="Traditional Arabic"/>
          <w:sz w:val="36"/>
          <w:szCs w:val="36"/>
          <w:rtl/>
        </w:rPr>
        <w:t xml:space="preserve"> –</w:t>
      </w:r>
      <w:r w:rsidR="000D4928" w:rsidRPr="008A6538">
        <w:rPr>
          <w:rFonts w:ascii="Traditional Arabic" w:hAnsi="Traditional Arabic" w:cs="Traditional Arabic" w:hint="cs"/>
          <w:sz w:val="36"/>
          <w:szCs w:val="36"/>
          <w:rtl/>
        </w:rPr>
        <w:t xml:space="preserve"> </w:t>
      </w:r>
      <w:r w:rsidR="00217821">
        <w:rPr>
          <w:rFonts w:ascii="Traditional Arabic" w:hAnsi="Traditional Arabic" w:cs="Traditional Arabic"/>
          <w:sz w:val="36"/>
          <w:szCs w:val="36"/>
          <w:rtl/>
        </w:rPr>
        <w:t>اختيار شيخ الإسلام ابن تيمية</w:t>
      </w:r>
      <w:r w:rsidRPr="008A6538">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w:t>
      </w:r>
    </w:p>
    <w:p w14:paraId="3CCFEB02"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xml:space="preserve">- توثيق الأقوال من مصادرها الأصلية. </w:t>
      </w:r>
    </w:p>
    <w:p w14:paraId="0F7784F8" w14:textId="77777777" w:rsidR="006E2F9C" w:rsidRPr="008A6538" w:rsidRDefault="00217821" w:rsidP="00D7171F">
      <w:pPr>
        <w:spacing w:after="120"/>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 </w:t>
      </w:r>
      <w:r>
        <w:rPr>
          <w:rFonts w:ascii="Traditional Arabic" w:hAnsi="Traditional Arabic" w:cs="Traditional Arabic" w:hint="cs"/>
          <w:sz w:val="36"/>
          <w:szCs w:val="36"/>
          <w:rtl/>
        </w:rPr>
        <w:t>إ</w:t>
      </w:r>
      <w:r w:rsidR="006E2F9C" w:rsidRPr="008A6538">
        <w:rPr>
          <w:rFonts w:ascii="Traditional Arabic" w:hAnsi="Traditional Arabic" w:cs="Traditional Arabic"/>
          <w:sz w:val="36"/>
          <w:szCs w:val="36"/>
          <w:rtl/>
        </w:rPr>
        <w:t>يراد أدل</w:t>
      </w:r>
      <w:r>
        <w:rPr>
          <w:rFonts w:ascii="Traditional Arabic" w:hAnsi="Traditional Arabic" w:cs="Traditional Arabic" w:hint="cs"/>
          <w:sz w:val="36"/>
          <w:szCs w:val="36"/>
          <w:rtl/>
        </w:rPr>
        <w:t>ّ</w:t>
      </w:r>
      <w:r w:rsidR="006E2F9C" w:rsidRPr="008A6538">
        <w:rPr>
          <w:rFonts w:ascii="Traditional Arabic" w:hAnsi="Traditional Arabic" w:cs="Traditional Arabic"/>
          <w:sz w:val="36"/>
          <w:szCs w:val="36"/>
          <w:rtl/>
        </w:rPr>
        <w:t>ة الأقوال مع بيان وجه الد</w:t>
      </w:r>
      <w:r>
        <w:rPr>
          <w:rFonts w:ascii="Traditional Arabic" w:hAnsi="Traditional Arabic" w:cs="Traditional Arabic" w:hint="cs"/>
          <w:sz w:val="36"/>
          <w:szCs w:val="36"/>
          <w:rtl/>
        </w:rPr>
        <w:t>ّ</w:t>
      </w:r>
      <w:r w:rsidR="006E2F9C" w:rsidRPr="008A6538">
        <w:rPr>
          <w:rFonts w:ascii="Traditional Arabic" w:hAnsi="Traditional Arabic" w:cs="Traditional Arabic"/>
          <w:sz w:val="36"/>
          <w:szCs w:val="36"/>
          <w:rtl/>
        </w:rPr>
        <w:t>لالة، وذكر ما يرد عليها من مناقشات، وما يجاب به عنها إن أمكن ذلك، وذكر ذلك بعد الد</w:t>
      </w:r>
      <w:r>
        <w:rPr>
          <w:rFonts w:ascii="Traditional Arabic" w:hAnsi="Traditional Arabic" w:cs="Traditional Arabic" w:hint="cs"/>
          <w:sz w:val="36"/>
          <w:szCs w:val="36"/>
          <w:rtl/>
        </w:rPr>
        <w:t>ّ</w:t>
      </w:r>
      <w:r w:rsidR="006E2F9C" w:rsidRPr="008A6538">
        <w:rPr>
          <w:rFonts w:ascii="Traditional Arabic" w:hAnsi="Traditional Arabic" w:cs="Traditional Arabic"/>
          <w:sz w:val="36"/>
          <w:szCs w:val="36"/>
          <w:rtl/>
        </w:rPr>
        <w:t xml:space="preserve">ليل مباشرة. </w:t>
      </w:r>
    </w:p>
    <w:p w14:paraId="7734DE61"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رجيح، مع بيان سببه. </w:t>
      </w:r>
    </w:p>
    <w:p w14:paraId="42442999"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الاعتماد على أم</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هات المصادر الأصلي</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ة إن وجد فيها ما يغني عن غيرها، وذلك في 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حرير، والت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وثيق، والت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خريج، والجمع. </w:t>
      </w:r>
    </w:p>
    <w:p w14:paraId="4BFC9DE2"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ركيز على موضوع البحث، وتجن</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ب الاستطراد. </w:t>
      </w:r>
    </w:p>
    <w:p w14:paraId="3541D5FF"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ترقيم الآيات وبيان سورها.</w:t>
      </w:r>
    </w:p>
    <w:p w14:paraId="39BB6AE2"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xml:space="preserve">  – تخريج الأحاديث من مصادرها الأصلي</w:t>
      </w:r>
      <w:r w:rsidR="00217821">
        <w:rPr>
          <w:rFonts w:ascii="Traditional Arabic" w:hAnsi="Traditional Arabic" w:cs="Traditional Arabic" w:hint="cs"/>
          <w:sz w:val="36"/>
          <w:szCs w:val="36"/>
          <w:rtl/>
        </w:rPr>
        <w:t>ّ</w:t>
      </w:r>
      <w:r w:rsidR="00217821">
        <w:rPr>
          <w:rFonts w:ascii="Traditional Arabic" w:hAnsi="Traditional Arabic" w:cs="Traditional Arabic"/>
          <w:sz w:val="36"/>
          <w:szCs w:val="36"/>
          <w:rtl/>
        </w:rPr>
        <w:t xml:space="preserve">ة، وإثبات </w:t>
      </w:r>
      <w:r w:rsidRPr="008A6538">
        <w:rPr>
          <w:rFonts w:ascii="Traditional Arabic" w:hAnsi="Traditional Arabic" w:cs="Traditional Arabic"/>
          <w:sz w:val="36"/>
          <w:szCs w:val="36"/>
          <w:rtl/>
        </w:rPr>
        <w:t>الجزء والص</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فحة ورقم الحديث، وبيان ما ذكره أهل الش</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أن في درجتها إن لم تكن في الص</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حيحين أو أحدهما، فإن</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كانت فيهما أو في أحدهما فأكتفي حينئذ بتخريجها منهما أو من أحدهما. </w:t>
      </w:r>
    </w:p>
    <w:p w14:paraId="6600325F"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الت</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عريف بالمصطلحات من كتب الفن</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ال</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ذي يتبعه المصطلح، أو من كتب المصطلحات المعتمدة. </w:t>
      </w:r>
    </w:p>
    <w:p w14:paraId="30995149" w14:textId="77777777" w:rsidR="006E2F9C" w:rsidRPr="008A6538" w:rsidRDefault="006E2F9C" w:rsidP="00D7171F">
      <w:pPr>
        <w:rPr>
          <w:rFonts w:ascii="Traditional Arabic" w:hAnsi="Traditional Arabic" w:cs="Traditional Arabic"/>
          <w:sz w:val="36"/>
          <w:szCs w:val="36"/>
          <w:rtl/>
        </w:rPr>
      </w:pPr>
      <w:r w:rsidRPr="008A6538">
        <w:rPr>
          <w:rFonts w:ascii="Traditional Arabic" w:hAnsi="Traditional Arabic" w:cs="Traditional Arabic"/>
          <w:sz w:val="36"/>
          <w:szCs w:val="36"/>
          <w:rtl/>
        </w:rPr>
        <w:t>- الخاتمة عبارة عن ملخ</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ص للبحث، </w:t>
      </w:r>
      <w:r w:rsidRPr="008A6538">
        <w:rPr>
          <w:rFonts w:ascii="Traditional Arabic" w:hAnsi="Traditional Arabic" w:cs="Traditional Arabic" w:hint="cs"/>
          <w:sz w:val="36"/>
          <w:szCs w:val="36"/>
          <w:rtl/>
        </w:rPr>
        <w:t>مع</w:t>
      </w:r>
      <w:r w:rsidRPr="008A6538">
        <w:rPr>
          <w:rFonts w:ascii="Traditional Arabic" w:hAnsi="Traditional Arabic" w:cs="Traditional Arabic"/>
          <w:sz w:val="36"/>
          <w:szCs w:val="36"/>
          <w:rtl/>
        </w:rPr>
        <w:t xml:space="preserve"> إبراز أهم</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 الن</w:t>
      </w:r>
      <w:r w:rsidR="00217821">
        <w:rPr>
          <w:rFonts w:ascii="Traditional Arabic" w:hAnsi="Traditional Arabic" w:cs="Traditional Arabic" w:hint="cs"/>
          <w:sz w:val="36"/>
          <w:szCs w:val="36"/>
          <w:rtl/>
        </w:rPr>
        <w:t>ّ</w:t>
      </w:r>
      <w:r w:rsidRPr="008A6538">
        <w:rPr>
          <w:rFonts w:ascii="Traditional Arabic" w:hAnsi="Traditional Arabic" w:cs="Traditional Arabic"/>
          <w:sz w:val="36"/>
          <w:szCs w:val="36"/>
          <w:rtl/>
        </w:rPr>
        <w:t xml:space="preserve">تائج </w:t>
      </w:r>
      <w:r w:rsidRPr="008A6538">
        <w:rPr>
          <w:rFonts w:ascii="Traditional Arabic" w:hAnsi="Traditional Arabic" w:cs="Traditional Arabic" w:hint="cs"/>
          <w:sz w:val="36"/>
          <w:szCs w:val="36"/>
          <w:rtl/>
        </w:rPr>
        <w:t>والت</w:t>
      </w:r>
      <w:r w:rsidR="00217821">
        <w:rPr>
          <w:rFonts w:ascii="Traditional Arabic" w:hAnsi="Traditional Arabic" w:cs="Traditional Arabic" w:hint="cs"/>
          <w:sz w:val="36"/>
          <w:szCs w:val="36"/>
          <w:rtl/>
        </w:rPr>
        <w:t>ّ</w:t>
      </w:r>
      <w:r w:rsidRPr="008A6538">
        <w:rPr>
          <w:rFonts w:ascii="Traditional Arabic" w:hAnsi="Traditional Arabic" w:cs="Traditional Arabic" w:hint="cs"/>
          <w:sz w:val="36"/>
          <w:szCs w:val="36"/>
          <w:rtl/>
        </w:rPr>
        <w:t xml:space="preserve">وصيات </w:t>
      </w:r>
    </w:p>
    <w:p w14:paraId="04D03125" w14:textId="77777777" w:rsidR="006E2F9C" w:rsidRPr="008A6538" w:rsidRDefault="006E2F9C" w:rsidP="00D7171F">
      <w:pPr>
        <w:spacing w:after="120"/>
        <w:rPr>
          <w:rFonts w:ascii="Traditional Arabic" w:hAnsi="Traditional Arabic" w:cs="Traditional Arabic"/>
          <w:sz w:val="36"/>
          <w:szCs w:val="36"/>
          <w:rtl/>
        </w:rPr>
      </w:pPr>
      <w:r w:rsidRPr="008A6538">
        <w:rPr>
          <w:rFonts w:ascii="Traditional Arabic" w:hAnsi="Traditional Arabic" w:cs="Traditional Arabic"/>
          <w:sz w:val="36"/>
          <w:szCs w:val="36"/>
          <w:rtl/>
        </w:rPr>
        <w:t>- إتباع البحث بفهرس المصادر والمراجع، وفهرس الموضوعات.</w:t>
      </w:r>
    </w:p>
    <w:p w14:paraId="41FA00D4" w14:textId="77777777" w:rsidR="006E2F9C" w:rsidRDefault="006E2F9C" w:rsidP="00D7171F">
      <w:pPr>
        <w:rPr>
          <w:rFonts w:ascii="Traditional Arabic" w:hAnsi="Traditional Arabic" w:cs="Traditional Arabic"/>
          <w:sz w:val="36"/>
          <w:szCs w:val="36"/>
          <w:rtl/>
        </w:rPr>
      </w:pPr>
    </w:p>
    <w:p w14:paraId="2EFE9B2F" w14:textId="77777777" w:rsidR="00217821" w:rsidRPr="00217821" w:rsidRDefault="00217821" w:rsidP="00D7171F">
      <w:pPr>
        <w:rPr>
          <w:rFonts w:ascii="Traditional Arabic" w:hAnsi="Traditional Arabic" w:cs="Traditional Arabic"/>
          <w:b/>
          <w:bCs/>
          <w:sz w:val="36"/>
          <w:szCs w:val="36"/>
          <w:rtl/>
        </w:rPr>
      </w:pPr>
      <w:r w:rsidRPr="00217821">
        <w:rPr>
          <w:rFonts w:ascii="Traditional Arabic" w:hAnsi="Traditional Arabic" w:cs="Traditional Arabic" w:hint="cs"/>
          <w:b/>
          <w:bCs/>
          <w:sz w:val="36"/>
          <w:szCs w:val="36"/>
          <w:rtl/>
        </w:rPr>
        <w:t>خطّة البحث:</w:t>
      </w:r>
    </w:p>
    <w:p w14:paraId="78942F90" w14:textId="77777777" w:rsidR="00217821" w:rsidRDefault="00217821" w:rsidP="00217821">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E2F9C" w:rsidRPr="008A6538">
        <w:rPr>
          <w:rFonts w:ascii="Traditional Arabic" w:hAnsi="Traditional Arabic" w:cs="Traditional Arabic" w:hint="cs"/>
          <w:sz w:val="36"/>
          <w:szCs w:val="36"/>
          <w:rtl/>
        </w:rPr>
        <w:t>اشتمل البحث على مقد</w:t>
      </w:r>
      <w:r>
        <w:rPr>
          <w:rFonts w:ascii="Traditional Arabic" w:hAnsi="Traditional Arabic" w:cs="Traditional Arabic" w:hint="cs"/>
          <w:sz w:val="36"/>
          <w:szCs w:val="36"/>
          <w:rtl/>
        </w:rPr>
        <w:t>ّ</w:t>
      </w:r>
      <w:r w:rsidR="006E2F9C" w:rsidRPr="008A6538">
        <w:rPr>
          <w:rFonts w:ascii="Traditional Arabic" w:hAnsi="Traditional Arabic" w:cs="Traditional Arabic" w:hint="cs"/>
          <w:sz w:val="36"/>
          <w:szCs w:val="36"/>
          <w:rtl/>
        </w:rPr>
        <w:t>مة</w:t>
      </w:r>
      <w:r>
        <w:rPr>
          <w:rFonts w:ascii="Traditional Arabic" w:hAnsi="Traditional Arabic" w:cs="Traditional Arabic" w:hint="cs"/>
          <w:sz w:val="36"/>
          <w:szCs w:val="36"/>
          <w:rtl/>
        </w:rPr>
        <w:t>،</w:t>
      </w:r>
      <w:r w:rsidR="006E2F9C" w:rsidRPr="008A6538">
        <w:rPr>
          <w:rFonts w:ascii="Traditional Arabic" w:hAnsi="Traditional Arabic" w:cs="Traditional Arabic" w:hint="cs"/>
          <w:sz w:val="36"/>
          <w:szCs w:val="36"/>
          <w:rtl/>
        </w:rPr>
        <w:t xml:space="preserve"> </w:t>
      </w:r>
      <w:r w:rsidR="00035B89" w:rsidRPr="008A6538">
        <w:rPr>
          <w:rFonts w:ascii="Traditional Arabic" w:hAnsi="Traditional Arabic" w:cs="Traditional Arabic" w:hint="cs"/>
          <w:sz w:val="36"/>
          <w:szCs w:val="36"/>
          <w:rtl/>
        </w:rPr>
        <w:t>وتمهيد</w:t>
      </w:r>
      <w:r>
        <w:rPr>
          <w:rFonts w:ascii="Traditional Arabic" w:hAnsi="Traditional Arabic" w:cs="Traditional Arabic" w:hint="cs"/>
          <w:sz w:val="36"/>
          <w:szCs w:val="36"/>
          <w:rtl/>
        </w:rPr>
        <w:t>،</w:t>
      </w:r>
      <w:r w:rsidR="00035B89" w:rsidRPr="008A6538">
        <w:rPr>
          <w:rFonts w:ascii="Traditional Arabic" w:hAnsi="Traditional Arabic" w:cs="Traditional Arabic" w:hint="cs"/>
          <w:sz w:val="36"/>
          <w:szCs w:val="36"/>
          <w:rtl/>
        </w:rPr>
        <w:t xml:space="preserve"> </w:t>
      </w:r>
      <w:r w:rsidR="006E2F9C" w:rsidRPr="008A6538">
        <w:rPr>
          <w:rFonts w:ascii="Traditional Arabic" w:hAnsi="Traditional Arabic" w:cs="Traditional Arabic" w:hint="cs"/>
          <w:sz w:val="36"/>
          <w:szCs w:val="36"/>
          <w:rtl/>
        </w:rPr>
        <w:t>وأربعة مطالب</w:t>
      </w:r>
      <w:r>
        <w:rPr>
          <w:rFonts w:ascii="Traditional Arabic" w:hAnsi="Traditional Arabic" w:cs="Traditional Arabic" w:hint="cs"/>
          <w:sz w:val="36"/>
          <w:szCs w:val="36"/>
          <w:rtl/>
        </w:rPr>
        <w:t>،</w:t>
      </w:r>
      <w:r w:rsidR="006E2F9C" w:rsidRPr="008A6538">
        <w:rPr>
          <w:rFonts w:ascii="Traditional Arabic" w:hAnsi="Traditional Arabic" w:cs="Traditional Arabic" w:hint="cs"/>
          <w:sz w:val="36"/>
          <w:szCs w:val="36"/>
          <w:rtl/>
        </w:rPr>
        <w:t xml:space="preserve"> وخاتمة.</w:t>
      </w:r>
    </w:p>
    <w:p w14:paraId="67F1B12E" w14:textId="77777777" w:rsidR="00217821" w:rsidRDefault="006E2F9C" w:rsidP="00217821">
      <w:pPr>
        <w:pStyle w:val="a7"/>
        <w:numPr>
          <w:ilvl w:val="0"/>
          <w:numId w:val="19"/>
        </w:numPr>
        <w:rPr>
          <w:rFonts w:ascii="Traditional Arabic" w:hAnsi="Traditional Arabic" w:cs="Traditional Arabic"/>
          <w:sz w:val="36"/>
          <w:szCs w:val="36"/>
        </w:rPr>
      </w:pPr>
      <w:r w:rsidRPr="00217821">
        <w:rPr>
          <w:rFonts w:ascii="Traditional Arabic" w:hAnsi="Traditional Arabic" w:cs="Traditional Arabic" w:hint="cs"/>
          <w:b/>
          <w:bCs/>
          <w:sz w:val="36"/>
          <w:szCs w:val="36"/>
          <w:rtl/>
        </w:rPr>
        <w:t>المقد</w:t>
      </w:r>
      <w:r w:rsidR="00217821">
        <w:rPr>
          <w:rFonts w:ascii="Traditional Arabic" w:hAnsi="Traditional Arabic" w:cs="Traditional Arabic" w:hint="cs"/>
          <w:b/>
          <w:bCs/>
          <w:sz w:val="36"/>
          <w:szCs w:val="36"/>
          <w:rtl/>
        </w:rPr>
        <w:t>ّ</w:t>
      </w:r>
      <w:r w:rsidRPr="00217821">
        <w:rPr>
          <w:rFonts w:ascii="Traditional Arabic" w:hAnsi="Traditional Arabic" w:cs="Traditional Arabic" w:hint="cs"/>
          <w:b/>
          <w:bCs/>
          <w:sz w:val="36"/>
          <w:szCs w:val="36"/>
          <w:rtl/>
        </w:rPr>
        <w:t>مة</w:t>
      </w:r>
      <w:r w:rsidR="00217821">
        <w:rPr>
          <w:rFonts w:ascii="Traditional Arabic" w:hAnsi="Traditional Arabic" w:cs="Traditional Arabic" w:hint="cs"/>
          <w:b/>
          <w:bCs/>
          <w:sz w:val="36"/>
          <w:szCs w:val="36"/>
          <w:rtl/>
        </w:rPr>
        <w:t>:</w:t>
      </w:r>
      <w:r w:rsidR="00217821">
        <w:rPr>
          <w:rFonts w:ascii="Traditional Arabic" w:hAnsi="Traditional Arabic" w:cs="Traditional Arabic" w:hint="cs"/>
          <w:sz w:val="36"/>
          <w:szCs w:val="36"/>
          <w:rtl/>
        </w:rPr>
        <w:t xml:space="preserve"> </w:t>
      </w:r>
      <w:r w:rsidRPr="00217821">
        <w:rPr>
          <w:rFonts w:ascii="Traditional Arabic" w:hAnsi="Traditional Arabic" w:cs="Traditional Arabic" w:hint="cs"/>
          <w:sz w:val="36"/>
          <w:szCs w:val="36"/>
          <w:rtl/>
        </w:rPr>
        <w:t>اشتملت على</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 xml:space="preserve"> أهمية موضوع البحث</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 xml:space="preserve"> و</w:t>
      </w:r>
      <w:r w:rsidRPr="00217821">
        <w:rPr>
          <w:rFonts w:ascii="Traditional Arabic" w:hAnsi="Traditional Arabic" w:cs="Traditional Arabic"/>
          <w:sz w:val="36"/>
          <w:szCs w:val="36"/>
          <w:rtl/>
        </w:rPr>
        <w:t>مشكلة البحث</w:t>
      </w:r>
      <w:r w:rsidR="00217821">
        <w:rPr>
          <w:rFonts w:ascii="Traditional Arabic" w:hAnsi="Traditional Arabic" w:cs="Traditional Arabic" w:hint="cs"/>
          <w:sz w:val="36"/>
          <w:szCs w:val="36"/>
          <w:rtl/>
        </w:rPr>
        <w:t>،</w:t>
      </w:r>
      <w:r w:rsidRPr="00217821">
        <w:rPr>
          <w:rFonts w:ascii="Traditional Arabic" w:hAnsi="Traditional Arabic" w:cs="Traditional Arabic"/>
          <w:sz w:val="36"/>
          <w:szCs w:val="36"/>
          <w:rtl/>
        </w:rPr>
        <w:t xml:space="preserve"> </w:t>
      </w:r>
      <w:r w:rsidRPr="00217821">
        <w:rPr>
          <w:rFonts w:ascii="Traditional Arabic" w:hAnsi="Traditional Arabic" w:cs="Traditional Arabic" w:hint="cs"/>
          <w:sz w:val="36"/>
          <w:szCs w:val="36"/>
          <w:rtl/>
        </w:rPr>
        <w:t>والد</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راسات الس</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ابقة</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 xml:space="preserve"> و</w:t>
      </w:r>
      <w:r w:rsidRPr="00217821">
        <w:rPr>
          <w:rFonts w:ascii="Traditional Arabic" w:hAnsi="Traditional Arabic" w:cs="Traditional Arabic"/>
          <w:sz w:val="36"/>
          <w:szCs w:val="36"/>
          <w:rtl/>
        </w:rPr>
        <w:t>حدود البحث</w:t>
      </w:r>
      <w:r w:rsidR="00217821">
        <w:rPr>
          <w:rFonts w:ascii="Traditional Arabic" w:hAnsi="Traditional Arabic" w:cs="Traditional Arabic" w:hint="cs"/>
          <w:sz w:val="36"/>
          <w:szCs w:val="36"/>
          <w:rtl/>
        </w:rPr>
        <w:t>،</w:t>
      </w:r>
      <w:r w:rsidRPr="00217821">
        <w:rPr>
          <w:rFonts w:ascii="Traditional Arabic" w:hAnsi="Traditional Arabic" w:cs="Traditional Arabic"/>
          <w:sz w:val="36"/>
          <w:szCs w:val="36"/>
          <w:rtl/>
        </w:rPr>
        <w:t xml:space="preserve"> </w:t>
      </w:r>
      <w:r w:rsidRPr="00217821">
        <w:rPr>
          <w:rFonts w:ascii="Traditional Arabic" w:hAnsi="Traditional Arabic" w:cs="Traditional Arabic" w:hint="cs"/>
          <w:sz w:val="36"/>
          <w:szCs w:val="36"/>
          <w:rtl/>
        </w:rPr>
        <w:t>و</w:t>
      </w:r>
      <w:r w:rsidRPr="00217821">
        <w:rPr>
          <w:rFonts w:ascii="Traditional Arabic" w:hAnsi="Traditional Arabic" w:cs="Traditional Arabic"/>
          <w:sz w:val="36"/>
          <w:szCs w:val="36"/>
          <w:rtl/>
        </w:rPr>
        <w:t>أهداف البحث</w:t>
      </w:r>
      <w:r w:rsidR="00217821">
        <w:rPr>
          <w:rFonts w:ascii="Traditional Arabic" w:hAnsi="Traditional Arabic" w:cs="Traditional Arabic" w:hint="cs"/>
          <w:sz w:val="36"/>
          <w:szCs w:val="36"/>
          <w:rtl/>
        </w:rPr>
        <w:t>،</w:t>
      </w:r>
      <w:r w:rsidRPr="00217821">
        <w:rPr>
          <w:rFonts w:ascii="Traditional Arabic" w:hAnsi="Traditional Arabic" w:cs="Traditional Arabic"/>
          <w:sz w:val="36"/>
          <w:szCs w:val="36"/>
          <w:rtl/>
        </w:rPr>
        <w:t xml:space="preserve"> </w:t>
      </w:r>
      <w:r w:rsidRPr="00217821">
        <w:rPr>
          <w:rFonts w:ascii="Traditional Arabic" w:hAnsi="Traditional Arabic" w:cs="Traditional Arabic" w:hint="cs"/>
          <w:sz w:val="36"/>
          <w:szCs w:val="36"/>
          <w:rtl/>
        </w:rPr>
        <w:t>وأسئلة البحث</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 xml:space="preserve"> و</w:t>
      </w:r>
      <w:r w:rsidRPr="00217821">
        <w:rPr>
          <w:rFonts w:ascii="Traditional Arabic" w:hAnsi="Traditional Arabic" w:cs="Traditional Arabic"/>
          <w:sz w:val="36"/>
          <w:szCs w:val="36"/>
          <w:rtl/>
        </w:rPr>
        <w:t xml:space="preserve">منهج </w:t>
      </w:r>
      <w:r w:rsidRPr="00217821">
        <w:rPr>
          <w:rFonts w:ascii="Traditional Arabic" w:hAnsi="Traditional Arabic" w:cs="Traditional Arabic" w:hint="cs"/>
          <w:sz w:val="36"/>
          <w:szCs w:val="36"/>
          <w:rtl/>
        </w:rPr>
        <w:t xml:space="preserve">البحث. </w:t>
      </w:r>
    </w:p>
    <w:p w14:paraId="3E2713F1" w14:textId="77777777" w:rsidR="00035B89" w:rsidRPr="00217821" w:rsidRDefault="00035B89" w:rsidP="00217821">
      <w:pPr>
        <w:pStyle w:val="a7"/>
        <w:numPr>
          <w:ilvl w:val="0"/>
          <w:numId w:val="19"/>
        </w:numPr>
        <w:rPr>
          <w:rFonts w:ascii="Traditional Arabic" w:hAnsi="Traditional Arabic" w:cs="Traditional Arabic"/>
          <w:sz w:val="36"/>
          <w:szCs w:val="36"/>
          <w:rtl/>
        </w:rPr>
      </w:pPr>
      <w:r w:rsidRPr="00217821">
        <w:rPr>
          <w:rFonts w:ascii="Traditional Arabic" w:hAnsi="Traditional Arabic" w:cs="Traditional Arabic" w:hint="cs"/>
          <w:b/>
          <w:bCs/>
          <w:sz w:val="36"/>
          <w:szCs w:val="36"/>
          <w:rtl/>
        </w:rPr>
        <w:t>الت</w:t>
      </w:r>
      <w:r w:rsidR="00217821">
        <w:rPr>
          <w:rFonts w:ascii="Traditional Arabic" w:hAnsi="Traditional Arabic" w:cs="Traditional Arabic" w:hint="cs"/>
          <w:b/>
          <w:bCs/>
          <w:sz w:val="36"/>
          <w:szCs w:val="36"/>
          <w:rtl/>
        </w:rPr>
        <w:t>ّ</w:t>
      </w:r>
      <w:r w:rsidRPr="00217821">
        <w:rPr>
          <w:rFonts w:ascii="Traditional Arabic" w:hAnsi="Traditional Arabic" w:cs="Traditional Arabic" w:hint="cs"/>
          <w:b/>
          <w:bCs/>
          <w:sz w:val="36"/>
          <w:szCs w:val="36"/>
          <w:rtl/>
        </w:rPr>
        <w:t>مهيد</w:t>
      </w:r>
      <w:r w:rsidR="00217821">
        <w:rPr>
          <w:rFonts w:ascii="Traditional Arabic" w:hAnsi="Traditional Arabic" w:cs="Traditional Arabic" w:hint="cs"/>
          <w:b/>
          <w:bCs/>
          <w:sz w:val="36"/>
          <w:szCs w:val="36"/>
          <w:rtl/>
        </w:rPr>
        <w:t>:</w:t>
      </w:r>
      <w:r w:rsidRPr="00217821">
        <w:rPr>
          <w:rFonts w:ascii="Traditional Arabic" w:hAnsi="Traditional Arabic" w:cs="Traditional Arabic" w:hint="cs"/>
          <w:sz w:val="36"/>
          <w:szCs w:val="36"/>
          <w:rtl/>
        </w:rPr>
        <w:t xml:space="preserve"> اشتمل على</w:t>
      </w:r>
      <w:r w:rsidR="00217821">
        <w:rPr>
          <w:rFonts w:ascii="Traditional Arabic" w:hAnsi="Traditional Arabic" w:cs="Traditional Arabic" w:hint="cs"/>
          <w:sz w:val="36"/>
          <w:szCs w:val="36"/>
          <w:rtl/>
        </w:rPr>
        <w:t>:</w:t>
      </w:r>
      <w:r w:rsidRPr="00217821">
        <w:rPr>
          <w:rFonts w:ascii="Traditional Arabic" w:hAnsi="Traditional Arabic" w:cs="Traditional Arabic" w:hint="cs"/>
          <w:sz w:val="36"/>
          <w:szCs w:val="36"/>
          <w:rtl/>
        </w:rPr>
        <w:t xml:space="preserve"> </w:t>
      </w:r>
      <w:r w:rsidR="008A6538" w:rsidRPr="00217821">
        <w:rPr>
          <w:rFonts w:ascii="Traditional Arabic" w:hAnsi="Traditional Arabic" w:cs="Traditional Arabic"/>
          <w:sz w:val="36"/>
          <w:szCs w:val="36"/>
          <w:rtl/>
        </w:rPr>
        <w:t>الأصل في مشروعيّة الوديعة</w:t>
      </w:r>
      <w:r w:rsidR="00217821">
        <w:rPr>
          <w:rFonts w:ascii="Traditional Arabic" w:hAnsi="Traditional Arabic" w:cs="Traditional Arabic" w:hint="cs"/>
          <w:sz w:val="36"/>
          <w:szCs w:val="36"/>
          <w:rtl/>
        </w:rPr>
        <w:t>،</w:t>
      </w:r>
      <w:r w:rsidR="008A6538" w:rsidRPr="00217821">
        <w:rPr>
          <w:rFonts w:ascii="Traditional Arabic" w:hAnsi="Traditional Arabic" w:cs="Traditional Arabic"/>
          <w:sz w:val="36"/>
          <w:szCs w:val="36"/>
          <w:rtl/>
        </w:rPr>
        <w:t xml:space="preserve"> </w:t>
      </w:r>
      <w:r w:rsidR="00217821">
        <w:rPr>
          <w:rFonts w:ascii="Traditional Arabic" w:hAnsi="Traditional Arabic" w:cs="Traditional Arabic" w:hint="cs"/>
          <w:sz w:val="36"/>
          <w:szCs w:val="36"/>
          <w:rtl/>
        </w:rPr>
        <w:t>و</w:t>
      </w:r>
      <w:r w:rsidR="008A6538" w:rsidRPr="00217821">
        <w:rPr>
          <w:rFonts w:ascii="Traditional Arabic" w:hAnsi="Traditional Arabic" w:cs="Traditional Arabic"/>
          <w:sz w:val="36"/>
          <w:szCs w:val="36"/>
          <w:rtl/>
        </w:rPr>
        <w:t>تعريف</w:t>
      </w:r>
      <w:r w:rsidR="008A6538" w:rsidRPr="00217821">
        <w:rPr>
          <w:rFonts w:ascii="Traditional Arabic" w:hAnsi="Traditional Arabic" w:cs="Traditional Arabic" w:hint="cs"/>
          <w:sz w:val="36"/>
          <w:szCs w:val="36"/>
          <w:rtl/>
        </w:rPr>
        <w:t xml:space="preserve"> الوديعة</w:t>
      </w:r>
      <w:r w:rsidR="00217821">
        <w:rPr>
          <w:rFonts w:ascii="Traditional Arabic" w:hAnsi="Traditional Arabic" w:cs="Traditional Arabic" w:hint="cs"/>
          <w:sz w:val="36"/>
          <w:szCs w:val="36"/>
          <w:rtl/>
        </w:rPr>
        <w:t>،</w:t>
      </w:r>
      <w:r w:rsidR="008A6538" w:rsidRPr="00217821">
        <w:rPr>
          <w:rFonts w:ascii="Traditional Arabic" w:hAnsi="Traditional Arabic" w:cs="Traditional Arabic" w:hint="cs"/>
          <w:sz w:val="36"/>
          <w:szCs w:val="36"/>
          <w:rtl/>
        </w:rPr>
        <w:t xml:space="preserve"> </w:t>
      </w:r>
      <w:r w:rsidR="00217821">
        <w:rPr>
          <w:rFonts w:ascii="Traditional Arabic" w:hAnsi="Traditional Arabic" w:cs="Traditional Arabic" w:hint="cs"/>
          <w:sz w:val="36"/>
          <w:szCs w:val="36"/>
          <w:rtl/>
        </w:rPr>
        <w:t>و</w:t>
      </w:r>
      <w:r w:rsidR="008A6538" w:rsidRPr="00217821">
        <w:rPr>
          <w:rFonts w:ascii="Traditional Arabic" w:hAnsi="Traditional Arabic" w:cs="Traditional Arabic" w:hint="cs"/>
          <w:sz w:val="36"/>
          <w:szCs w:val="36"/>
          <w:rtl/>
        </w:rPr>
        <w:t>تعريف الودي</w:t>
      </w:r>
      <w:r w:rsidR="00217821">
        <w:rPr>
          <w:rFonts w:ascii="Traditional Arabic" w:hAnsi="Traditional Arabic" w:cs="Traditional Arabic" w:hint="cs"/>
          <w:sz w:val="36"/>
          <w:szCs w:val="36"/>
          <w:rtl/>
        </w:rPr>
        <w:t>عة المصرفي</w:t>
      </w:r>
      <w:r w:rsidR="00FC7C22">
        <w:rPr>
          <w:rFonts w:ascii="Traditional Arabic" w:hAnsi="Traditional Arabic" w:cs="Traditional Arabic" w:hint="cs"/>
          <w:sz w:val="36"/>
          <w:szCs w:val="36"/>
          <w:rtl/>
        </w:rPr>
        <w:t>ّ</w:t>
      </w:r>
      <w:r w:rsidR="00217821">
        <w:rPr>
          <w:rFonts w:ascii="Traditional Arabic" w:hAnsi="Traditional Arabic" w:cs="Traditional Arabic" w:hint="cs"/>
          <w:sz w:val="36"/>
          <w:szCs w:val="36"/>
          <w:rtl/>
        </w:rPr>
        <w:t>ة (الحساب الجاري</w:t>
      </w:r>
      <w:r w:rsidR="008A6538" w:rsidRPr="00217821">
        <w:rPr>
          <w:rFonts w:ascii="Traditional Arabic" w:hAnsi="Traditional Arabic" w:cs="Traditional Arabic" w:hint="cs"/>
          <w:sz w:val="36"/>
          <w:szCs w:val="36"/>
          <w:rtl/>
        </w:rPr>
        <w:t>)</w:t>
      </w:r>
      <w:r w:rsidR="00FC7C22">
        <w:rPr>
          <w:rFonts w:ascii="Traditional Arabic" w:hAnsi="Traditional Arabic" w:cs="Traditional Arabic" w:hint="cs"/>
          <w:sz w:val="36"/>
          <w:szCs w:val="36"/>
          <w:rtl/>
        </w:rPr>
        <w:t>،</w:t>
      </w:r>
      <w:r w:rsidR="008A6538" w:rsidRPr="00217821">
        <w:rPr>
          <w:rFonts w:ascii="Traditional Arabic" w:hAnsi="Traditional Arabic" w:cs="Traditional Arabic"/>
          <w:sz w:val="36"/>
          <w:szCs w:val="36"/>
          <w:rtl/>
        </w:rPr>
        <w:t xml:space="preserve"> </w:t>
      </w:r>
      <w:r w:rsidR="00FC7C22">
        <w:rPr>
          <w:rFonts w:ascii="Traditional Arabic" w:hAnsi="Traditional Arabic" w:cs="Traditional Arabic" w:hint="cs"/>
          <w:sz w:val="36"/>
          <w:szCs w:val="36"/>
          <w:rtl/>
        </w:rPr>
        <w:t>و</w:t>
      </w:r>
      <w:r w:rsidR="008A6538" w:rsidRPr="00217821">
        <w:rPr>
          <w:rFonts w:ascii="Traditional Arabic" w:hAnsi="Traditional Arabic" w:cs="Traditional Arabic"/>
          <w:sz w:val="36"/>
          <w:szCs w:val="36"/>
          <w:rtl/>
        </w:rPr>
        <w:t>أركان الوديعة</w:t>
      </w:r>
      <w:r w:rsidR="00FC7C22">
        <w:rPr>
          <w:rFonts w:ascii="Traditional Arabic" w:hAnsi="Traditional Arabic" w:cs="Traditional Arabic" w:hint="cs"/>
          <w:sz w:val="36"/>
          <w:szCs w:val="36"/>
          <w:rtl/>
        </w:rPr>
        <w:t>،</w:t>
      </w:r>
      <w:r w:rsidR="008A6538" w:rsidRPr="00217821">
        <w:rPr>
          <w:rFonts w:ascii="Traditional Arabic" w:hAnsi="Traditional Arabic" w:cs="Traditional Arabic" w:hint="cs"/>
          <w:sz w:val="36"/>
          <w:szCs w:val="36"/>
          <w:rtl/>
        </w:rPr>
        <w:t xml:space="preserve"> </w:t>
      </w:r>
      <w:r w:rsidR="00FC7C22">
        <w:rPr>
          <w:rFonts w:ascii="Traditional Arabic" w:hAnsi="Traditional Arabic" w:cs="Traditional Arabic" w:hint="cs"/>
          <w:sz w:val="36"/>
          <w:szCs w:val="36"/>
          <w:rtl/>
        </w:rPr>
        <w:t>و</w:t>
      </w:r>
      <w:r w:rsidR="008A6538" w:rsidRPr="00217821">
        <w:rPr>
          <w:rFonts w:ascii="Traditional Arabic" w:hAnsi="Traditional Arabic" w:cs="Traditional Arabic"/>
          <w:sz w:val="36"/>
          <w:szCs w:val="36"/>
          <w:rtl/>
        </w:rPr>
        <w:t>شروط الوديعة</w:t>
      </w:r>
      <w:r w:rsidR="00FC7C22">
        <w:rPr>
          <w:rFonts w:ascii="Traditional Arabic" w:hAnsi="Traditional Arabic" w:cs="Traditional Arabic" w:hint="cs"/>
          <w:sz w:val="36"/>
          <w:szCs w:val="36"/>
          <w:rtl/>
        </w:rPr>
        <w:t>،</w:t>
      </w:r>
      <w:r w:rsidR="008A6538" w:rsidRPr="00217821">
        <w:rPr>
          <w:rFonts w:ascii="Traditional Arabic" w:hAnsi="Traditional Arabic" w:cs="Traditional Arabic" w:hint="cs"/>
          <w:sz w:val="36"/>
          <w:szCs w:val="36"/>
          <w:rtl/>
        </w:rPr>
        <w:t xml:space="preserve"> </w:t>
      </w:r>
      <w:r w:rsidR="00FC7C22">
        <w:rPr>
          <w:rFonts w:ascii="Traditional Arabic" w:hAnsi="Traditional Arabic" w:cs="Traditional Arabic" w:hint="cs"/>
          <w:sz w:val="36"/>
          <w:szCs w:val="36"/>
          <w:rtl/>
        </w:rPr>
        <w:t>و</w:t>
      </w:r>
      <w:r w:rsidR="008A6538" w:rsidRPr="00217821">
        <w:rPr>
          <w:rFonts w:ascii="Traditional Arabic" w:hAnsi="Traditional Arabic" w:cs="Traditional Arabic"/>
          <w:sz w:val="36"/>
          <w:szCs w:val="36"/>
          <w:rtl/>
        </w:rPr>
        <w:t>عقد الوديعة من حيث اللّزوم وعدمه</w:t>
      </w:r>
      <w:r w:rsidR="00FC7C22">
        <w:rPr>
          <w:rFonts w:ascii="Traditional Arabic" w:hAnsi="Traditional Arabic" w:cs="Traditional Arabic" w:hint="cs"/>
          <w:sz w:val="36"/>
          <w:szCs w:val="36"/>
          <w:rtl/>
        </w:rPr>
        <w:t>.</w:t>
      </w:r>
    </w:p>
    <w:p w14:paraId="7C34E368" w14:textId="77777777" w:rsidR="00E8561E" w:rsidRPr="008A6538" w:rsidRDefault="00E8561E" w:rsidP="00D7171F">
      <w:pPr>
        <w:pStyle w:val="a7"/>
        <w:numPr>
          <w:ilvl w:val="0"/>
          <w:numId w:val="16"/>
        </w:numPr>
        <w:rPr>
          <w:rFonts w:ascii="Traditional Arabic" w:hAnsi="Traditional Arabic" w:cs="Traditional Arabic"/>
          <w:b/>
          <w:bCs/>
          <w:sz w:val="36"/>
          <w:szCs w:val="36"/>
          <w:rtl/>
        </w:rPr>
      </w:pPr>
      <w:r w:rsidRPr="008A6538">
        <w:rPr>
          <w:rFonts w:ascii="Traditional Arabic" w:hAnsi="Traditional Arabic" w:cs="Traditional Arabic"/>
          <w:b/>
          <w:bCs/>
          <w:sz w:val="36"/>
          <w:szCs w:val="36"/>
          <w:rtl/>
        </w:rPr>
        <w:t xml:space="preserve">المطلب </w:t>
      </w:r>
      <w:r w:rsidRPr="008A6538">
        <w:rPr>
          <w:rFonts w:ascii="Traditional Arabic" w:hAnsi="Traditional Arabic" w:cs="Traditional Arabic" w:hint="cs"/>
          <w:b/>
          <w:bCs/>
          <w:sz w:val="36"/>
          <w:szCs w:val="36"/>
          <w:rtl/>
        </w:rPr>
        <w:t>الأو</w:t>
      </w:r>
      <w:r w:rsidR="00FC7C22">
        <w:rPr>
          <w:rFonts w:ascii="Traditional Arabic" w:hAnsi="Traditional Arabic" w:cs="Traditional Arabic" w:hint="cs"/>
          <w:b/>
          <w:bCs/>
          <w:sz w:val="36"/>
          <w:szCs w:val="36"/>
          <w:rtl/>
        </w:rPr>
        <w:t>ّ</w:t>
      </w:r>
      <w:r w:rsidRPr="008A6538">
        <w:rPr>
          <w:rFonts w:ascii="Traditional Arabic" w:hAnsi="Traditional Arabic" w:cs="Traditional Arabic" w:hint="cs"/>
          <w:b/>
          <w:bCs/>
          <w:sz w:val="36"/>
          <w:szCs w:val="36"/>
          <w:rtl/>
        </w:rPr>
        <w:t>ل</w:t>
      </w:r>
      <w:r w:rsidRPr="008A6538">
        <w:rPr>
          <w:rFonts w:ascii="Traditional Arabic" w:hAnsi="Traditional Arabic" w:cs="Traditional Arabic"/>
          <w:b/>
          <w:bCs/>
          <w:sz w:val="36"/>
          <w:szCs w:val="36"/>
          <w:rtl/>
        </w:rPr>
        <w:t>: حكم استثمار الأموال وعدم تعطيلها من حيث العموم</w:t>
      </w:r>
      <w:r w:rsidR="00FC7C22">
        <w:rPr>
          <w:rFonts w:ascii="Traditional Arabic" w:hAnsi="Traditional Arabic" w:cs="Traditional Arabic" w:hint="cs"/>
          <w:b/>
          <w:bCs/>
          <w:sz w:val="36"/>
          <w:szCs w:val="36"/>
          <w:rtl/>
        </w:rPr>
        <w:t>.</w:t>
      </w:r>
      <w:r w:rsidRPr="008A6538">
        <w:rPr>
          <w:rFonts w:ascii="Traditional Arabic" w:hAnsi="Traditional Arabic" w:cs="Traditional Arabic"/>
          <w:b/>
          <w:bCs/>
          <w:sz w:val="36"/>
          <w:szCs w:val="36"/>
          <w:rtl/>
        </w:rPr>
        <w:t xml:space="preserve"> </w:t>
      </w:r>
    </w:p>
    <w:p w14:paraId="14050B57" w14:textId="77777777" w:rsidR="00E8561E" w:rsidRPr="008A6538" w:rsidRDefault="00E8561E" w:rsidP="00D7171F">
      <w:pPr>
        <w:pStyle w:val="a7"/>
        <w:numPr>
          <w:ilvl w:val="0"/>
          <w:numId w:val="16"/>
        </w:numPr>
        <w:rPr>
          <w:rFonts w:ascii="Traditional Arabic" w:hAnsi="Traditional Arabic" w:cs="Traditional Arabic"/>
          <w:b/>
          <w:bCs/>
          <w:sz w:val="36"/>
          <w:szCs w:val="36"/>
          <w:rtl/>
        </w:rPr>
      </w:pPr>
      <w:r w:rsidRPr="008A6538">
        <w:rPr>
          <w:rFonts w:ascii="Traditional Arabic" w:hAnsi="Traditional Arabic" w:cs="Traditional Arabic"/>
          <w:b/>
          <w:bCs/>
          <w:sz w:val="36"/>
          <w:szCs w:val="36"/>
          <w:rtl/>
        </w:rPr>
        <w:t xml:space="preserve">المطلب </w:t>
      </w:r>
      <w:r w:rsidRPr="008A6538">
        <w:rPr>
          <w:rFonts w:ascii="Traditional Arabic" w:hAnsi="Traditional Arabic" w:cs="Traditional Arabic" w:hint="cs"/>
          <w:b/>
          <w:bCs/>
          <w:sz w:val="36"/>
          <w:szCs w:val="36"/>
          <w:rtl/>
        </w:rPr>
        <w:t>الث</w:t>
      </w:r>
      <w:r w:rsidR="00FC7C22">
        <w:rPr>
          <w:rFonts w:ascii="Traditional Arabic" w:hAnsi="Traditional Arabic" w:cs="Traditional Arabic" w:hint="cs"/>
          <w:b/>
          <w:bCs/>
          <w:sz w:val="36"/>
          <w:szCs w:val="36"/>
          <w:rtl/>
        </w:rPr>
        <w:t>ّ</w:t>
      </w:r>
      <w:r w:rsidRPr="008A6538">
        <w:rPr>
          <w:rFonts w:ascii="Traditional Arabic" w:hAnsi="Traditional Arabic" w:cs="Traditional Arabic" w:hint="cs"/>
          <w:b/>
          <w:bCs/>
          <w:sz w:val="36"/>
          <w:szCs w:val="36"/>
          <w:rtl/>
        </w:rPr>
        <w:t>اني</w:t>
      </w:r>
      <w:r w:rsidRPr="008A6538">
        <w:rPr>
          <w:rFonts w:ascii="Traditional Arabic" w:hAnsi="Traditional Arabic" w:cs="Traditional Arabic"/>
          <w:b/>
          <w:bCs/>
          <w:sz w:val="36"/>
          <w:szCs w:val="36"/>
          <w:rtl/>
        </w:rPr>
        <w:t>: حكم الوديعة من حيث الضّمان وعدمه:</w:t>
      </w:r>
    </w:p>
    <w:p w14:paraId="2090B424" w14:textId="77777777" w:rsidR="00E8561E" w:rsidRPr="008A6538" w:rsidRDefault="00E8561E" w:rsidP="00D7171F">
      <w:pPr>
        <w:pStyle w:val="a7"/>
        <w:numPr>
          <w:ilvl w:val="0"/>
          <w:numId w:val="16"/>
        </w:numPr>
        <w:rPr>
          <w:rFonts w:ascii="Traditional Arabic" w:hAnsi="Traditional Arabic" w:cs="Traditional Arabic"/>
          <w:b/>
          <w:bCs/>
          <w:sz w:val="36"/>
          <w:szCs w:val="36"/>
          <w:rtl/>
        </w:rPr>
      </w:pPr>
      <w:r w:rsidRPr="008A6538">
        <w:rPr>
          <w:rFonts w:ascii="Traditional Arabic" w:hAnsi="Traditional Arabic" w:cs="Traditional Arabic"/>
          <w:b/>
          <w:bCs/>
          <w:sz w:val="36"/>
          <w:szCs w:val="36"/>
          <w:rtl/>
        </w:rPr>
        <w:lastRenderedPageBreak/>
        <w:t>المطلب الثّالث: حكم استثمار المصرف للوديعة</w:t>
      </w:r>
      <w:r w:rsidRPr="008A6538">
        <w:rPr>
          <w:rFonts w:ascii="Traditional Arabic" w:hAnsi="Traditional Arabic" w:cs="Traditional Arabic" w:hint="cs"/>
          <w:b/>
          <w:bCs/>
          <w:sz w:val="36"/>
          <w:szCs w:val="36"/>
          <w:rtl/>
        </w:rPr>
        <w:t xml:space="preserve"> الجارية</w:t>
      </w:r>
      <w:r w:rsidR="00FC7C22">
        <w:rPr>
          <w:rFonts w:ascii="Traditional Arabic" w:hAnsi="Traditional Arabic" w:cs="Traditional Arabic" w:hint="cs"/>
          <w:b/>
          <w:bCs/>
          <w:sz w:val="36"/>
          <w:szCs w:val="36"/>
          <w:rtl/>
        </w:rPr>
        <w:t>.</w:t>
      </w:r>
    </w:p>
    <w:p w14:paraId="6A5B9102" w14:textId="77777777" w:rsidR="00E8561E" w:rsidRPr="008A6538" w:rsidRDefault="00E8561E" w:rsidP="00D7171F">
      <w:pPr>
        <w:pStyle w:val="a7"/>
        <w:numPr>
          <w:ilvl w:val="0"/>
          <w:numId w:val="16"/>
        </w:numPr>
        <w:rPr>
          <w:rFonts w:ascii="Traditional Arabic" w:hAnsi="Traditional Arabic" w:cs="Traditional Arabic"/>
          <w:b/>
          <w:bCs/>
          <w:sz w:val="36"/>
          <w:szCs w:val="36"/>
          <w:rtl/>
        </w:rPr>
      </w:pPr>
      <w:r w:rsidRPr="008A6538">
        <w:rPr>
          <w:rFonts w:ascii="Traditional Arabic" w:hAnsi="Traditional Arabic" w:cs="Traditional Arabic"/>
          <w:b/>
          <w:bCs/>
          <w:sz w:val="36"/>
          <w:szCs w:val="36"/>
          <w:rtl/>
        </w:rPr>
        <w:t>المطلب الرّابع: الآثار المترتّبة على ا</w:t>
      </w:r>
      <w:r w:rsidR="007D4B4D">
        <w:rPr>
          <w:rFonts w:ascii="Traditional Arabic" w:hAnsi="Traditional Arabic" w:cs="Traditional Arabic"/>
          <w:b/>
          <w:bCs/>
          <w:sz w:val="36"/>
          <w:szCs w:val="36"/>
          <w:rtl/>
        </w:rPr>
        <w:t>ستثمار المصرف للوديعة المصرفيّة</w:t>
      </w:r>
      <w:r w:rsidR="007D4B4D">
        <w:rPr>
          <w:rFonts w:ascii="Traditional Arabic" w:hAnsi="Traditional Arabic" w:cs="Traditional Arabic" w:hint="cs"/>
          <w:b/>
          <w:bCs/>
          <w:sz w:val="36"/>
          <w:szCs w:val="36"/>
          <w:rtl/>
        </w:rPr>
        <w:t>.</w:t>
      </w:r>
    </w:p>
    <w:p w14:paraId="55D6E1F3" w14:textId="77777777" w:rsidR="00E8561E" w:rsidRPr="008A6538" w:rsidRDefault="00E8561E" w:rsidP="00D7171F">
      <w:pPr>
        <w:pStyle w:val="a7"/>
        <w:numPr>
          <w:ilvl w:val="0"/>
          <w:numId w:val="16"/>
        </w:numPr>
        <w:rPr>
          <w:rFonts w:ascii="Traditional Arabic" w:hAnsi="Traditional Arabic" w:cs="Traditional Arabic"/>
          <w:b/>
          <w:bCs/>
          <w:sz w:val="36"/>
          <w:szCs w:val="36"/>
          <w:rtl/>
        </w:rPr>
      </w:pPr>
      <w:r w:rsidRPr="008A6538">
        <w:rPr>
          <w:rFonts w:ascii="Traditional Arabic" w:hAnsi="Traditional Arabic" w:cs="Traditional Arabic"/>
          <w:b/>
          <w:bCs/>
          <w:sz w:val="36"/>
          <w:szCs w:val="36"/>
          <w:rtl/>
        </w:rPr>
        <w:t>الخاتمة</w:t>
      </w:r>
      <w:r w:rsidR="00FC7C22">
        <w:rPr>
          <w:rFonts w:ascii="Traditional Arabic" w:hAnsi="Traditional Arabic" w:cs="Traditional Arabic" w:hint="cs"/>
          <w:b/>
          <w:bCs/>
          <w:sz w:val="36"/>
          <w:szCs w:val="36"/>
          <w:rtl/>
        </w:rPr>
        <w:t>:</w:t>
      </w:r>
      <w:r w:rsidRPr="008A6538">
        <w:rPr>
          <w:rFonts w:ascii="Traditional Arabic" w:hAnsi="Traditional Arabic" w:cs="Traditional Arabic"/>
          <w:b/>
          <w:bCs/>
          <w:sz w:val="36"/>
          <w:szCs w:val="36"/>
          <w:rtl/>
        </w:rPr>
        <w:t xml:space="preserve"> </w:t>
      </w:r>
      <w:r w:rsidRPr="008A6538">
        <w:rPr>
          <w:rFonts w:ascii="Traditional Arabic" w:hAnsi="Traditional Arabic" w:cs="Traditional Arabic" w:hint="cs"/>
          <w:b/>
          <w:bCs/>
          <w:sz w:val="36"/>
          <w:szCs w:val="36"/>
          <w:rtl/>
        </w:rPr>
        <w:t>الن</w:t>
      </w:r>
      <w:r w:rsidR="00FC7C22">
        <w:rPr>
          <w:rFonts w:ascii="Traditional Arabic" w:hAnsi="Traditional Arabic" w:cs="Traditional Arabic" w:hint="cs"/>
          <w:b/>
          <w:bCs/>
          <w:sz w:val="36"/>
          <w:szCs w:val="36"/>
          <w:rtl/>
        </w:rPr>
        <w:t>ّ</w:t>
      </w:r>
      <w:r w:rsidRPr="008A6538">
        <w:rPr>
          <w:rFonts w:ascii="Traditional Arabic" w:hAnsi="Traditional Arabic" w:cs="Traditional Arabic" w:hint="cs"/>
          <w:b/>
          <w:bCs/>
          <w:sz w:val="36"/>
          <w:szCs w:val="36"/>
          <w:rtl/>
        </w:rPr>
        <w:t xml:space="preserve">تائج </w:t>
      </w:r>
      <w:r w:rsidRPr="008A6538">
        <w:rPr>
          <w:rFonts w:ascii="Traditional Arabic" w:hAnsi="Traditional Arabic" w:cs="Traditional Arabic"/>
          <w:b/>
          <w:bCs/>
          <w:sz w:val="36"/>
          <w:szCs w:val="36"/>
          <w:rtl/>
        </w:rPr>
        <w:t>والت</w:t>
      </w:r>
      <w:r w:rsidRPr="008A6538">
        <w:rPr>
          <w:rFonts w:ascii="Traditional Arabic" w:hAnsi="Traditional Arabic" w:cs="Traditional Arabic" w:hint="cs"/>
          <w:b/>
          <w:bCs/>
          <w:sz w:val="36"/>
          <w:szCs w:val="36"/>
          <w:rtl/>
        </w:rPr>
        <w:t>ّ</w:t>
      </w:r>
      <w:r w:rsidRPr="008A6538">
        <w:rPr>
          <w:rFonts w:ascii="Traditional Arabic" w:hAnsi="Traditional Arabic" w:cs="Traditional Arabic"/>
          <w:b/>
          <w:bCs/>
          <w:sz w:val="36"/>
          <w:szCs w:val="36"/>
          <w:rtl/>
        </w:rPr>
        <w:t>وصيات</w:t>
      </w:r>
      <w:r w:rsidR="00FC7C22">
        <w:rPr>
          <w:rFonts w:ascii="Traditional Arabic" w:hAnsi="Traditional Arabic" w:cs="Traditional Arabic" w:hint="cs"/>
          <w:b/>
          <w:bCs/>
          <w:sz w:val="36"/>
          <w:szCs w:val="36"/>
          <w:rtl/>
        </w:rPr>
        <w:t>.</w:t>
      </w:r>
      <w:r w:rsidRPr="008A6538">
        <w:rPr>
          <w:rFonts w:ascii="Traditional Arabic" w:hAnsi="Traditional Arabic" w:cs="Traditional Arabic"/>
          <w:b/>
          <w:bCs/>
          <w:sz w:val="36"/>
          <w:szCs w:val="36"/>
          <w:rtl/>
        </w:rPr>
        <w:t xml:space="preserve"> </w:t>
      </w:r>
    </w:p>
    <w:p w14:paraId="2FA71A85" w14:textId="77777777" w:rsidR="00FC7C22" w:rsidRPr="00FC7C22" w:rsidRDefault="006E2F9C" w:rsidP="00FC7C22">
      <w:pPr>
        <w:pStyle w:val="a7"/>
        <w:numPr>
          <w:ilvl w:val="0"/>
          <w:numId w:val="16"/>
        </w:numPr>
        <w:spacing w:after="100" w:afterAutospacing="1" w:line="256" w:lineRule="auto"/>
        <w:rPr>
          <w:rFonts w:ascii="Traditional Arabic" w:hAnsi="Traditional Arabic" w:cs="Traditional Arabic"/>
          <w:sz w:val="36"/>
          <w:szCs w:val="36"/>
          <w:rtl/>
        </w:rPr>
      </w:pPr>
      <w:r w:rsidRPr="008A6538">
        <w:rPr>
          <w:rFonts w:ascii="Traditional Arabic" w:hAnsi="Traditional Arabic" w:cs="Traditional Arabic" w:hint="cs"/>
          <w:b/>
          <w:bCs/>
          <w:sz w:val="36"/>
          <w:szCs w:val="36"/>
          <w:rtl/>
        </w:rPr>
        <w:t>الفهارس</w:t>
      </w:r>
      <w:r w:rsidR="00FC7C22">
        <w:rPr>
          <w:rFonts w:ascii="Traditional Arabic" w:hAnsi="Traditional Arabic" w:cs="Traditional Arabic" w:hint="cs"/>
          <w:b/>
          <w:bCs/>
          <w:sz w:val="36"/>
          <w:szCs w:val="36"/>
          <w:rtl/>
        </w:rPr>
        <w:t xml:space="preserve">: </w:t>
      </w:r>
      <w:r w:rsidRPr="008A6538">
        <w:rPr>
          <w:rFonts w:ascii="Traditional Arabic" w:hAnsi="Traditional Arabic" w:cs="Traditional Arabic" w:hint="cs"/>
          <w:b/>
          <w:bCs/>
          <w:sz w:val="36"/>
          <w:szCs w:val="36"/>
          <w:rtl/>
        </w:rPr>
        <w:t xml:space="preserve">اشتملت على </w:t>
      </w:r>
      <w:r w:rsidR="007D4B4D">
        <w:rPr>
          <w:rFonts w:ascii="Traditional Arabic" w:hAnsi="Traditional Arabic" w:cs="Traditional Arabic" w:hint="cs"/>
          <w:b/>
          <w:bCs/>
          <w:sz w:val="36"/>
          <w:szCs w:val="36"/>
          <w:rtl/>
        </w:rPr>
        <w:t>قائمة المحتويات، و</w:t>
      </w:r>
      <w:r w:rsidRPr="008A6538">
        <w:rPr>
          <w:rFonts w:ascii="Traditional Arabic" w:hAnsi="Traditional Arabic" w:cs="Traditional Arabic" w:hint="cs"/>
          <w:b/>
          <w:bCs/>
          <w:sz w:val="36"/>
          <w:szCs w:val="36"/>
          <w:rtl/>
        </w:rPr>
        <w:t xml:space="preserve">ثبت </w:t>
      </w:r>
      <w:r w:rsidR="00FC7C22">
        <w:rPr>
          <w:rFonts w:ascii="Traditional Arabic" w:hAnsi="Traditional Arabic" w:cs="Traditional Arabic" w:hint="cs"/>
          <w:b/>
          <w:bCs/>
          <w:sz w:val="36"/>
          <w:szCs w:val="36"/>
          <w:rtl/>
        </w:rPr>
        <w:t>المصادر و</w:t>
      </w:r>
      <w:r w:rsidRPr="008A6538">
        <w:rPr>
          <w:rFonts w:ascii="Traditional Arabic" w:hAnsi="Traditional Arabic" w:cs="Traditional Arabic" w:hint="cs"/>
          <w:b/>
          <w:bCs/>
          <w:sz w:val="36"/>
          <w:szCs w:val="36"/>
          <w:rtl/>
        </w:rPr>
        <w:t>المراجع</w:t>
      </w:r>
      <w:r w:rsidR="00FC7C22">
        <w:rPr>
          <w:rFonts w:ascii="Traditional Arabic" w:hAnsi="Traditional Arabic" w:cs="Traditional Arabic" w:hint="cs"/>
          <w:b/>
          <w:bCs/>
          <w:sz w:val="36"/>
          <w:szCs w:val="36"/>
          <w:rtl/>
        </w:rPr>
        <w:t>.</w:t>
      </w:r>
    </w:p>
    <w:p w14:paraId="38B121BB" w14:textId="77777777" w:rsidR="006E2F9C" w:rsidRPr="008A6538" w:rsidRDefault="00FC7C22"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6E2F9C" w:rsidRPr="008A6538">
        <w:rPr>
          <w:rFonts w:ascii="Traditional Arabic" w:hAnsi="Traditional Arabic" w:cs="Traditional Arabic" w:hint="cs"/>
          <w:sz w:val="36"/>
          <w:szCs w:val="36"/>
          <w:rtl/>
        </w:rPr>
        <w:t>و</w:t>
      </w:r>
      <w:r>
        <w:rPr>
          <w:rFonts w:ascii="Traditional Arabic" w:hAnsi="Traditional Arabic" w:cs="Traditional Arabic"/>
          <w:sz w:val="36"/>
          <w:szCs w:val="36"/>
          <w:rtl/>
        </w:rPr>
        <w:t>أسال الله أن ينفع به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sidR="006E2F9C" w:rsidRPr="008A6538">
        <w:rPr>
          <w:rFonts w:ascii="Traditional Arabic" w:hAnsi="Traditional Arabic" w:cs="Traditional Arabic"/>
          <w:sz w:val="36"/>
          <w:szCs w:val="36"/>
          <w:rtl/>
        </w:rPr>
        <w:t>ن</w:t>
      </w:r>
      <w:r>
        <w:rPr>
          <w:rFonts w:ascii="Traditional Arabic" w:hAnsi="Traditional Arabic" w:cs="Traditional Arabic" w:hint="cs"/>
          <w:sz w:val="36"/>
          <w:szCs w:val="36"/>
          <w:rtl/>
        </w:rPr>
        <w:t>ّ</w:t>
      </w:r>
      <w:r w:rsidR="006E2F9C" w:rsidRPr="008A6538">
        <w:rPr>
          <w:rFonts w:ascii="Traditional Arabic" w:hAnsi="Traditional Arabic" w:cs="Traditional Arabic"/>
          <w:sz w:val="36"/>
          <w:szCs w:val="36"/>
          <w:rtl/>
        </w:rPr>
        <w:t>ه هو ولي</w:t>
      </w:r>
      <w:r>
        <w:rPr>
          <w:rFonts w:ascii="Traditional Arabic" w:hAnsi="Traditional Arabic" w:cs="Traditional Arabic" w:hint="cs"/>
          <w:sz w:val="36"/>
          <w:szCs w:val="36"/>
          <w:rtl/>
        </w:rPr>
        <w:t>ّ</w:t>
      </w:r>
      <w:r w:rsidR="006E2F9C" w:rsidRPr="008A6538">
        <w:rPr>
          <w:rFonts w:ascii="Traditional Arabic" w:hAnsi="Traditional Arabic" w:cs="Traditional Arabic"/>
          <w:sz w:val="36"/>
          <w:szCs w:val="36"/>
          <w:rtl/>
        </w:rPr>
        <w:t xml:space="preserve"> ذلك والقادر عليه</w:t>
      </w:r>
      <w:r>
        <w:rPr>
          <w:rFonts w:ascii="Traditional Arabic" w:hAnsi="Traditional Arabic" w:cs="Traditional Arabic" w:hint="cs"/>
          <w:sz w:val="36"/>
          <w:szCs w:val="36"/>
          <w:rtl/>
        </w:rPr>
        <w:t>.</w:t>
      </w:r>
    </w:p>
    <w:p w14:paraId="7E67CC5C" w14:textId="77777777" w:rsidR="006E2F9C" w:rsidRPr="008A6538" w:rsidRDefault="006E2F9C" w:rsidP="00D7171F">
      <w:pPr>
        <w:spacing w:after="160" w:line="259" w:lineRule="auto"/>
        <w:rPr>
          <w:rFonts w:ascii="Traditional Arabic" w:hAnsi="Traditional Arabic" w:cs="Traditional Arabic"/>
          <w:sz w:val="36"/>
          <w:szCs w:val="36"/>
        </w:rPr>
      </w:pPr>
    </w:p>
    <w:p w14:paraId="6F17E5EC" w14:textId="6D406938" w:rsidR="00F461C4" w:rsidRDefault="00F461C4">
      <w:pPr>
        <w:rPr>
          <w:rFonts w:ascii="Traditional Arabic" w:hAnsi="Traditional Arabic" w:cs="Traditional Arabic"/>
          <w:sz w:val="36"/>
          <w:szCs w:val="36"/>
          <w:rtl/>
        </w:rPr>
      </w:pPr>
      <w:r>
        <w:rPr>
          <w:rFonts w:ascii="Traditional Arabic" w:hAnsi="Traditional Arabic" w:cs="Traditional Arabic"/>
          <w:sz w:val="36"/>
          <w:szCs w:val="36"/>
          <w:rtl/>
        </w:rPr>
        <w:br w:type="page"/>
      </w:r>
    </w:p>
    <w:p w14:paraId="02DC7C5C" w14:textId="77777777" w:rsidR="004B3C04" w:rsidRPr="00FC7C22" w:rsidRDefault="00B96DA5" w:rsidP="00FC7C22">
      <w:pPr>
        <w:jc w:val="left"/>
        <w:rPr>
          <w:rFonts w:ascii="Traditional Arabic" w:hAnsi="Traditional Arabic" w:cs="Traditional Arabic"/>
          <w:b/>
          <w:bCs/>
          <w:sz w:val="40"/>
          <w:szCs w:val="40"/>
          <w:rtl/>
        </w:rPr>
      </w:pPr>
      <w:r w:rsidRPr="00FC7C22">
        <w:rPr>
          <w:rFonts w:ascii="Traditional Arabic" w:hAnsi="Traditional Arabic" w:cs="Traditional Arabic" w:hint="cs"/>
          <w:b/>
          <w:bCs/>
          <w:sz w:val="40"/>
          <w:szCs w:val="40"/>
          <w:rtl/>
        </w:rPr>
        <w:lastRenderedPageBreak/>
        <w:t>الت</w:t>
      </w:r>
      <w:r w:rsidR="00FC7C22" w:rsidRPr="00FC7C22">
        <w:rPr>
          <w:rFonts w:ascii="Traditional Arabic" w:hAnsi="Traditional Arabic" w:cs="Traditional Arabic" w:hint="cs"/>
          <w:b/>
          <w:bCs/>
          <w:sz w:val="40"/>
          <w:szCs w:val="40"/>
          <w:rtl/>
        </w:rPr>
        <w:t>ّ</w:t>
      </w:r>
      <w:r w:rsidRPr="00FC7C22">
        <w:rPr>
          <w:rFonts w:ascii="Traditional Arabic" w:hAnsi="Traditional Arabic" w:cs="Traditional Arabic" w:hint="cs"/>
          <w:b/>
          <w:bCs/>
          <w:sz w:val="40"/>
          <w:szCs w:val="40"/>
          <w:rtl/>
        </w:rPr>
        <w:t>مهيد</w:t>
      </w:r>
      <w:r w:rsidR="00FC7C22">
        <w:rPr>
          <w:rFonts w:ascii="Traditional Arabic" w:hAnsi="Traditional Arabic" w:cs="Traditional Arabic" w:hint="cs"/>
          <w:b/>
          <w:bCs/>
          <w:sz w:val="40"/>
          <w:szCs w:val="40"/>
          <w:rtl/>
        </w:rPr>
        <w:t>:</w:t>
      </w:r>
    </w:p>
    <w:p w14:paraId="5F9B7F01" w14:textId="77777777" w:rsidR="004B3C04" w:rsidRDefault="004B3C04" w:rsidP="00D7171F">
      <w:pPr>
        <w:rPr>
          <w:rFonts w:ascii="Traditional Arabic" w:hAnsi="Traditional Arabic" w:cs="Traditional Arabic"/>
          <w:b/>
          <w:bCs/>
          <w:sz w:val="36"/>
          <w:szCs w:val="36"/>
          <w:rtl/>
        </w:rPr>
      </w:pPr>
    </w:p>
    <w:p w14:paraId="6B64424C" w14:textId="77777777" w:rsidR="00035B89" w:rsidRPr="00F66932" w:rsidRDefault="00035B89" w:rsidP="00F66932">
      <w:pPr>
        <w:spacing w:after="120"/>
        <w:rPr>
          <w:rFonts w:ascii="Traditional Arabic" w:hAnsi="Traditional Arabic" w:cs="Traditional Arabic"/>
          <w:b/>
          <w:bCs/>
          <w:sz w:val="36"/>
          <w:szCs w:val="36"/>
          <w:rtl/>
        </w:rPr>
      </w:pPr>
      <w:r w:rsidRPr="00F66932">
        <w:rPr>
          <w:rFonts w:ascii="Traditional Arabic" w:hAnsi="Traditional Arabic" w:cs="Traditional Arabic"/>
          <w:b/>
          <w:bCs/>
          <w:sz w:val="36"/>
          <w:szCs w:val="36"/>
          <w:rtl/>
        </w:rPr>
        <w:t xml:space="preserve">الأصل في مشروعيّة الوديعة: </w:t>
      </w:r>
    </w:p>
    <w:p w14:paraId="005054E6" w14:textId="77777777" w:rsidR="00035B89" w:rsidRPr="0018000E" w:rsidRDefault="00035B89" w:rsidP="00F66932">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الأصل فيها الكتاب والسّنّة والإجماع، أمّا الكتاب فقول الله تعالى: ((</w:t>
      </w:r>
      <w:r w:rsidRPr="0018000E">
        <w:rPr>
          <w:rFonts w:ascii="Traditional Arabic" w:hAnsi="Traditional Arabic" w:cs="Traditional Arabic"/>
          <w:b/>
          <w:bCs/>
          <w:sz w:val="36"/>
          <w:szCs w:val="36"/>
          <w:rtl/>
        </w:rPr>
        <w:t>إِ</w:t>
      </w:r>
      <w:r w:rsidRPr="0018000E">
        <w:rPr>
          <w:rStyle w:val="apple-style-span"/>
          <w:rFonts w:ascii="Traditional Arabic" w:hAnsi="Traditional Arabic" w:cs="Traditional Arabic"/>
          <w:b/>
          <w:bCs/>
          <w:sz w:val="36"/>
          <w:szCs w:val="36"/>
          <w:rtl/>
        </w:rPr>
        <w:t xml:space="preserve">نَّ اللَّهَ يَأْمُرُكُمْ أَن تُؤَدُّوا الْأَمَانَاتِ </w:t>
      </w:r>
      <w:proofErr w:type="spellStart"/>
      <w:r w:rsidRPr="0018000E">
        <w:rPr>
          <w:rStyle w:val="apple-style-span"/>
          <w:rFonts w:ascii="Traditional Arabic" w:hAnsi="Traditional Arabic" w:cs="Traditional Arabic"/>
          <w:b/>
          <w:bCs/>
          <w:sz w:val="36"/>
          <w:szCs w:val="36"/>
          <w:rtl/>
        </w:rPr>
        <w:t>إِلَىٰ</w:t>
      </w:r>
      <w:proofErr w:type="spellEnd"/>
      <w:r w:rsidRPr="0018000E">
        <w:rPr>
          <w:rStyle w:val="apple-style-span"/>
          <w:rFonts w:ascii="Traditional Arabic" w:hAnsi="Traditional Arabic" w:cs="Traditional Arabic"/>
          <w:b/>
          <w:bCs/>
          <w:sz w:val="36"/>
          <w:szCs w:val="36"/>
          <w:rtl/>
        </w:rPr>
        <w:t xml:space="preserve"> أَهْلِهَا</w:t>
      </w:r>
      <w:proofErr w:type="gramStart"/>
      <w:r w:rsidRPr="0018000E">
        <w:rPr>
          <w:rFonts w:ascii="Traditional Arabic" w:hAnsi="Traditional Arabic" w:cs="Traditional Arabic"/>
          <w:sz w:val="36"/>
          <w:szCs w:val="36"/>
          <w:rtl/>
        </w:rPr>
        <w:t>))</w:t>
      </w:r>
      <w:r w:rsidR="00FC7C22" w:rsidRPr="00FC7C22">
        <w:rPr>
          <w:rFonts w:ascii="Traditional Arabic" w:hAnsi="Traditional Arabic" w:cs="Traditional Arabic"/>
          <w:sz w:val="40"/>
          <w:szCs w:val="40"/>
          <w:vertAlign w:val="superscript"/>
          <w:rtl/>
        </w:rPr>
        <w:t>(</w:t>
      </w:r>
      <w:proofErr w:type="gramEnd"/>
      <w:r w:rsidR="00FC7C22" w:rsidRPr="00FC7C22">
        <w:rPr>
          <w:rStyle w:val="a9"/>
          <w:rFonts w:ascii="Traditional Arabic" w:hAnsi="Traditional Arabic" w:cs="Traditional Arabic"/>
          <w:sz w:val="40"/>
          <w:szCs w:val="40"/>
          <w:rtl/>
        </w:rPr>
        <w:footnoteReference w:id="12"/>
      </w:r>
      <w:r w:rsidR="00FC7C22" w:rsidRPr="00FC7C2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وقوله تعالى: ((</w:t>
      </w:r>
      <w:r w:rsidRPr="0018000E">
        <w:rPr>
          <w:rStyle w:val="apple-style-span"/>
          <w:rFonts w:ascii="Traditional Arabic" w:hAnsi="Traditional Arabic" w:cs="Traditional Arabic"/>
          <w:b/>
          <w:bCs/>
          <w:sz w:val="36"/>
          <w:szCs w:val="36"/>
          <w:rtl/>
        </w:rPr>
        <w:t>فَإِنْ أَمِنَ بَعْضُكُم بَعْضًا فَلْيُؤَدِّ الَّذِي اؤْتُمِنَ أَمَانَتَهُ</w:t>
      </w:r>
      <w:r w:rsidRPr="0018000E">
        <w:rPr>
          <w:rFonts w:ascii="Traditional Arabic" w:hAnsi="Traditional Arabic" w:cs="Traditional Arabic"/>
          <w:sz w:val="36"/>
          <w:szCs w:val="36"/>
          <w:rtl/>
        </w:rPr>
        <w:t>))</w:t>
      </w:r>
      <w:r w:rsidR="00FC7C22" w:rsidRPr="00FC7C22">
        <w:rPr>
          <w:rFonts w:ascii="Traditional Arabic" w:hAnsi="Traditional Arabic" w:cs="Traditional Arabic"/>
          <w:sz w:val="40"/>
          <w:szCs w:val="40"/>
          <w:vertAlign w:val="superscript"/>
          <w:rtl/>
        </w:rPr>
        <w:t>(</w:t>
      </w:r>
      <w:r w:rsidR="00FC7C22" w:rsidRPr="00FC7C22">
        <w:rPr>
          <w:rStyle w:val="a9"/>
          <w:rFonts w:ascii="Traditional Arabic" w:hAnsi="Traditional Arabic" w:cs="Traditional Arabic"/>
          <w:sz w:val="40"/>
          <w:szCs w:val="40"/>
          <w:rtl/>
        </w:rPr>
        <w:footnoteReference w:id="13"/>
      </w:r>
      <w:r w:rsidR="00FC7C22" w:rsidRPr="00FC7C2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w:t>
      </w:r>
    </w:p>
    <w:p w14:paraId="24D5B5A0" w14:textId="77777777" w:rsidR="00035B89" w:rsidRPr="0018000E" w:rsidRDefault="00035B89" w:rsidP="00F66932">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وأمّا السّنّة فقول رسول الله </w:t>
      </w:r>
      <w:proofErr w:type="gramStart"/>
      <w:r w:rsidRPr="0018000E">
        <w:rPr>
          <w:rFonts w:ascii="Traditional Arabic" w:hAnsi="Traditional Arabic" w:cs="Traditional Arabic"/>
          <w:sz w:val="36"/>
          <w:szCs w:val="36"/>
          <w:rtl/>
        </w:rPr>
        <w:t>- صلّى</w:t>
      </w:r>
      <w:proofErr w:type="gramEnd"/>
      <w:r w:rsidRPr="0018000E">
        <w:rPr>
          <w:rFonts w:ascii="Traditional Arabic" w:hAnsi="Traditional Arabic" w:cs="Traditional Arabic"/>
          <w:sz w:val="36"/>
          <w:szCs w:val="36"/>
          <w:rtl/>
        </w:rPr>
        <w:t xml:space="preserve"> الله عليه وسلّم – «أَدِّ الأَمَانَةَ إِلَى مَنِ ائْتَمَنَكَ، وَلَا تَخُنْ مَنْ خَانَكَ»</w:t>
      </w:r>
      <w:r w:rsidR="00FC7C22" w:rsidRPr="00FC7C22">
        <w:rPr>
          <w:rFonts w:ascii="Traditional Arabic" w:hAnsi="Traditional Arabic" w:cs="Traditional Arabic"/>
          <w:sz w:val="40"/>
          <w:szCs w:val="40"/>
          <w:vertAlign w:val="superscript"/>
          <w:rtl/>
        </w:rPr>
        <w:t>(</w:t>
      </w:r>
      <w:r w:rsidR="00FC7C22" w:rsidRPr="00FC7C22">
        <w:rPr>
          <w:rStyle w:val="a9"/>
          <w:rFonts w:ascii="Traditional Arabic" w:hAnsi="Traditional Arabic" w:cs="Traditional Arabic"/>
          <w:sz w:val="40"/>
          <w:szCs w:val="40"/>
          <w:rtl/>
        </w:rPr>
        <w:footnoteReference w:id="14"/>
      </w:r>
      <w:r w:rsidR="00FC7C22" w:rsidRPr="00FC7C2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ورُوِي عنه </w:t>
      </w:r>
      <w:proofErr w:type="gramStart"/>
      <w:r w:rsidRPr="0018000E">
        <w:rPr>
          <w:rFonts w:ascii="Traditional Arabic" w:hAnsi="Traditional Arabic" w:cs="Traditional Arabic"/>
          <w:sz w:val="36"/>
          <w:szCs w:val="36"/>
          <w:rtl/>
        </w:rPr>
        <w:t>- عليه</w:t>
      </w:r>
      <w:proofErr w:type="gramEnd"/>
      <w:r w:rsidRPr="0018000E">
        <w:rPr>
          <w:rFonts w:ascii="Traditional Arabic" w:hAnsi="Traditional Arabic" w:cs="Traditional Arabic"/>
          <w:sz w:val="36"/>
          <w:szCs w:val="36"/>
          <w:rtl/>
        </w:rPr>
        <w:t xml:space="preserve"> السّلام - أنّه كانت عنده ودائع فلمّا أراد الهجرة أودعها عند أم أيمن، وأمر عليًّا أن يردّها على أهلها</w:t>
      </w:r>
      <w:r w:rsidR="00FC7C22" w:rsidRPr="00FC7C22">
        <w:rPr>
          <w:rFonts w:ascii="Traditional Arabic" w:hAnsi="Traditional Arabic" w:cs="Traditional Arabic"/>
          <w:sz w:val="40"/>
          <w:szCs w:val="40"/>
          <w:vertAlign w:val="superscript"/>
          <w:rtl/>
        </w:rPr>
        <w:t>(</w:t>
      </w:r>
      <w:r w:rsidR="00FC7C22" w:rsidRPr="00FC7C22">
        <w:rPr>
          <w:rStyle w:val="a9"/>
          <w:rFonts w:ascii="Traditional Arabic" w:hAnsi="Traditional Arabic" w:cs="Traditional Arabic"/>
          <w:sz w:val="40"/>
          <w:szCs w:val="40"/>
          <w:rtl/>
        </w:rPr>
        <w:footnoteReference w:id="15"/>
      </w:r>
      <w:r w:rsidR="00FC7C22" w:rsidRPr="00FC7C2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p>
    <w:p w14:paraId="35A58C33" w14:textId="77777777" w:rsidR="00F66932" w:rsidRPr="0018000E" w:rsidRDefault="00035B89" w:rsidP="00DD455C">
      <w:pPr>
        <w:spacing w:after="100" w:afterAutospacing="1"/>
        <w:rPr>
          <w:rFonts w:ascii="Traditional Arabic" w:hAnsi="Traditional Arabic" w:cs="Traditional Arabic"/>
          <w:sz w:val="36"/>
          <w:szCs w:val="36"/>
          <w:u w:val="single"/>
          <w:rtl/>
        </w:rPr>
      </w:pPr>
      <w:r w:rsidRPr="0018000E">
        <w:rPr>
          <w:rFonts w:ascii="Traditional Arabic" w:hAnsi="Traditional Arabic" w:cs="Traditional Arabic"/>
          <w:sz w:val="36"/>
          <w:szCs w:val="36"/>
          <w:rtl/>
        </w:rPr>
        <w:t xml:space="preserve">     وأمّا الإجماع فأجمع علماء كلّ عصر على جواز الإيداع </w:t>
      </w:r>
      <w:proofErr w:type="gramStart"/>
      <w:r w:rsidRPr="0018000E">
        <w:rPr>
          <w:rFonts w:ascii="Traditional Arabic" w:hAnsi="Traditional Arabic" w:cs="Traditional Arabic"/>
          <w:sz w:val="36"/>
          <w:szCs w:val="36"/>
          <w:rtl/>
        </w:rPr>
        <w:t>والاستيداع</w:t>
      </w:r>
      <w:r w:rsidR="00FC7C22" w:rsidRPr="00FC7C22">
        <w:rPr>
          <w:rFonts w:ascii="Traditional Arabic" w:hAnsi="Traditional Arabic" w:cs="Traditional Arabic"/>
          <w:sz w:val="40"/>
          <w:szCs w:val="40"/>
          <w:vertAlign w:val="superscript"/>
          <w:rtl/>
        </w:rPr>
        <w:t>(</w:t>
      </w:r>
      <w:proofErr w:type="gramEnd"/>
      <w:r w:rsidR="00FC7C22" w:rsidRPr="00FC7C22">
        <w:rPr>
          <w:rStyle w:val="a9"/>
          <w:rFonts w:ascii="Traditional Arabic" w:hAnsi="Traditional Arabic" w:cs="Traditional Arabic"/>
          <w:sz w:val="40"/>
          <w:szCs w:val="40"/>
          <w:rtl/>
        </w:rPr>
        <w:footnoteReference w:id="16"/>
      </w:r>
      <w:r w:rsidR="00FC7C22" w:rsidRPr="00FC7C2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والعبرة </w:t>
      </w:r>
      <w:proofErr w:type="spellStart"/>
      <w:r w:rsidRPr="0018000E">
        <w:rPr>
          <w:rFonts w:ascii="Traditional Arabic" w:hAnsi="Traditional Arabic" w:cs="Traditional Arabic"/>
          <w:sz w:val="36"/>
          <w:szCs w:val="36"/>
          <w:rtl/>
        </w:rPr>
        <w:t>تقتضيها</w:t>
      </w:r>
      <w:proofErr w:type="spellEnd"/>
      <w:r w:rsidRPr="0018000E">
        <w:rPr>
          <w:rFonts w:ascii="Traditional Arabic" w:hAnsi="Traditional Arabic" w:cs="Traditional Arabic"/>
          <w:sz w:val="36"/>
          <w:szCs w:val="36"/>
          <w:rtl/>
        </w:rPr>
        <w:t xml:space="preserve"> فإنّ الن</w:t>
      </w:r>
      <w:r w:rsidR="00F66932">
        <w:rPr>
          <w:rFonts w:ascii="Traditional Arabic" w:hAnsi="Traditional Arabic" w:cs="Traditional Arabic" w:hint="cs"/>
          <w:sz w:val="36"/>
          <w:szCs w:val="36"/>
          <w:rtl/>
        </w:rPr>
        <w:t>ّ</w:t>
      </w:r>
      <w:r w:rsidRPr="0018000E">
        <w:rPr>
          <w:rFonts w:ascii="Traditional Arabic" w:hAnsi="Traditional Arabic" w:cs="Traditional Arabic"/>
          <w:sz w:val="36"/>
          <w:szCs w:val="36"/>
          <w:rtl/>
        </w:rPr>
        <w:t>اس إليها حاجة، فإنْ يتعذّر على جميعهم حفظ أموالهم بأنفسهم ويحتاجون إلى من يحفظ لهم،</w:t>
      </w:r>
      <w:r w:rsidRPr="0018000E">
        <w:rPr>
          <w:rFonts w:ascii="Traditional Arabic" w:hAnsi="Traditional Arabic" w:cs="Traditional Arabic"/>
          <w:b/>
          <w:bCs/>
          <w:sz w:val="36"/>
          <w:szCs w:val="36"/>
          <w:rtl/>
        </w:rPr>
        <w:t xml:space="preserve"> </w:t>
      </w:r>
      <w:r w:rsidRPr="0018000E">
        <w:rPr>
          <w:rFonts w:ascii="Traditional Arabic" w:hAnsi="Traditional Arabic" w:cs="Traditional Arabic"/>
          <w:sz w:val="36"/>
          <w:szCs w:val="36"/>
          <w:rtl/>
        </w:rPr>
        <w:t>فيستحبّ لمن قدر على حفظ الوديعة وأداء الأمانة فيها أن يقبلها، لقوله تعالى: ((</w:t>
      </w:r>
      <w:r w:rsidRPr="0018000E">
        <w:rPr>
          <w:rStyle w:val="apple-style-span"/>
          <w:rFonts w:ascii="Traditional Arabic" w:hAnsi="Traditional Arabic" w:cs="Traditional Arabic"/>
          <w:sz w:val="36"/>
          <w:szCs w:val="36"/>
          <w:rtl/>
        </w:rPr>
        <w:t xml:space="preserve">وَتَعَاوَنُوا عَلَى الْبِرِّ </w:t>
      </w:r>
      <w:proofErr w:type="spellStart"/>
      <w:r w:rsidRPr="0018000E">
        <w:rPr>
          <w:rStyle w:val="apple-style-span"/>
          <w:rFonts w:ascii="Traditional Arabic" w:hAnsi="Traditional Arabic" w:cs="Traditional Arabic"/>
          <w:sz w:val="36"/>
          <w:szCs w:val="36"/>
          <w:rtl/>
        </w:rPr>
        <w:t>وَالتَّقْوَىٰ</w:t>
      </w:r>
      <w:proofErr w:type="spellEnd"/>
      <w:r w:rsidRPr="0018000E">
        <w:rPr>
          <w:rFonts w:ascii="Traditional Arabic" w:hAnsi="Traditional Arabic" w:cs="Traditional Arabic"/>
          <w:sz w:val="36"/>
          <w:szCs w:val="36"/>
          <w:rtl/>
        </w:rPr>
        <w:t>))</w:t>
      </w:r>
      <w:r w:rsidR="00F66932" w:rsidRPr="00F66932">
        <w:rPr>
          <w:rFonts w:ascii="Traditional Arabic" w:hAnsi="Traditional Arabic" w:cs="Traditional Arabic"/>
          <w:sz w:val="40"/>
          <w:szCs w:val="40"/>
          <w:vertAlign w:val="superscript"/>
          <w:rtl/>
        </w:rPr>
        <w:t>(</w:t>
      </w:r>
      <w:r w:rsidR="00F66932" w:rsidRPr="00F66932">
        <w:rPr>
          <w:rStyle w:val="a9"/>
          <w:rFonts w:ascii="Traditional Arabic" w:hAnsi="Traditional Arabic" w:cs="Traditional Arabic"/>
          <w:sz w:val="40"/>
          <w:szCs w:val="40"/>
          <w:rtl/>
        </w:rPr>
        <w:footnoteReference w:id="17"/>
      </w:r>
      <w:r w:rsidR="00F66932" w:rsidRPr="00F6693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ولما </w:t>
      </w:r>
      <w:r w:rsidRPr="0018000E">
        <w:rPr>
          <w:rFonts w:ascii="Traditional Arabic" w:hAnsi="Traditional Arabic" w:cs="Traditional Arabic"/>
          <w:sz w:val="36"/>
          <w:szCs w:val="36"/>
          <w:rtl/>
        </w:rPr>
        <w:lastRenderedPageBreak/>
        <w:t xml:space="preserve">روى ابن عمر (رضي الله عنه) أنّ النّبيّ </w:t>
      </w:r>
      <w:proofErr w:type="gramStart"/>
      <w:r w:rsidRPr="0018000E">
        <w:rPr>
          <w:rFonts w:ascii="Traditional Arabic" w:hAnsi="Traditional Arabic" w:cs="Traditional Arabic"/>
          <w:sz w:val="36"/>
          <w:szCs w:val="36"/>
          <w:rtl/>
        </w:rPr>
        <w:t>- صلّى</w:t>
      </w:r>
      <w:proofErr w:type="gramEnd"/>
      <w:r w:rsidRPr="0018000E">
        <w:rPr>
          <w:rFonts w:ascii="Traditional Arabic" w:hAnsi="Traditional Arabic" w:cs="Traditional Arabic"/>
          <w:sz w:val="36"/>
          <w:szCs w:val="36"/>
          <w:rtl/>
        </w:rPr>
        <w:t xml:space="preserve"> الله عليه وسل</w:t>
      </w:r>
      <w:r w:rsidR="00F66932">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م – قال: </w:t>
      </w:r>
      <w:r w:rsidRPr="0018000E">
        <w:rPr>
          <w:rFonts w:ascii="Traditional Arabic" w:hAnsi="Traditional Arabic" w:cs="Traditional Arabic"/>
          <w:b/>
          <w:bCs/>
          <w:color w:val="000000"/>
          <w:sz w:val="36"/>
          <w:szCs w:val="36"/>
          <w:rtl/>
        </w:rPr>
        <w:t>«</w:t>
      </w:r>
      <w:r w:rsidRPr="0018000E">
        <w:rPr>
          <w:rFonts w:ascii="Traditional Arabic" w:hAnsi="Traditional Arabic" w:cs="Traditional Arabic"/>
          <w:sz w:val="36"/>
          <w:szCs w:val="36"/>
          <w:rtl/>
        </w:rPr>
        <w:t>وَمَنْ كَانَ فِي حَاجَةِ أَخِيهِ كَانَ اللَّهُ فِي حَاجَتِهِ، وَمَنْ فَرَّجَ عَنْ مُسْلِمٍ كُرْبَةً، فَرَّجَ اللَّهُ عَنْهُ كُرْبَةً مِنْ كُرُبَاتِ يَوْمِ القِيَامَةِ...»</w:t>
      </w:r>
      <w:r w:rsidR="00F66932" w:rsidRPr="00F66932">
        <w:rPr>
          <w:rFonts w:ascii="Traditional Arabic" w:hAnsi="Traditional Arabic" w:cs="Traditional Arabic"/>
          <w:sz w:val="40"/>
          <w:szCs w:val="40"/>
          <w:vertAlign w:val="superscript"/>
          <w:rtl/>
        </w:rPr>
        <w:t>(</w:t>
      </w:r>
      <w:r w:rsidR="00F66932" w:rsidRPr="00F66932">
        <w:rPr>
          <w:rStyle w:val="a9"/>
          <w:rFonts w:ascii="Traditional Arabic" w:hAnsi="Traditional Arabic" w:cs="Traditional Arabic"/>
          <w:sz w:val="40"/>
          <w:szCs w:val="40"/>
          <w:rtl/>
        </w:rPr>
        <w:footnoteReference w:id="18"/>
      </w:r>
      <w:r w:rsidR="00F66932" w:rsidRPr="00F66932">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p>
    <w:p w14:paraId="2B0056EC" w14:textId="77777777" w:rsidR="00035B89" w:rsidRPr="00F66932" w:rsidRDefault="00035B89" w:rsidP="00F66932">
      <w:pPr>
        <w:rPr>
          <w:rFonts w:ascii="Traditional Arabic" w:hAnsi="Traditional Arabic" w:cs="Traditional Arabic"/>
          <w:b/>
          <w:bCs/>
          <w:sz w:val="36"/>
          <w:szCs w:val="36"/>
          <w:rtl/>
        </w:rPr>
      </w:pPr>
      <w:r w:rsidRPr="00F66932">
        <w:rPr>
          <w:rFonts w:ascii="Traditional Arabic" w:hAnsi="Traditional Arabic" w:cs="Traditional Arabic"/>
          <w:b/>
          <w:bCs/>
          <w:sz w:val="36"/>
          <w:szCs w:val="36"/>
          <w:rtl/>
        </w:rPr>
        <w:t>تعريف</w:t>
      </w:r>
      <w:r w:rsidR="00F66932" w:rsidRPr="00F66932">
        <w:rPr>
          <w:rFonts w:ascii="Traditional Arabic" w:hAnsi="Traditional Arabic" w:cs="Traditional Arabic" w:hint="cs"/>
          <w:b/>
          <w:bCs/>
          <w:sz w:val="36"/>
          <w:szCs w:val="36"/>
          <w:rtl/>
        </w:rPr>
        <w:t xml:space="preserve"> الوديعة</w:t>
      </w:r>
      <w:r w:rsidRPr="00F66932">
        <w:rPr>
          <w:rFonts w:ascii="Traditional Arabic" w:hAnsi="Traditional Arabic" w:cs="Traditional Arabic"/>
          <w:b/>
          <w:bCs/>
          <w:sz w:val="36"/>
          <w:szCs w:val="36"/>
          <w:rtl/>
        </w:rPr>
        <w:t>:</w:t>
      </w:r>
    </w:p>
    <w:p w14:paraId="47135FC5" w14:textId="77777777" w:rsidR="00035B89" w:rsidRPr="0018000E" w:rsidRDefault="00035B89" w:rsidP="00DD455C">
      <w:pPr>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t xml:space="preserve">     </w:t>
      </w:r>
      <w:r w:rsidRPr="0018000E">
        <w:rPr>
          <w:rFonts w:ascii="Traditional Arabic" w:hAnsi="Traditional Arabic" w:cs="Traditional Arabic"/>
          <w:sz w:val="36"/>
          <w:szCs w:val="36"/>
          <w:rtl/>
        </w:rPr>
        <w:t xml:space="preserve">((الوديعة لغةً: مأخوذة من: وَدَعَ الشّيء، يَدَعُ، إذا سكن واسْتقرَّ، فكأنّها مُسْتقِرَّة، ساكنة عند المُودع. قال الأزهريّ، قال أبو عبيد، قال الكسائيّ: "يُقَال: أَوْدَعْتُهُ، دَفَعْتُ إِلَيْهِ وَدِيعَةً، وَأَوْدَعْتُهُ، قَبِلْتُ </w:t>
      </w:r>
      <w:proofErr w:type="gramStart"/>
      <w:r w:rsidRPr="0018000E">
        <w:rPr>
          <w:rFonts w:ascii="Traditional Arabic" w:hAnsi="Traditional Arabic" w:cs="Traditional Arabic"/>
          <w:sz w:val="36"/>
          <w:szCs w:val="36"/>
          <w:rtl/>
        </w:rPr>
        <w:t>وَدِيعَتَهُ</w:t>
      </w:r>
      <w:r w:rsidR="00DD455C" w:rsidRPr="00DD455C">
        <w:rPr>
          <w:rFonts w:ascii="Traditional Arabic" w:hAnsi="Traditional Arabic" w:cs="Traditional Arabic"/>
          <w:sz w:val="40"/>
          <w:szCs w:val="40"/>
          <w:vertAlign w:val="superscript"/>
          <w:rtl/>
        </w:rPr>
        <w:t>(</w:t>
      </w:r>
      <w:proofErr w:type="gramEnd"/>
      <w:r w:rsidR="00DD455C" w:rsidRPr="00DD455C">
        <w:rPr>
          <w:rStyle w:val="a9"/>
          <w:rFonts w:ascii="Traditional Arabic" w:hAnsi="Traditional Arabic" w:cs="Traditional Arabic"/>
          <w:sz w:val="40"/>
          <w:szCs w:val="40"/>
          <w:rtl/>
        </w:rPr>
        <w:footnoteReference w:id="19"/>
      </w:r>
      <w:r w:rsidR="00DD455C" w:rsidRPr="00DD455C">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r w:rsidRPr="0018000E">
        <w:rPr>
          <w:rFonts w:ascii="Traditional Arabic" w:hAnsi="Traditional Arabic" w:cs="Traditional Arabic"/>
          <w:b/>
          <w:bCs/>
          <w:sz w:val="36"/>
          <w:szCs w:val="36"/>
          <w:rtl/>
        </w:rPr>
        <w:t xml:space="preserve"> </w:t>
      </w:r>
      <w:r w:rsidRPr="0018000E">
        <w:rPr>
          <w:rFonts w:ascii="Traditional Arabic" w:hAnsi="Traditional Arabic" w:cs="Traditional Arabic"/>
          <w:sz w:val="36"/>
          <w:szCs w:val="36"/>
          <w:rtl/>
        </w:rPr>
        <w:t xml:space="preserve">(أَدَعُهُ) (وَدْعًا) تَرَكْتُهُ </w:t>
      </w:r>
      <w:r w:rsidRPr="0018000E">
        <w:rPr>
          <w:rFonts w:ascii="Traditional Arabic" w:hAnsi="Traditional Arabic" w:cs="Traditional Arabic"/>
          <w:color w:val="000000"/>
          <w:sz w:val="36"/>
          <w:szCs w:val="36"/>
          <w:rtl/>
        </w:rPr>
        <w:t xml:space="preserve">وَأَصْلُ المُضَارِعِ الكَسْرُ، وَمِنْ ثَمَّ حُذِفَت الوَاوُ ثُمَّ فُتِحَ لِمَكَانِ حَرْفِ الحَلْقِ، قَالَ بَعْضُ المُتَقَدِّمِينَ: وَزَعَمَتِ النُّحَاةُ أَنَّ العَرَبَ أَمَاتَتْ مَاضِيَ (يَدَعُ) وَمَصْدَرَهُ وَاسْمَ الفَاعِلِ، وَقَدْ قَرَأَ مُجَاهِدٌ، وَعُرْوَةُ، وَمُقَاتِلٌ، وَابْنُ أَبِي عَبْلَةَ، وَيَزِيدُ النَّحْوِيُّ: مَا وَدَّعَكَ </w:t>
      </w:r>
      <w:proofErr w:type="gramStart"/>
      <w:r w:rsidRPr="0018000E">
        <w:rPr>
          <w:rFonts w:ascii="Traditional Arabic" w:hAnsi="Traditional Arabic" w:cs="Traditional Arabic"/>
          <w:color w:val="000000"/>
          <w:sz w:val="36"/>
          <w:szCs w:val="36"/>
          <w:rtl/>
        </w:rPr>
        <w:t>رَبُّكَ</w:t>
      </w:r>
      <w:r w:rsidR="00DD455C" w:rsidRPr="00DD455C">
        <w:rPr>
          <w:rFonts w:ascii="Traditional Arabic" w:hAnsi="Traditional Arabic" w:cs="Traditional Arabic"/>
          <w:color w:val="000000"/>
          <w:sz w:val="40"/>
          <w:szCs w:val="40"/>
          <w:vertAlign w:val="superscript"/>
          <w:rtl/>
        </w:rPr>
        <w:t>(</w:t>
      </w:r>
      <w:proofErr w:type="gramEnd"/>
      <w:r w:rsidR="00DD455C" w:rsidRPr="00DD455C">
        <w:rPr>
          <w:rStyle w:val="a9"/>
          <w:rFonts w:ascii="Traditional Arabic" w:hAnsi="Traditional Arabic" w:cs="Traditional Arabic"/>
          <w:color w:val="000000"/>
          <w:sz w:val="40"/>
          <w:szCs w:val="40"/>
          <w:rtl/>
        </w:rPr>
        <w:footnoteReference w:id="20"/>
      </w:r>
      <w:r w:rsidR="00DD455C" w:rsidRPr="00DD455C">
        <w:rPr>
          <w:rFonts w:ascii="Traditional Arabic" w:hAnsi="Traditional Arabic" w:cs="Traditional Arabic"/>
          <w:color w:val="000000"/>
          <w:sz w:val="40"/>
          <w:szCs w:val="40"/>
          <w:vertAlign w:val="superscript"/>
          <w:rtl/>
        </w:rPr>
        <w:t>)</w:t>
      </w:r>
      <w:r w:rsidR="00DD455C">
        <w:rPr>
          <w:rFonts w:ascii="Traditional Arabic" w:hAnsi="Traditional Arabic" w:cs="Traditional Arabic" w:hint="cs"/>
          <w:color w:val="000000"/>
          <w:sz w:val="36"/>
          <w:szCs w:val="36"/>
          <w:vertAlign w:val="superscript"/>
          <w:rtl/>
        </w:rPr>
        <w:t xml:space="preserve"> </w:t>
      </w:r>
      <w:r w:rsidRPr="0018000E">
        <w:rPr>
          <w:rFonts w:ascii="Traditional Arabic" w:hAnsi="Traditional Arabic" w:cs="Traditional Arabic"/>
          <w:color w:val="000000"/>
          <w:sz w:val="36"/>
          <w:szCs w:val="36"/>
          <w:rtl/>
        </w:rPr>
        <w:t>بِالتَّخْفِيفِ.</w:t>
      </w:r>
    </w:p>
    <w:p w14:paraId="4D4DDFB5" w14:textId="77777777" w:rsidR="00035B89" w:rsidRPr="0018000E" w:rsidRDefault="00035B89" w:rsidP="00BA0B4E">
      <w:pPr>
        <w:autoSpaceDE w:val="0"/>
        <w:autoSpaceDN w:val="0"/>
        <w:adjustRightInd w:val="0"/>
        <w:spacing w:after="100" w:afterAutospacing="1"/>
        <w:rPr>
          <w:rFonts w:ascii="Traditional Arabic" w:hAnsi="Traditional Arabic" w:cs="Traditional Arabic"/>
          <w:color w:val="000000"/>
          <w:sz w:val="36"/>
          <w:szCs w:val="36"/>
          <w:rtl/>
        </w:rPr>
      </w:pPr>
      <w:r w:rsidRPr="0018000E">
        <w:rPr>
          <w:rFonts w:ascii="Traditional Arabic" w:hAnsi="Traditional Arabic" w:cs="Traditional Arabic"/>
          <w:color w:val="000000"/>
          <w:sz w:val="36"/>
          <w:szCs w:val="36"/>
          <w:rtl/>
        </w:rPr>
        <w:t xml:space="preserve">     وَفِي الحَدِيثِ: لَيَنْتَهِيَنَّ أقَوْامٌ عَنْ وَدْعِهِمْ الجُمُعَاتِ</w:t>
      </w:r>
      <w:r w:rsidR="00DD455C" w:rsidRPr="00DD455C">
        <w:rPr>
          <w:rFonts w:ascii="Traditional Arabic" w:hAnsi="Traditional Arabic" w:cs="Traditional Arabic"/>
          <w:color w:val="000000"/>
          <w:sz w:val="40"/>
          <w:szCs w:val="40"/>
          <w:vertAlign w:val="superscript"/>
          <w:rtl/>
        </w:rPr>
        <w:t>(</w:t>
      </w:r>
      <w:r w:rsidR="00DD455C" w:rsidRPr="00DD455C">
        <w:rPr>
          <w:rStyle w:val="a9"/>
          <w:rFonts w:ascii="Traditional Arabic" w:hAnsi="Traditional Arabic" w:cs="Traditional Arabic"/>
          <w:color w:val="000000"/>
          <w:sz w:val="40"/>
          <w:szCs w:val="40"/>
          <w:rtl/>
        </w:rPr>
        <w:footnoteReference w:id="21"/>
      </w:r>
      <w:r w:rsidR="00DD455C" w:rsidRPr="00DD455C">
        <w:rPr>
          <w:rFonts w:ascii="Traditional Arabic" w:hAnsi="Traditional Arabic" w:cs="Traditional Arabic"/>
          <w:color w:val="000000"/>
          <w:sz w:val="40"/>
          <w:szCs w:val="40"/>
          <w:vertAlign w:val="superscript"/>
          <w:rtl/>
        </w:rPr>
        <w:t>)</w:t>
      </w:r>
      <w:r w:rsidR="00DD455C">
        <w:rPr>
          <w:rFonts w:ascii="Traditional Arabic" w:hAnsi="Traditional Arabic" w:cs="Traditional Arabic" w:hint="cs"/>
          <w:color w:val="000000"/>
          <w:sz w:val="36"/>
          <w:szCs w:val="36"/>
          <w:vertAlign w:val="superscript"/>
          <w:rtl/>
        </w:rPr>
        <w:t xml:space="preserve"> </w:t>
      </w:r>
      <w:r w:rsidRPr="0018000E">
        <w:rPr>
          <w:rFonts w:ascii="Traditional Arabic" w:hAnsi="Traditional Arabic" w:cs="Traditional Arabic"/>
          <w:color w:val="000000"/>
          <w:sz w:val="36"/>
          <w:szCs w:val="36"/>
          <w:rtl/>
        </w:rPr>
        <w:t>أَيْ عَنْ تَرْكِهِمْ، فَقَدْ رُوِيَتْ هَذِهِ الكَلِمَةُ عَنْ أَفْصَحِ العَرَبِ، وَنُقِلَتْ مِنْ طَرِيقِ القُرَّاءِ، فَكَيْفَ يَكُونُ إمَاتَةً وَقَدْ جَاءَ المَاضِي فِي بَعْضِ الأَشْعَارِ، وَمَا هَذِهِ سَبِيلُهُ، فَيَجُوزُ القَوْلُ بِقِلَّةِ الاسْتِعْمَالِ، وَلَا يَجُوزُ القَوْلُ بِالإِمَاتَةِ، وَوَادَعْتُهُ مُوَادَعَةً صَالَحْتُهُ، وَالاسْمُ (الوِدَاعُ) بِالْكَسْرِ، وَ(وَدَّعْتُهُ) (تَوْدِيعًا) وَالاسْمُ (الوَدَاعُ) بِالفَتْحِ، مِثْلُ (سَلَّمَ – سَلَامًا) وَهُوَ أَنْ تُشَيِّعَهُ عِنْدَ سَفَرِهِ</w:t>
      </w:r>
      <w:r w:rsidR="00DD455C" w:rsidRPr="00DD455C">
        <w:rPr>
          <w:rFonts w:ascii="Traditional Arabic" w:hAnsi="Traditional Arabic" w:cs="Traditional Arabic"/>
          <w:color w:val="000000"/>
          <w:sz w:val="40"/>
          <w:szCs w:val="40"/>
          <w:vertAlign w:val="superscript"/>
          <w:rtl/>
        </w:rPr>
        <w:t>(</w:t>
      </w:r>
      <w:r w:rsidR="00DD455C" w:rsidRPr="00DD455C">
        <w:rPr>
          <w:rStyle w:val="a9"/>
          <w:rFonts w:ascii="Traditional Arabic" w:hAnsi="Traditional Arabic" w:cs="Traditional Arabic"/>
          <w:color w:val="000000"/>
          <w:sz w:val="40"/>
          <w:szCs w:val="40"/>
          <w:rtl/>
        </w:rPr>
        <w:footnoteReference w:id="22"/>
      </w:r>
      <w:r w:rsidR="00DD455C" w:rsidRPr="00DD455C">
        <w:rPr>
          <w:rFonts w:ascii="Traditional Arabic" w:hAnsi="Traditional Arabic" w:cs="Traditional Arabic"/>
          <w:color w:val="000000"/>
          <w:sz w:val="40"/>
          <w:szCs w:val="40"/>
          <w:vertAlign w:val="superscript"/>
          <w:rtl/>
        </w:rPr>
        <w:t>)</w:t>
      </w:r>
      <w:r w:rsidR="00BA0B4E">
        <w:rPr>
          <w:rFonts w:ascii="Traditional Arabic" w:hAnsi="Traditional Arabic" w:cs="Traditional Arabic"/>
          <w:color w:val="000000"/>
          <w:sz w:val="36"/>
          <w:szCs w:val="36"/>
          <w:rtl/>
        </w:rPr>
        <w:t>.</w:t>
      </w:r>
    </w:p>
    <w:p w14:paraId="3F8C061C" w14:textId="77777777" w:rsidR="00035B89" w:rsidRPr="0018000E" w:rsidRDefault="00035B89" w:rsidP="00E21E6B">
      <w:pPr>
        <w:autoSpaceDE w:val="0"/>
        <w:autoSpaceDN w:val="0"/>
        <w:adjustRightInd w:val="0"/>
        <w:rPr>
          <w:rFonts w:ascii="Traditional Arabic" w:hAnsi="Traditional Arabic" w:cs="Traditional Arabic"/>
          <w:sz w:val="36"/>
          <w:szCs w:val="36"/>
          <w:rtl/>
        </w:rPr>
      </w:pPr>
      <w:r w:rsidRPr="0018000E">
        <w:rPr>
          <w:rFonts w:ascii="Traditional Arabic" w:hAnsi="Traditional Arabic" w:cs="Traditional Arabic"/>
          <w:color w:val="000000"/>
          <w:sz w:val="36"/>
          <w:szCs w:val="36"/>
          <w:rtl/>
        </w:rPr>
        <w:t xml:space="preserve">     و(الوَدِيعَةُ) فَعِيلَةٌ، بِمَعْنَى مَفْعُولَةٍ، وَ(أَوْدَعْتُ) زَيْدًا مَالًا، دَفَعْتُهُ إلَيْهِ؛ لِيَكُونَ عِنْدَهُ وَدِيعَةً. وَجَمْعُهَا (وَدَائِعُ) وَاشْتِقَاقُهَا مِنَ (الدَّعَةِ) وَهِيَ الرَّاحَةُ، أَوْ أَخَذْتُهُ مِنْهُ وَدِيعَةً، فَيَكُونُ الفِعْلُ مِنَ الأَضْدَادِ، لَكِنَ الفِعْلُ فِي الدَّفْعِ أَشْهَرُ. وَ(اسْتَوْدَعْتُهُ) مَالًا، دَفَعْتُهُ لَهُ وَدِيعَةً يَحْفَظُهُ. وَقَدْ (وَدُعَ) زَيْدٌ بِضَمِّ الدَّالِ وَفَتْحِهَا (وَدَاعَةً) بِالفَتْحِ وَالاسْمُ (الدَّعَةُ) وَهِيَ الرَّاحَةُ وَخَفْضُ العَيْشِ وَالهَاءُ عِوَضٌ مِنَ </w:t>
      </w:r>
      <w:proofErr w:type="gramStart"/>
      <w:r w:rsidRPr="0018000E">
        <w:rPr>
          <w:rFonts w:ascii="Traditional Arabic" w:hAnsi="Traditional Arabic" w:cs="Traditional Arabic"/>
          <w:color w:val="000000"/>
          <w:sz w:val="36"/>
          <w:szCs w:val="36"/>
          <w:rtl/>
        </w:rPr>
        <w:t>الوَاوِ</w:t>
      </w:r>
      <w:r w:rsidR="00BA0B4E" w:rsidRPr="00BA0B4E">
        <w:rPr>
          <w:rFonts w:ascii="Traditional Arabic" w:hAnsi="Traditional Arabic" w:cs="Traditional Arabic"/>
          <w:color w:val="000000"/>
          <w:sz w:val="40"/>
          <w:szCs w:val="40"/>
          <w:vertAlign w:val="superscript"/>
          <w:rtl/>
        </w:rPr>
        <w:t>(</w:t>
      </w:r>
      <w:proofErr w:type="gramEnd"/>
      <w:r w:rsidR="00BA0B4E" w:rsidRPr="00BA0B4E">
        <w:rPr>
          <w:rStyle w:val="a9"/>
          <w:rFonts w:ascii="Traditional Arabic" w:hAnsi="Traditional Arabic" w:cs="Traditional Arabic"/>
          <w:color w:val="000000"/>
          <w:sz w:val="40"/>
          <w:szCs w:val="40"/>
          <w:rtl/>
        </w:rPr>
        <w:footnoteReference w:id="23"/>
      </w:r>
      <w:r w:rsidR="00BA0B4E" w:rsidRPr="00BA0B4E">
        <w:rPr>
          <w:rFonts w:ascii="Traditional Arabic" w:hAnsi="Traditional Arabic" w:cs="Traditional Arabic"/>
          <w:color w:val="000000"/>
          <w:sz w:val="40"/>
          <w:szCs w:val="40"/>
          <w:vertAlign w:val="superscript"/>
          <w:rtl/>
        </w:rPr>
        <w:t>)</w:t>
      </w:r>
      <w:r w:rsidRPr="0018000E">
        <w:rPr>
          <w:rFonts w:ascii="Traditional Arabic" w:hAnsi="Traditional Arabic" w:cs="Traditional Arabic"/>
          <w:sz w:val="36"/>
          <w:szCs w:val="36"/>
          <w:rtl/>
        </w:rPr>
        <w:t>.</w:t>
      </w:r>
    </w:p>
    <w:p w14:paraId="79D33477" w14:textId="77777777" w:rsidR="00035B89" w:rsidRPr="0018000E" w:rsidRDefault="00035B89"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lastRenderedPageBreak/>
        <w:t xml:space="preserve">      </w:t>
      </w:r>
    </w:p>
    <w:p w14:paraId="3690A055" w14:textId="77777777" w:rsidR="00035B89" w:rsidRPr="0018000E" w:rsidRDefault="00035B89" w:rsidP="00E21E6B">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الوديعة اصطلاحًا: هي المال الموضوع عند أجنبي </w:t>
      </w:r>
      <w:proofErr w:type="gramStart"/>
      <w:r w:rsidRPr="0018000E">
        <w:rPr>
          <w:rFonts w:ascii="Traditional Arabic" w:hAnsi="Traditional Arabic" w:cs="Traditional Arabic"/>
          <w:sz w:val="36"/>
          <w:szCs w:val="36"/>
          <w:rtl/>
        </w:rPr>
        <w:t>ليحفظه</w:t>
      </w:r>
      <w:r w:rsidR="00BA0B4E" w:rsidRPr="00BA0B4E">
        <w:rPr>
          <w:rFonts w:ascii="Traditional Arabic" w:hAnsi="Traditional Arabic" w:cs="Traditional Arabic"/>
          <w:sz w:val="40"/>
          <w:szCs w:val="40"/>
          <w:vertAlign w:val="superscript"/>
          <w:rtl/>
        </w:rPr>
        <w:t>(</w:t>
      </w:r>
      <w:proofErr w:type="gramEnd"/>
      <w:r w:rsidR="00BA0B4E" w:rsidRPr="00BA0B4E">
        <w:rPr>
          <w:rStyle w:val="a9"/>
          <w:rFonts w:ascii="Traditional Arabic" w:hAnsi="Traditional Arabic" w:cs="Traditional Arabic"/>
          <w:sz w:val="40"/>
          <w:szCs w:val="40"/>
          <w:rtl/>
        </w:rPr>
        <w:footnoteReference w:id="24"/>
      </w:r>
      <w:r w:rsidR="00BA0B4E" w:rsidRPr="00BA0B4E">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p>
    <w:p w14:paraId="6563B451" w14:textId="77777777" w:rsidR="00035B89" w:rsidRPr="0018000E" w:rsidRDefault="00035B89" w:rsidP="00E21E6B">
      <w:pPr>
        <w:autoSpaceDE w:val="0"/>
        <w:autoSpaceDN w:val="0"/>
        <w:adjustRightInd w:val="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وقيل هي: عبَارَةٌ عن توَكُّلٍ لحِفْظِ مالِ غَيْرهِ تبَرُّعًا بغَيْرِ </w:t>
      </w:r>
      <w:proofErr w:type="gramStart"/>
      <w:r w:rsidRPr="0018000E">
        <w:rPr>
          <w:rFonts w:ascii="Traditional Arabic" w:hAnsi="Traditional Arabic" w:cs="Traditional Arabic"/>
          <w:sz w:val="36"/>
          <w:szCs w:val="36"/>
          <w:rtl/>
        </w:rPr>
        <w:t>تصَرُّفٍ</w:t>
      </w:r>
      <w:r w:rsidR="00BA0B4E" w:rsidRPr="00BA0B4E">
        <w:rPr>
          <w:rFonts w:ascii="Traditional Arabic" w:hAnsi="Traditional Arabic" w:cs="Traditional Arabic"/>
          <w:sz w:val="40"/>
          <w:szCs w:val="40"/>
          <w:vertAlign w:val="superscript"/>
          <w:rtl/>
        </w:rPr>
        <w:t>(</w:t>
      </w:r>
      <w:proofErr w:type="gramEnd"/>
      <w:r w:rsidR="00BA0B4E" w:rsidRPr="00BA0B4E">
        <w:rPr>
          <w:rStyle w:val="a9"/>
          <w:rFonts w:ascii="Traditional Arabic" w:hAnsi="Traditional Arabic" w:cs="Traditional Arabic"/>
          <w:sz w:val="40"/>
          <w:szCs w:val="40"/>
          <w:rtl/>
        </w:rPr>
        <w:footnoteReference w:id="25"/>
      </w:r>
      <w:r w:rsidR="00BA0B4E" w:rsidRPr="00BA0B4E">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r w:rsidRPr="0018000E">
        <w:rPr>
          <w:rFonts w:ascii="Traditional Arabic" w:hAnsi="Traditional Arabic" w:cs="Traditional Arabic"/>
          <w:sz w:val="36"/>
          <w:szCs w:val="36"/>
        </w:rPr>
        <w:t xml:space="preserve"> </w:t>
      </w:r>
    </w:p>
    <w:p w14:paraId="3D0986A8" w14:textId="77777777" w:rsidR="00035B89" w:rsidRPr="0018000E" w:rsidRDefault="00035B89" w:rsidP="00E21E6B">
      <w:pPr>
        <w:autoSpaceDE w:val="0"/>
        <w:autoSpaceDN w:val="0"/>
        <w:adjustRightInd w:val="0"/>
        <w:rPr>
          <w:rFonts w:ascii="Traditional Arabic" w:hAnsi="Traditional Arabic" w:cs="Traditional Arabic"/>
          <w:sz w:val="36"/>
          <w:szCs w:val="36"/>
        </w:rPr>
      </w:pPr>
      <w:r w:rsidRPr="0018000E">
        <w:rPr>
          <w:rFonts w:ascii="Traditional Arabic" w:hAnsi="Traditional Arabic" w:cs="Traditional Arabic"/>
          <w:sz w:val="36"/>
          <w:szCs w:val="36"/>
          <w:rtl/>
        </w:rPr>
        <w:t xml:space="preserve">وقيل هي: التَّسلِيطُ علَى حِفظِ </w:t>
      </w:r>
      <w:proofErr w:type="gramStart"/>
      <w:r w:rsidRPr="0018000E">
        <w:rPr>
          <w:rFonts w:ascii="Traditional Arabic" w:hAnsi="Traditional Arabic" w:cs="Traditional Arabic"/>
          <w:sz w:val="36"/>
          <w:szCs w:val="36"/>
          <w:rtl/>
        </w:rPr>
        <w:t>المَالِ</w:t>
      </w:r>
      <w:r w:rsidR="00BA0B4E" w:rsidRPr="00BA0B4E">
        <w:rPr>
          <w:rFonts w:ascii="Traditional Arabic" w:hAnsi="Traditional Arabic" w:cs="Traditional Arabic"/>
          <w:sz w:val="40"/>
          <w:szCs w:val="40"/>
          <w:vertAlign w:val="superscript"/>
          <w:rtl/>
        </w:rPr>
        <w:t>(</w:t>
      </w:r>
      <w:proofErr w:type="gramEnd"/>
      <w:r w:rsidR="00BA0B4E" w:rsidRPr="00BA0B4E">
        <w:rPr>
          <w:rStyle w:val="a9"/>
          <w:rFonts w:ascii="Traditional Arabic" w:hAnsi="Traditional Arabic" w:cs="Traditional Arabic"/>
          <w:sz w:val="40"/>
          <w:szCs w:val="40"/>
          <w:rtl/>
        </w:rPr>
        <w:footnoteReference w:id="26"/>
      </w:r>
      <w:r w:rsidR="00BA0B4E" w:rsidRPr="00BA0B4E">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r w:rsidRPr="0018000E">
        <w:rPr>
          <w:rFonts w:ascii="Traditional Arabic" w:hAnsi="Traditional Arabic" w:cs="Traditional Arabic"/>
          <w:sz w:val="36"/>
          <w:szCs w:val="36"/>
        </w:rPr>
        <w:t xml:space="preserve"> </w:t>
      </w:r>
    </w:p>
    <w:p w14:paraId="317F9ED8" w14:textId="77777777" w:rsidR="00035B89" w:rsidRPr="0018000E" w:rsidRDefault="00035B89" w:rsidP="00E21E6B">
      <w:pPr>
        <w:autoSpaceDE w:val="0"/>
        <w:autoSpaceDN w:val="0"/>
        <w:adjustRightInd w:val="0"/>
        <w:spacing w:after="240"/>
        <w:rPr>
          <w:rFonts w:ascii="Traditional Arabic" w:hAnsi="Traditional Arabic" w:cs="Traditional Arabic"/>
          <w:sz w:val="36"/>
          <w:szCs w:val="36"/>
          <w:vertAlign w:val="superscript"/>
          <w:rtl/>
        </w:rPr>
      </w:pPr>
      <w:r>
        <w:rPr>
          <w:rFonts w:ascii="Traditional Arabic" w:hAnsi="Traditional Arabic" w:cs="Traditional Arabic" w:hint="cs"/>
          <w:sz w:val="36"/>
          <w:szCs w:val="36"/>
          <w:rtl/>
        </w:rPr>
        <w:t xml:space="preserve">وقيل </w:t>
      </w:r>
      <w:proofErr w:type="gramStart"/>
      <w:r>
        <w:rPr>
          <w:rFonts w:ascii="Traditional Arabic" w:hAnsi="Traditional Arabic" w:cs="Traditional Arabic" w:hint="cs"/>
          <w:sz w:val="36"/>
          <w:szCs w:val="36"/>
          <w:rtl/>
        </w:rPr>
        <w:t>هي :</w:t>
      </w:r>
      <w:proofErr w:type="gramEnd"/>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الوديعة أمانة فلا يضمنها المودع إلّا إذا تعدّى عليها</w:t>
      </w:r>
      <w:r w:rsidR="00E21E6B" w:rsidRPr="00BA0B4E">
        <w:rPr>
          <w:rFonts w:ascii="Traditional Arabic" w:hAnsi="Traditional Arabic" w:cs="Traditional Arabic"/>
          <w:sz w:val="40"/>
          <w:szCs w:val="40"/>
          <w:vertAlign w:val="superscript"/>
          <w:rtl/>
        </w:rPr>
        <w:t>(</w:t>
      </w:r>
      <w:r w:rsidR="00E21E6B" w:rsidRPr="00BA0B4E">
        <w:rPr>
          <w:rStyle w:val="a9"/>
          <w:rFonts w:ascii="Traditional Arabic" w:hAnsi="Traditional Arabic" w:cs="Traditional Arabic"/>
          <w:sz w:val="40"/>
          <w:szCs w:val="40"/>
          <w:rtl/>
        </w:rPr>
        <w:footnoteReference w:id="27"/>
      </w:r>
      <w:r w:rsidR="00E21E6B" w:rsidRPr="00BA0B4E">
        <w:rPr>
          <w:rFonts w:ascii="Traditional Arabic" w:hAnsi="Traditional Arabic" w:cs="Traditional Arabic"/>
          <w:sz w:val="40"/>
          <w:szCs w:val="40"/>
          <w:vertAlign w:val="superscript"/>
          <w:rtl/>
        </w:rPr>
        <w:t>)</w:t>
      </w:r>
      <w:r w:rsidR="00E21E6B">
        <w:rPr>
          <w:rFonts w:ascii="Traditional Arabic" w:hAnsi="Traditional Arabic" w:cs="Traditional Arabic" w:hint="cs"/>
          <w:sz w:val="36"/>
          <w:szCs w:val="36"/>
          <w:rtl/>
        </w:rPr>
        <w:t>.</w:t>
      </w:r>
    </w:p>
    <w:p w14:paraId="07FD86B6" w14:textId="77777777" w:rsidR="00035B89" w:rsidRPr="00375502" w:rsidRDefault="00BA0B4E" w:rsidP="00D7171F">
      <w:pPr>
        <w:autoSpaceDE w:val="0"/>
        <w:autoSpaceDN w:val="0"/>
        <w:adjustRightInd w:val="0"/>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035B89">
        <w:rPr>
          <w:rFonts w:ascii="Traditional Arabic" w:hAnsi="Traditional Arabic" w:cs="Traditional Arabic" w:hint="cs"/>
          <w:sz w:val="36"/>
          <w:szCs w:val="36"/>
          <w:rtl/>
        </w:rPr>
        <w:t>وكل</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 xml:space="preserve"> هذه الاصطلاحات لا تختل</w:t>
      </w:r>
      <w:r w:rsidR="00035B89">
        <w:rPr>
          <w:rFonts w:ascii="Traditional Arabic" w:hAnsi="Traditional Arabic" w:cs="Traditional Arabic" w:hint="eastAsia"/>
          <w:sz w:val="36"/>
          <w:szCs w:val="36"/>
          <w:rtl/>
        </w:rPr>
        <w:t>ف</w:t>
      </w:r>
      <w:r w:rsidR="00035B89">
        <w:rPr>
          <w:rFonts w:ascii="Traditional Arabic" w:hAnsi="Traditional Arabic" w:cs="Traditional Arabic" w:hint="cs"/>
          <w:sz w:val="36"/>
          <w:szCs w:val="36"/>
          <w:rtl/>
        </w:rPr>
        <w:t xml:space="preserve"> في بيان كون الم</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ود</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ع متبر</w:t>
      </w:r>
      <w:r>
        <w:rPr>
          <w:rFonts w:ascii="Traditional Arabic" w:hAnsi="Traditional Arabic" w:cs="Traditional Arabic" w:hint="cs"/>
          <w:sz w:val="36"/>
          <w:szCs w:val="36"/>
          <w:rtl/>
        </w:rPr>
        <w:t>ّعًا لحفظ العين إرفاقًا بأخيه المسلم وتعاونًا</w:t>
      </w:r>
      <w:r w:rsidR="00035B89">
        <w:rPr>
          <w:rFonts w:ascii="Traditional Arabic" w:hAnsi="Traditional Arabic" w:cs="Traditional Arabic" w:hint="cs"/>
          <w:sz w:val="36"/>
          <w:szCs w:val="36"/>
          <w:rtl/>
        </w:rPr>
        <w:t xml:space="preserve"> على البر</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 xml:space="preserve"> والت</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قوى</w:t>
      </w:r>
      <w:r>
        <w:rPr>
          <w:rFonts w:ascii="Traditional Arabic" w:hAnsi="Traditional Arabic" w:cs="Traditional Arabic" w:hint="cs"/>
          <w:sz w:val="36"/>
          <w:szCs w:val="36"/>
          <w:rtl/>
        </w:rPr>
        <w:t>.</w:t>
      </w:r>
      <w:r w:rsidR="00035B89">
        <w:rPr>
          <w:rFonts w:ascii="Traditional Arabic" w:hAnsi="Traditional Arabic" w:cs="Traditional Arabic" w:hint="cs"/>
          <w:sz w:val="36"/>
          <w:szCs w:val="36"/>
          <w:rtl/>
        </w:rPr>
        <w:t xml:space="preserve"> </w:t>
      </w:r>
    </w:p>
    <w:p w14:paraId="2425971C" w14:textId="77777777" w:rsidR="00BA0B4E" w:rsidRDefault="00035B89" w:rsidP="00BA0B4E">
      <w:pPr>
        <w:rPr>
          <w:rFonts w:ascii="Traditional Arabic" w:eastAsia="Times New Roman" w:hAnsi="Traditional Arabic" w:cs="Traditional Arabic"/>
          <w:sz w:val="36"/>
          <w:szCs w:val="36"/>
          <w:rtl/>
        </w:rPr>
      </w:pPr>
      <w:r w:rsidRPr="0018000E">
        <w:rPr>
          <w:rFonts w:ascii="Traditional Arabic" w:eastAsia="Times New Roman" w:hAnsi="Traditional Arabic" w:cs="Traditional Arabic"/>
          <w:sz w:val="36"/>
          <w:szCs w:val="36"/>
          <w:rtl/>
        </w:rPr>
        <w:t xml:space="preserve">     </w:t>
      </w:r>
    </w:p>
    <w:p w14:paraId="5122E057" w14:textId="77777777" w:rsidR="00035B89" w:rsidRPr="00BA0B4E" w:rsidRDefault="00BA0B4E" w:rsidP="00BA0B4E">
      <w:pPr>
        <w:spacing w:after="120"/>
        <w:rPr>
          <w:rFonts w:ascii="Traditional Arabic" w:eastAsia="Times New Roman" w:hAnsi="Traditional Arabic" w:cs="Traditional Arabic"/>
          <w:sz w:val="36"/>
          <w:szCs w:val="36"/>
          <w:rtl/>
        </w:rPr>
      </w:pPr>
      <w:r>
        <w:rPr>
          <w:rFonts w:ascii="Traditional Arabic" w:eastAsia="Times New Roman" w:hAnsi="Traditional Arabic" w:cs="Traditional Arabic" w:hint="cs"/>
          <w:b/>
          <w:bCs/>
          <w:sz w:val="40"/>
          <w:szCs w:val="40"/>
          <w:rtl/>
        </w:rPr>
        <w:t>تعريف الوديعة المصرفية (الحساب الجاري</w:t>
      </w:r>
      <w:r w:rsidR="00035B89" w:rsidRPr="00BA0B4E">
        <w:rPr>
          <w:rFonts w:ascii="Traditional Arabic" w:eastAsia="Times New Roman" w:hAnsi="Traditional Arabic" w:cs="Traditional Arabic" w:hint="cs"/>
          <w:b/>
          <w:bCs/>
          <w:sz w:val="40"/>
          <w:szCs w:val="40"/>
          <w:rtl/>
        </w:rPr>
        <w:t>)</w:t>
      </w:r>
      <w:r>
        <w:rPr>
          <w:rFonts w:ascii="Traditional Arabic" w:eastAsia="Times New Roman" w:hAnsi="Traditional Arabic" w:cs="Traditional Arabic" w:hint="cs"/>
          <w:b/>
          <w:bCs/>
          <w:sz w:val="40"/>
          <w:szCs w:val="40"/>
          <w:rtl/>
        </w:rPr>
        <w:t>:</w:t>
      </w:r>
    </w:p>
    <w:p w14:paraId="42055B46" w14:textId="77777777" w:rsidR="00035B89" w:rsidRDefault="00BA0B4E" w:rsidP="00CF5BA6">
      <w:pPr>
        <w:rPr>
          <w:rFonts w:ascii="Traditional Arabic" w:eastAsia="Times New Roman" w:hAnsi="Traditional Arabic" w:cs="Traditional Arabic"/>
          <w:sz w:val="36"/>
          <w:szCs w:val="36"/>
          <w:rtl/>
        </w:rPr>
      </w:pPr>
      <w:r>
        <w:rPr>
          <w:rFonts w:ascii="Traditional Arabic" w:eastAsia="Times New Roman" w:hAnsi="Traditional Arabic" w:cs="Traditional Arabic" w:hint="cs"/>
          <w:sz w:val="36"/>
          <w:szCs w:val="36"/>
          <w:rtl/>
        </w:rPr>
        <w:t xml:space="preserve">     </w:t>
      </w:r>
      <w:r w:rsidR="00035B89" w:rsidRPr="0018000E">
        <w:rPr>
          <w:rFonts w:ascii="Traditional Arabic" w:eastAsia="Times New Roman" w:hAnsi="Traditional Arabic" w:cs="Traditional Arabic"/>
          <w:sz w:val="36"/>
          <w:szCs w:val="36"/>
          <w:rtl/>
        </w:rPr>
        <w:t>تعريف الوديعة تحت الطّلب (الحساب الجاريّ) فالإيداع يطلق على مظاهر وأشكال متعدّدة، وتعرّف الوديعة المصرفيّة بأنّها: "هي الأموال الّتي يعهد بها الأفراد أو الهيئات إلى المصرف على أن يتعهّد المصرف بردّ مساوٍ لها إليهم أو نفسها لدى الطّلب أو بالشّروط المتّفق عليها"</w:t>
      </w:r>
      <w:r w:rsidRPr="00BA0B4E">
        <w:rPr>
          <w:rFonts w:ascii="Traditional Arabic" w:eastAsia="Times New Roman" w:hAnsi="Traditional Arabic" w:cs="Traditional Arabic"/>
          <w:sz w:val="40"/>
          <w:szCs w:val="40"/>
          <w:vertAlign w:val="superscript"/>
          <w:rtl/>
        </w:rPr>
        <w:t>(</w:t>
      </w:r>
      <w:r w:rsidRPr="00BA0B4E">
        <w:rPr>
          <w:rStyle w:val="a9"/>
          <w:rFonts w:ascii="Traditional Arabic" w:eastAsia="Times New Roman" w:hAnsi="Traditional Arabic" w:cs="Traditional Arabic"/>
          <w:sz w:val="40"/>
          <w:szCs w:val="40"/>
          <w:rtl/>
        </w:rPr>
        <w:footnoteReference w:id="28"/>
      </w:r>
      <w:r w:rsidRPr="00BA0B4E">
        <w:rPr>
          <w:rFonts w:ascii="Traditional Arabic" w:eastAsia="Times New Roman" w:hAnsi="Traditional Arabic" w:cs="Traditional Arabic"/>
          <w:sz w:val="40"/>
          <w:szCs w:val="40"/>
          <w:vertAlign w:val="superscript"/>
          <w:rtl/>
        </w:rPr>
        <w:t>)</w:t>
      </w:r>
      <w:r w:rsidR="00035B89" w:rsidRPr="0018000E">
        <w:rPr>
          <w:rFonts w:ascii="Traditional Arabic" w:eastAsia="Times New Roman" w:hAnsi="Traditional Arabic" w:cs="Traditional Arabic"/>
          <w:sz w:val="36"/>
          <w:szCs w:val="36"/>
          <w:rtl/>
        </w:rPr>
        <w:t xml:space="preserve">. </w:t>
      </w:r>
    </w:p>
    <w:p w14:paraId="628B54F5" w14:textId="77777777" w:rsidR="00035B89" w:rsidRPr="0018000E" w:rsidRDefault="00035B89" w:rsidP="00926FDF">
      <w:pPr>
        <w:spacing w:after="240"/>
        <w:rPr>
          <w:rFonts w:ascii="Traditional Arabic" w:eastAsia="Times New Roman" w:hAnsi="Traditional Arabic" w:cs="Traditional Arabic"/>
          <w:sz w:val="36"/>
          <w:szCs w:val="36"/>
          <w:rtl/>
        </w:rPr>
      </w:pPr>
      <w:r w:rsidRPr="0018000E">
        <w:rPr>
          <w:rFonts w:ascii="Traditional Arabic" w:eastAsia="Times New Roman" w:hAnsi="Traditional Arabic" w:cs="Traditional Arabic"/>
          <w:sz w:val="36"/>
          <w:szCs w:val="36"/>
          <w:rtl/>
        </w:rPr>
        <w:t>وعرّف</w:t>
      </w:r>
      <w:r w:rsidR="00CF5BA6">
        <w:rPr>
          <w:rFonts w:ascii="Traditional Arabic" w:eastAsia="Times New Roman" w:hAnsi="Traditional Arabic" w:cs="Traditional Arabic" w:hint="cs"/>
          <w:sz w:val="36"/>
          <w:szCs w:val="36"/>
          <w:rtl/>
        </w:rPr>
        <w:t>ت أيضًا</w:t>
      </w:r>
      <w:r w:rsidRPr="0018000E">
        <w:rPr>
          <w:rFonts w:ascii="Traditional Arabic" w:eastAsia="Times New Roman" w:hAnsi="Traditional Arabic" w:cs="Traditional Arabic"/>
          <w:sz w:val="36"/>
          <w:szCs w:val="36"/>
          <w:rtl/>
        </w:rPr>
        <w:t>: "تعبّر الوديعة بمختلف أشكالها في مفهوم البنوك الرّبويّة عن مبلغ من النّقود يودع لدى البنوك بوسيلة من وسائل الإيداع فينشئ وديعة تحت الطّلب، أو لأجل محدّد ات</w:t>
      </w:r>
      <w:r w:rsidR="00CF5BA6">
        <w:rPr>
          <w:rFonts w:ascii="Traditional Arabic" w:eastAsia="Times New Roman" w:hAnsi="Traditional Arabic" w:cs="Traditional Arabic" w:hint="cs"/>
          <w:sz w:val="36"/>
          <w:szCs w:val="36"/>
          <w:rtl/>
        </w:rPr>
        <w:t>ّ</w:t>
      </w:r>
      <w:r w:rsidRPr="0018000E">
        <w:rPr>
          <w:rFonts w:ascii="Traditional Arabic" w:eastAsia="Times New Roman" w:hAnsi="Traditional Arabic" w:cs="Traditional Arabic"/>
          <w:sz w:val="36"/>
          <w:szCs w:val="36"/>
          <w:rtl/>
        </w:rPr>
        <w:t>فاقًا، ويترتّب عليه من ناحية البنك الالتزام بدفع مبلغ معيّن من وحدات النّقد القانونية للمود</w:t>
      </w:r>
      <w:r w:rsidR="00CF5BA6">
        <w:rPr>
          <w:rFonts w:ascii="Traditional Arabic" w:eastAsia="Times New Roman" w:hAnsi="Traditional Arabic" w:cs="Traditional Arabic" w:hint="cs"/>
          <w:sz w:val="36"/>
          <w:szCs w:val="36"/>
          <w:rtl/>
        </w:rPr>
        <w:t>ِ</w:t>
      </w:r>
      <w:r w:rsidRPr="0018000E">
        <w:rPr>
          <w:rFonts w:ascii="Traditional Arabic" w:eastAsia="Times New Roman" w:hAnsi="Traditional Arabic" w:cs="Traditional Arabic"/>
          <w:sz w:val="36"/>
          <w:szCs w:val="36"/>
          <w:rtl/>
        </w:rPr>
        <w:t>ع</w:t>
      </w:r>
      <w:r w:rsidR="00CF5BA6">
        <w:rPr>
          <w:rFonts w:ascii="Traditional Arabic" w:eastAsia="Times New Roman" w:hAnsi="Traditional Arabic" w:cs="Traditional Arabic" w:hint="cs"/>
          <w:sz w:val="36"/>
          <w:szCs w:val="36"/>
          <w:rtl/>
        </w:rPr>
        <w:t>،</w:t>
      </w:r>
      <w:r w:rsidRPr="0018000E">
        <w:rPr>
          <w:rFonts w:ascii="Traditional Arabic" w:eastAsia="Times New Roman" w:hAnsi="Traditional Arabic" w:cs="Traditional Arabic"/>
          <w:sz w:val="36"/>
          <w:szCs w:val="36"/>
          <w:rtl/>
        </w:rPr>
        <w:t xml:space="preserve"> أو لأمره</w:t>
      </w:r>
      <w:r w:rsidR="00CF5BA6">
        <w:rPr>
          <w:rFonts w:ascii="Traditional Arabic" w:eastAsia="Times New Roman" w:hAnsi="Traditional Arabic" w:cs="Traditional Arabic" w:hint="cs"/>
          <w:sz w:val="36"/>
          <w:szCs w:val="36"/>
          <w:rtl/>
        </w:rPr>
        <w:t>،</w:t>
      </w:r>
      <w:r w:rsidRPr="0018000E">
        <w:rPr>
          <w:rFonts w:ascii="Traditional Arabic" w:eastAsia="Times New Roman" w:hAnsi="Traditional Arabic" w:cs="Traditional Arabic"/>
          <w:sz w:val="36"/>
          <w:szCs w:val="36"/>
          <w:rtl/>
        </w:rPr>
        <w:t xml:space="preserve"> أو لدى الط</w:t>
      </w:r>
      <w:r w:rsidR="00CF5BA6">
        <w:rPr>
          <w:rFonts w:ascii="Traditional Arabic" w:eastAsia="Times New Roman" w:hAnsi="Traditional Arabic" w:cs="Traditional Arabic" w:hint="cs"/>
          <w:sz w:val="36"/>
          <w:szCs w:val="36"/>
          <w:rtl/>
        </w:rPr>
        <w:t>ّ</w:t>
      </w:r>
      <w:r w:rsidRPr="0018000E">
        <w:rPr>
          <w:rFonts w:ascii="Traditional Arabic" w:eastAsia="Times New Roman" w:hAnsi="Traditional Arabic" w:cs="Traditional Arabic"/>
          <w:sz w:val="36"/>
          <w:szCs w:val="36"/>
          <w:rtl/>
        </w:rPr>
        <w:t>لب أو بعد أجل"</w:t>
      </w:r>
      <w:r w:rsidR="00CF5BA6" w:rsidRPr="00CF5BA6">
        <w:rPr>
          <w:rFonts w:ascii="Traditional Arabic" w:eastAsia="Times New Roman" w:hAnsi="Traditional Arabic" w:cs="Traditional Arabic"/>
          <w:sz w:val="40"/>
          <w:szCs w:val="40"/>
          <w:vertAlign w:val="superscript"/>
          <w:rtl/>
        </w:rPr>
        <w:t>(</w:t>
      </w:r>
      <w:r w:rsidR="00CF5BA6" w:rsidRPr="00CF5BA6">
        <w:rPr>
          <w:rStyle w:val="a9"/>
          <w:rFonts w:ascii="Traditional Arabic" w:eastAsia="Times New Roman" w:hAnsi="Traditional Arabic" w:cs="Traditional Arabic"/>
          <w:sz w:val="40"/>
          <w:szCs w:val="40"/>
          <w:rtl/>
        </w:rPr>
        <w:footnoteReference w:id="29"/>
      </w:r>
      <w:r w:rsidR="00CF5BA6" w:rsidRPr="00CF5BA6">
        <w:rPr>
          <w:rFonts w:ascii="Traditional Arabic" w:eastAsia="Times New Roman" w:hAnsi="Traditional Arabic" w:cs="Traditional Arabic"/>
          <w:sz w:val="40"/>
          <w:szCs w:val="40"/>
          <w:vertAlign w:val="superscript"/>
          <w:rtl/>
        </w:rPr>
        <w:t>)</w:t>
      </w:r>
      <w:r w:rsidRPr="0018000E">
        <w:rPr>
          <w:rFonts w:ascii="Traditional Arabic" w:eastAsia="Times New Roman" w:hAnsi="Traditional Arabic" w:cs="Traditional Arabic"/>
          <w:sz w:val="36"/>
          <w:szCs w:val="36"/>
          <w:rtl/>
        </w:rPr>
        <w:t>.</w:t>
      </w:r>
    </w:p>
    <w:p w14:paraId="1647349E" w14:textId="77777777" w:rsidR="00035B89" w:rsidRPr="0018000E" w:rsidRDefault="00035B89" w:rsidP="00926FDF">
      <w:pPr>
        <w:autoSpaceDE w:val="0"/>
        <w:autoSpaceDN w:val="0"/>
        <w:adjustRightInd w:val="0"/>
        <w:rPr>
          <w:rFonts w:ascii="Traditional Arabic" w:hAnsi="Traditional Arabic" w:cs="Traditional Arabic"/>
          <w:sz w:val="36"/>
          <w:szCs w:val="36"/>
          <w:rtl/>
        </w:rPr>
      </w:pPr>
      <w:r w:rsidRPr="0018000E">
        <w:rPr>
          <w:rFonts w:ascii="Traditional Arabic" w:hAnsi="Traditional Arabic" w:cs="Traditional Arabic"/>
          <w:sz w:val="36"/>
          <w:szCs w:val="36"/>
          <w:rtl/>
        </w:rPr>
        <w:lastRenderedPageBreak/>
        <w:t xml:space="preserve">     </w:t>
      </w:r>
      <w:r>
        <w:rPr>
          <w:rFonts w:ascii="Traditional Arabic" w:hAnsi="Traditional Arabic" w:cs="Traditional Arabic" w:hint="cs"/>
          <w:sz w:val="36"/>
          <w:szCs w:val="36"/>
          <w:rtl/>
        </w:rPr>
        <w:t>ولعل</w:t>
      </w:r>
      <w:r w:rsidR="00CF5BA6">
        <w:rPr>
          <w:rFonts w:ascii="Traditional Arabic" w:hAnsi="Traditional Arabic" w:cs="Traditional Arabic" w:hint="cs"/>
          <w:sz w:val="36"/>
          <w:szCs w:val="36"/>
          <w:rtl/>
        </w:rPr>
        <w:t xml:space="preserve">ّ أقرب تعريف بها </w:t>
      </w:r>
      <w:proofErr w:type="gramStart"/>
      <w:r w:rsidR="00CF5BA6">
        <w:rPr>
          <w:rFonts w:ascii="Traditional Arabic" w:hAnsi="Traditional Arabic" w:cs="Traditional Arabic" w:hint="cs"/>
          <w:sz w:val="36"/>
          <w:szCs w:val="36"/>
          <w:rtl/>
        </w:rPr>
        <w:t>- فيه</w:t>
      </w:r>
      <w:proofErr w:type="gramEnd"/>
      <w:r>
        <w:rPr>
          <w:rFonts w:ascii="Traditional Arabic" w:hAnsi="Traditional Arabic" w:cs="Traditional Arabic" w:hint="cs"/>
          <w:sz w:val="36"/>
          <w:szCs w:val="36"/>
          <w:rtl/>
        </w:rPr>
        <w:t xml:space="preserve"> إيجاز</w:t>
      </w:r>
      <w:r w:rsidR="00CF5BA6">
        <w:rPr>
          <w:rFonts w:ascii="Traditional Arabic" w:hAnsi="Traditional Arabic" w:cs="Traditional Arabic" w:hint="cs"/>
          <w:sz w:val="36"/>
          <w:szCs w:val="36"/>
          <w:rtl/>
        </w:rPr>
        <w:t xml:space="preserve"> - هو: </w:t>
      </w:r>
      <w:r w:rsidRPr="001D1B89">
        <w:rPr>
          <w:rFonts w:ascii="Traditional Arabic" w:hAnsi="Traditional Arabic" w:cs="Traditional Arabic"/>
          <w:sz w:val="36"/>
          <w:szCs w:val="36"/>
          <w:rtl/>
        </w:rPr>
        <w:t>"</w:t>
      </w:r>
      <w:r w:rsidRPr="0018000E">
        <w:rPr>
          <w:rFonts w:ascii="Traditional Arabic" w:hAnsi="Traditional Arabic" w:cs="Traditional Arabic" w:hint="cs"/>
          <w:sz w:val="36"/>
          <w:szCs w:val="36"/>
          <w:rtl/>
        </w:rPr>
        <w:t>أنّها</w:t>
      </w:r>
      <w:r w:rsidRPr="0018000E">
        <w:rPr>
          <w:rFonts w:ascii="Traditional Arabic" w:hAnsi="Traditional Arabic" w:cs="Traditional Arabic"/>
          <w:sz w:val="36"/>
          <w:szCs w:val="36"/>
          <w:rtl/>
        </w:rPr>
        <w:t xml:space="preserve"> المبالغ النّقديّة الّتي يودعها أصحابها لدى المصرف ويلتزم الأخير بدفعها لهم متى طولب بها</w:t>
      </w:r>
      <w:r w:rsidRPr="001D1B89">
        <w:rPr>
          <w:rFonts w:ascii="Traditional Arabic" w:hAnsi="Traditional Arabic" w:cs="Traditional Arabic"/>
          <w:sz w:val="36"/>
          <w:szCs w:val="36"/>
          <w:rtl/>
        </w:rPr>
        <w:t>"</w:t>
      </w:r>
      <w:r w:rsidR="00CF5BA6" w:rsidRPr="00CF5BA6">
        <w:rPr>
          <w:rFonts w:ascii="Traditional Arabic" w:hAnsi="Traditional Arabic" w:cs="Traditional Arabic"/>
          <w:sz w:val="40"/>
          <w:szCs w:val="40"/>
          <w:vertAlign w:val="superscript"/>
          <w:rtl/>
        </w:rPr>
        <w:t>(</w:t>
      </w:r>
      <w:r w:rsidR="00CF5BA6" w:rsidRPr="00CF5BA6">
        <w:rPr>
          <w:rStyle w:val="a9"/>
          <w:rFonts w:ascii="Traditional Arabic" w:hAnsi="Traditional Arabic" w:cs="Traditional Arabic"/>
          <w:sz w:val="40"/>
          <w:szCs w:val="40"/>
          <w:rtl/>
        </w:rPr>
        <w:footnoteReference w:id="30"/>
      </w:r>
      <w:r w:rsidR="00CF5BA6" w:rsidRPr="00CF5BA6">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p>
    <w:p w14:paraId="44BA3D4E" w14:textId="77777777" w:rsidR="007B7DBE" w:rsidRDefault="007B7DBE" w:rsidP="00D7171F">
      <w:pPr>
        <w:spacing w:after="120"/>
        <w:rPr>
          <w:rFonts w:ascii="Traditional Arabic" w:hAnsi="Traditional Arabic" w:cs="Traditional Arabic"/>
          <w:sz w:val="36"/>
          <w:szCs w:val="36"/>
          <w:rtl/>
        </w:rPr>
      </w:pPr>
    </w:p>
    <w:p w14:paraId="37CEC41C" w14:textId="77777777" w:rsidR="005C4384" w:rsidRPr="00CF5BA6" w:rsidRDefault="00685868" w:rsidP="00926FDF">
      <w:pPr>
        <w:rPr>
          <w:rFonts w:ascii="Traditional Arabic" w:hAnsi="Traditional Arabic" w:cs="Traditional Arabic"/>
          <w:b/>
          <w:bCs/>
          <w:sz w:val="36"/>
          <w:szCs w:val="36"/>
          <w:rtl/>
        </w:rPr>
      </w:pPr>
      <w:r w:rsidRPr="00CF5BA6">
        <w:rPr>
          <w:rFonts w:ascii="Traditional Arabic" w:hAnsi="Traditional Arabic" w:cs="Traditional Arabic"/>
          <w:b/>
          <w:bCs/>
          <w:sz w:val="36"/>
          <w:szCs w:val="36"/>
          <w:rtl/>
        </w:rPr>
        <w:t>أركان الوديعة</w:t>
      </w:r>
      <w:r w:rsidR="00CF5BA6">
        <w:rPr>
          <w:rFonts w:ascii="Traditional Arabic" w:hAnsi="Traditional Arabic" w:cs="Traditional Arabic" w:hint="cs"/>
          <w:b/>
          <w:bCs/>
          <w:sz w:val="36"/>
          <w:szCs w:val="36"/>
          <w:rtl/>
        </w:rPr>
        <w:t>:</w:t>
      </w:r>
      <w:r w:rsidR="00CF5BA6" w:rsidRPr="00CF5BA6">
        <w:rPr>
          <w:rFonts w:ascii="Traditional Arabic" w:hAnsi="Traditional Arabic" w:cs="Traditional Arabic"/>
          <w:b/>
          <w:bCs/>
          <w:sz w:val="40"/>
          <w:szCs w:val="40"/>
          <w:vertAlign w:val="superscript"/>
          <w:rtl/>
        </w:rPr>
        <w:t>(</w:t>
      </w:r>
      <w:r w:rsidR="00CF5BA6" w:rsidRPr="00CF5BA6">
        <w:rPr>
          <w:rStyle w:val="a9"/>
          <w:rFonts w:ascii="Traditional Arabic" w:hAnsi="Traditional Arabic" w:cs="Traditional Arabic"/>
          <w:b/>
          <w:bCs/>
          <w:sz w:val="40"/>
          <w:szCs w:val="40"/>
          <w:rtl/>
        </w:rPr>
        <w:footnoteReference w:id="31"/>
      </w:r>
      <w:r w:rsidR="00CF5BA6" w:rsidRPr="00CF5BA6">
        <w:rPr>
          <w:rFonts w:ascii="Traditional Arabic" w:hAnsi="Traditional Arabic" w:cs="Traditional Arabic"/>
          <w:b/>
          <w:bCs/>
          <w:sz w:val="40"/>
          <w:szCs w:val="40"/>
          <w:vertAlign w:val="superscript"/>
          <w:rtl/>
        </w:rPr>
        <w:t>)</w:t>
      </w:r>
    </w:p>
    <w:p w14:paraId="124639CC" w14:textId="77777777" w:rsidR="00D1326E" w:rsidRPr="0018000E" w:rsidRDefault="005C4384" w:rsidP="00D7171F">
      <w:pPr>
        <w:pStyle w:val="a7"/>
        <w:numPr>
          <w:ilvl w:val="0"/>
          <w:numId w:val="10"/>
        </w:numPr>
        <w:rPr>
          <w:rFonts w:ascii="Traditional Arabic" w:hAnsi="Traditional Arabic" w:cs="Traditional Arabic"/>
          <w:b/>
          <w:bCs/>
          <w:sz w:val="36"/>
          <w:szCs w:val="36"/>
        </w:rPr>
      </w:pPr>
      <w:r w:rsidRPr="0018000E">
        <w:rPr>
          <w:rFonts w:ascii="Traditional Arabic" w:hAnsi="Traditional Arabic" w:cs="Traditional Arabic"/>
          <w:sz w:val="36"/>
          <w:szCs w:val="36"/>
          <w:rtl/>
        </w:rPr>
        <w:t>-</w:t>
      </w:r>
      <w:r w:rsidRPr="0018000E">
        <w:rPr>
          <w:rFonts w:ascii="Traditional Arabic" w:hAnsi="Traditional Arabic" w:cs="Traditional Arabic"/>
          <w:b/>
          <w:bCs/>
          <w:sz w:val="36"/>
          <w:szCs w:val="36"/>
          <w:rtl/>
        </w:rPr>
        <w:t xml:space="preserve"> </w:t>
      </w:r>
      <w:r w:rsidR="002D391E" w:rsidRPr="0018000E">
        <w:rPr>
          <w:rFonts w:ascii="Traditional Arabic" w:hAnsi="Traditional Arabic" w:cs="Traditional Arabic"/>
          <w:sz w:val="36"/>
          <w:szCs w:val="36"/>
          <w:rtl/>
        </w:rPr>
        <w:t>محل</w:t>
      </w:r>
      <w:r w:rsidRPr="0018000E">
        <w:rPr>
          <w:rFonts w:ascii="Traditional Arabic" w:hAnsi="Traditional Arabic" w:cs="Traditional Arabic"/>
          <w:sz w:val="36"/>
          <w:szCs w:val="36"/>
          <w:rtl/>
        </w:rPr>
        <w:t>ّ</w:t>
      </w:r>
      <w:r w:rsidR="002D391E" w:rsidRPr="0018000E">
        <w:rPr>
          <w:rFonts w:ascii="Traditional Arabic" w:hAnsi="Traditional Arabic" w:cs="Traditional Arabic"/>
          <w:sz w:val="36"/>
          <w:szCs w:val="36"/>
          <w:rtl/>
        </w:rPr>
        <w:t xml:space="preserve"> العقد وهو عين الوديعة</w:t>
      </w:r>
      <w:r w:rsidRPr="0018000E">
        <w:rPr>
          <w:rFonts w:ascii="Traditional Arabic" w:hAnsi="Traditional Arabic" w:cs="Traditional Arabic"/>
          <w:sz w:val="36"/>
          <w:szCs w:val="36"/>
          <w:rtl/>
        </w:rPr>
        <w:t>.</w:t>
      </w:r>
    </w:p>
    <w:p w14:paraId="2B23EF7F" w14:textId="77777777" w:rsidR="002D391E" w:rsidRPr="0018000E" w:rsidRDefault="005C4384" w:rsidP="00D7171F">
      <w:pPr>
        <w:pStyle w:val="a7"/>
        <w:numPr>
          <w:ilvl w:val="0"/>
          <w:numId w:val="10"/>
        </w:numPr>
        <w:rPr>
          <w:rFonts w:ascii="Traditional Arabic" w:hAnsi="Traditional Arabic" w:cs="Traditional Arabic"/>
          <w:sz w:val="36"/>
          <w:szCs w:val="36"/>
        </w:rPr>
      </w:pPr>
      <w:r w:rsidRPr="0018000E">
        <w:rPr>
          <w:rFonts w:ascii="Traditional Arabic" w:hAnsi="Traditional Arabic" w:cs="Traditional Arabic"/>
          <w:sz w:val="36"/>
          <w:szCs w:val="36"/>
          <w:rtl/>
        </w:rPr>
        <w:t xml:space="preserve">- </w:t>
      </w:r>
      <w:r w:rsidR="002D391E" w:rsidRPr="0018000E">
        <w:rPr>
          <w:rFonts w:ascii="Traditional Arabic" w:hAnsi="Traditional Arabic" w:cs="Traditional Arabic"/>
          <w:sz w:val="36"/>
          <w:szCs w:val="36"/>
          <w:rtl/>
        </w:rPr>
        <w:t>العاقدان وهما المودِع والمودَع</w:t>
      </w:r>
      <w:r w:rsidRPr="0018000E">
        <w:rPr>
          <w:rFonts w:ascii="Traditional Arabic" w:hAnsi="Traditional Arabic" w:cs="Traditional Arabic"/>
          <w:sz w:val="36"/>
          <w:szCs w:val="36"/>
          <w:rtl/>
        </w:rPr>
        <w:t>.</w:t>
      </w:r>
    </w:p>
    <w:p w14:paraId="1CA7B14F" w14:textId="77777777" w:rsidR="002D391E" w:rsidRPr="0018000E" w:rsidRDefault="005C4384"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3 </w:t>
      </w:r>
      <w:proofErr w:type="gramStart"/>
      <w:r w:rsidRPr="0018000E">
        <w:rPr>
          <w:rFonts w:ascii="Traditional Arabic" w:hAnsi="Traditional Arabic" w:cs="Traditional Arabic"/>
          <w:sz w:val="36"/>
          <w:szCs w:val="36"/>
          <w:rtl/>
        </w:rPr>
        <w:t xml:space="preserve">- </w:t>
      </w:r>
      <w:r w:rsidR="002D391E" w:rsidRPr="0018000E">
        <w:rPr>
          <w:rFonts w:ascii="Traditional Arabic" w:hAnsi="Traditional Arabic" w:cs="Traditional Arabic"/>
          <w:sz w:val="36"/>
          <w:szCs w:val="36"/>
          <w:rtl/>
        </w:rPr>
        <w:t>الص</w:t>
      </w:r>
      <w:r w:rsidRPr="0018000E">
        <w:rPr>
          <w:rFonts w:ascii="Traditional Arabic" w:hAnsi="Traditional Arabic" w:cs="Traditional Arabic"/>
          <w:sz w:val="36"/>
          <w:szCs w:val="36"/>
          <w:rtl/>
        </w:rPr>
        <w:t>ّ</w:t>
      </w:r>
      <w:r w:rsidR="002D391E" w:rsidRPr="0018000E">
        <w:rPr>
          <w:rFonts w:ascii="Traditional Arabic" w:hAnsi="Traditional Arabic" w:cs="Traditional Arabic"/>
          <w:sz w:val="36"/>
          <w:szCs w:val="36"/>
          <w:rtl/>
        </w:rPr>
        <w:t>يغة</w:t>
      </w:r>
      <w:proofErr w:type="gramEnd"/>
      <w:r w:rsidR="002D391E" w:rsidRPr="0018000E">
        <w:rPr>
          <w:rFonts w:ascii="Traditional Arabic" w:hAnsi="Traditional Arabic" w:cs="Traditional Arabic"/>
          <w:sz w:val="36"/>
          <w:szCs w:val="36"/>
          <w:rtl/>
        </w:rPr>
        <w:t xml:space="preserve"> وهي الإيجاب والقبول</w:t>
      </w:r>
      <w:r w:rsidRPr="0018000E">
        <w:rPr>
          <w:rFonts w:ascii="Traditional Arabic" w:hAnsi="Traditional Arabic" w:cs="Traditional Arabic"/>
          <w:sz w:val="36"/>
          <w:szCs w:val="36"/>
          <w:rtl/>
        </w:rPr>
        <w:t>.</w:t>
      </w:r>
      <w:r w:rsidR="002D391E" w:rsidRPr="0018000E">
        <w:rPr>
          <w:rFonts w:ascii="Traditional Arabic" w:hAnsi="Traditional Arabic" w:cs="Traditional Arabic"/>
          <w:sz w:val="36"/>
          <w:szCs w:val="36"/>
          <w:rtl/>
        </w:rPr>
        <w:t xml:space="preserve"> </w:t>
      </w:r>
    </w:p>
    <w:p w14:paraId="6849D2D4" w14:textId="77777777" w:rsidR="00D1326E" w:rsidRPr="00CF5BA6" w:rsidRDefault="00D1326E" w:rsidP="00D7171F">
      <w:pPr>
        <w:ind w:left="709"/>
        <w:rPr>
          <w:rFonts w:ascii="Traditional Arabic" w:hAnsi="Traditional Arabic" w:cs="Traditional Arabic"/>
          <w:sz w:val="28"/>
          <w:szCs w:val="28"/>
          <w:rtl/>
        </w:rPr>
      </w:pPr>
    </w:p>
    <w:p w14:paraId="7329F285" w14:textId="77777777" w:rsidR="005C4384" w:rsidRPr="00B96DA5" w:rsidRDefault="005C4384" w:rsidP="00926FDF">
      <w:pPr>
        <w:pStyle w:val="a7"/>
        <w:numPr>
          <w:ilvl w:val="0"/>
          <w:numId w:val="16"/>
        </w:numPr>
        <w:rPr>
          <w:rFonts w:ascii="Traditional Arabic" w:hAnsi="Traditional Arabic" w:cs="Traditional Arabic"/>
          <w:b/>
          <w:bCs/>
          <w:sz w:val="36"/>
          <w:szCs w:val="36"/>
          <w:rtl/>
        </w:rPr>
      </w:pPr>
      <w:r w:rsidRPr="00B96DA5">
        <w:rPr>
          <w:rFonts w:ascii="Traditional Arabic" w:hAnsi="Traditional Arabic" w:cs="Traditional Arabic"/>
          <w:b/>
          <w:bCs/>
          <w:sz w:val="36"/>
          <w:szCs w:val="36"/>
          <w:rtl/>
        </w:rPr>
        <w:t xml:space="preserve">شروط </w:t>
      </w:r>
      <w:proofErr w:type="gramStart"/>
      <w:r w:rsidRPr="00B96DA5">
        <w:rPr>
          <w:rFonts w:ascii="Traditional Arabic" w:hAnsi="Traditional Arabic" w:cs="Traditional Arabic"/>
          <w:b/>
          <w:bCs/>
          <w:sz w:val="36"/>
          <w:szCs w:val="36"/>
          <w:rtl/>
        </w:rPr>
        <w:t>الوديعة</w:t>
      </w:r>
      <w:r w:rsidR="00926FDF" w:rsidRPr="00926FDF">
        <w:rPr>
          <w:rFonts w:ascii="Traditional Arabic" w:hAnsi="Traditional Arabic" w:cs="Traditional Arabic"/>
          <w:sz w:val="40"/>
          <w:szCs w:val="40"/>
          <w:vertAlign w:val="superscript"/>
          <w:rtl/>
        </w:rPr>
        <w:t>(</w:t>
      </w:r>
      <w:proofErr w:type="gramEnd"/>
      <w:r w:rsidR="00926FDF" w:rsidRPr="00926FDF">
        <w:rPr>
          <w:rStyle w:val="a9"/>
          <w:rFonts w:ascii="Traditional Arabic" w:hAnsi="Traditional Arabic" w:cs="Traditional Arabic"/>
          <w:sz w:val="40"/>
          <w:szCs w:val="40"/>
          <w:rtl/>
        </w:rPr>
        <w:footnoteReference w:id="32"/>
      </w:r>
      <w:r w:rsidR="00926FDF" w:rsidRPr="00926FDF">
        <w:rPr>
          <w:rFonts w:ascii="Traditional Arabic" w:hAnsi="Traditional Arabic" w:cs="Traditional Arabic"/>
          <w:sz w:val="40"/>
          <w:szCs w:val="40"/>
          <w:vertAlign w:val="superscript"/>
          <w:rtl/>
        </w:rPr>
        <w:t>)</w:t>
      </w:r>
      <w:r w:rsidRPr="00B96DA5">
        <w:rPr>
          <w:rFonts w:ascii="Traditional Arabic" w:hAnsi="Traditional Arabic" w:cs="Traditional Arabic"/>
          <w:b/>
          <w:bCs/>
          <w:sz w:val="36"/>
          <w:szCs w:val="36"/>
          <w:rtl/>
        </w:rPr>
        <w:t>:</w:t>
      </w:r>
    </w:p>
    <w:p w14:paraId="2B49BA8D" w14:textId="77777777" w:rsidR="00D3164E" w:rsidRPr="0018000E" w:rsidRDefault="005C4384"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2D391E" w:rsidRPr="0018000E">
        <w:rPr>
          <w:rFonts w:ascii="Traditional Arabic" w:hAnsi="Traditional Arabic" w:cs="Traditional Arabic"/>
          <w:sz w:val="36"/>
          <w:szCs w:val="36"/>
          <w:rtl/>
        </w:rPr>
        <w:t>هناك شروط للمودِع وأخرى للمودَع</w:t>
      </w:r>
      <w:r w:rsidR="00D3164E" w:rsidRPr="0018000E">
        <w:rPr>
          <w:rFonts w:ascii="Traditional Arabic" w:hAnsi="Traditional Arabic" w:cs="Traditional Arabic"/>
          <w:sz w:val="36"/>
          <w:szCs w:val="36"/>
          <w:rtl/>
        </w:rPr>
        <w:t>،</w:t>
      </w:r>
      <w:r w:rsidR="00D3164E" w:rsidRPr="0018000E">
        <w:rPr>
          <w:rFonts w:ascii="Traditional Arabic" w:hAnsi="Traditional Arabic" w:cs="Traditional Arabic"/>
          <w:b/>
          <w:bCs/>
          <w:sz w:val="36"/>
          <w:szCs w:val="36"/>
          <w:rtl/>
        </w:rPr>
        <w:t xml:space="preserve"> </w:t>
      </w:r>
      <w:r w:rsidR="00D3164E" w:rsidRPr="0018000E">
        <w:rPr>
          <w:rFonts w:ascii="Traditional Arabic" w:hAnsi="Traditional Arabic" w:cs="Traditional Arabic"/>
          <w:sz w:val="36"/>
          <w:szCs w:val="36"/>
          <w:rtl/>
        </w:rPr>
        <w:t>فأ</w:t>
      </w:r>
      <w:r w:rsidR="002D391E" w:rsidRPr="0018000E">
        <w:rPr>
          <w:rFonts w:ascii="Traditional Arabic" w:hAnsi="Traditional Arabic" w:cs="Traditional Arabic"/>
          <w:sz w:val="36"/>
          <w:szCs w:val="36"/>
          <w:rtl/>
        </w:rPr>
        <w:t>م</w:t>
      </w:r>
      <w:r w:rsidR="00D3164E" w:rsidRPr="0018000E">
        <w:rPr>
          <w:rFonts w:ascii="Traditional Arabic" w:hAnsi="Traditional Arabic" w:cs="Traditional Arabic"/>
          <w:sz w:val="36"/>
          <w:szCs w:val="36"/>
          <w:rtl/>
        </w:rPr>
        <w:t>ّا شروط المودِع</w:t>
      </w:r>
      <w:r w:rsidR="002D391E" w:rsidRPr="0018000E">
        <w:rPr>
          <w:rFonts w:ascii="Traditional Arabic" w:hAnsi="Traditional Arabic" w:cs="Traditional Arabic"/>
          <w:sz w:val="36"/>
          <w:szCs w:val="36"/>
          <w:rtl/>
        </w:rPr>
        <w:t xml:space="preserve"> فهي</w:t>
      </w:r>
      <w:r w:rsidR="00D3164E" w:rsidRPr="0018000E">
        <w:rPr>
          <w:rFonts w:ascii="Traditional Arabic" w:hAnsi="Traditional Arabic" w:cs="Traditional Arabic"/>
          <w:sz w:val="36"/>
          <w:szCs w:val="36"/>
          <w:rtl/>
        </w:rPr>
        <w:t>:</w:t>
      </w:r>
    </w:p>
    <w:p w14:paraId="46866BCB" w14:textId="77777777" w:rsidR="002D391E" w:rsidRPr="0018000E" w:rsidRDefault="002D391E" w:rsidP="00CF5BA6">
      <w:pPr>
        <w:pStyle w:val="a7"/>
        <w:numPr>
          <w:ilvl w:val="0"/>
          <w:numId w:val="9"/>
        </w:numPr>
        <w:spacing w:after="100" w:afterAutospacing="1"/>
        <w:rPr>
          <w:rFonts w:ascii="Traditional Arabic" w:hAnsi="Traditional Arabic" w:cs="Traditional Arabic"/>
          <w:sz w:val="36"/>
          <w:szCs w:val="36"/>
          <w:rtl/>
        </w:rPr>
      </w:pPr>
      <w:r w:rsidRPr="0018000E">
        <w:rPr>
          <w:rFonts w:ascii="Traditional Arabic" w:hAnsi="Traditional Arabic" w:cs="Traditional Arabic"/>
          <w:sz w:val="36"/>
          <w:szCs w:val="36"/>
          <w:rtl/>
        </w:rPr>
        <w:t>كونه ذا أ</w:t>
      </w:r>
      <w:r w:rsidR="00C410BE" w:rsidRPr="0018000E">
        <w:rPr>
          <w:rFonts w:ascii="Traditional Arabic" w:hAnsi="Traditional Arabic" w:cs="Traditional Arabic"/>
          <w:sz w:val="36"/>
          <w:szCs w:val="36"/>
          <w:rtl/>
        </w:rPr>
        <w:t>هلية</w:t>
      </w:r>
      <w:r w:rsidR="00D3164E" w:rsidRPr="0018000E">
        <w:rPr>
          <w:rFonts w:ascii="Traditional Arabic" w:hAnsi="Traditional Arabic" w:cs="Traditional Arabic"/>
          <w:sz w:val="36"/>
          <w:szCs w:val="36"/>
          <w:rtl/>
        </w:rPr>
        <w:t>،</w:t>
      </w:r>
      <w:r w:rsidR="00C410BE" w:rsidRPr="0018000E">
        <w:rPr>
          <w:rFonts w:ascii="Traditional Arabic" w:hAnsi="Traditional Arabic" w:cs="Traditional Arabic"/>
          <w:sz w:val="36"/>
          <w:szCs w:val="36"/>
          <w:rtl/>
        </w:rPr>
        <w:t xml:space="preserve"> أي جائز ا</w:t>
      </w:r>
      <w:r w:rsidRPr="0018000E">
        <w:rPr>
          <w:rFonts w:ascii="Traditional Arabic" w:hAnsi="Traditional Arabic" w:cs="Traditional Arabic"/>
          <w:sz w:val="36"/>
          <w:szCs w:val="36"/>
          <w:rtl/>
        </w:rPr>
        <w:t>لت</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صر</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ف وهو البالغ العاقل الر</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شيد</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ويخرج بذلك المجنون والص</w:t>
      </w:r>
      <w:r w:rsidR="00D3164E" w:rsidRPr="0018000E">
        <w:rPr>
          <w:rFonts w:ascii="Traditional Arabic" w:hAnsi="Traditional Arabic" w:cs="Traditional Arabic"/>
          <w:sz w:val="36"/>
          <w:szCs w:val="36"/>
          <w:rtl/>
        </w:rPr>
        <w:t>ّغير.</w:t>
      </w:r>
    </w:p>
    <w:p w14:paraId="2DE229E8" w14:textId="77777777" w:rsidR="00CF5BA6" w:rsidRPr="00CF5BA6" w:rsidRDefault="00CF5BA6" w:rsidP="00D7171F">
      <w:pPr>
        <w:pStyle w:val="a7"/>
        <w:rPr>
          <w:rFonts w:ascii="Traditional Arabic" w:hAnsi="Traditional Arabic" w:cs="Traditional Arabic"/>
          <w:sz w:val="4"/>
          <w:szCs w:val="4"/>
          <w:rtl/>
        </w:rPr>
      </w:pPr>
    </w:p>
    <w:p w14:paraId="586E76FB" w14:textId="77777777" w:rsidR="00D3164E" w:rsidRPr="0018000E" w:rsidRDefault="00C410BE" w:rsidP="00D7171F">
      <w:pPr>
        <w:pStyle w:val="a7"/>
        <w:rPr>
          <w:rFonts w:ascii="Traditional Arabic" w:hAnsi="Traditional Arabic" w:cs="Traditional Arabic"/>
          <w:sz w:val="36"/>
          <w:szCs w:val="36"/>
        </w:rPr>
      </w:pPr>
      <w:r w:rsidRPr="0018000E">
        <w:rPr>
          <w:rFonts w:ascii="Traditional Arabic" w:hAnsi="Traditional Arabic" w:cs="Traditional Arabic"/>
          <w:sz w:val="36"/>
          <w:szCs w:val="36"/>
          <w:rtl/>
        </w:rPr>
        <w:t>وأم</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ا شروط المودَع فهي كما</w:t>
      </w:r>
      <w:r w:rsidR="00D3164E"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سبق في المودِع</w:t>
      </w:r>
      <w:r w:rsidR="00D3164E" w:rsidRPr="0018000E">
        <w:rPr>
          <w:rFonts w:ascii="Traditional Arabic" w:hAnsi="Traditional Arabic" w:cs="Traditional Arabic"/>
          <w:sz w:val="36"/>
          <w:szCs w:val="36"/>
          <w:rtl/>
        </w:rPr>
        <w:t>:</w:t>
      </w:r>
    </w:p>
    <w:p w14:paraId="20D762E3" w14:textId="77777777" w:rsidR="00D3164E" w:rsidRDefault="00C410BE" w:rsidP="00926FDF">
      <w:pPr>
        <w:pStyle w:val="a7"/>
        <w:numPr>
          <w:ilvl w:val="0"/>
          <w:numId w:val="9"/>
        </w:numPr>
        <w:rPr>
          <w:rFonts w:ascii="Traditional Arabic" w:hAnsi="Traditional Arabic" w:cs="Traditional Arabic"/>
          <w:sz w:val="36"/>
          <w:szCs w:val="36"/>
        </w:rPr>
      </w:pPr>
      <w:r w:rsidRPr="0018000E">
        <w:rPr>
          <w:rFonts w:ascii="Traditional Arabic" w:hAnsi="Traditional Arabic" w:cs="Traditional Arabic"/>
          <w:sz w:val="36"/>
          <w:szCs w:val="36"/>
          <w:rtl/>
        </w:rPr>
        <w:t>كونه ذا أهلية أي جائز الت</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صر</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ف وهو البالغ العاقل الر</w:t>
      </w:r>
      <w:r w:rsidR="00D3164E"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شيد</w:t>
      </w:r>
      <w:r w:rsidR="00D3164E" w:rsidRPr="0018000E">
        <w:rPr>
          <w:rFonts w:ascii="Traditional Arabic" w:hAnsi="Traditional Arabic" w:cs="Traditional Arabic"/>
          <w:sz w:val="36"/>
          <w:szCs w:val="36"/>
          <w:rtl/>
        </w:rPr>
        <w:t>.</w:t>
      </w:r>
    </w:p>
    <w:p w14:paraId="01F960EE" w14:textId="77777777" w:rsidR="00926FDF" w:rsidRDefault="00926FDF" w:rsidP="00926FDF">
      <w:pPr>
        <w:rPr>
          <w:rFonts w:ascii="Traditional Arabic" w:hAnsi="Traditional Arabic" w:cs="Traditional Arabic"/>
          <w:sz w:val="36"/>
          <w:szCs w:val="36"/>
          <w:rtl/>
        </w:rPr>
      </w:pPr>
    </w:p>
    <w:p w14:paraId="1151DCDE" w14:textId="77777777" w:rsidR="00583EDC" w:rsidRPr="00B96DA5" w:rsidRDefault="00583EDC" w:rsidP="0056424A">
      <w:pPr>
        <w:pStyle w:val="a7"/>
        <w:numPr>
          <w:ilvl w:val="0"/>
          <w:numId w:val="9"/>
        </w:numPr>
        <w:rPr>
          <w:rFonts w:ascii="Traditional Arabic" w:hAnsi="Traditional Arabic" w:cs="Traditional Arabic"/>
          <w:b/>
          <w:bCs/>
          <w:sz w:val="36"/>
          <w:szCs w:val="36"/>
          <w:rtl/>
        </w:rPr>
      </w:pPr>
      <w:r w:rsidRPr="00B96DA5">
        <w:rPr>
          <w:rFonts w:ascii="Traditional Arabic" w:hAnsi="Traditional Arabic" w:cs="Traditional Arabic"/>
          <w:b/>
          <w:bCs/>
          <w:sz w:val="36"/>
          <w:szCs w:val="36"/>
          <w:rtl/>
        </w:rPr>
        <w:t>عقد الوديعة من حيث الل</w:t>
      </w:r>
      <w:r w:rsidR="00450909" w:rsidRPr="00B96DA5">
        <w:rPr>
          <w:rFonts w:ascii="Traditional Arabic" w:hAnsi="Traditional Arabic" w:cs="Traditional Arabic"/>
          <w:b/>
          <w:bCs/>
          <w:sz w:val="36"/>
          <w:szCs w:val="36"/>
          <w:rtl/>
        </w:rPr>
        <w:t>ّ</w:t>
      </w:r>
      <w:r w:rsidRPr="00B96DA5">
        <w:rPr>
          <w:rFonts w:ascii="Traditional Arabic" w:hAnsi="Traditional Arabic" w:cs="Traditional Arabic"/>
          <w:b/>
          <w:bCs/>
          <w:sz w:val="36"/>
          <w:szCs w:val="36"/>
          <w:rtl/>
        </w:rPr>
        <w:t>زوم وعدمه</w:t>
      </w:r>
      <w:r w:rsidR="0056424A">
        <w:rPr>
          <w:rFonts w:ascii="Traditional Arabic" w:hAnsi="Traditional Arabic" w:cs="Traditional Arabic" w:hint="cs"/>
          <w:b/>
          <w:bCs/>
          <w:sz w:val="36"/>
          <w:szCs w:val="36"/>
          <w:rtl/>
        </w:rPr>
        <w:t>:</w:t>
      </w:r>
      <w:r w:rsidR="0056424A" w:rsidRPr="0056424A">
        <w:rPr>
          <w:rFonts w:ascii="Traditional Arabic" w:hAnsi="Traditional Arabic" w:cs="Traditional Arabic"/>
          <w:b/>
          <w:bCs/>
          <w:sz w:val="40"/>
          <w:szCs w:val="40"/>
          <w:vertAlign w:val="superscript"/>
          <w:rtl/>
        </w:rPr>
        <w:t>(</w:t>
      </w:r>
      <w:r w:rsidR="0056424A" w:rsidRPr="0056424A">
        <w:rPr>
          <w:rStyle w:val="a9"/>
          <w:rFonts w:ascii="Traditional Arabic" w:hAnsi="Traditional Arabic" w:cs="Traditional Arabic"/>
          <w:b/>
          <w:bCs/>
          <w:sz w:val="40"/>
          <w:szCs w:val="40"/>
          <w:rtl/>
        </w:rPr>
        <w:footnoteReference w:id="33"/>
      </w:r>
      <w:r w:rsidR="0056424A" w:rsidRPr="0056424A">
        <w:rPr>
          <w:rFonts w:ascii="Traditional Arabic" w:hAnsi="Traditional Arabic" w:cs="Traditional Arabic"/>
          <w:b/>
          <w:bCs/>
          <w:sz w:val="40"/>
          <w:szCs w:val="40"/>
          <w:vertAlign w:val="superscript"/>
          <w:rtl/>
        </w:rPr>
        <w:t>)</w:t>
      </w:r>
    </w:p>
    <w:p w14:paraId="0C92E5A0" w14:textId="77777777" w:rsidR="0056424A" w:rsidRPr="0018000E" w:rsidRDefault="00450909" w:rsidP="0056424A">
      <w:pPr>
        <w:spacing w:after="48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5138CC" w:rsidRPr="0018000E">
        <w:rPr>
          <w:rFonts w:ascii="Traditional Arabic" w:hAnsi="Traditional Arabic" w:cs="Traditional Arabic"/>
          <w:sz w:val="36"/>
          <w:szCs w:val="36"/>
          <w:rtl/>
        </w:rPr>
        <w:t>وهي عقد جائز من الط</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رف</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ي</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 xml:space="preserve">ن </w:t>
      </w:r>
      <w:r w:rsidR="00B975C7" w:rsidRPr="0018000E">
        <w:rPr>
          <w:rFonts w:ascii="Traditional Arabic" w:hAnsi="Traditional Arabic" w:cs="Traditional Arabic"/>
          <w:sz w:val="36"/>
          <w:szCs w:val="36"/>
          <w:rtl/>
        </w:rPr>
        <w:t>بات</w:t>
      </w:r>
      <w:r w:rsidRPr="0018000E">
        <w:rPr>
          <w:rFonts w:ascii="Traditional Arabic" w:hAnsi="Traditional Arabic" w:cs="Traditional Arabic"/>
          <w:sz w:val="36"/>
          <w:szCs w:val="36"/>
          <w:rtl/>
        </w:rPr>
        <w:t>ّ</w:t>
      </w:r>
      <w:r w:rsidR="00B975C7" w:rsidRPr="0018000E">
        <w:rPr>
          <w:rFonts w:ascii="Traditional Arabic" w:hAnsi="Traditional Arabic" w:cs="Traditional Arabic"/>
          <w:sz w:val="36"/>
          <w:szCs w:val="36"/>
          <w:rtl/>
        </w:rPr>
        <w:t xml:space="preserve">فاق الفقهاء </w:t>
      </w:r>
      <w:r w:rsidR="005138CC" w:rsidRPr="0018000E">
        <w:rPr>
          <w:rFonts w:ascii="Traditional Arabic" w:hAnsi="Traditional Arabic" w:cs="Traditional Arabic"/>
          <w:sz w:val="36"/>
          <w:szCs w:val="36"/>
          <w:rtl/>
        </w:rPr>
        <w:t>متى أراد المود</w:t>
      </w:r>
      <w:r w:rsidR="0056424A">
        <w:rPr>
          <w:rFonts w:ascii="Traditional Arabic" w:hAnsi="Traditional Arabic" w:cs="Traditional Arabic" w:hint="cs"/>
          <w:sz w:val="36"/>
          <w:szCs w:val="36"/>
          <w:rtl/>
        </w:rPr>
        <w:t>ِ</w:t>
      </w:r>
      <w:r w:rsidR="005138CC" w:rsidRPr="0018000E">
        <w:rPr>
          <w:rFonts w:ascii="Traditional Arabic" w:hAnsi="Traditional Arabic" w:cs="Traditional Arabic"/>
          <w:sz w:val="36"/>
          <w:szCs w:val="36"/>
          <w:rtl/>
        </w:rPr>
        <w:t>ع أخذ وديعته لزم المستود</w:t>
      </w:r>
      <w:r w:rsidR="0056424A">
        <w:rPr>
          <w:rFonts w:ascii="Traditional Arabic" w:hAnsi="Traditional Arabic" w:cs="Traditional Arabic" w:hint="cs"/>
          <w:sz w:val="36"/>
          <w:szCs w:val="36"/>
          <w:rtl/>
        </w:rPr>
        <w:t>َ</w:t>
      </w:r>
      <w:r w:rsidR="005138CC" w:rsidRPr="0018000E">
        <w:rPr>
          <w:rFonts w:ascii="Traditional Arabic" w:hAnsi="Traditional Arabic" w:cs="Traditional Arabic"/>
          <w:sz w:val="36"/>
          <w:szCs w:val="36"/>
          <w:rtl/>
        </w:rPr>
        <w:t>ع رد</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ها</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 xml:space="preserve"> لقوله تعالى</w:t>
      </w:r>
      <w:r w:rsidRPr="0018000E">
        <w:rPr>
          <w:rFonts w:ascii="Traditional Arabic" w:hAnsi="Traditional Arabic" w:cs="Traditional Arabic"/>
          <w:sz w:val="36"/>
          <w:szCs w:val="36"/>
          <w:rtl/>
        </w:rPr>
        <w:t>:</w:t>
      </w:r>
      <w:r w:rsidR="006B02EC"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w:t>
      </w:r>
      <w:r w:rsidRPr="0018000E">
        <w:rPr>
          <w:rFonts w:ascii="Traditional Arabic" w:hAnsi="Traditional Arabic" w:cs="Traditional Arabic"/>
          <w:b/>
          <w:bCs/>
          <w:sz w:val="36"/>
          <w:szCs w:val="36"/>
          <w:rtl/>
        </w:rPr>
        <w:t>إِ</w:t>
      </w:r>
      <w:r w:rsidRPr="0018000E">
        <w:rPr>
          <w:rStyle w:val="apple-style-span"/>
          <w:rFonts w:ascii="Traditional Arabic" w:hAnsi="Traditional Arabic" w:cs="Traditional Arabic"/>
          <w:b/>
          <w:bCs/>
          <w:sz w:val="36"/>
          <w:szCs w:val="36"/>
          <w:rtl/>
        </w:rPr>
        <w:t xml:space="preserve">نَّ اللَّهَ يَأْمُرُكُمْ أَن تُؤَدُّوا الْأَمَانَاتِ </w:t>
      </w:r>
      <w:proofErr w:type="spellStart"/>
      <w:r w:rsidRPr="0018000E">
        <w:rPr>
          <w:rStyle w:val="apple-style-span"/>
          <w:rFonts w:ascii="Traditional Arabic" w:hAnsi="Traditional Arabic" w:cs="Traditional Arabic"/>
          <w:b/>
          <w:bCs/>
          <w:sz w:val="36"/>
          <w:szCs w:val="36"/>
          <w:rtl/>
        </w:rPr>
        <w:t>إِلَىٰ</w:t>
      </w:r>
      <w:proofErr w:type="spellEnd"/>
      <w:r w:rsidRPr="0018000E">
        <w:rPr>
          <w:rStyle w:val="apple-style-span"/>
          <w:rFonts w:ascii="Traditional Arabic" w:hAnsi="Traditional Arabic" w:cs="Traditional Arabic"/>
          <w:b/>
          <w:bCs/>
          <w:sz w:val="36"/>
          <w:szCs w:val="36"/>
          <w:rtl/>
        </w:rPr>
        <w:t xml:space="preserve"> أَهْلِهَا</w:t>
      </w:r>
      <w:proofErr w:type="gramStart"/>
      <w:r w:rsidRPr="0018000E">
        <w:rPr>
          <w:rFonts w:ascii="Traditional Arabic" w:hAnsi="Traditional Arabic" w:cs="Traditional Arabic"/>
          <w:sz w:val="36"/>
          <w:szCs w:val="36"/>
          <w:rtl/>
        </w:rPr>
        <w:t>))</w:t>
      </w:r>
      <w:r w:rsidR="0056424A" w:rsidRPr="0056424A">
        <w:rPr>
          <w:rFonts w:ascii="Traditional Arabic" w:hAnsi="Traditional Arabic" w:cs="Traditional Arabic"/>
          <w:sz w:val="40"/>
          <w:szCs w:val="40"/>
          <w:vertAlign w:val="superscript"/>
          <w:rtl/>
        </w:rPr>
        <w:t>(</w:t>
      </w:r>
      <w:proofErr w:type="gramEnd"/>
      <w:r w:rsidR="0056424A" w:rsidRPr="0056424A">
        <w:rPr>
          <w:rStyle w:val="a9"/>
          <w:rFonts w:ascii="Traditional Arabic" w:hAnsi="Traditional Arabic" w:cs="Traditional Arabic"/>
          <w:sz w:val="40"/>
          <w:szCs w:val="40"/>
          <w:rtl/>
        </w:rPr>
        <w:footnoteReference w:id="34"/>
      </w:r>
      <w:r w:rsidR="0056424A" w:rsidRPr="0056424A">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w:t>
      </w:r>
      <w:r w:rsidR="005138CC" w:rsidRPr="0018000E">
        <w:rPr>
          <w:rFonts w:ascii="Traditional Arabic" w:hAnsi="Traditional Arabic" w:cs="Traditional Arabic"/>
          <w:sz w:val="36"/>
          <w:szCs w:val="36"/>
          <w:rtl/>
        </w:rPr>
        <w:t>فإن أراد المستودع رد</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ها على صاحبها لزمه قبولها</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 xml:space="preserve"> لأن</w:t>
      </w:r>
      <w:r w:rsidRPr="0018000E">
        <w:rPr>
          <w:rFonts w:ascii="Traditional Arabic" w:hAnsi="Traditional Arabic" w:cs="Traditional Arabic"/>
          <w:sz w:val="36"/>
          <w:szCs w:val="36"/>
          <w:rtl/>
        </w:rPr>
        <w:t>ّ</w:t>
      </w:r>
      <w:r w:rsidR="005138CC" w:rsidRPr="0018000E">
        <w:rPr>
          <w:rFonts w:ascii="Traditional Arabic" w:hAnsi="Traditional Arabic" w:cs="Traditional Arabic"/>
          <w:sz w:val="36"/>
          <w:szCs w:val="36"/>
          <w:rtl/>
        </w:rPr>
        <w:t xml:space="preserve"> المستودع متبرع بإمساكها</w:t>
      </w:r>
      <w:r w:rsidR="008A6538">
        <w:rPr>
          <w:rFonts w:ascii="Traditional Arabic" w:hAnsi="Traditional Arabic" w:cs="Traditional Arabic" w:hint="cs"/>
          <w:sz w:val="36"/>
          <w:szCs w:val="36"/>
          <w:rtl/>
        </w:rPr>
        <w:t>.</w:t>
      </w:r>
    </w:p>
    <w:p w14:paraId="7A7FEEB5" w14:textId="77777777" w:rsidR="00C90038" w:rsidRPr="0018000E" w:rsidRDefault="00C90038" w:rsidP="0056424A">
      <w:pPr>
        <w:autoSpaceDE w:val="0"/>
        <w:autoSpaceDN w:val="0"/>
        <w:adjustRightInd w:val="0"/>
        <w:rPr>
          <w:rFonts w:ascii="Traditional Arabic" w:eastAsia="Calibri" w:hAnsi="Traditional Arabic" w:cs="Traditional Arabic"/>
          <w:color w:val="000000"/>
          <w:sz w:val="36"/>
          <w:szCs w:val="36"/>
          <w:rtl/>
        </w:rPr>
      </w:pPr>
      <w:proofErr w:type="gramStart"/>
      <w:r w:rsidRPr="0018000E">
        <w:rPr>
          <w:rFonts w:ascii="Traditional Arabic" w:eastAsia="Calibri" w:hAnsi="Traditional Arabic" w:cs="Traditional Arabic"/>
          <w:b/>
          <w:bCs/>
          <w:color w:val="000000"/>
          <w:sz w:val="36"/>
          <w:szCs w:val="36"/>
          <w:rtl/>
        </w:rPr>
        <w:lastRenderedPageBreak/>
        <w:t>تَنْبِيهٌ</w:t>
      </w:r>
      <w:r w:rsidR="0056424A" w:rsidRPr="0056424A">
        <w:rPr>
          <w:rFonts w:ascii="Traditional Arabic" w:eastAsia="Calibri" w:hAnsi="Traditional Arabic" w:cs="Traditional Arabic"/>
          <w:b/>
          <w:bCs/>
          <w:color w:val="000000"/>
          <w:sz w:val="40"/>
          <w:szCs w:val="40"/>
          <w:vertAlign w:val="superscript"/>
          <w:rtl/>
        </w:rPr>
        <w:t>(</w:t>
      </w:r>
      <w:proofErr w:type="gramEnd"/>
      <w:r w:rsidR="0056424A" w:rsidRPr="0056424A">
        <w:rPr>
          <w:rStyle w:val="a9"/>
          <w:rFonts w:ascii="Traditional Arabic" w:eastAsia="Calibri" w:hAnsi="Traditional Arabic" w:cs="Traditional Arabic"/>
          <w:b/>
          <w:bCs/>
          <w:color w:val="000000"/>
          <w:sz w:val="40"/>
          <w:szCs w:val="40"/>
          <w:rtl/>
        </w:rPr>
        <w:footnoteReference w:id="35"/>
      </w:r>
      <w:r w:rsidR="0056424A" w:rsidRPr="0056424A">
        <w:rPr>
          <w:rFonts w:ascii="Traditional Arabic" w:eastAsia="Calibri" w:hAnsi="Traditional Arabic" w:cs="Traditional Arabic"/>
          <w:b/>
          <w:bCs/>
          <w:color w:val="000000"/>
          <w:sz w:val="40"/>
          <w:szCs w:val="40"/>
          <w:vertAlign w:val="superscript"/>
          <w:rtl/>
        </w:rPr>
        <w:t>)</w:t>
      </w:r>
      <w:r w:rsidRPr="0018000E">
        <w:rPr>
          <w:rFonts w:ascii="Traditional Arabic" w:eastAsia="Calibri" w:hAnsi="Traditional Arabic" w:cs="Traditional Arabic"/>
          <w:b/>
          <w:bCs/>
          <w:color w:val="000000"/>
          <w:sz w:val="36"/>
          <w:szCs w:val="36"/>
          <w:rtl/>
        </w:rPr>
        <w:t>:</w:t>
      </w:r>
      <w:r w:rsidRPr="0018000E">
        <w:rPr>
          <w:rFonts w:ascii="Traditional Arabic" w:eastAsia="Calibri" w:hAnsi="Traditional Arabic" w:cs="Traditional Arabic"/>
          <w:color w:val="000000"/>
          <w:sz w:val="36"/>
          <w:szCs w:val="36"/>
          <w:rtl/>
        </w:rPr>
        <w:t xml:space="preserve"> الجَوَازُ فِي اصْطِلَاح</w:t>
      </w:r>
      <w:r w:rsidR="00C007E2">
        <w:rPr>
          <w:rFonts w:ascii="Traditional Arabic" w:eastAsia="Calibri" w:hAnsi="Traditional Arabic" w:cs="Traditional Arabic"/>
          <w:color w:val="000000"/>
          <w:sz w:val="36"/>
          <w:szCs w:val="36"/>
          <w:rtl/>
        </w:rPr>
        <w:t>ِ العُلَمَاءِ لَهُ مَعْنَيَانِ:</w:t>
      </w:r>
    </w:p>
    <w:p w14:paraId="18F58FD1" w14:textId="77777777" w:rsidR="00C90038" w:rsidRPr="0018000E" w:rsidRDefault="00C90038" w:rsidP="00D7171F">
      <w:pPr>
        <w:autoSpaceDE w:val="0"/>
        <w:autoSpaceDN w:val="0"/>
        <w:adjustRightInd w:val="0"/>
        <w:rPr>
          <w:rFonts w:ascii="Traditional Arabic" w:eastAsia="Calibri" w:hAnsi="Traditional Arabic" w:cs="Traditional Arabic"/>
          <w:color w:val="000000"/>
          <w:sz w:val="36"/>
          <w:szCs w:val="36"/>
          <w:rtl/>
        </w:rPr>
      </w:pPr>
      <w:r w:rsidRPr="0018000E">
        <w:rPr>
          <w:rFonts w:ascii="Traditional Arabic" w:eastAsia="Calibri" w:hAnsi="Traditional Arabic" w:cs="Traditional Arabic"/>
          <w:b/>
          <w:bCs/>
          <w:color w:val="000000"/>
          <w:sz w:val="36"/>
          <w:szCs w:val="36"/>
          <w:rtl/>
        </w:rPr>
        <w:t>أَحَدُهُمَا:</w:t>
      </w:r>
      <w:r w:rsidRPr="0018000E">
        <w:rPr>
          <w:rFonts w:ascii="Traditional Arabic" w:eastAsia="Calibri" w:hAnsi="Traditional Arabic" w:cs="Traditional Arabic"/>
          <w:color w:val="000000"/>
          <w:sz w:val="36"/>
          <w:szCs w:val="36"/>
          <w:rtl/>
        </w:rPr>
        <w:t xml:space="preserve"> نَفْيُ الحَرَجِ عَنِ الفِعْلِ وَالتَّرْكِ، وَهُوَ الإِبَاحَةُ، وَهُوَ الَّذِي يكثر استِعْمَاله.</w:t>
      </w:r>
    </w:p>
    <w:p w14:paraId="1F9AF45C" w14:textId="77777777" w:rsidR="00C90038" w:rsidRPr="0018000E" w:rsidRDefault="00C90038" w:rsidP="0056424A">
      <w:pPr>
        <w:rPr>
          <w:rFonts w:ascii="Traditional Arabic" w:hAnsi="Traditional Arabic" w:cs="Traditional Arabic"/>
          <w:sz w:val="36"/>
          <w:szCs w:val="36"/>
          <w:rtl/>
        </w:rPr>
      </w:pPr>
      <w:r w:rsidRPr="0018000E">
        <w:rPr>
          <w:rFonts w:ascii="Traditional Arabic" w:eastAsia="Calibri" w:hAnsi="Traditional Arabic" w:cs="Traditional Arabic"/>
          <w:b/>
          <w:bCs/>
          <w:color w:val="000000"/>
          <w:sz w:val="36"/>
          <w:szCs w:val="36"/>
          <w:rtl/>
        </w:rPr>
        <w:t>وَثَانِيهمَا:</w:t>
      </w:r>
      <w:r w:rsidRPr="0018000E">
        <w:rPr>
          <w:rFonts w:ascii="Traditional Arabic" w:eastAsia="Calibri" w:hAnsi="Traditional Arabic" w:cs="Traditional Arabic"/>
          <w:color w:val="000000"/>
          <w:sz w:val="36"/>
          <w:szCs w:val="36"/>
          <w:rtl/>
        </w:rPr>
        <w:t xml:space="preserve"> تَمكُّن كُلِّ وَاحِدٍ مِنَ المُتَعَاقِدَيْنِ مِنْ فَسْخِ العَقْدِ شَرْعًا،</w:t>
      </w:r>
      <w:r w:rsidR="00826A38" w:rsidRPr="0018000E">
        <w:rPr>
          <w:rFonts w:ascii="Traditional Arabic" w:hAnsi="Traditional Arabic" w:cs="Traditional Arabic"/>
          <w:sz w:val="36"/>
          <w:szCs w:val="36"/>
          <w:rtl/>
        </w:rPr>
        <w:t xml:space="preserve"> </w:t>
      </w:r>
      <w:r w:rsidR="006B02EC" w:rsidRPr="0018000E">
        <w:rPr>
          <w:rFonts w:ascii="Traditional Arabic" w:hAnsi="Traditional Arabic" w:cs="Traditional Arabic"/>
          <w:sz w:val="36"/>
          <w:szCs w:val="36"/>
          <w:rtl/>
        </w:rPr>
        <w:t>وهو المقصود في العقود الجائزة</w:t>
      </w:r>
      <w:r w:rsidR="00826A38" w:rsidRPr="0018000E">
        <w:rPr>
          <w:rFonts w:ascii="Traditional Arabic" w:hAnsi="Traditional Arabic" w:cs="Traditional Arabic"/>
          <w:sz w:val="36"/>
          <w:szCs w:val="36"/>
          <w:rtl/>
        </w:rPr>
        <w:t xml:space="preserve">، ومنها عقد </w:t>
      </w:r>
      <w:proofErr w:type="gramStart"/>
      <w:r w:rsidR="00826A38" w:rsidRPr="0018000E">
        <w:rPr>
          <w:rFonts w:ascii="Traditional Arabic" w:hAnsi="Traditional Arabic" w:cs="Traditional Arabic"/>
          <w:sz w:val="36"/>
          <w:szCs w:val="36"/>
          <w:rtl/>
        </w:rPr>
        <w:t>الوديعة</w:t>
      </w:r>
      <w:r w:rsidR="0056424A" w:rsidRPr="0056424A">
        <w:rPr>
          <w:rFonts w:ascii="Traditional Arabic" w:hAnsi="Traditional Arabic" w:cs="Traditional Arabic"/>
          <w:sz w:val="40"/>
          <w:szCs w:val="40"/>
          <w:vertAlign w:val="superscript"/>
          <w:rtl/>
        </w:rPr>
        <w:t>(</w:t>
      </w:r>
      <w:proofErr w:type="gramEnd"/>
      <w:r w:rsidR="0056424A" w:rsidRPr="0056424A">
        <w:rPr>
          <w:rStyle w:val="a9"/>
          <w:rFonts w:ascii="Traditional Arabic" w:hAnsi="Traditional Arabic" w:cs="Traditional Arabic"/>
          <w:sz w:val="40"/>
          <w:szCs w:val="40"/>
          <w:rtl/>
        </w:rPr>
        <w:footnoteReference w:id="36"/>
      </w:r>
      <w:r w:rsidR="0056424A" w:rsidRPr="0056424A">
        <w:rPr>
          <w:rFonts w:ascii="Traditional Arabic" w:hAnsi="Traditional Arabic" w:cs="Traditional Arabic"/>
          <w:sz w:val="40"/>
          <w:szCs w:val="40"/>
          <w:vertAlign w:val="superscript"/>
          <w:rtl/>
        </w:rPr>
        <w:t>)</w:t>
      </w:r>
      <w:r w:rsidR="006B02EC" w:rsidRPr="0018000E">
        <w:rPr>
          <w:rFonts w:ascii="Traditional Arabic" w:hAnsi="Traditional Arabic" w:cs="Traditional Arabic"/>
          <w:sz w:val="36"/>
          <w:szCs w:val="36"/>
          <w:rtl/>
        </w:rPr>
        <w:t>.</w:t>
      </w:r>
    </w:p>
    <w:p w14:paraId="169D2014" w14:textId="77777777" w:rsidR="00395A39" w:rsidRDefault="00395A39" w:rsidP="00D7171F">
      <w:pPr>
        <w:spacing w:after="360"/>
        <w:rPr>
          <w:rFonts w:ascii="Traditional Arabic" w:hAnsi="Traditional Arabic" w:cs="Traditional Arabic"/>
          <w:b/>
          <w:bCs/>
          <w:sz w:val="36"/>
          <w:szCs w:val="36"/>
          <w:rtl/>
        </w:rPr>
      </w:pPr>
    </w:p>
    <w:p w14:paraId="24E44AA7" w14:textId="77777777" w:rsidR="00395A39" w:rsidRDefault="00395A39" w:rsidP="00D7171F">
      <w:pPr>
        <w:spacing w:after="360"/>
        <w:rPr>
          <w:rFonts w:ascii="Traditional Arabic" w:hAnsi="Traditional Arabic" w:cs="Traditional Arabic"/>
          <w:b/>
          <w:bCs/>
          <w:sz w:val="36"/>
          <w:szCs w:val="36"/>
          <w:rtl/>
        </w:rPr>
      </w:pPr>
    </w:p>
    <w:p w14:paraId="6510A2A9" w14:textId="77777777" w:rsidR="0056424A" w:rsidRDefault="0056424A" w:rsidP="00D7171F">
      <w:pPr>
        <w:spacing w:after="360"/>
        <w:rPr>
          <w:rFonts w:ascii="Traditional Arabic" w:hAnsi="Traditional Arabic" w:cs="Traditional Arabic"/>
          <w:b/>
          <w:bCs/>
          <w:sz w:val="36"/>
          <w:szCs w:val="36"/>
          <w:rtl/>
        </w:rPr>
      </w:pPr>
    </w:p>
    <w:p w14:paraId="4A3D1DDD" w14:textId="77777777" w:rsidR="0056424A" w:rsidRDefault="0056424A" w:rsidP="00D7171F">
      <w:pPr>
        <w:spacing w:after="360"/>
        <w:rPr>
          <w:rFonts w:ascii="Traditional Arabic" w:hAnsi="Traditional Arabic" w:cs="Traditional Arabic"/>
          <w:b/>
          <w:bCs/>
          <w:sz w:val="36"/>
          <w:szCs w:val="36"/>
          <w:rtl/>
        </w:rPr>
      </w:pPr>
    </w:p>
    <w:p w14:paraId="25AF736A" w14:textId="77777777" w:rsidR="0056424A" w:rsidRDefault="0056424A" w:rsidP="00D7171F">
      <w:pPr>
        <w:spacing w:after="360"/>
        <w:rPr>
          <w:rFonts w:ascii="Traditional Arabic" w:hAnsi="Traditional Arabic" w:cs="Traditional Arabic"/>
          <w:b/>
          <w:bCs/>
          <w:sz w:val="36"/>
          <w:szCs w:val="36"/>
          <w:rtl/>
        </w:rPr>
      </w:pPr>
    </w:p>
    <w:p w14:paraId="56EB71F6" w14:textId="77777777" w:rsidR="005A5981" w:rsidRDefault="005A5981" w:rsidP="00D7171F">
      <w:pPr>
        <w:spacing w:after="360"/>
        <w:rPr>
          <w:rFonts w:ascii="Traditional Arabic" w:hAnsi="Traditional Arabic" w:cs="Traditional Arabic"/>
          <w:b/>
          <w:bCs/>
          <w:sz w:val="36"/>
          <w:szCs w:val="36"/>
          <w:rtl/>
        </w:rPr>
      </w:pPr>
    </w:p>
    <w:p w14:paraId="65F070E3" w14:textId="77777777" w:rsidR="00F461C4" w:rsidRDefault="00F461C4">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217FDD02" w14:textId="48D9C892" w:rsidR="005A5981" w:rsidRDefault="00583EDC" w:rsidP="0023103A">
      <w:pPr>
        <w:spacing w:after="120"/>
        <w:rPr>
          <w:rFonts w:ascii="Traditional Arabic" w:hAnsi="Traditional Arabic" w:cs="Traditional Arabic"/>
          <w:sz w:val="36"/>
          <w:szCs w:val="36"/>
          <w:rtl/>
        </w:rPr>
      </w:pPr>
      <w:r w:rsidRPr="0018000E">
        <w:rPr>
          <w:rFonts w:ascii="Traditional Arabic" w:hAnsi="Traditional Arabic" w:cs="Traditional Arabic"/>
          <w:b/>
          <w:bCs/>
          <w:sz w:val="36"/>
          <w:szCs w:val="36"/>
          <w:rtl/>
        </w:rPr>
        <w:lastRenderedPageBreak/>
        <w:t xml:space="preserve">المطلب </w:t>
      </w:r>
      <w:r w:rsidR="006E34B3">
        <w:rPr>
          <w:rFonts w:ascii="Traditional Arabic" w:hAnsi="Traditional Arabic" w:cs="Traditional Arabic" w:hint="cs"/>
          <w:b/>
          <w:bCs/>
          <w:sz w:val="36"/>
          <w:szCs w:val="36"/>
          <w:rtl/>
        </w:rPr>
        <w:t>الأو</w:t>
      </w:r>
      <w:r w:rsidR="005A5981">
        <w:rPr>
          <w:rFonts w:ascii="Traditional Arabic" w:hAnsi="Traditional Arabic" w:cs="Traditional Arabic" w:hint="cs"/>
          <w:b/>
          <w:bCs/>
          <w:sz w:val="36"/>
          <w:szCs w:val="36"/>
          <w:rtl/>
        </w:rPr>
        <w:t>ّ</w:t>
      </w:r>
      <w:r w:rsidR="006E34B3">
        <w:rPr>
          <w:rFonts w:ascii="Traditional Arabic" w:hAnsi="Traditional Arabic" w:cs="Traditional Arabic" w:hint="cs"/>
          <w:b/>
          <w:bCs/>
          <w:sz w:val="36"/>
          <w:szCs w:val="36"/>
          <w:rtl/>
        </w:rPr>
        <w:t>ل</w:t>
      </w:r>
      <w:r w:rsidR="009860E7"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 xml:space="preserve"> حكم استثمار الأموال وعدم تعطيلها</w:t>
      </w:r>
      <w:r w:rsidR="00BB338B" w:rsidRPr="0018000E">
        <w:rPr>
          <w:rFonts w:ascii="Traditional Arabic" w:hAnsi="Traditional Arabic" w:cs="Traditional Arabic"/>
          <w:b/>
          <w:bCs/>
          <w:sz w:val="36"/>
          <w:szCs w:val="36"/>
          <w:rtl/>
        </w:rPr>
        <w:t xml:space="preserve"> </w:t>
      </w:r>
    </w:p>
    <w:p w14:paraId="414E6C1E" w14:textId="77777777" w:rsidR="00EB341D" w:rsidRPr="0018000E" w:rsidRDefault="0075071B" w:rsidP="005A5981">
      <w:pPr>
        <w:spacing w:after="120"/>
        <w:rPr>
          <w:rFonts w:ascii="Traditional Arabic" w:hAnsi="Traditional Arabic" w:cs="Traditional Arabic"/>
          <w:sz w:val="36"/>
          <w:szCs w:val="36"/>
          <w:rtl/>
        </w:rPr>
      </w:pPr>
      <w:r w:rsidRPr="005A5981">
        <w:rPr>
          <w:rFonts w:ascii="Traditional Arabic" w:hAnsi="Traditional Arabic" w:cs="Traditional Arabic" w:hint="cs"/>
          <w:b/>
          <w:bCs/>
          <w:sz w:val="36"/>
          <w:szCs w:val="36"/>
          <w:rtl/>
        </w:rPr>
        <w:t>أو</w:t>
      </w:r>
      <w:r w:rsidR="005A5981" w:rsidRPr="005A5981">
        <w:rPr>
          <w:rFonts w:ascii="Traditional Arabic" w:hAnsi="Traditional Arabic" w:cs="Traditional Arabic" w:hint="cs"/>
          <w:b/>
          <w:bCs/>
          <w:sz w:val="36"/>
          <w:szCs w:val="36"/>
          <w:rtl/>
        </w:rPr>
        <w:t>ّلًا</w:t>
      </w:r>
      <w:r w:rsidRPr="005A5981">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w:t>
      </w:r>
      <w:r w:rsidRPr="0075071B">
        <w:rPr>
          <w:rFonts w:ascii="Traditional Arabic" w:hAnsi="Traditional Arabic" w:cs="Traditional Arabic"/>
          <w:sz w:val="36"/>
          <w:szCs w:val="36"/>
          <w:rtl/>
        </w:rPr>
        <w:t xml:space="preserve">من حيث العموم </w:t>
      </w:r>
      <w:r w:rsidR="00EB341D" w:rsidRPr="0018000E">
        <w:rPr>
          <w:rFonts w:ascii="Traditional Arabic" w:hAnsi="Traditional Arabic" w:cs="Traditional Arabic"/>
          <w:sz w:val="36"/>
          <w:szCs w:val="36"/>
          <w:rtl/>
        </w:rPr>
        <w:t>شرع الإسلام تنمية المال</w:t>
      </w:r>
      <w:r w:rsidR="005A5981">
        <w:rPr>
          <w:rFonts w:ascii="Traditional Arabic" w:hAnsi="Traditional Arabic" w:cs="Traditional Arabic" w:hint="cs"/>
          <w:sz w:val="36"/>
          <w:szCs w:val="36"/>
          <w:rtl/>
        </w:rPr>
        <w:t>؛</w:t>
      </w:r>
      <w:r w:rsidR="00EB341D" w:rsidRPr="0018000E">
        <w:rPr>
          <w:rFonts w:ascii="Traditional Arabic" w:hAnsi="Traditional Arabic" w:cs="Traditional Arabic"/>
          <w:sz w:val="36"/>
          <w:szCs w:val="36"/>
          <w:rtl/>
        </w:rPr>
        <w:t xml:space="preserve"> حفاظ</w:t>
      </w:r>
      <w:r w:rsidR="009860E7"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ا عليه لمصلحة مالكه ومصلحة الجماعة، والحفاظ على المال مقصد من مقاصد الش</w:t>
      </w:r>
      <w:r w:rsidR="009860E7"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ريعة</w:t>
      </w:r>
      <w:r w:rsidR="009860E7"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وتنمية المال تكون بتجارة أو زراعة أو صناعة أو غيرها</w:t>
      </w:r>
      <w:r w:rsidR="009860E7"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في حدود ما شرعه الله تعالى</w:t>
      </w:r>
      <w:r w:rsidR="009860E7"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w:t>
      </w:r>
    </w:p>
    <w:p w14:paraId="7896A54B" w14:textId="77777777" w:rsidR="00EB341D" w:rsidRPr="0018000E" w:rsidRDefault="009860E7" w:rsidP="005A5981">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EB341D" w:rsidRPr="0018000E">
        <w:rPr>
          <w:rFonts w:ascii="Traditional Arabic" w:hAnsi="Traditional Arabic" w:cs="Traditional Arabic"/>
          <w:sz w:val="36"/>
          <w:szCs w:val="36"/>
          <w:rtl/>
        </w:rPr>
        <w:t>ويجب تنمية المال في الجملة وعدم تعطيل الأموال حت</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ى تؤد</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ي دورها في الت</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داول والت</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عمير، يدل</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على ذلك الآيات والأحاديث الكثيرة ال</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تي تطالب بالعمل والت</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جارة والص</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ناعة والز</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راعة بصيغ الأوامر، ومنها قوله تعالى:</w:t>
      </w:r>
      <w:r w:rsidR="00ED01BD" w:rsidRPr="0018000E">
        <w:rPr>
          <w:rFonts w:ascii="Traditional Arabic" w:hAnsi="Traditional Arabic" w:cs="Traditional Arabic"/>
          <w:sz w:val="36"/>
          <w:szCs w:val="36"/>
          <w:rtl/>
        </w:rPr>
        <w:t xml:space="preserve"> ((</w:t>
      </w:r>
      <w:r w:rsidR="00ED01BD" w:rsidRPr="0018000E">
        <w:rPr>
          <w:rStyle w:val="apple-style-span"/>
          <w:rFonts w:ascii="Traditional Arabic" w:hAnsi="Traditional Arabic" w:cs="Traditional Arabic"/>
          <w:sz w:val="36"/>
          <w:szCs w:val="36"/>
          <w:rtl/>
        </w:rPr>
        <w:t>هُوَ الَّذِي جَعَلَ لَكُمُ الْأَرْضَ ذَلُولًا فَامْشُوا فِي مَنَاكِبِهَا وَكُلُوا مِن رِّزْقِهِ</w:t>
      </w:r>
      <w:r w:rsidR="00ED01BD" w:rsidRPr="0018000E">
        <w:rPr>
          <w:rStyle w:val="apple-style-span"/>
          <w:rFonts w:ascii="Traditional Arabic" w:hAnsi="Traditional Arabic" w:cs="Traditional Arabic"/>
          <w:sz w:val="36"/>
          <w:szCs w:val="36"/>
        </w:rPr>
        <w:t xml:space="preserve"> </w:t>
      </w:r>
      <w:r w:rsidR="00ED01BD" w:rsidRPr="0018000E">
        <w:rPr>
          <w:rStyle w:val="apple-style-span"/>
          <w:rFonts w:ascii="Traditional Arabic" w:hAnsi="Traditional Arabic" w:cs="Traditional Arabic"/>
          <w:sz w:val="36"/>
          <w:szCs w:val="36"/>
          <w:rtl/>
        </w:rPr>
        <w:t>ۖ</w:t>
      </w:r>
      <w:proofErr w:type="gramStart"/>
      <w:r w:rsidR="00ED01BD" w:rsidRPr="0018000E">
        <w:rPr>
          <w:rStyle w:val="apple-converted-space"/>
          <w:rFonts w:ascii="Traditional Arabic" w:hAnsi="Traditional Arabic" w:cs="Traditional Arabic"/>
          <w:sz w:val="36"/>
          <w:szCs w:val="36"/>
          <w:rtl/>
          <w:lang w:val="yo-NG"/>
        </w:rPr>
        <w:t>))</w:t>
      </w:r>
      <w:r w:rsidR="005A5981" w:rsidRPr="005A5981">
        <w:rPr>
          <w:rStyle w:val="apple-converted-space"/>
          <w:rFonts w:ascii="Traditional Arabic" w:hAnsi="Traditional Arabic" w:cs="Traditional Arabic"/>
          <w:sz w:val="40"/>
          <w:szCs w:val="40"/>
          <w:vertAlign w:val="superscript"/>
          <w:rtl/>
          <w:lang w:val="yo-NG"/>
        </w:rPr>
        <w:t>(</w:t>
      </w:r>
      <w:proofErr w:type="gramEnd"/>
      <w:r w:rsidR="005A5981" w:rsidRPr="005A5981">
        <w:rPr>
          <w:rStyle w:val="apple-converted-space"/>
          <w:rFonts w:ascii="Traditional Arabic" w:hAnsi="Traditional Arabic" w:cs="Traditional Arabic"/>
          <w:sz w:val="40"/>
          <w:szCs w:val="40"/>
          <w:vertAlign w:val="superscript"/>
          <w:rtl/>
          <w:lang w:val="yo-NG"/>
        </w:rPr>
        <w:footnoteReference w:id="37"/>
      </w:r>
      <w:r w:rsidR="005A5981" w:rsidRPr="005A5981">
        <w:rPr>
          <w:rStyle w:val="apple-converted-space"/>
          <w:rFonts w:ascii="Traditional Arabic" w:hAnsi="Traditional Arabic" w:cs="Traditional Arabic"/>
          <w:sz w:val="40"/>
          <w:szCs w:val="40"/>
          <w:vertAlign w:val="superscript"/>
          <w:rtl/>
          <w:lang w:val="yo-NG"/>
        </w:rPr>
        <w:t>)</w:t>
      </w:r>
      <w:r w:rsidR="00ED01BD"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وقوله تعالى</w:t>
      </w:r>
      <w:r w:rsidR="00ED01BD"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w:t>
      </w:r>
      <w:r w:rsidR="00ED01BD" w:rsidRPr="0018000E">
        <w:rPr>
          <w:rFonts w:ascii="Traditional Arabic" w:hAnsi="Traditional Arabic" w:cs="Traditional Arabic"/>
          <w:sz w:val="36"/>
          <w:szCs w:val="36"/>
          <w:rtl/>
        </w:rPr>
        <w:t>((</w:t>
      </w:r>
      <w:r w:rsidR="00ED01BD" w:rsidRPr="0018000E">
        <w:rPr>
          <w:rStyle w:val="apple-style-span"/>
          <w:rFonts w:ascii="Traditional Arabic" w:hAnsi="Traditional Arabic" w:cs="Traditional Arabic"/>
          <w:sz w:val="36"/>
          <w:szCs w:val="36"/>
          <w:rtl/>
        </w:rPr>
        <w:t>فَإِذَا قُضِيَتِ الصَّلَاةُ فَانتَشِرُوا فِي الْأَرْضِ وَابْتَغُوا مِن فَضْلِ اللَّهِ</w:t>
      </w:r>
      <w:r w:rsidR="00ED01BD" w:rsidRPr="0018000E">
        <w:rPr>
          <w:rFonts w:ascii="Traditional Arabic" w:hAnsi="Traditional Arabic" w:cs="Traditional Arabic"/>
          <w:sz w:val="36"/>
          <w:szCs w:val="36"/>
          <w:rtl/>
        </w:rPr>
        <w:t>))</w:t>
      </w:r>
      <w:r w:rsidR="005A5981" w:rsidRPr="005A5981">
        <w:rPr>
          <w:rFonts w:ascii="Traditional Arabic" w:hAnsi="Traditional Arabic" w:cs="Traditional Arabic"/>
          <w:sz w:val="40"/>
          <w:szCs w:val="40"/>
          <w:vertAlign w:val="superscript"/>
          <w:rtl/>
        </w:rPr>
        <w:t>(</w:t>
      </w:r>
      <w:r w:rsidR="005A5981" w:rsidRPr="005A5981">
        <w:rPr>
          <w:rStyle w:val="a9"/>
          <w:rFonts w:ascii="Traditional Arabic" w:hAnsi="Traditional Arabic" w:cs="Traditional Arabic"/>
          <w:sz w:val="40"/>
          <w:szCs w:val="40"/>
          <w:rtl/>
        </w:rPr>
        <w:footnoteReference w:id="38"/>
      </w:r>
      <w:r w:rsidR="005A5981" w:rsidRPr="005A5981">
        <w:rPr>
          <w:rFonts w:ascii="Traditional Arabic" w:hAnsi="Traditional Arabic" w:cs="Traditional Arabic"/>
          <w:sz w:val="40"/>
          <w:szCs w:val="40"/>
          <w:vertAlign w:val="superscript"/>
          <w:rtl/>
        </w:rPr>
        <w:t>)</w:t>
      </w:r>
      <w:r w:rsidR="00ED01BD" w:rsidRPr="0018000E">
        <w:rPr>
          <w:rFonts w:ascii="Traditional Arabic" w:hAnsi="Traditional Arabic" w:cs="Traditional Arabic"/>
          <w:sz w:val="36"/>
          <w:szCs w:val="36"/>
          <w:rtl/>
        </w:rPr>
        <w:t>.</w:t>
      </w:r>
    </w:p>
    <w:p w14:paraId="46502BC0" w14:textId="77777777" w:rsidR="006F75A8" w:rsidRPr="0018000E" w:rsidRDefault="00ED01BD" w:rsidP="0023103A">
      <w:pPr>
        <w:spacing w:after="24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EB341D" w:rsidRPr="0018000E">
        <w:rPr>
          <w:rFonts w:ascii="Traditional Arabic" w:hAnsi="Traditional Arabic" w:cs="Traditional Arabic"/>
          <w:sz w:val="36"/>
          <w:szCs w:val="36"/>
          <w:rtl/>
        </w:rPr>
        <w:t>ومن الأحاديث قول الن</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بي</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w:t>
      </w:r>
      <w:proofErr w:type="gramStart"/>
      <w:r w:rsidRPr="0018000E">
        <w:rPr>
          <w:rFonts w:ascii="Traditional Arabic" w:hAnsi="Traditional Arabic" w:cs="Traditional Arabic"/>
          <w:sz w:val="36"/>
          <w:szCs w:val="36"/>
          <w:rtl/>
        </w:rPr>
        <w:t xml:space="preserve">- </w:t>
      </w:r>
      <w:r w:rsidR="00EB341D" w:rsidRPr="0018000E">
        <w:rPr>
          <w:rFonts w:ascii="Traditional Arabic" w:hAnsi="Traditional Arabic" w:cs="Traditional Arabic"/>
          <w:sz w:val="36"/>
          <w:szCs w:val="36"/>
          <w:rtl/>
        </w:rPr>
        <w:t>صل</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ى</w:t>
      </w:r>
      <w:proofErr w:type="gramEnd"/>
      <w:r w:rsidR="00EB341D" w:rsidRPr="0018000E">
        <w:rPr>
          <w:rFonts w:ascii="Traditional Arabic" w:hAnsi="Traditional Arabic" w:cs="Traditional Arabic"/>
          <w:sz w:val="36"/>
          <w:szCs w:val="36"/>
          <w:rtl/>
        </w:rPr>
        <w:t xml:space="preserve"> الله عليه وسل</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م </w:t>
      </w:r>
      <w:r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w:t>
      </w:r>
      <w:r w:rsidR="00DE3F02" w:rsidRPr="0018000E">
        <w:rPr>
          <w:rFonts w:ascii="Traditional Arabic" w:hAnsi="Traditional Arabic" w:cs="Traditional Arabic"/>
          <w:b/>
          <w:bCs/>
          <w:sz w:val="36"/>
          <w:szCs w:val="36"/>
          <w:rtl/>
        </w:rPr>
        <w:t>«مَنْ وَلِيَ يَتِيمًا لَهُ مَالٌ، فَلْيَتَّجِرْ لَهُ بِهِ، وَلَا يَتْرُكْهُ تَأْكُلُهُ الصَّدَقَةُ»</w:t>
      </w:r>
      <w:r w:rsidR="005A5981" w:rsidRPr="005A5981">
        <w:rPr>
          <w:rFonts w:ascii="Traditional Arabic" w:hAnsi="Traditional Arabic" w:cs="Traditional Arabic"/>
          <w:b/>
          <w:bCs/>
          <w:sz w:val="40"/>
          <w:szCs w:val="40"/>
          <w:vertAlign w:val="superscript"/>
          <w:rtl/>
        </w:rPr>
        <w:t>(</w:t>
      </w:r>
      <w:r w:rsidR="005A5981" w:rsidRPr="005A5981">
        <w:rPr>
          <w:rStyle w:val="a9"/>
          <w:rFonts w:ascii="Traditional Arabic" w:hAnsi="Traditional Arabic" w:cs="Traditional Arabic"/>
          <w:b/>
          <w:bCs/>
          <w:sz w:val="40"/>
          <w:szCs w:val="40"/>
          <w:rtl/>
        </w:rPr>
        <w:footnoteReference w:id="39"/>
      </w:r>
      <w:r w:rsidR="005A5981" w:rsidRPr="005A5981">
        <w:rPr>
          <w:rFonts w:ascii="Traditional Arabic" w:hAnsi="Traditional Arabic" w:cs="Traditional Arabic"/>
          <w:b/>
          <w:bCs/>
          <w:sz w:val="40"/>
          <w:szCs w:val="40"/>
          <w:vertAlign w:val="superscript"/>
          <w:rtl/>
        </w:rPr>
        <w:t>)</w:t>
      </w:r>
      <w:r w:rsidR="00EB341D" w:rsidRPr="0018000E">
        <w:rPr>
          <w:rFonts w:ascii="Traditional Arabic" w:hAnsi="Traditional Arabic" w:cs="Traditional Arabic"/>
          <w:sz w:val="36"/>
          <w:szCs w:val="36"/>
          <w:rtl/>
        </w:rPr>
        <w:t>. كما صر</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ح الفقهاء بأن</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ما لا تتم</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مصالح الأم</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ة إل</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ا به فهو واجب على </w:t>
      </w:r>
      <w:proofErr w:type="gramStart"/>
      <w:r w:rsidR="00EB341D" w:rsidRPr="0018000E">
        <w:rPr>
          <w:rFonts w:ascii="Traditional Arabic" w:hAnsi="Traditional Arabic" w:cs="Traditional Arabic"/>
          <w:sz w:val="36"/>
          <w:szCs w:val="36"/>
          <w:rtl/>
        </w:rPr>
        <w:t>الكفاية</w:t>
      </w:r>
      <w:r w:rsidR="005A5981" w:rsidRPr="005A5981">
        <w:rPr>
          <w:rFonts w:ascii="Traditional Arabic" w:hAnsi="Traditional Arabic" w:cs="Traditional Arabic"/>
          <w:sz w:val="40"/>
          <w:szCs w:val="40"/>
          <w:vertAlign w:val="superscript"/>
          <w:rtl/>
        </w:rPr>
        <w:t>(</w:t>
      </w:r>
      <w:proofErr w:type="gramEnd"/>
      <w:r w:rsidR="005A5981" w:rsidRPr="005A5981">
        <w:rPr>
          <w:rStyle w:val="a9"/>
          <w:rFonts w:ascii="Traditional Arabic" w:hAnsi="Traditional Arabic" w:cs="Traditional Arabic"/>
          <w:sz w:val="40"/>
          <w:szCs w:val="40"/>
          <w:rtl/>
        </w:rPr>
        <w:footnoteReference w:id="40"/>
      </w:r>
      <w:r w:rsidR="005A5981" w:rsidRPr="005A5981">
        <w:rPr>
          <w:rFonts w:ascii="Traditional Arabic" w:hAnsi="Traditional Arabic" w:cs="Traditional Arabic"/>
          <w:sz w:val="40"/>
          <w:szCs w:val="40"/>
          <w:vertAlign w:val="superscript"/>
          <w:rtl/>
        </w:rPr>
        <w:t>)</w:t>
      </w:r>
      <w:r w:rsidR="00DE3F02" w:rsidRPr="0018000E">
        <w:rPr>
          <w:rFonts w:ascii="Traditional Arabic" w:hAnsi="Traditional Arabic" w:cs="Traditional Arabic"/>
          <w:sz w:val="36"/>
          <w:szCs w:val="36"/>
          <w:rtl/>
        </w:rPr>
        <w:t>.</w:t>
      </w:r>
      <w:r w:rsidR="00EB341D" w:rsidRPr="0018000E">
        <w:rPr>
          <w:rFonts w:ascii="Traditional Arabic" w:hAnsi="Traditional Arabic" w:cs="Traditional Arabic"/>
          <w:sz w:val="36"/>
          <w:szCs w:val="36"/>
          <w:rtl/>
        </w:rPr>
        <w:t xml:space="preserve"> </w:t>
      </w:r>
    </w:p>
    <w:p w14:paraId="0CAB482F" w14:textId="77777777" w:rsidR="00DD0436" w:rsidRPr="00927C4B" w:rsidRDefault="00E81F40" w:rsidP="0023103A">
      <w:pPr>
        <w:rPr>
          <w:rFonts w:ascii="Traditional Arabic" w:hAnsi="Traditional Arabic" w:cs="Traditional Arabic"/>
          <w:b/>
          <w:bCs/>
          <w:sz w:val="36"/>
          <w:szCs w:val="36"/>
          <w:rtl/>
        </w:rPr>
      </w:pPr>
      <w:r>
        <w:rPr>
          <w:rFonts w:ascii="Traditional Arabic" w:hAnsi="Traditional Arabic" w:cs="Traditional Arabic" w:hint="cs"/>
          <w:b/>
          <w:bCs/>
          <w:sz w:val="36"/>
          <w:szCs w:val="36"/>
          <w:rtl/>
        </w:rPr>
        <w:t>ثانيًا:</w:t>
      </w:r>
      <w:r w:rsidR="0075071B">
        <w:rPr>
          <w:rFonts w:ascii="Traditional Arabic" w:hAnsi="Traditional Arabic" w:cs="Traditional Arabic" w:hint="cs"/>
          <w:b/>
          <w:bCs/>
          <w:sz w:val="36"/>
          <w:szCs w:val="36"/>
          <w:rtl/>
        </w:rPr>
        <w:t xml:space="preserve"> </w:t>
      </w:r>
      <w:r w:rsidR="00E94704" w:rsidRPr="0075071B">
        <w:rPr>
          <w:rFonts w:ascii="Traditional Arabic" w:hAnsi="Traditional Arabic" w:cs="Traditional Arabic"/>
          <w:sz w:val="36"/>
          <w:szCs w:val="36"/>
          <w:rtl/>
        </w:rPr>
        <w:t>ال</w:t>
      </w:r>
      <w:r w:rsidR="00B969BF" w:rsidRPr="0075071B">
        <w:rPr>
          <w:rFonts w:ascii="Traditional Arabic" w:hAnsi="Traditional Arabic" w:cs="Traditional Arabic"/>
          <w:sz w:val="36"/>
          <w:szCs w:val="36"/>
          <w:rtl/>
        </w:rPr>
        <w:t>استثمار لا يخلو من ركن</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ي</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ن اثن</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ي</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ن: المستثم</w:t>
      </w:r>
      <w:r w:rsidR="004C2A0A"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ر</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 xml:space="preserve"> بكسر الميم، و</w:t>
      </w:r>
      <w:r w:rsidR="00C213DA" w:rsidRPr="0075071B">
        <w:rPr>
          <w:rFonts w:ascii="Traditional Arabic" w:hAnsi="Traditional Arabic" w:cs="Traditional Arabic"/>
          <w:sz w:val="36"/>
          <w:szCs w:val="36"/>
          <w:rtl/>
        </w:rPr>
        <w:t xml:space="preserve">المال </w:t>
      </w:r>
      <w:r w:rsidR="00B969BF" w:rsidRPr="0075071B">
        <w:rPr>
          <w:rFonts w:ascii="Traditional Arabic" w:hAnsi="Traditional Arabic" w:cs="Traditional Arabic"/>
          <w:sz w:val="36"/>
          <w:szCs w:val="36"/>
          <w:rtl/>
        </w:rPr>
        <w:t>المستثم</w:t>
      </w:r>
      <w:r w:rsidR="004C2A0A"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ر</w:t>
      </w:r>
      <w:r w:rsidR="006F75A8" w:rsidRPr="0075071B">
        <w:rPr>
          <w:rFonts w:ascii="Traditional Arabic" w:hAnsi="Traditional Arabic" w:cs="Traditional Arabic"/>
          <w:sz w:val="36"/>
          <w:szCs w:val="36"/>
          <w:rtl/>
        </w:rPr>
        <w:t>،</w:t>
      </w:r>
      <w:r w:rsidR="00B969BF" w:rsidRPr="0075071B">
        <w:rPr>
          <w:rFonts w:ascii="Traditional Arabic" w:hAnsi="Traditional Arabic" w:cs="Traditional Arabic"/>
          <w:sz w:val="36"/>
          <w:szCs w:val="36"/>
          <w:rtl/>
        </w:rPr>
        <w:t xml:space="preserve"> بفتح </w:t>
      </w:r>
      <w:proofErr w:type="gramStart"/>
      <w:r w:rsidR="00B969BF" w:rsidRPr="0075071B">
        <w:rPr>
          <w:rFonts w:ascii="Traditional Arabic" w:hAnsi="Traditional Arabic" w:cs="Traditional Arabic"/>
          <w:sz w:val="36"/>
          <w:szCs w:val="36"/>
          <w:rtl/>
        </w:rPr>
        <w:t>الميم</w:t>
      </w:r>
      <w:r w:rsidRPr="00E81F40">
        <w:rPr>
          <w:rFonts w:ascii="Traditional Arabic" w:hAnsi="Traditional Arabic" w:cs="Traditional Arabic"/>
          <w:b/>
          <w:bCs/>
          <w:sz w:val="40"/>
          <w:szCs w:val="40"/>
          <w:vertAlign w:val="superscript"/>
          <w:rtl/>
        </w:rPr>
        <w:t>(</w:t>
      </w:r>
      <w:proofErr w:type="gramEnd"/>
      <w:r w:rsidRPr="00E81F40">
        <w:rPr>
          <w:rStyle w:val="a9"/>
          <w:rFonts w:ascii="Traditional Arabic" w:hAnsi="Traditional Arabic" w:cs="Traditional Arabic"/>
          <w:b/>
          <w:bCs/>
          <w:sz w:val="40"/>
          <w:szCs w:val="40"/>
          <w:rtl/>
        </w:rPr>
        <w:footnoteReference w:id="41"/>
      </w:r>
      <w:r w:rsidRPr="00E81F40">
        <w:rPr>
          <w:rFonts w:ascii="Traditional Arabic" w:hAnsi="Traditional Arabic" w:cs="Traditional Arabic"/>
          <w:b/>
          <w:bCs/>
          <w:sz w:val="40"/>
          <w:szCs w:val="40"/>
          <w:vertAlign w:val="superscript"/>
          <w:rtl/>
        </w:rPr>
        <w:t>)</w:t>
      </w:r>
      <w:r w:rsidR="006F75A8" w:rsidRPr="00067C84">
        <w:rPr>
          <w:rFonts w:ascii="Traditional Arabic" w:hAnsi="Traditional Arabic" w:cs="Traditional Arabic"/>
          <w:b/>
          <w:bCs/>
          <w:sz w:val="36"/>
          <w:szCs w:val="36"/>
          <w:rtl/>
        </w:rPr>
        <w:t>.</w:t>
      </w:r>
    </w:p>
    <w:p w14:paraId="21FCE7FA" w14:textId="77777777" w:rsidR="006F75A8" w:rsidRPr="0018000E" w:rsidRDefault="00B969BF" w:rsidP="00D7171F">
      <w:pPr>
        <w:rPr>
          <w:rFonts w:ascii="Traditional Arabic" w:hAnsi="Traditional Arabic" w:cs="Traditional Arabic"/>
          <w:sz w:val="36"/>
          <w:szCs w:val="36"/>
          <w:rtl/>
        </w:rPr>
      </w:pPr>
      <w:r w:rsidRPr="0018000E">
        <w:rPr>
          <w:rFonts w:ascii="Traditional Arabic" w:hAnsi="Traditional Arabic" w:cs="Traditional Arabic"/>
          <w:b/>
          <w:bCs/>
          <w:sz w:val="36"/>
          <w:szCs w:val="36"/>
          <w:rtl/>
        </w:rPr>
        <w:lastRenderedPageBreak/>
        <w:t>المستثم</w:t>
      </w:r>
      <w:r w:rsidR="004C2A0A"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ر</w:t>
      </w:r>
      <w:r w:rsidR="006F75A8" w:rsidRPr="0018000E">
        <w:rPr>
          <w:rFonts w:ascii="Traditional Arabic" w:hAnsi="Traditional Arabic" w:cs="Traditional Arabic"/>
          <w:b/>
          <w:bCs/>
          <w:sz w:val="36"/>
          <w:szCs w:val="36"/>
          <w:rtl/>
        </w:rPr>
        <w:t>،</w:t>
      </w:r>
      <w:r w:rsidRPr="0018000E">
        <w:rPr>
          <w:rFonts w:ascii="Traditional Arabic" w:hAnsi="Traditional Arabic" w:cs="Traditional Arabic"/>
          <w:sz w:val="36"/>
          <w:szCs w:val="36"/>
          <w:rtl/>
        </w:rPr>
        <w:t xml:space="preserve"> بكسر الميم</w:t>
      </w:r>
      <w:r w:rsidR="006F75A8" w:rsidRPr="0018000E">
        <w:rPr>
          <w:rFonts w:ascii="Traditional Arabic" w:hAnsi="Traditional Arabic" w:cs="Traditional Arabic"/>
          <w:sz w:val="36"/>
          <w:szCs w:val="36"/>
          <w:rtl/>
        </w:rPr>
        <w:t>،</w:t>
      </w:r>
      <w:r w:rsidR="004C2A0A"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الأصل أن يتم</w:t>
      </w:r>
      <w:r w:rsidR="006F75A8"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استثمار المال من قبل مالكه، ولكن قد يحدث ما يجعل الغير يقوم بهذا الاستثمار عن المالك، وهذا على </w:t>
      </w:r>
      <w:r w:rsidR="006F75A8" w:rsidRPr="0018000E">
        <w:rPr>
          <w:rFonts w:ascii="Traditional Arabic" w:hAnsi="Traditional Arabic" w:cs="Traditional Arabic"/>
          <w:sz w:val="36"/>
          <w:szCs w:val="36"/>
          <w:rtl/>
        </w:rPr>
        <w:t>صورتَيْن:</w:t>
      </w:r>
    </w:p>
    <w:p w14:paraId="7E5C1E6F" w14:textId="77777777" w:rsidR="006F75A8" w:rsidRPr="0018000E" w:rsidRDefault="006F75A8"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أ </w:t>
      </w:r>
      <w:proofErr w:type="gramStart"/>
      <w:r w:rsidRPr="0018000E">
        <w:rPr>
          <w:rFonts w:ascii="Traditional Arabic" w:hAnsi="Traditional Arabic" w:cs="Traditional Arabic"/>
          <w:sz w:val="36"/>
          <w:szCs w:val="36"/>
          <w:rtl/>
        </w:rPr>
        <w:t xml:space="preserve">- </w:t>
      </w:r>
      <w:r w:rsidR="00B969BF" w:rsidRPr="0018000E">
        <w:rPr>
          <w:rFonts w:ascii="Traditional Arabic" w:hAnsi="Traditional Arabic" w:cs="Traditional Arabic"/>
          <w:sz w:val="36"/>
          <w:szCs w:val="36"/>
          <w:rtl/>
        </w:rPr>
        <w:t>الاستثمار</w:t>
      </w:r>
      <w:proofErr w:type="gramEnd"/>
      <w:r w:rsidR="00B969BF"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بالإنابة: و</w:t>
      </w:r>
      <w:r w:rsidR="00B969BF" w:rsidRPr="0018000E">
        <w:rPr>
          <w:rFonts w:ascii="Traditional Arabic" w:hAnsi="Traditional Arabic" w:cs="Traditional Arabic"/>
          <w:sz w:val="36"/>
          <w:szCs w:val="36"/>
          <w:rtl/>
        </w:rPr>
        <w:t>الإنابة</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 xml:space="preserve"> قد تكون من المالك كالوكالة، أو من الش</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ارع كالقيم</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Pr>
        <w:t xml:space="preserve"> </w:t>
      </w:r>
    </w:p>
    <w:p w14:paraId="2F088681" w14:textId="77777777" w:rsidR="0075071B" w:rsidRPr="00E81F40" w:rsidRDefault="006F75A8" w:rsidP="0023103A">
      <w:pPr>
        <w:spacing w:after="24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ب </w:t>
      </w:r>
      <w:r w:rsidR="00E81F40">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w:t>
      </w:r>
      <w:r w:rsidR="00E81F40">
        <w:rPr>
          <w:rFonts w:ascii="Traditional Arabic" w:hAnsi="Traditional Arabic" w:cs="Traditional Arabic"/>
          <w:sz w:val="36"/>
          <w:szCs w:val="36"/>
          <w:rtl/>
        </w:rPr>
        <w:t>الاستثمار</w:t>
      </w:r>
      <w:r w:rsidR="00E81F40">
        <w:rPr>
          <w:rFonts w:ascii="Traditional Arabic" w:hAnsi="Traditional Arabic" w:cs="Traditional Arabic" w:hint="cs"/>
          <w:sz w:val="36"/>
          <w:szCs w:val="36"/>
          <w:rtl/>
        </w:rPr>
        <w:t xml:space="preserve"> بالتّعدّي: </w:t>
      </w:r>
      <w:r w:rsidR="00B969BF" w:rsidRPr="0018000E">
        <w:rPr>
          <w:rFonts w:ascii="Traditional Arabic" w:hAnsi="Traditional Arabic" w:cs="Traditional Arabic"/>
          <w:sz w:val="36"/>
          <w:szCs w:val="36"/>
          <w:rtl/>
        </w:rPr>
        <w:t>وقد يقد</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م على استثمار المال أجنبي</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 xml:space="preserve"> بغير إذن صاحب المال، وبغير إعطاء الش</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رع هذا الحق</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 xml:space="preserve"> له، وعندئذ يعتبر غاصب</w:t>
      </w:r>
      <w:r w:rsidRPr="0018000E">
        <w:rPr>
          <w:rFonts w:ascii="Traditional Arabic" w:hAnsi="Traditional Arabic" w:cs="Traditional Arabic"/>
          <w:sz w:val="36"/>
          <w:szCs w:val="36"/>
          <w:rtl/>
        </w:rPr>
        <w:t>ً</w:t>
      </w:r>
      <w:r w:rsidR="00B969BF" w:rsidRPr="0018000E">
        <w:rPr>
          <w:rFonts w:ascii="Traditional Arabic" w:hAnsi="Traditional Arabic" w:cs="Traditional Arabic"/>
          <w:sz w:val="36"/>
          <w:szCs w:val="36"/>
          <w:rtl/>
        </w:rPr>
        <w:t>ا</w:t>
      </w:r>
      <w:r w:rsidRPr="0018000E">
        <w:rPr>
          <w:rFonts w:ascii="Traditional Arabic" w:hAnsi="Traditional Arabic" w:cs="Traditional Arabic"/>
          <w:sz w:val="36"/>
          <w:szCs w:val="36"/>
          <w:rtl/>
        </w:rPr>
        <w:t>.</w:t>
      </w:r>
    </w:p>
    <w:p w14:paraId="751CD834" w14:textId="77777777" w:rsidR="00E535D9" w:rsidRPr="0018000E" w:rsidRDefault="0075071B" w:rsidP="00D7171F">
      <w:pPr>
        <w:rPr>
          <w:rFonts w:ascii="Traditional Arabic" w:hAnsi="Traditional Arabic" w:cs="Traditional Arabic"/>
          <w:sz w:val="36"/>
          <w:szCs w:val="36"/>
          <w:rtl/>
        </w:rPr>
      </w:pPr>
      <w:r>
        <w:rPr>
          <w:rFonts w:ascii="Traditional Arabic" w:hAnsi="Traditional Arabic" w:cs="Traditional Arabic" w:hint="cs"/>
          <w:b/>
          <w:bCs/>
          <w:sz w:val="36"/>
          <w:szCs w:val="36"/>
          <w:rtl/>
        </w:rPr>
        <w:t>أم</w:t>
      </w:r>
      <w:r w:rsidR="00E81F40">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w:t>
      </w:r>
      <w:r w:rsidR="00230E61" w:rsidRPr="0018000E">
        <w:rPr>
          <w:rFonts w:ascii="Traditional Arabic" w:hAnsi="Traditional Arabic" w:cs="Traditional Arabic"/>
          <w:b/>
          <w:bCs/>
          <w:sz w:val="36"/>
          <w:szCs w:val="36"/>
          <w:rtl/>
        </w:rPr>
        <w:t xml:space="preserve"> المال المستثم</w:t>
      </w:r>
      <w:r w:rsidR="00E535D9" w:rsidRPr="0018000E">
        <w:rPr>
          <w:rFonts w:ascii="Traditional Arabic" w:hAnsi="Traditional Arabic" w:cs="Traditional Arabic"/>
          <w:b/>
          <w:bCs/>
          <w:sz w:val="36"/>
          <w:szCs w:val="36"/>
          <w:rtl/>
        </w:rPr>
        <w:t>ِ</w:t>
      </w:r>
      <w:r w:rsidR="00230E61" w:rsidRPr="0018000E">
        <w:rPr>
          <w:rFonts w:ascii="Traditional Arabic" w:hAnsi="Traditional Arabic" w:cs="Traditional Arabic"/>
          <w:b/>
          <w:bCs/>
          <w:sz w:val="36"/>
          <w:szCs w:val="36"/>
          <w:rtl/>
        </w:rPr>
        <w:t>ر</w:t>
      </w:r>
      <w:r w:rsidR="00E535D9" w:rsidRPr="0018000E">
        <w:rPr>
          <w:rFonts w:ascii="Traditional Arabic" w:hAnsi="Traditional Arabic" w:cs="Traditional Arabic"/>
          <w:b/>
          <w:bCs/>
          <w:sz w:val="36"/>
          <w:szCs w:val="36"/>
          <w:rtl/>
        </w:rPr>
        <w:t>:</w:t>
      </w:r>
      <w:r w:rsidR="00E81F40">
        <w:rPr>
          <w:rFonts w:ascii="Traditional Arabic" w:hAnsi="Traditional Arabic" w:cs="Traditional Arabic" w:hint="cs"/>
          <w:sz w:val="36"/>
          <w:szCs w:val="36"/>
          <w:rtl/>
        </w:rPr>
        <w:t xml:space="preserve"> ف</w:t>
      </w:r>
      <w:r w:rsidR="00230E61" w:rsidRPr="0018000E">
        <w:rPr>
          <w:rFonts w:ascii="Traditional Arabic" w:hAnsi="Traditional Arabic" w:cs="Traditional Arabic"/>
          <w:sz w:val="36"/>
          <w:szCs w:val="36"/>
          <w:rtl/>
        </w:rPr>
        <w:t>لكي يكون الاستثمار حلال</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يشترط في المال المستثمر أن يكون مملوك</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ملك</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مشروع</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للمستثم</w:t>
      </w:r>
      <w:r w:rsidR="004C2A0A"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ر بكسر الميم، أو لمن كان المستثمر نائب</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عنه نيابة</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شرعي</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ة</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أو</w:t>
      </w:r>
      <w:r w:rsidR="00E535D9" w:rsidRPr="0018000E">
        <w:rPr>
          <w:rFonts w:ascii="Traditional Arabic" w:hAnsi="Traditional Arabic" w:cs="Traditional Arabic"/>
          <w:sz w:val="36"/>
          <w:szCs w:val="36"/>
          <w:rtl/>
        </w:rPr>
        <w:t xml:space="preserve"> </w:t>
      </w:r>
      <w:r w:rsidR="00230E61" w:rsidRPr="0018000E">
        <w:rPr>
          <w:rFonts w:ascii="Traditional Arabic" w:hAnsi="Traditional Arabic" w:cs="Traditional Arabic"/>
          <w:sz w:val="36"/>
          <w:szCs w:val="36"/>
          <w:rtl/>
        </w:rPr>
        <w:t>تعاقدية، فإن</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لم يكن كذلك لم يحل</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استثماره، كالمال المغصوب أو المسروق.</w:t>
      </w:r>
      <w:r w:rsidR="00E535D9" w:rsidRPr="0018000E">
        <w:rPr>
          <w:rFonts w:ascii="Traditional Arabic" w:hAnsi="Traditional Arabic" w:cs="Traditional Arabic"/>
          <w:sz w:val="36"/>
          <w:szCs w:val="36"/>
          <w:rtl/>
        </w:rPr>
        <w:t xml:space="preserve"> </w:t>
      </w:r>
      <w:r w:rsidR="00230E61" w:rsidRPr="0018000E">
        <w:rPr>
          <w:rFonts w:ascii="Traditional Arabic" w:hAnsi="Traditional Arabic" w:cs="Traditional Arabic"/>
          <w:sz w:val="36"/>
          <w:szCs w:val="36"/>
          <w:rtl/>
        </w:rPr>
        <w:t>وكذلك لا يحل</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استثمار الوديعة؛ لأن</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 xml:space="preserve"> يد الوديع يد حفظ</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Pr>
        <w:t xml:space="preserve"> </w:t>
      </w:r>
    </w:p>
    <w:p w14:paraId="6E9F3ED2" w14:textId="77777777" w:rsidR="008C7492" w:rsidRPr="0018000E" w:rsidRDefault="008C4BFB" w:rsidP="0023103A">
      <w:pPr>
        <w:rPr>
          <w:rFonts w:ascii="Traditional Arabic" w:hAnsi="Traditional Arabic" w:cs="Traditional Arabic"/>
          <w:sz w:val="36"/>
          <w:szCs w:val="36"/>
          <w:rtl/>
        </w:rPr>
      </w:pPr>
      <w:r>
        <w:rPr>
          <w:rFonts w:ascii="Traditional Arabic" w:hAnsi="Traditional Arabic" w:cs="Traditional Arabic" w:hint="cs"/>
          <w:sz w:val="36"/>
          <w:szCs w:val="36"/>
          <w:rtl/>
        </w:rPr>
        <w:t xml:space="preserve">لهذا </w:t>
      </w:r>
      <w:r w:rsidR="00230E61" w:rsidRPr="0018000E">
        <w:rPr>
          <w:rFonts w:ascii="Traditional Arabic" w:hAnsi="Traditional Arabic" w:cs="Traditional Arabic"/>
          <w:sz w:val="36"/>
          <w:szCs w:val="36"/>
          <w:rtl/>
        </w:rPr>
        <w:t>إذا كان الاستثمار مشروع</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كانت الث</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مرة ملك</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للمالك، أم</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إذا كان الاستثمار غير مشروع، كمن غصب أرض</w:t>
      </w:r>
      <w:r w:rsidR="00E535D9" w:rsidRPr="0018000E">
        <w:rPr>
          <w:rFonts w:ascii="Traditional Arabic" w:hAnsi="Traditional Arabic" w:cs="Traditional Arabic"/>
          <w:sz w:val="36"/>
          <w:szCs w:val="36"/>
          <w:rtl/>
        </w:rPr>
        <w:t>ً</w:t>
      </w:r>
      <w:r w:rsidR="00230E61" w:rsidRPr="0018000E">
        <w:rPr>
          <w:rFonts w:ascii="Traditional Arabic" w:hAnsi="Traditional Arabic" w:cs="Traditional Arabic"/>
          <w:sz w:val="36"/>
          <w:szCs w:val="36"/>
          <w:rtl/>
        </w:rPr>
        <w:t>ا واستغلها،</w:t>
      </w:r>
      <w:r w:rsidR="00E535D9" w:rsidRPr="0018000E">
        <w:rPr>
          <w:rFonts w:ascii="Traditional Arabic" w:hAnsi="Traditional Arabic" w:cs="Traditional Arabic"/>
          <w:sz w:val="36"/>
          <w:szCs w:val="36"/>
          <w:rtl/>
        </w:rPr>
        <w:t xml:space="preserve"> أو نقودًا فأتجر </w:t>
      </w:r>
      <w:r w:rsidR="008C3831" w:rsidRPr="0018000E">
        <w:rPr>
          <w:rFonts w:ascii="Traditional Arabic" w:hAnsi="Traditional Arabic" w:cs="Traditional Arabic"/>
          <w:sz w:val="36"/>
          <w:szCs w:val="36"/>
          <w:rtl/>
        </w:rPr>
        <w:t>بها فلمن الر</w:t>
      </w:r>
      <w:r w:rsidR="00E535D9" w:rsidRPr="0018000E">
        <w:rPr>
          <w:rFonts w:ascii="Traditional Arabic" w:hAnsi="Traditional Arabic" w:cs="Traditional Arabic"/>
          <w:sz w:val="36"/>
          <w:szCs w:val="36"/>
          <w:rtl/>
        </w:rPr>
        <w:t>ّبح</w:t>
      </w:r>
      <w:r w:rsidR="008C3831" w:rsidRPr="0018000E">
        <w:rPr>
          <w:rFonts w:ascii="Traditional Arabic" w:hAnsi="Traditional Arabic" w:cs="Traditional Arabic"/>
          <w:sz w:val="36"/>
          <w:szCs w:val="36"/>
          <w:rtl/>
        </w:rPr>
        <w:t xml:space="preserve">، هذا هو موضوع البحث </w:t>
      </w:r>
      <w:proofErr w:type="gramStart"/>
      <w:r w:rsidR="008C3831" w:rsidRPr="0018000E">
        <w:rPr>
          <w:rFonts w:ascii="Traditional Arabic" w:hAnsi="Traditional Arabic" w:cs="Traditional Arabic"/>
          <w:sz w:val="36"/>
          <w:szCs w:val="36"/>
          <w:rtl/>
        </w:rPr>
        <w:t>وله  مبحث</w:t>
      </w:r>
      <w:proofErr w:type="gramEnd"/>
      <w:r w:rsidR="008C3831" w:rsidRPr="0018000E">
        <w:rPr>
          <w:rFonts w:ascii="Traditional Arabic" w:hAnsi="Traditional Arabic" w:cs="Traditional Arabic"/>
          <w:sz w:val="36"/>
          <w:szCs w:val="36"/>
          <w:rtl/>
        </w:rPr>
        <w:t xml:space="preserve"> خاص</w:t>
      </w:r>
      <w:r w:rsidR="00687FD1" w:rsidRPr="0018000E">
        <w:rPr>
          <w:rFonts w:ascii="Traditional Arabic" w:hAnsi="Traditional Arabic" w:cs="Traditional Arabic"/>
          <w:sz w:val="36"/>
          <w:szCs w:val="36"/>
          <w:rtl/>
        </w:rPr>
        <w:t>ّ</w:t>
      </w:r>
      <w:r w:rsidR="00E81F40" w:rsidRPr="00E81F40">
        <w:rPr>
          <w:rFonts w:ascii="Traditional Arabic" w:hAnsi="Traditional Arabic" w:cs="Traditional Arabic"/>
          <w:sz w:val="40"/>
          <w:szCs w:val="40"/>
          <w:vertAlign w:val="superscript"/>
          <w:rtl/>
        </w:rPr>
        <w:t>(</w:t>
      </w:r>
      <w:r w:rsidR="00E81F40" w:rsidRPr="00E81F40">
        <w:rPr>
          <w:rStyle w:val="a9"/>
          <w:rFonts w:ascii="Traditional Arabic" w:hAnsi="Traditional Arabic" w:cs="Traditional Arabic"/>
          <w:sz w:val="40"/>
          <w:szCs w:val="40"/>
          <w:rtl/>
        </w:rPr>
        <w:footnoteReference w:id="42"/>
      </w:r>
      <w:r w:rsidR="00E81F40" w:rsidRPr="00E81F40">
        <w:rPr>
          <w:rFonts w:ascii="Traditional Arabic" w:hAnsi="Traditional Arabic" w:cs="Traditional Arabic"/>
          <w:sz w:val="40"/>
          <w:szCs w:val="40"/>
          <w:vertAlign w:val="superscript"/>
          <w:rtl/>
        </w:rPr>
        <w:t>)</w:t>
      </w:r>
      <w:r w:rsidR="00E535D9" w:rsidRPr="0018000E">
        <w:rPr>
          <w:rFonts w:ascii="Traditional Arabic" w:hAnsi="Traditional Arabic" w:cs="Traditional Arabic"/>
          <w:sz w:val="36"/>
          <w:szCs w:val="36"/>
          <w:rtl/>
        </w:rPr>
        <w:t>.</w:t>
      </w:r>
    </w:p>
    <w:p w14:paraId="6E39E8E9" w14:textId="77777777" w:rsidR="00687FD1" w:rsidRPr="0018000E" w:rsidRDefault="00687FD1" w:rsidP="00D7171F">
      <w:pPr>
        <w:rPr>
          <w:rFonts w:ascii="Traditional Arabic" w:hAnsi="Traditional Arabic" w:cs="Traditional Arabic"/>
          <w:sz w:val="36"/>
          <w:szCs w:val="36"/>
          <w:rtl/>
        </w:rPr>
      </w:pPr>
    </w:p>
    <w:p w14:paraId="3EA91EC4" w14:textId="77777777" w:rsidR="00687FD1" w:rsidRPr="0075071B" w:rsidRDefault="00E81F40" w:rsidP="00E81F40">
      <w:pPr>
        <w:spacing w:after="120"/>
        <w:rPr>
          <w:rFonts w:ascii="Traditional Arabic" w:hAnsi="Traditional Arabic" w:cs="Traditional Arabic"/>
          <w:sz w:val="36"/>
          <w:szCs w:val="36"/>
          <w:rtl/>
        </w:rPr>
      </w:pPr>
      <w:r>
        <w:rPr>
          <w:rFonts w:ascii="Traditional Arabic" w:hAnsi="Traditional Arabic" w:cs="Traditional Arabic" w:hint="cs"/>
          <w:b/>
          <w:bCs/>
          <w:sz w:val="36"/>
          <w:szCs w:val="36"/>
          <w:rtl/>
        </w:rPr>
        <w:t>ثالثًا</w:t>
      </w:r>
      <w:r w:rsidR="0075071B">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r w:rsidR="00C9215B" w:rsidRPr="0075071B">
        <w:rPr>
          <w:rFonts w:ascii="Traditional Arabic" w:hAnsi="Traditional Arabic" w:cs="Traditional Arabic"/>
          <w:sz w:val="36"/>
          <w:szCs w:val="36"/>
          <w:rtl/>
        </w:rPr>
        <w:t xml:space="preserve">حكم </w:t>
      </w:r>
      <w:r w:rsidR="00687FD1" w:rsidRPr="0075071B">
        <w:rPr>
          <w:rFonts w:ascii="Traditional Arabic" w:hAnsi="Traditional Arabic" w:cs="Traditional Arabic"/>
          <w:sz w:val="36"/>
          <w:szCs w:val="36"/>
          <w:rtl/>
        </w:rPr>
        <w:t>إ</w:t>
      </w:r>
      <w:r w:rsidR="00E94704" w:rsidRPr="0075071B">
        <w:rPr>
          <w:rFonts w:ascii="Traditional Arabic" w:hAnsi="Traditional Arabic" w:cs="Traditional Arabic"/>
          <w:sz w:val="36"/>
          <w:szCs w:val="36"/>
          <w:rtl/>
        </w:rPr>
        <w:t>نماء ا</w:t>
      </w:r>
      <w:r w:rsidR="00DD0A87" w:rsidRPr="0075071B">
        <w:rPr>
          <w:rFonts w:ascii="Traditional Arabic" w:hAnsi="Traditional Arabic" w:cs="Traditional Arabic"/>
          <w:sz w:val="36"/>
          <w:szCs w:val="36"/>
          <w:rtl/>
        </w:rPr>
        <w:t>لمال</w:t>
      </w:r>
      <w:r w:rsidR="00C9215B" w:rsidRPr="0075071B">
        <w:rPr>
          <w:rFonts w:ascii="Traditional Arabic" w:hAnsi="Traditional Arabic" w:cs="Traditional Arabic"/>
          <w:sz w:val="36"/>
          <w:szCs w:val="36"/>
          <w:rtl/>
        </w:rPr>
        <w:t xml:space="preserve"> بالن</w:t>
      </w:r>
      <w:r w:rsidR="00687FD1"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سبة لمالك الر</w:t>
      </w:r>
      <w:r w:rsidR="00687FD1"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قبة والت</w:t>
      </w:r>
      <w:r w:rsidR="00687FD1"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صر</w:t>
      </w:r>
      <w:r w:rsidR="00687FD1"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ف</w:t>
      </w:r>
      <w:r w:rsidR="00DD0A87" w:rsidRPr="0075071B">
        <w:rPr>
          <w:rFonts w:ascii="Traditional Arabic" w:hAnsi="Traditional Arabic" w:cs="Traditional Arabic"/>
          <w:sz w:val="36"/>
          <w:szCs w:val="36"/>
          <w:rtl/>
        </w:rPr>
        <w:t xml:space="preserve"> </w:t>
      </w:r>
      <w:r w:rsidR="00687FD1" w:rsidRPr="0075071B">
        <w:rPr>
          <w:rFonts w:ascii="Traditional Arabic" w:hAnsi="Traditional Arabic" w:cs="Traditional Arabic"/>
          <w:sz w:val="36"/>
          <w:szCs w:val="36"/>
          <w:rtl/>
        </w:rPr>
        <w:t>فيه:</w:t>
      </w:r>
    </w:p>
    <w:p w14:paraId="790E233C" w14:textId="77777777" w:rsidR="00A74872" w:rsidRPr="0018000E" w:rsidRDefault="00C9215B" w:rsidP="009F3D2E">
      <w:pPr>
        <w:rPr>
          <w:rFonts w:ascii="Traditional Arabic" w:hAnsi="Traditional Arabic" w:cs="Traditional Arabic"/>
          <w:b/>
          <w:bCs/>
          <w:sz w:val="36"/>
          <w:szCs w:val="36"/>
          <w:rtl/>
        </w:rPr>
      </w:pPr>
      <w:r w:rsidRPr="0018000E">
        <w:rPr>
          <w:rFonts w:ascii="Traditional Arabic" w:hAnsi="Traditional Arabic" w:cs="Traditional Arabic"/>
          <w:sz w:val="36"/>
          <w:szCs w:val="36"/>
        </w:rPr>
        <w:t xml:space="preserve"> </w:t>
      </w:r>
      <w:r w:rsidR="00687FD1"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إنماء المال ال</w:t>
      </w:r>
      <w:r w:rsidR="00687FD1"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ذي يملكه الإنسان ويملك الت</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صر</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ف فيه جائز مشروع، والد</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ليل على مشروعيته، أن</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الله تعالى أحل</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البيع والت</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جارة حت</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ى</w:t>
      </w:r>
      <w:r w:rsidR="00BB338B"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في مواسم الحج</w:t>
      </w:r>
      <w:r w:rsidR="0023103A">
        <w:rPr>
          <w:rFonts w:ascii="Traditional Arabic" w:hAnsi="Traditional Arabic" w:cs="Traditional Arabic" w:hint="cs"/>
          <w:sz w:val="36"/>
          <w:szCs w:val="36"/>
          <w:rtl/>
        </w:rPr>
        <w:t>ّ</w:t>
      </w:r>
      <w:r w:rsidRPr="0018000E">
        <w:rPr>
          <w:rFonts w:ascii="Traditional Arabic" w:hAnsi="Traditional Arabic" w:cs="Traditional Arabic"/>
          <w:sz w:val="36"/>
          <w:szCs w:val="36"/>
          <w:rtl/>
        </w:rPr>
        <w:t>، وذلك العمل وسيلة للإنماء كما يقول الفقهاء</w:t>
      </w:r>
      <w:r w:rsidR="00EC15AF"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 xml:space="preserve">يقول الله تعالى: </w:t>
      </w:r>
      <w:r w:rsidR="00EC15AF" w:rsidRPr="0018000E">
        <w:rPr>
          <w:rFonts w:ascii="Traditional Arabic" w:hAnsi="Traditional Arabic" w:cs="Traditional Arabic"/>
          <w:b/>
          <w:bCs/>
          <w:sz w:val="36"/>
          <w:szCs w:val="36"/>
          <w:rtl/>
        </w:rPr>
        <w:t>((</w:t>
      </w:r>
      <w:r w:rsidR="00EC15AF" w:rsidRPr="0018000E">
        <w:rPr>
          <w:rStyle w:val="apple-style-span"/>
          <w:rFonts w:ascii="Traditional Arabic" w:hAnsi="Traditional Arabic" w:cs="Traditional Arabic"/>
          <w:b/>
          <w:bCs/>
          <w:sz w:val="36"/>
          <w:szCs w:val="36"/>
          <w:rtl/>
        </w:rPr>
        <w:t>وَأَحَلَّ اللَّهُ الْبَيْعَ وَحَرَّمَ الرِّبَا</w:t>
      </w:r>
      <w:proofErr w:type="gramStart"/>
      <w:r w:rsidR="00E81F40">
        <w:rPr>
          <w:rStyle w:val="apple-style-span"/>
          <w:rFonts w:ascii="Traditional Arabic" w:hAnsi="Traditional Arabic" w:cs="Traditional Arabic" w:hint="cs"/>
          <w:b/>
          <w:bCs/>
          <w:sz w:val="36"/>
          <w:szCs w:val="36"/>
          <w:rtl/>
        </w:rPr>
        <w:t>))</w:t>
      </w:r>
      <w:r w:rsidR="00E81F40" w:rsidRPr="00E81F40">
        <w:rPr>
          <w:rStyle w:val="apple-style-span"/>
          <w:rFonts w:ascii="Traditional Arabic" w:hAnsi="Traditional Arabic" w:cs="Traditional Arabic"/>
          <w:sz w:val="36"/>
          <w:szCs w:val="36"/>
          <w:vertAlign w:val="superscript"/>
          <w:rtl/>
        </w:rPr>
        <w:t>(</w:t>
      </w:r>
      <w:proofErr w:type="gramEnd"/>
      <w:r w:rsidR="00E81F40" w:rsidRPr="00E81F40">
        <w:rPr>
          <w:rStyle w:val="apple-style-span"/>
          <w:rFonts w:ascii="Traditional Arabic" w:hAnsi="Traditional Arabic" w:cs="Traditional Arabic"/>
          <w:sz w:val="36"/>
          <w:szCs w:val="36"/>
          <w:vertAlign w:val="superscript"/>
          <w:rtl/>
        </w:rPr>
        <w:footnoteReference w:id="43"/>
      </w:r>
      <w:r w:rsidR="00E81F40" w:rsidRPr="00E81F40">
        <w:rPr>
          <w:rStyle w:val="apple-style-span"/>
          <w:rFonts w:ascii="Traditional Arabic" w:hAnsi="Traditional Arabic" w:cs="Traditional Arabic"/>
          <w:sz w:val="36"/>
          <w:szCs w:val="36"/>
          <w:vertAlign w:val="superscript"/>
          <w:rtl/>
        </w:rPr>
        <w:t>)</w:t>
      </w:r>
      <w:r w:rsidRPr="0018000E">
        <w:rPr>
          <w:rFonts w:ascii="Traditional Arabic" w:hAnsi="Traditional Arabic" w:cs="Traditional Arabic"/>
          <w:b/>
          <w:bCs/>
          <w:sz w:val="36"/>
          <w:szCs w:val="36"/>
          <w:rtl/>
        </w:rPr>
        <w:t>،</w:t>
      </w:r>
      <w:r w:rsidRPr="0018000E">
        <w:rPr>
          <w:rFonts w:ascii="Traditional Arabic" w:hAnsi="Traditional Arabic" w:cs="Traditional Arabic"/>
          <w:sz w:val="36"/>
          <w:szCs w:val="36"/>
          <w:rtl/>
        </w:rPr>
        <w:t xml:space="preserve"> ويقول: </w:t>
      </w:r>
      <w:r w:rsidR="00EC15AF" w:rsidRPr="0018000E">
        <w:rPr>
          <w:rFonts w:ascii="Traditional Arabic" w:hAnsi="Traditional Arabic" w:cs="Traditional Arabic"/>
          <w:sz w:val="36"/>
          <w:szCs w:val="36"/>
          <w:rtl/>
        </w:rPr>
        <w:t>((</w:t>
      </w:r>
      <w:r w:rsidR="00EC15AF" w:rsidRPr="0018000E">
        <w:rPr>
          <w:rStyle w:val="apple-style-span"/>
          <w:rFonts w:ascii="Traditional Arabic" w:hAnsi="Traditional Arabic" w:cs="Traditional Arabic"/>
          <w:b/>
          <w:bCs/>
          <w:sz w:val="36"/>
          <w:szCs w:val="36"/>
          <w:rtl/>
        </w:rPr>
        <w:t>يَا أَيُّهَا الَّذِينَ آمَنُوا لَا تَأْكُلُوا أَمْوَالَكُم بَيْنَكُم بِالْبَاطِلِ إِلَّا أَن تَكُونَ تِجَارَةً عَن تَرَاضٍ مِّنكُمْ</w:t>
      </w:r>
      <w:r w:rsidR="00EC15AF" w:rsidRPr="0018000E">
        <w:rPr>
          <w:rStyle w:val="apple-style-span"/>
          <w:rFonts w:ascii="Traditional Arabic" w:hAnsi="Traditional Arabic" w:cs="Traditional Arabic"/>
          <w:b/>
          <w:bCs/>
          <w:sz w:val="36"/>
          <w:szCs w:val="36"/>
        </w:rPr>
        <w:t xml:space="preserve"> </w:t>
      </w:r>
      <w:r w:rsidR="00EC15AF" w:rsidRPr="0018000E">
        <w:rPr>
          <w:rStyle w:val="apple-style-span"/>
          <w:rFonts w:ascii="Traditional Arabic" w:hAnsi="Traditional Arabic" w:cs="Traditional Arabic"/>
          <w:b/>
          <w:bCs/>
          <w:sz w:val="36"/>
          <w:szCs w:val="36"/>
          <w:rtl/>
        </w:rPr>
        <w:t>ۚ))</w:t>
      </w:r>
      <w:r w:rsidR="00E81F40" w:rsidRPr="00E81F40">
        <w:rPr>
          <w:rStyle w:val="apple-style-span"/>
          <w:rFonts w:ascii="Traditional Arabic" w:hAnsi="Traditional Arabic" w:cs="Traditional Arabic"/>
          <w:sz w:val="36"/>
          <w:szCs w:val="36"/>
          <w:vertAlign w:val="superscript"/>
          <w:rtl/>
        </w:rPr>
        <w:t>(</w:t>
      </w:r>
      <w:r w:rsidR="00E81F40" w:rsidRPr="00E81F40">
        <w:rPr>
          <w:rStyle w:val="apple-style-span"/>
          <w:rFonts w:ascii="Traditional Arabic" w:hAnsi="Traditional Arabic" w:cs="Traditional Arabic"/>
          <w:sz w:val="36"/>
          <w:szCs w:val="36"/>
          <w:vertAlign w:val="superscript"/>
          <w:rtl/>
        </w:rPr>
        <w:footnoteReference w:id="44"/>
      </w:r>
      <w:r w:rsidR="00E81F40" w:rsidRPr="00E81F40">
        <w:rPr>
          <w:rStyle w:val="apple-style-span"/>
          <w:rFonts w:ascii="Traditional Arabic" w:hAnsi="Traditional Arabic" w:cs="Traditional Arabic"/>
          <w:sz w:val="36"/>
          <w:szCs w:val="36"/>
          <w:vertAlign w:val="superscript"/>
          <w:rtl/>
        </w:rPr>
        <w:t>)</w:t>
      </w:r>
      <w:r w:rsidR="00EC15AF" w:rsidRPr="0018000E">
        <w:rPr>
          <w:rStyle w:val="apple-style-span"/>
          <w:rFonts w:ascii="Traditional Arabic" w:hAnsi="Traditional Arabic" w:cs="Traditional Arabic"/>
          <w:b/>
          <w:bCs/>
          <w:sz w:val="36"/>
          <w:szCs w:val="36"/>
          <w:rtl/>
        </w:rPr>
        <w:t>.</w:t>
      </w:r>
      <w:r w:rsidRPr="0018000E">
        <w:rPr>
          <w:rFonts w:ascii="Traditional Arabic" w:hAnsi="Traditional Arabic" w:cs="Traditional Arabic"/>
          <w:sz w:val="36"/>
          <w:szCs w:val="36"/>
          <w:rtl/>
        </w:rPr>
        <w:t xml:space="preserve"> ويقول</w:t>
      </w:r>
      <w:r w:rsidR="00EC15AF"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w:t>
      </w:r>
      <w:r w:rsidR="00EC15AF" w:rsidRPr="0018000E">
        <w:rPr>
          <w:rFonts w:ascii="Traditional Arabic" w:hAnsi="Traditional Arabic" w:cs="Traditional Arabic"/>
          <w:b/>
          <w:bCs/>
          <w:sz w:val="36"/>
          <w:szCs w:val="36"/>
          <w:rtl/>
        </w:rPr>
        <w:t>((</w:t>
      </w:r>
      <w:r w:rsidR="00B30186" w:rsidRPr="0018000E">
        <w:rPr>
          <w:rStyle w:val="apple-style-span"/>
          <w:rFonts w:ascii="Traditional Arabic" w:hAnsi="Traditional Arabic" w:cs="Traditional Arabic"/>
          <w:b/>
          <w:bCs/>
          <w:sz w:val="36"/>
          <w:szCs w:val="36"/>
          <w:rtl/>
        </w:rPr>
        <w:t xml:space="preserve">وَآخَرُونَ يَضْرِبُونَ فِي الْأَرْضِ يَبْتَغُونَ </w:t>
      </w:r>
      <w:r w:rsidR="00B30186" w:rsidRPr="0018000E">
        <w:rPr>
          <w:rStyle w:val="apple-style-span"/>
          <w:rFonts w:ascii="Traditional Arabic" w:hAnsi="Traditional Arabic" w:cs="Traditional Arabic"/>
          <w:b/>
          <w:bCs/>
          <w:sz w:val="36"/>
          <w:szCs w:val="36"/>
          <w:rtl/>
        </w:rPr>
        <w:lastRenderedPageBreak/>
        <w:t>مِن فَضْلِ اللَّهِ</w:t>
      </w:r>
      <w:r w:rsidR="00B30186" w:rsidRPr="0018000E">
        <w:rPr>
          <w:rStyle w:val="apple-style-span"/>
          <w:rFonts w:ascii="Traditional Arabic" w:hAnsi="Traditional Arabic" w:cs="Traditional Arabic"/>
          <w:b/>
          <w:bCs/>
          <w:sz w:val="36"/>
          <w:szCs w:val="36"/>
        </w:rPr>
        <w:t xml:space="preserve"> </w:t>
      </w:r>
      <w:r w:rsidR="00B30186" w:rsidRPr="0018000E">
        <w:rPr>
          <w:rStyle w:val="apple-style-span"/>
          <w:rFonts w:ascii="Traditional Arabic" w:hAnsi="Traditional Arabic" w:cs="Traditional Arabic"/>
          <w:b/>
          <w:bCs/>
          <w:sz w:val="36"/>
          <w:szCs w:val="36"/>
          <w:rtl/>
        </w:rPr>
        <w:t>ۙ</w:t>
      </w:r>
      <w:proofErr w:type="gramStart"/>
      <w:r w:rsidR="00B30186" w:rsidRPr="0018000E">
        <w:rPr>
          <w:rFonts w:ascii="Traditional Arabic" w:hAnsi="Traditional Arabic" w:cs="Traditional Arabic"/>
          <w:b/>
          <w:bCs/>
          <w:sz w:val="36"/>
          <w:szCs w:val="36"/>
          <w:rtl/>
        </w:rPr>
        <w:t>))</w:t>
      </w:r>
      <w:r w:rsidR="00E81F40" w:rsidRPr="00E81F40">
        <w:rPr>
          <w:rFonts w:ascii="Traditional Arabic" w:hAnsi="Traditional Arabic" w:cs="Traditional Arabic"/>
          <w:b/>
          <w:bCs/>
          <w:sz w:val="40"/>
          <w:szCs w:val="40"/>
          <w:vertAlign w:val="superscript"/>
          <w:rtl/>
        </w:rPr>
        <w:t>(</w:t>
      </w:r>
      <w:proofErr w:type="gramEnd"/>
      <w:r w:rsidR="00E81F40" w:rsidRPr="00E81F40">
        <w:rPr>
          <w:rStyle w:val="a9"/>
          <w:rFonts w:ascii="Traditional Arabic" w:hAnsi="Traditional Arabic" w:cs="Traditional Arabic"/>
          <w:b/>
          <w:bCs/>
          <w:sz w:val="40"/>
          <w:szCs w:val="40"/>
          <w:rtl/>
        </w:rPr>
        <w:footnoteReference w:id="45"/>
      </w:r>
      <w:r w:rsidR="00E81F40" w:rsidRPr="00E81F40">
        <w:rPr>
          <w:rFonts w:ascii="Traditional Arabic" w:hAnsi="Traditional Arabic" w:cs="Traditional Arabic"/>
          <w:b/>
          <w:bCs/>
          <w:sz w:val="40"/>
          <w:szCs w:val="40"/>
          <w:vertAlign w:val="superscript"/>
          <w:rtl/>
        </w:rPr>
        <w:t>)</w:t>
      </w:r>
      <w:r w:rsidR="00B30186"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أي يسافرون للت</w:t>
      </w:r>
      <w:r w:rsidR="00B30186"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جارة، ويقول: </w:t>
      </w:r>
      <w:r w:rsidR="00B30186" w:rsidRPr="0018000E">
        <w:rPr>
          <w:rFonts w:ascii="Traditional Arabic" w:hAnsi="Traditional Arabic" w:cs="Traditional Arabic"/>
          <w:b/>
          <w:bCs/>
          <w:sz w:val="36"/>
          <w:szCs w:val="36"/>
          <w:rtl/>
        </w:rPr>
        <w:t>((</w:t>
      </w:r>
      <w:r w:rsidR="00B30186" w:rsidRPr="0018000E">
        <w:rPr>
          <w:rStyle w:val="apple-style-span"/>
          <w:rFonts w:ascii="Traditional Arabic" w:hAnsi="Traditional Arabic" w:cs="Traditional Arabic"/>
          <w:b/>
          <w:bCs/>
          <w:sz w:val="36"/>
          <w:szCs w:val="36"/>
          <w:rtl/>
        </w:rPr>
        <w:t>لَيْسَ عَلَيْكُمْ جُنَاحٌ أَن تَبْتَغُوا فَضْلًا مِّن رَّبِّكُمْ</w:t>
      </w:r>
      <w:r w:rsidR="00B30186" w:rsidRPr="0018000E">
        <w:rPr>
          <w:rStyle w:val="apple-style-span"/>
          <w:rFonts w:ascii="Traditional Arabic" w:hAnsi="Traditional Arabic" w:cs="Traditional Arabic"/>
          <w:b/>
          <w:bCs/>
          <w:sz w:val="36"/>
          <w:szCs w:val="36"/>
        </w:rPr>
        <w:t xml:space="preserve"> </w:t>
      </w:r>
      <w:r w:rsidR="00B30186" w:rsidRPr="0018000E">
        <w:rPr>
          <w:rStyle w:val="apple-style-span"/>
          <w:rFonts w:ascii="Traditional Arabic" w:hAnsi="Traditional Arabic" w:cs="Traditional Arabic"/>
          <w:b/>
          <w:bCs/>
          <w:sz w:val="36"/>
          <w:szCs w:val="36"/>
          <w:rtl/>
        </w:rPr>
        <w:t>ۚ</w:t>
      </w:r>
      <w:r w:rsidR="00B30186" w:rsidRPr="0018000E">
        <w:rPr>
          <w:rFonts w:ascii="Traditional Arabic" w:hAnsi="Traditional Arabic" w:cs="Traditional Arabic"/>
          <w:b/>
          <w:bCs/>
          <w:sz w:val="36"/>
          <w:szCs w:val="36"/>
          <w:rtl/>
        </w:rPr>
        <w:t>))</w:t>
      </w:r>
      <w:r w:rsidR="00E81F40" w:rsidRPr="00E81F40">
        <w:rPr>
          <w:rFonts w:ascii="Traditional Arabic" w:hAnsi="Traditional Arabic" w:cs="Traditional Arabic"/>
          <w:b/>
          <w:bCs/>
          <w:sz w:val="40"/>
          <w:szCs w:val="40"/>
          <w:vertAlign w:val="superscript"/>
          <w:rtl/>
        </w:rPr>
        <w:t>(</w:t>
      </w:r>
      <w:r w:rsidR="00E81F40" w:rsidRPr="00E81F40">
        <w:rPr>
          <w:rStyle w:val="a9"/>
          <w:rFonts w:ascii="Traditional Arabic" w:hAnsi="Traditional Arabic" w:cs="Traditional Arabic"/>
          <w:b/>
          <w:bCs/>
          <w:sz w:val="40"/>
          <w:szCs w:val="40"/>
          <w:rtl/>
        </w:rPr>
        <w:footnoteReference w:id="46"/>
      </w:r>
      <w:r w:rsidR="00E81F40" w:rsidRPr="00E81F40">
        <w:rPr>
          <w:rFonts w:ascii="Traditional Arabic" w:hAnsi="Traditional Arabic" w:cs="Traditional Arabic"/>
          <w:b/>
          <w:bCs/>
          <w:sz w:val="40"/>
          <w:szCs w:val="40"/>
          <w:vertAlign w:val="superscript"/>
          <w:rtl/>
        </w:rPr>
        <w:t>)</w:t>
      </w:r>
      <w:r w:rsidR="00B30186"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يعني في مواسم الحج</w:t>
      </w:r>
      <w:r w:rsidR="00B30186"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w:t>
      </w:r>
    </w:p>
    <w:p w14:paraId="2E6AB36D" w14:textId="77777777" w:rsidR="00C9215B" w:rsidRPr="002B65EE" w:rsidRDefault="00B30186" w:rsidP="00A31A0F">
      <w:pPr>
        <w:autoSpaceDE w:val="0"/>
        <w:autoSpaceDN w:val="0"/>
        <w:adjustRightInd w:val="0"/>
        <w:spacing w:after="240"/>
        <w:rPr>
          <w:rFonts w:ascii="Traditional Arabic" w:hAnsi="Traditional Arabic" w:cs="Traditional Arabic"/>
          <w:b/>
          <w:bCs/>
          <w:sz w:val="36"/>
          <w:szCs w:val="36"/>
          <w:rtl/>
        </w:rPr>
      </w:pPr>
      <w:r w:rsidRPr="0018000E">
        <w:rPr>
          <w:rFonts w:ascii="Traditional Arabic" w:hAnsi="Traditional Arabic" w:cs="Traditional Arabic"/>
          <w:sz w:val="36"/>
          <w:szCs w:val="36"/>
          <w:rtl/>
        </w:rPr>
        <w:t xml:space="preserve">     </w:t>
      </w:r>
      <w:r w:rsidR="00A74872" w:rsidRPr="0018000E">
        <w:rPr>
          <w:rFonts w:ascii="Traditional Arabic" w:hAnsi="Traditional Arabic" w:cs="Traditional Arabic"/>
          <w:sz w:val="36"/>
          <w:szCs w:val="36"/>
          <w:rtl/>
        </w:rPr>
        <w:t xml:space="preserve">وقال عليه </w:t>
      </w:r>
      <w:proofErr w:type="gramStart"/>
      <w:r w:rsidRPr="0018000E">
        <w:rPr>
          <w:rFonts w:ascii="Traditional Arabic" w:hAnsi="Traditional Arabic" w:cs="Traditional Arabic"/>
          <w:sz w:val="36"/>
          <w:szCs w:val="36"/>
          <w:rtl/>
        </w:rPr>
        <w:t xml:space="preserve">- </w:t>
      </w:r>
      <w:r w:rsidR="00A74872" w:rsidRPr="0018000E">
        <w:rPr>
          <w:rFonts w:ascii="Traditional Arabic" w:hAnsi="Traditional Arabic" w:cs="Traditional Arabic"/>
          <w:sz w:val="36"/>
          <w:szCs w:val="36"/>
          <w:rtl/>
        </w:rPr>
        <w:t>الص</w:t>
      </w:r>
      <w:r w:rsidRPr="0018000E">
        <w:rPr>
          <w:rFonts w:ascii="Traditional Arabic" w:hAnsi="Traditional Arabic" w:cs="Traditional Arabic"/>
          <w:sz w:val="36"/>
          <w:szCs w:val="36"/>
          <w:rtl/>
        </w:rPr>
        <w:t>ّ</w:t>
      </w:r>
      <w:r w:rsidR="00A74872" w:rsidRPr="0018000E">
        <w:rPr>
          <w:rFonts w:ascii="Traditional Arabic" w:hAnsi="Traditional Arabic" w:cs="Traditional Arabic"/>
          <w:sz w:val="36"/>
          <w:szCs w:val="36"/>
          <w:rtl/>
        </w:rPr>
        <w:t>لاة</w:t>
      </w:r>
      <w:proofErr w:type="gramEnd"/>
      <w:r w:rsidR="00A74872" w:rsidRPr="0018000E">
        <w:rPr>
          <w:rFonts w:ascii="Traditional Arabic" w:hAnsi="Traditional Arabic" w:cs="Traditional Arabic"/>
          <w:sz w:val="36"/>
          <w:szCs w:val="36"/>
          <w:rtl/>
        </w:rPr>
        <w:t xml:space="preserve"> والس</w:t>
      </w:r>
      <w:r w:rsidRPr="0018000E">
        <w:rPr>
          <w:rFonts w:ascii="Traditional Arabic" w:hAnsi="Traditional Arabic" w:cs="Traditional Arabic"/>
          <w:sz w:val="36"/>
          <w:szCs w:val="36"/>
          <w:rtl/>
        </w:rPr>
        <w:t>ّ</w:t>
      </w:r>
      <w:r w:rsidR="00A74872" w:rsidRPr="0018000E">
        <w:rPr>
          <w:rFonts w:ascii="Traditional Arabic" w:hAnsi="Traditional Arabic" w:cs="Traditional Arabic"/>
          <w:sz w:val="36"/>
          <w:szCs w:val="36"/>
          <w:rtl/>
        </w:rPr>
        <w:t xml:space="preserve">لام </w:t>
      </w:r>
      <w:r w:rsidRPr="0018000E">
        <w:rPr>
          <w:rFonts w:ascii="Traditional Arabic" w:hAnsi="Traditional Arabic" w:cs="Traditional Arabic"/>
          <w:sz w:val="36"/>
          <w:szCs w:val="36"/>
          <w:rtl/>
        </w:rPr>
        <w:t xml:space="preserve">-: </w:t>
      </w:r>
      <w:r w:rsidRPr="0018000E">
        <w:rPr>
          <w:rFonts w:ascii="Traditional Arabic" w:hAnsi="Traditional Arabic" w:cs="Traditional Arabic"/>
          <w:b/>
          <w:bCs/>
          <w:sz w:val="36"/>
          <w:szCs w:val="36"/>
          <w:rtl/>
        </w:rPr>
        <w:t>«مَا مِنْ مُسْلِمٍ يَغْرِسُ غَرْسًا، أَوْ يَزْرَعُ زَرْعًا، فَيَأْكُلُ مِنْهُ طَيْرٌ أَوْ إِنْسَانٌ أَوْ بَهِيمَةٌ، إِلَّا كَانَ لَهُ بِهِ صَدَقَةٌ»</w:t>
      </w:r>
      <w:r w:rsidR="00F36110" w:rsidRPr="00F36110">
        <w:rPr>
          <w:rFonts w:ascii="Traditional Arabic" w:hAnsi="Traditional Arabic" w:cs="Traditional Arabic"/>
          <w:b/>
          <w:bCs/>
          <w:sz w:val="40"/>
          <w:szCs w:val="40"/>
          <w:vertAlign w:val="superscript"/>
          <w:rtl/>
        </w:rPr>
        <w:t>(</w:t>
      </w:r>
      <w:r w:rsidR="00F36110" w:rsidRPr="00F36110">
        <w:rPr>
          <w:rStyle w:val="a9"/>
          <w:rFonts w:ascii="Traditional Arabic" w:hAnsi="Traditional Arabic" w:cs="Traditional Arabic"/>
          <w:b/>
          <w:bCs/>
          <w:sz w:val="40"/>
          <w:szCs w:val="40"/>
          <w:rtl/>
        </w:rPr>
        <w:footnoteReference w:id="47"/>
      </w:r>
      <w:r w:rsidR="00F36110" w:rsidRPr="00F36110">
        <w:rPr>
          <w:rFonts w:ascii="Traditional Arabic" w:hAnsi="Traditional Arabic" w:cs="Traditional Arabic"/>
          <w:b/>
          <w:bCs/>
          <w:sz w:val="40"/>
          <w:szCs w:val="40"/>
          <w:vertAlign w:val="superscript"/>
          <w:rtl/>
        </w:rPr>
        <w:t>)</w:t>
      </w:r>
      <w:r w:rsidR="00C9215B" w:rsidRPr="0018000E">
        <w:rPr>
          <w:rFonts w:ascii="Traditional Arabic" w:hAnsi="Traditional Arabic" w:cs="Traditional Arabic"/>
          <w:b/>
          <w:bCs/>
          <w:sz w:val="36"/>
          <w:szCs w:val="36"/>
          <w:rtl/>
        </w:rPr>
        <w:t>.</w:t>
      </w:r>
      <w:r w:rsidR="00C9215B" w:rsidRPr="0018000E">
        <w:rPr>
          <w:rFonts w:ascii="Traditional Arabic" w:hAnsi="Traditional Arabic" w:cs="Traditional Arabic"/>
          <w:sz w:val="36"/>
          <w:szCs w:val="36"/>
          <w:rtl/>
        </w:rPr>
        <w:t xml:space="preserve"> ويقول: </w:t>
      </w:r>
      <w:r w:rsidR="000D0F32" w:rsidRPr="0018000E">
        <w:rPr>
          <w:rFonts w:ascii="Traditional Arabic" w:hAnsi="Traditional Arabic" w:cs="Traditional Arabic"/>
          <w:b/>
          <w:bCs/>
          <w:sz w:val="36"/>
          <w:szCs w:val="36"/>
          <w:rtl/>
        </w:rPr>
        <w:t xml:space="preserve">«نِعْمَ المَالُ الصَّالِحُ لِلرَّجُلِ </w:t>
      </w:r>
      <w:proofErr w:type="gramStart"/>
      <w:r w:rsidR="000D0F32" w:rsidRPr="0018000E">
        <w:rPr>
          <w:rFonts w:ascii="Traditional Arabic" w:hAnsi="Traditional Arabic" w:cs="Traditional Arabic"/>
          <w:b/>
          <w:bCs/>
          <w:sz w:val="36"/>
          <w:szCs w:val="36"/>
          <w:rtl/>
        </w:rPr>
        <w:t>الصَّالِحِ»</w:t>
      </w:r>
      <w:r w:rsidR="00F36110" w:rsidRPr="00F36110">
        <w:rPr>
          <w:rFonts w:ascii="Traditional Arabic" w:hAnsi="Traditional Arabic" w:cs="Traditional Arabic"/>
          <w:sz w:val="40"/>
          <w:szCs w:val="40"/>
          <w:vertAlign w:val="superscript"/>
          <w:rtl/>
        </w:rPr>
        <w:t>(</w:t>
      </w:r>
      <w:proofErr w:type="gramEnd"/>
      <w:r w:rsidR="00F36110" w:rsidRPr="00F36110">
        <w:rPr>
          <w:rStyle w:val="a9"/>
          <w:rFonts w:ascii="Traditional Arabic" w:hAnsi="Traditional Arabic" w:cs="Traditional Arabic"/>
          <w:sz w:val="40"/>
          <w:szCs w:val="40"/>
          <w:rtl/>
        </w:rPr>
        <w:footnoteReference w:id="48"/>
      </w:r>
      <w:r w:rsidR="00F36110" w:rsidRPr="00F36110">
        <w:rPr>
          <w:rFonts w:ascii="Traditional Arabic" w:hAnsi="Traditional Arabic" w:cs="Traditional Arabic"/>
          <w:sz w:val="40"/>
          <w:szCs w:val="40"/>
          <w:vertAlign w:val="superscript"/>
          <w:rtl/>
        </w:rPr>
        <w:t>)</w:t>
      </w:r>
      <w:r w:rsidR="00C9215B" w:rsidRPr="0018000E">
        <w:rPr>
          <w:rFonts w:ascii="Traditional Arabic" w:hAnsi="Traditional Arabic" w:cs="Traditional Arabic"/>
          <w:sz w:val="36"/>
          <w:szCs w:val="36"/>
          <w:rtl/>
        </w:rPr>
        <w:t>.</w:t>
      </w:r>
      <w:r w:rsidR="000D0F32"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ولتحصيل هذا الغرض</w:t>
      </w:r>
      <w:r w:rsidR="000D0F32"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وهو الإنماء) أباحت الش</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ريعة أنواع</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ا من العقود كالش</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ركات.</w:t>
      </w:r>
      <w:r w:rsidR="000D0F32"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وقد ر</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و</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ي عن جماعة من الص</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حابة أن</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هم دفعوا مال اليتيم </w:t>
      </w:r>
      <w:proofErr w:type="gramStart"/>
      <w:r w:rsidR="00C9215B" w:rsidRPr="0018000E">
        <w:rPr>
          <w:rFonts w:ascii="Traditional Arabic" w:hAnsi="Traditional Arabic" w:cs="Traditional Arabic"/>
          <w:sz w:val="36"/>
          <w:szCs w:val="36"/>
          <w:rtl/>
        </w:rPr>
        <w:t>مضاربة</w:t>
      </w:r>
      <w:r w:rsidR="00F36110" w:rsidRPr="00F36110">
        <w:rPr>
          <w:rFonts w:ascii="Traditional Arabic" w:hAnsi="Traditional Arabic" w:cs="Traditional Arabic"/>
          <w:sz w:val="40"/>
          <w:szCs w:val="40"/>
          <w:vertAlign w:val="superscript"/>
          <w:rtl/>
        </w:rPr>
        <w:t>(</w:t>
      </w:r>
      <w:proofErr w:type="gramEnd"/>
      <w:r w:rsidR="00F36110" w:rsidRPr="00F36110">
        <w:rPr>
          <w:rStyle w:val="a9"/>
          <w:rFonts w:ascii="Traditional Arabic" w:hAnsi="Traditional Arabic" w:cs="Traditional Arabic"/>
          <w:sz w:val="40"/>
          <w:szCs w:val="40"/>
          <w:rtl/>
        </w:rPr>
        <w:footnoteReference w:id="49"/>
      </w:r>
      <w:r w:rsidR="00F36110" w:rsidRPr="00F36110">
        <w:rPr>
          <w:rFonts w:ascii="Traditional Arabic" w:hAnsi="Traditional Arabic" w:cs="Traditional Arabic"/>
          <w:sz w:val="40"/>
          <w:szCs w:val="40"/>
          <w:vertAlign w:val="superscript"/>
          <w:rtl/>
        </w:rPr>
        <w:t>)</w:t>
      </w:r>
      <w:r w:rsidR="00C9215B" w:rsidRPr="0018000E">
        <w:rPr>
          <w:rFonts w:ascii="Traditional Arabic" w:hAnsi="Traditional Arabic" w:cs="Traditional Arabic"/>
          <w:sz w:val="36"/>
          <w:szCs w:val="36"/>
          <w:rtl/>
        </w:rPr>
        <w:t>، كذلك بعث الن</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بي</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w:t>
      </w:r>
      <w:r w:rsidR="000D0F32"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صل</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ى الله عليه وسل</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م </w:t>
      </w:r>
      <w:r w:rsidR="000D0F32"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والن</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اس يتعاملون بالش</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ركة والمضاربة فأقر</w:t>
      </w:r>
      <w:r w:rsidR="000D0F32"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هم ولم ينكر عليهم</w:t>
      </w:r>
      <w:r w:rsidR="00F36110" w:rsidRPr="00F36110">
        <w:rPr>
          <w:rFonts w:ascii="Traditional Arabic" w:hAnsi="Traditional Arabic" w:cs="Traditional Arabic"/>
          <w:sz w:val="40"/>
          <w:szCs w:val="40"/>
          <w:vertAlign w:val="superscript"/>
          <w:rtl/>
        </w:rPr>
        <w:t>(</w:t>
      </w:r>
      <w:r w:rsidR="00F36110" w:rsidRPr="00F36110">
        <w:rPr>
          <w:rStyle w:val="a9"/>
          <w:rFonts w:ascii="Traditional Arabic" w:hAnsi="Traditional Arabic" w:cs="Traditional Arabic"/>
          <w:sz w:val="40"/>
          <w:szCs w:val="40"/>
          <w:rtl/>
        </w:rPr>
        <w:footnoteReference w:id="50"/>
      </w:r>
      <w:r w:rsidR="00F36110" w:rsidRPr="00F36110">
        <w:rPr>
          <w:rFonts w:ascii="Traditional Arabic" w:hAnsi="Traditional Arabic" w:cs="Traditional Arabic"/>
          <w:sz w:val="40"/>
          <w:szCs w:val="40"/>
          <w:vertAlign w:val="superscript"/>
          <w:rtl/>
        </w:rPr>
        <w:t>)</w:t>
      </w:r>
      <w:r w:rsidR="000D0F32" w:rsidRPr="0018000E">
        <w:rPr>
          <w:rFonts w:ascii="Traditional Arabic" w:hAnsi="Traditional Arabic" w:cs="Traditional Arabic"/>
          <w:sz w:val="36"/>
          <w:szCs w:val="36"/>
          <w:rtl/>
        </w:rPr>
        <w:t>.</w:t>
      </w:r>
    </w:p>
    <w:p w14:paraId="4E723589" w14:textId="77777777" w:rsidR="002B65EE" w:rsidRDefault="00CA38ED" w:rsidP="00A31A0F">
      <w:pPr>
        <w:pStyle w:val="a8"/>
        <w:spacing w:after="240"/>
        <w:rPr>
          <w:rFonts w:ascii="Traditional Arabic" w:hAnsi="Traditional Arabic" w:cs="Traditional Arabic"/>
          <w:sz w:val="36"/>
          <w:szCs w:val="36"/>
          <w:rtl/>
          <w:lang w:val="yo-NG"/>
        </w:rPr>
      </w:pPr>
      <w:r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والحفاظ على المال مقصد من مقاصد الش</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ريعة، ولذلك منع منه الس</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فهاء حت</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ى لا يضي</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عوه. ومن وسائل حفظه تنميته بتجارة أو زراعة أو صناعة أو غير ذلك، ولذلك يقول الفقهاء في الحكمة من مشروعية الش</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ركة: الش</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ركة وضعت </w:t>
      </w:r>
      <w:proofErr w:type="spellStart"/>
      <w:r w:rsidR="00C9215B" w:rsidRPr="0018000E">
        <w:rPr>
          <w:rFonts w:ascii="Traditional Arabic" w:hAnsi="Traditional Arabic" w:cs="Traditional Arabic"/>
          <w:sz w:val="36"/>
          <w:szCs w:val="36"/>
          <w:rtl/>
        </w:rPr>
        <w:t>لاستنماء</w:t>
      </w:r>
      <w:proofErr w:type="spellEnd"/>
      <w:r w:rsidR="00C9215B" w:rsidRPr="0018000E">
        <w:rPr>
          <w:rFonts w:ascii="Traditional Arabic" w:hAnsi="Traditional Arabic" w:cs="Traditional Arabic"/>
          <w:sz w:val="36"/>
          <w:szCs w:val="36"/>
          <w:rtl/>
        </w:rPr>
        <w:t xml:space="preserve"> المال بالت</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جارة</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لأن</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غالب نماء المال بالت</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جارة، والن</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اس في الاهتداء إلى الت</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جارة مختلفون بعضهم أهدى من بعض، فشرعت الش</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ركة لتحصيل غرض </w:t>
      </w:r>
      <w:proofErr w:type="spellStart"/>
      <w:r w:rsidR="00C9215B" w:rsidRPr="0018000E">
        <w:rPr>
          <w:rFonts w:ascii="Traditional Arabic" w:hAnsi="Traditional Arabic" w:cs="Traditional Arabic"/>
          <w:sz w:val="36"/>
          <w:szCs w:val="36"/>
          <w:rtl/>
        </w:rPr>
        <w:t>الاستنماء</w:t>
      </w:r>
      <w:proofErr w:type="spellEnd"/>
      <w:r w:rsidR="00C9215B" w:rsidRPr="0018000E">
        <w:rPr>
          <w:rFonts w:ascii="Traditional Arabic" w:hAnsi="Traditional Arabic" w:cs="Traditional Arabic"/>
          <w:sz w:val="36"/>
          <w:szCs w:val="36"/>
          <w:rtl/>
        </w:rPr>
        <w:t>، وحاجة الن</w:t>
      </w:r>
      <w:r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اس إلى </w:t>
      </w:r>
      <w:proofErr w:type="spellStart"/>
      <w:r w:rsidR="00C9215B" w:rsidRPr="0018000E">
        <w:rPr>
          <w:rFonts w:ascii="Traditional Arabic" w:hAnsi="Traditional Arabic" w:cs="Traditional Arabic"/>
          <w:sz w:val="36"/>
          <w:szCs w:val="36"/>
          <w:rtl/>
        </w:rPr>
        <w:t>استنماء</w:t>
      </w:r>
      <w:proofErr w:type="spellEnd"/>
      <w:r w:rsidR="00C9215B" w:rsidRPr="0018000E">
        <w:rPr>
          <w:rFonts w:ascii="Traditional Arabic" w:hAnsi="Traditional Arabic" w:cs="Traditional Arabic"/>
          <w:sz w:val="36"/>
          <w:szCs w:val="36"/>
          <w:rtl/>
        </w:rPr>
        <w:t xml:space="preserve"> المال متحق</w:t>
      </w:r>
      <w:r w:rsidR="00006EA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قة، فشرعت هذه العقود لمصالح العباد.</w:t>
      </w:r>
      <w:r w:rsidR="004B6BC9"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وفي القراض يقول الفقهاء: إن</w:t>
      </w:r>
      <w:r w:rsidR="000C72EE"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الض</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رورة تدعو إليه لاحتياج الن</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اس إلى الت</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صر</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ف في أموالهم وتنميتها بالت</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ج</w:t>
      </w:r>
      <w:r w:rsidR="007A47F1" w:rsidRPr="0018000E">
        <w:rPr>
          <w:rFonts w:ascii="Traditional Arabic" w:hAnsi="Traditional Arabic" w:cs="Traditional Arabic"/>
          <w:sz w:val="36"/>
          <w:szCs w:val="36"/>
          <w:rtl/>
        </w:rPr>
        <w:t>ا</w:t>
      </w:r>
      <w:r w:rsidR="00C9215B" w:rsidRPr="0018000E">
        <w:rPr>
          <w:rFonts w:ascii="Traditional Arabic" w:hAnsi="Traditional Arabic" w:cs="Traditional Arabic"/>
          <w:sz w:val="36"/>
          <w:szCs w:val="36"/>
          <w:rtl/>
        </w:rPr>
        <w:t>ر</w:t>
      </w:r>
      <w:r w:rsidR="007A47F1" w:rsidRPr="0018000E">
        <w:rPr>
          <w:rFonts w:ascii="Traditional Arabic" w:hAnsi="Traditional Arabic" w:cs="Traditional Arabic"/>
          <w:sz w:val="36"/>
          <w:szCs w:val="36"/>
          <w:rtl/>
        </w:rPr>
        <w:t>ة</w:t>
      </w:r>
      <w:r w:rsidR="00C9215B" w:rsidRPr="0018000E">
        <w:rPr>
          <w:rFonts w:ascii="Traditional Arabic" w:hAnsi="Traditional Arabic" w:cs="Traditional Arabic"/>
          <w:sz w:val="36"/>
          <w:szCs w:val="36"/>
          <w:rtl/>
        </w:rPr>
        <w:t xml:space="preserve"> فيها، فهو من المصالح العامة، وليس كل</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أحد يقدر عليه بنفسه، فيضطر</w:t>
      </w:r>
      <w:r w:rsidR="007A47F1"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إلى الاستنابة</w:t>
      </w:r>
      <w:r w:rsidR="00745177" w:rsidRPr="0018000E">
        <w:rPr>
          <w:rFonts w:ascii="Traditional Arabic" w:hAnsi="Traditional Arabic" w:cs="Traditional Arabic"/>
          <w:sz w:val="36"/>
          <w:szCs w:val="36"/>
          <w:rtl/>
        </w:rPr>
        <w:t xml:space="preserve"> </w:t>
      </w:r>
      <w:proofErr w:type="gramStart"/>
      <w:r w:rsidR="00DE5D8B" w:rsidRPr="0018000E">
        <w:rPr>
          <w:rFonts w:ascii="Traditional Arabic" w:hAnsi="Traditional Arabic" w:cs="Traditional Arabic"/>
          <w:sz w:val="36"/>
          <w:szCs w:val="36"/>
          <w:rtl/>
        </w:rPr>
        <w:t>عليه</w:t>
      </w:r>
      <w:r w:rsidR="00DE5D8B" w:rsidRPr="0018000E">
        <w:rPr>
          <w:rFonts w:ascii="Traditional Arabic" w:hAnsi="Traditional Arabic" w:cs="Traditional Arabic"/>
          <w:sz w:val="36"/>
          <w:szCs w:val="36"/>
          <w:vertAlign w:val="superscript"/>
          <w:rtl/>
        </w:rPr>
        <w:t>(</w:t>
      </w:r>
      <w:proofErr w:type="gramEnd"/>
      <w:r w:rsidR="00DE5D8B" w:rsidRPr="0018000E">
        <w:rPr>
          <w:rStyle w:val="a9"/>
          <w:rFonts w:ascii="Traditional Arabic" w:hAnsi="Traditional Arabic" w:cs="Traditional Arabic"/>
          <w:sz w:val="36"/>
          <w:szCs w:val="36"/>
          <w:rtl/>
        </w:rPr>
        <w:footnoteReference w:id="51"/>
      </w:r>
      <w:r w:rsidR="00DE5D8B" w:rsidRPr="0018000E">
        <w:rPr>
          <w:rFonts w:ascii="Traditional Arabic" w:hAnsi="Traditional Arabic" w:cs="Traditional Arabic"/>
          <w:sz w:val="36"/>
          <w:szCs w:val="36"/>
          <w:vertAlign w:val="superscript"/>
          <w:rtl/>
        </w:rPr>
        <w:t>)</w:t>
      </w:r>
      <w:r w:rsidR="0093536A" w:rsidRPr="0018000E">
        <w:rPr>
          <w:rFonts w:ascii="Traditional Arabic" w:hAnsi="Traditional Arabic" w:cs="Traditional Arabic"/>
          <w:sz w:val="36"/>
          <w:szCs w:val="36"/>
          <w:rtl/>
          <w:lang w:val="yo-NG"/>
        </w:rPr>
        <w:t>.</w:t>
      </w:r>
    </w:p>
    <w:p w14:paraId="0E7CB9EA" w14:textId="77777777" w:rsidR="00A31A0F" w:rsidRDefault="00A31A0F" w:rsidP="00A31A0F">
      <w:pPr>
        <w:pStyle w:val="a8"/>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رابعًا</w:t>
      </w:r>
      <w:r w:rsidR="0075071B">
        <w:rPr>
          <w:rFonts w:ascii="Traditional Arabic" w:hAnsi="Traditional Arabic" w:cs="Traditional Arabic" w:hint="cs"/>
          <w:b/>
          <w:bCs/>
          <w:sz w:val="36"/>
          <w:szCs w:val="36"/>
          <w:rtl/>
        </w:rPr>
        <w:t xml:space="preserve">: </w:t>
      </w:r>
      <w:r w:rsidR="00C9215B" w:rsidRPr="0075071B">
        <w:rPr>
          <w:rFonts w:ascii="Traditional Arabic" w:hAnsi="Traditional Arabic" w:cs="Traditional Arabic"/>
          <w:sz w:val="36"/>
          <w:szCs w:val="36"/>
          <w:rtl/>
        </w:rPr>
        <w:t>حكم الإنماء بالن</w:t>
      </w:r>
      <w:r w:rsidR="002B0F95"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سبة لمن يملك الت</w:t>
      </w:r>
      <w:r w:rsidR="002B0F95"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صر</w:t>
      </w:r>
      <w:r w:rsidR="002B0F95"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ف دون الر</w:t>
      </w:r>
      <w:r w:rsidR="002B0F95" w:rsidRPr="0075071B">
        <w:rPr>
          <w:rFonts w:ascii="Traditional Arabic" w:hAnsi="Traditional Arabic" w:cs="Traditional Arabic"/>
          <w:sz w:val="36"/>
          <w:szCs w:val="36"/>
          <w:rtl/>
        </w:rPr>
        <w:t>ّ</w:t>
      </w:r>
      <w:r w:rsidR="00C9215B" w:rsidRPr="0075071B">
        <w:rPr>
          <w:rFonts w:ascii="Traditional Arabic" w:hAnsi="Traditional Arabic" w:cs="Traditional Arabic"/>
          <w:sz w:val="36"/>
          <w:szCs w:val="36"/>
          <w:rtl/>
        </w:rPr>
        <w:t>قبة</w:t>
      </w:r>
      <w:r w:rsidR="002B0F95" w:rsidRPr="0075071B">
        <w:rPr>
          <w:rFonts w:ascii="Traditional Arabic" w:hAnsi="Traditional Arabic" w:cs="Traditional Arabic"/>
          <w:sz w:val="36"/>
          <w:szCs w:val="36"/>
          <w:rtl/>
        </w:rPr>
        <w:t>:</w:t>
      </w:r>
    </w:p>
    <w:p w14:paraId="61F5041F" w14:textId="77777777" w:rsidR="00C9215B" w:rsidRPr="00A31A0F" w:rsidRDefault="00A31A0F" w:rsidP="00A31A0F">
      <w:pPr>
        <w:pStyle w:val="a8"/>
        <w:rPr>
          <w:rFonts w:ascii="Traditional Arabic" w:hAnsi="Traditional Arabic" w:cs="Traditional Arabic"/>
          <w:sz w:val="36"/>
          <w:szCs w:val="36"/>
          <w:rtl/>
          <w:lang w:val="yo-NG"/>
        </w:rPr>
      </w:pPr>
      <w:r>
        <w:rPr>
          <w:rFonts w:ascii="Traditional Arabic" w:hAnsi="Traditional Arabic" w:cs="Traditional Arabic" w:hint="cs"/>
          <w:sz w:val="36"/>
          <w:szCs w:val="36"/>
          <w:rtl/>
        </w:rPr>
        <w:t xml:space="preserve">     </w:t>
      </w:r>
      <w:r w:rsidR="00C9215B" w:rsidRPr="0018000E">
        <w:rPr>
          <w:rFonts w:ascii="Traditional Arabic" w:hAnsi="Traditional Arabic" w:cs="Traditional Arabic"/>
          <w:sz w:val="36"/>
          <w:szCs w:val="36"/>
          <w:rtl/>
        </w:rPr>
        <w:t>من يملك الت</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صر</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ف في المال دون الر</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قبة كالولي</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والوصي وناظر الوقف والوكيل والقاضي والس</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لطان. هؤلاء يتصر</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فون فيما يلونه من أموال اليتامى والقصر وأموال الوقف والموك</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ل وبيت المال بإذن شرعي</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وهم أمناء على هذه الأموال، ونظرهم فيها يكون بما فيه الحظ</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لأربابها، ولذلك يجوز لهم إنماء هذه الأموال</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لأن</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ه أوفر حظ</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ا.</w:t>
      </w:r>
      <w:r w:rsidR="002B0F95"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يقول الفقهاء: الوكيل والوصي والولي والقاضي والس</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لطان فيما يرجع إلى بيت المال يتصر</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فون بإذن شرعي</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w:t>
      </w:r>
      <w:r w:rsidR="002B0F95" w:rsidRPr="0018000E">
        <w:rPr>
          <w:rFonts w:ascii="Traditional Arabic" w:hAnsi="Traditional Arabic" w:cs="Traditional Arabic"/>
          <w:sz w:val="36"/>
          <w:szCs w:val="36"/>
          <w:rtl/>
        </w:rPr>
        <w:t xml:space="preserve"> </w:t>
      </w:r>
      <w:r w:rsidR="00C9215B" w:rsidRPr="0018000E">
        <w:rPr>
          <w:rFonts w:ascii="Traditional Arabic" w:hAnsi="Traditional Arabic" w:cs="Traditional Arabic"/>
          <w:sz w:val="36"/>
          <w:szCs w:val="36"/>
          <w:rtl/>
        </w:rPr>
        <w:t xml:space="preserve">وللوصي دفع المال إلى من يعمل فيه مضاربة نيابة عن اليتيم، وللقاضي </w:t>
      </w:r>
      <w:proofErr w:type="gramStart"/>
      <w:r w:rsidR="00C9215B" w:rsidRPr="0018000E">
        <w:rPr>
          <w:rFonts w:ascii="Traditional Arabic" w:hAnsi="Traditional Arabic" w:cs="Traditional Arabic"/>
          <w:sz w:val="36"/>
          <w:szCs w:val="36"/>
          <w:rtl/>
        </w:rPr>
        <w:t>- حيث</w:t>
      </w:r>
      <w:proofErr w:type="gramEnd"/>
      <w:r w:rsidR="00C9215B" w:rsidRPr="0018000E">
        <w:rPr>
          <w:rFonts w:ascii="Traditional Arabic" w:hAnsi="Traditional Arabic" w:cs="Traditional Arabic"/>
          <w:sz w:val="36"/>
          <w:szCs w:val="36"/>
          <w:rtl/>
        </w:rPr>
        <w:t xml:space="preserve"> لا وصي</w:t>
      </w:r>
      <w:r w:rsidR="0093592B" w:rsidRPr="0018000E">
        <w:rPr>
          <w:rFonts w:ascii="Traditional Arabic" w:hAnsi="Traditional Arabic" w:cs="Traditional Arabic"/>
          <w:sz w:val="36"/>
          <w:szCs w:val="36"/>
        </w:rPr>
        <w:t xml:space="preserve"> </w:t>
      </w:r>
      <w:r w:rsidR="0093592B" w:rsidRPr="0018000E">
        <w:rPr>
          <w:rFonts w:ascii="Traditional Arabic" w:hAnsi="Traditional Arabic" w:cs="Traditional Arabic"/>
          <w:sz w:val="36"/>
          <w:szCs w:val="36"/>
          <w:rtl/>
        </w:rPr>
        <w:t>إ</w:t>
      </w:r>
      <w:r w:rsidR="00C9215B" w:rsidRPr="0018000E">
        <w:rPr>
          <w:rFonts w:ascii="Traditional Arabic" w:hAnsi="Traditional Arabic" w:cs="Traditional Arabic"/>
          <w:sz w:val="36"/>
          <w:szCs w:val="36"/>
          <w:rtl/>
        </w:rPr>
        <w:t>عطاء مال الوقف والغائب والل</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قطة واليتيم مضاربة.</w:t>
      </w:r>
      <w:r w:rsidR="002B0F95" w:rsidRPr="0018000E">
        <w:rPr>
          <w:rFonts w:ascii="Traditional Arabic" w:hAnsi="Traditional Arabic" w:cs="Traditional Arabic"/>
          <w:sz w:val="36"/>
          <w:szCs w:val="36"/>
          <w:rtl/>
        </w:rPr>
        <w:t xml:space="preserve"> ولناظر</w:t>
      </w:r>
      <w:r w:rsidR="00C9215B" w:rsidRPr="0018000E">
        <w:rPr>
          <w:rFonts w:ascii="Traditional Arabic" w:hAnsi="Traditional Arabic" w:cs="Traditional Arabic"/>
          <w:sz w:val="36"/>
          <w:szCs w:val="36"/>
          <w:rtl/>
        </w:rPr>
        <w:t xml:space="preserve"> الوقف تنميته بإيجار أو زرع أو غير ذلك.</w:t>
      </w:r>
      <w:r w:rsidR="002B0F95" w:rsidRPr="0018000E">
        <w:rPr>
          <w:rFonts w:ascii="Traditional Arabic" w:hAnsi="Traditional Arabic" w:cs="Traditional Arabic"/>
          <w:sz w:val="36"/>
          <w:szCs w:val="36"/>
          <w:rtl/>
        </w:rPr>
        <w:t xml:space="preserve"> ول</w:t>
      </w:r>
      <w:r w:rsidR="00C9215B" w:rsidRPr="0018000E">
        <w:rPr>
          <w:rFonts w:ascii="Traditional Arabic" w:hAnsi="Traditional Arabic" w:cs="Traditional Arabic"/>
          <w:sz w:val="36"/>
          <w:szCs w:val="36"/>
          <w:rtl/>
        </w:rPr>
        <w:t>لإمام الن</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ظر فيما يرجع إلى بيت المال بالت</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ثمير والإصلاح، وقد استدل</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 الفقهاء على جواز تصر</w:t>
      </w:r>
      <w:r w:rsidR="002B0F95" w:rsidRPr="0018000E">
        <w:rPr>
          <w:rFonts w:ascii="Traditional Arabic" w:hAnsi="Traditional Arabic" w:cs="Traditional Arabic"/>
          <w:sz w:val="36"/>
          <w:szCs w:val="36"/>
          <w:rtl/>
        </w:rPr>
        <w:t>ّ</w:t>
      </w:r>
      <w:r w:rsidR="00C9215B" w:rsidRPr="0018000E">
        <w:rPr>
          <w:rFonts w:ascii="Traditional Arabic" w:hAnsi="Traditional Arabic" w:cs="Traditional Arabic"/>
          <w:sz w:val="36"/>
          <w:szCs w:val="36"/>
          <w:rtl/>
        </w:rPr>
        <w:t xml:space="preserve">ف هؤلاء المذكورين بالإنماء فيما يلونه من أموال </w:t>
      </w:r>
      <w:r w:rsidR="002B0F95" w:rsidRPr="0018000E">
        <w:rPr>
          <w:rFonts w:ascii="Traditional Arabic" w:hAnsi="Traditional Arabic" w:cs="Traditional Arabic"/>
          <w:sz w:val="36"/>
          <w:szCs w:val="36"/>
          <w:rtl/>
        </w:rPr>
        <w:t>بالآتي:</w:t>
      </w:r>
      <w:r w:rsidR="00C9215B" w:rsidRPr="0018000E">
        <w:rPr>
          <w:rFonts w:ascii="Traditional Arabic" w:hAnsi="Traditional Arabic" w:cs="Traditional Arabic"/>
          <w:sz w:val="36"/>
          <w:szCs w:val="36"/>
        </w:rPr>
        <w:t xml:space="preserve"> </w:t>
      </w:r>
    </w:p>
    <w:p w14:paraId="0FAC095C" w14:textId="77777777" w:rsidR="00C9215B" w:rsidRPr="0018000E" w:rsidRDefault="00C9215B" w:rsidP="00A31A0F">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ما </w:t>
      </w:r>
      <w:r w:rsidR="00E14FEA" w:rsidRPr="0018000E">
        <w:rPr>
          <w:rFonts w:ascii="Traditional Arabic" w:hAnsi="Traditional Arabic" w:cs="Traditional Arabic"/>
          <w:sz w:val="36"/>
          <w:szCs w:val="36"/>
          <w:rtl/>
        </w:rPr>
        <w:t>روي</w:t>
      </w:r>
      <w:r w:rsidRPr="0018000E">
        <w:rPr>
          <w:rFonts w:ascii="Traditional Arabic" w:hAnsi="Traditional Arabic" w:cs="Traditional Arabic"/>
          <w:sz w:val="36"/>
          <w:szCs w:val="36"/>
          <w:rtl/>
        </w:rPr>
        <w:t xml:space="preserve"> </w:t>
      </w:r>
      <w:r w:rsidR="00E14FEA" w:rsidRPr="0018000E">
        <w:rPr>
          <w:rFonts w:ascii="Traditional Arabic" w:hAnsi="Traditional Arabic" w:cs="Traditional Arabic"/>
          <w:sz w:val="36"/>
          <w:szCs w:val="36"/>
          <w:rtl/>
        </w:rPr>
        <w:t>عن عمْرِو بن شُعيْبٍ عن أبيه عن جدِّهِ أنَّ الن</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بي</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 xml:space="preserve"> </w:t>
      </w:r>
      <w:proofErr w:type="gramStart"/>
      <w:r w:rsidR="002B65EE">
        <w:rPr>
          <w:rFonts w:ascii="Traditional Arabic" w:hAnsi="Traditional Arabic" w:cs="Traditional Arabic" w:hint="cs"/>
          <w:sz w:val="36"/>
          <w:szCs w:val="36"/>
          <w:rtl/>
        </w:rPr>
        <w:t xml:space="preserve">- </w:t>
      </w:r>
      <w:r w:rsidR="00E14FEA" w:rsidRPr="0018000E">
        <w:rPr>
          <w:rFonts w:ascii="Traditional Arabic" w:hAnsi="Traditional Arabic" w:cs="Traditional Arabic"/>
          <w:sz w:val="36"/>
          <w:szCs w:val="36"/>
          <w:rtl/>
        </w:rPr>
        <w:t>صل</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ى</w:t>
      </w:r>
      <w:proofErr w:type="gramEnd"/>
      <w:r w:rsidR="00E14FEA" w:rsidRPr="0018000E">
        <w:rPr>
          <w:rFonts w:ascii="Traditional Arabic" w:hAnsi="Traditional Arabic" w:cs="Traditional Arabic"/>
          <w:sz w:val="36"/>
          <w:szCs w:val="36"/>
          <w:rtl/>
        </w:rPr>
        <w:t xml:space="preserve"> الله عليه وسل</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 xml:space="preserve">م </w:t>
      </w:r>
      <w:r w:rsidR="002B65EE">
        <w:rPr>
          <w:rFonts w:ascii="Traditional Arabic" w:hAnsi="Traditional Arabic" w:cs="Traditional Arabic" w:hint="cs"/>
          <w:sz w:val="36"/>
          <w:szCs w:val="36"/>
          <w:rtl/>
        </w:rPr>
        <w:t xml:space="preserve">- </w:t>
      </w:r>
      <w:r w:rsidR="00E14FEA" w:rsidRPr="0018000E">
        <w:rPr>
          <w:rFonts w:ascii="Traditional Arabic" w:hAnsi="Traditional Arabic" w:cs="Traditional Arabic"/>
          <w:sz w:val="36"/>
          <w:szCs w:val="36"/>
          <w:rtl/>
        </w:rPr>
        <w:t>خطَبَ الن</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اس فقال</w:t>
      </w:r>
      <w:r w:rsidR="002B65EE">
        <w:rPr>
          <w:rFonts w:ascii="Traditional Arabic" w:hAnsi="Traditional Arabic" w:cs="Traditional Arabic" w:hint="cs"/>
          <w:sz w:val="36"/>
          <w:szCs w:val="36"/>
          <w:rtl/>
        </w:rPr>
        <w:t>:</w:t>
      </w:r>
      <w:r w:rsidR="00E14FEA" w:rsidRPr="0018000E">
        <w:rPr>
          <w:rFonts w:ascii="Traditional Arabic" w:hAnsi="Traditional Arabic" w:cs="Traditional Arabic"/>
          <w:sz w:val="36"/>
          <w:szCs w:val="36"/>
          <w:rtl/>
        </w:rPr>
        <w:t xml:space="preserve"> ألا من ولى يتِيمًا له مالٌ فلْيَتَّجِرْ فيه ولا يتْرُكْهُ حتى تأْكُلَهُ الصّدَقَةُ</w:t>
      </w:r>
      <w:r w:rsidR="007A16C0" w:rsidRPr="0018000E">
        <w:rPr>
          <w:rFonts w:ascii="Traditional Arabic" w:hAnsi="Traditional Arabic" w:cs="Traditional Arabic"/>
          <w:sz w:val="36"/>
          <w:szCs w:val="36"/>
          <w:vertAlign w:val="superscript"/>
          <w:rtl/>
        </w:rPr>
        <w:t>(</w:t>
      </w:r>
      <w:r w:rsidR="007A16C0" w:rsidRPr="0018000E">
        <w:rPr>
          <w:rStyle w:val="a9"/>
          <w:rFonts w:ascii="Traditional Arabic" w:hAnsi="Traditional Arabic" w:cs="Traditional Arabic"/>
          <w:sz w:val="36"/>
          <w:szCs w:val="36"/>
          <w:rtl/>
        </w:rPr>
        <w:footnoteReference w:id="52"/>
      </w:r>
      <w:r w:rsidR="007A16C0" w:rsidRPr="0018000E">
        <w:rPr>
          <w:rFonts w:ascii="Traditional Arabic" w:hAnsi="Traditional Arabic" w:cs="Traditional Arabic"/>
          <w:sz w:val="36"/>
          <w:szCs w:val="36"/>
          <w:vertAlign w:val="superscript"/>
          <w:rtl/>
        </w:rPr>
        <w:t>)</w:t>
      </w:r>
      <w:r w:rsidR="007A16C0" w:rsidRPr="0018000E">
        <w:rPr>
          <w:rFonts w:ascii="Traditional Arabic" w:hAnsi="Traditional Arabic" w:cs="Traditional Arabic"/>
          <w:sz w:val="36"/>
          <w:szCs w:val="36"/>
          <w:rtl/>
        </w:rPr>
        <w:t>.</w:t>
      </w:r>
    </w:p>
    <w:p w14:paraId="55EFB7B5" w14:textId="77777777" w:rsidR="00744F4D" w:rsidRPr="0018000E" w:rsidRDefault="00C9215B"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lastRenderedPageBreak/>
        <w:t>- ما روي عن جماعة من الص</w:t>
      </w:r>
      <w:r w:rsidR="00744F4D"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حابة أن</w:t>
      </w:r>
      <w:r w:rsidR="00744F4D"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هم دفعوا مال اليتيم مضاربة، منهم: عمر وعثمان وعلي</w:t>
      </w:r>
      <w:r w:rsidR="00744F4D"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وعبد الله بن مسعود رضي الله </w:t>
      </w:r>
      <w:proofErr w:type="gramStart"/>
      <w:r w:rsidRPr="0018000E">
        <w:rPr>
          <w:rFonts w:ascii="Traditional Arabic" w:hAnsi="Traditional Arabic" w:cs="Traditional Arabic"/>
          <w:sz w:val="36"/>
          <w:szCs w:val="36"/>
          <w:rtl/>
        </w:rPr>
        <w:t>عنهم</w:t>
      </w:r>
      <w:r w:rsidR="00744F4D" w:rsidRPr="0018000E">
        <w:rPr>
          <w:rFonts w:ascii="Traditional Arabic" w:hAnsi="Traditional Arabic" w:cs="Traditional Arabic"/>
          <w:sz w:val="36"/>
          <w:szCs w:val="36"/>
          <w:vertAlign w:val="superscript"/>
          <w:rtl/>
        </w:rPr>
        <w:t>(</w:t>
      </w:r>
      <w:proofErr w:type="gramEnd"/>
      <w:r w:rsidR="00744F4D" w:rsidRPr="0018000E">
        <w:rPr>
          <w:rStyle w:val="a9"/>
          <w:rFonts w:ascii="Traditional Arabic" w:hAnsi="Traditional Arabic" w:cs="Traditional Arabic"/>
          <w:sz w:val="36"/>
          <w:szCs w:val="36"/>
          <w:rtl/>
        </w:rPr>
        <w:footnoteReference w:id="53"/>
      </w:r>
      <w:r w:rsidR="00744F4D" w:rsidRPr="0018000E">
        <w:rPr>
          <w:rFonts w:ascii="Traditional Arabic" w:hAnsi="Traditional Arabic" w:cs="Traditional Arabic"/>
          <w:sz w:val="36"/>
          <w:szCs w:val="36"/>
          <w:vertAlign w:val="superscript"/>
          <w:rtl/>
        </w:rPr>
        <w:t>)</w:t>
      </w:r>
      <w:r w:rsidR="00744F4D" w:rsidRPr="0018000E">
        <w:rPr>
          <w:rFonts w:ascii="Traditional Arabic" w:hAnsi="Traditional Arabic" w:cs="Traditional Arabic"/>
          <w:sz w:val="36"/>
          <w:szCs w:val="36"/>
          <w:rtl/>
        </w:rPr>
        <w:t>.</w:t>
      </w:r>
    </w:p>
    <w:p w14:paraId="686777D0" w14:textId="77777777" w:rsidR="00C9215B" w:rsidRPr="0018000E" w:rsidRDefault="00C9215B"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 استدل</w:t>
      </w:r>
      <w:r w:rsidR="00FE521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وا على أن</w:t>
      </w:r>
      <w:r w:rsidR="00FE521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الإمام له الن</w:t>
      </w:r>
      <w:r w:rsidR="00FE521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ظر في أموال بيت المال بالت</w:t>
      </w:r>
      <w:r w:rsidR="00FE521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ثمير والإصلاح، ب</w:t>
      </w:r>
      <w:r w:rsidR="001530D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م</w:t>
      </w:r>
      <w:r w:rsidR="001530D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ا </w:t>
      </w:r>
      <w:r w:rsidR="001530D9" w:rsidRPr="0018000E">
        <w:rPr>
          <w:rFonts w:ascii="Traditional Arabic" w:hAnsi="Traditional Arabic" w:cs="Traditional Arabic"/>
          <w:sz w:val="36"/>
          <w:szCs w:val="36"/>
          <w:rtl/>
        </w:rPr>
        <w:t xml:space="preserve">رُوِيَ أَنَّ عَبْدَ اللَّهِ وَعُبَيْدَ اللَّهِ ابْنَيْ عُمَرَ بْنِ الخَطَّابِ أَخَذَا مِنْ أَبِي مُوسَى الأَشْعَرِيِّ </w:t>
      </w:r>
      <w:proofErr w:type="gramStart"/>
      <w:r w:rsidR="001530D9" w:rsidRPr="0018000E">
        <w:rPr>
          <w:rFonts w:ascii="Traditional Arabic" w:hAnsi="Traditional Arabic" w:cs="Traditional Arabic"/>
          <w:sz w:val="36"/>
          <w:szCs w:val="36"/>
          <w:rtl/>
        </w:rPr>
        <w:t>- وَهُوَ</w:t>
      </w:r>
      <w:proofErr w:type="gramEnd"/>
      <w:r w:rsidR="001530D9" w:rsidRPr="0018000E">
        <w:rPr>
          <w:rFonts w:ascii="Traditional Arabic" w:hAnsi="Traditional Arabic" w:cs="Traditional Arabic"/>
          <w:sz w:val="36"/>
          <w:szCs w:val="36"/>
          <w:rtl/>
        </w:rPr>
        <w:t xml:space="preserve"> أَمِيرُ البَصْرَةِ - </w:t>
      </w:r>
      <w:r w:rsidR="00253560" w:rsidRPr="0018000E">
        <w:rPr>
          <w:rFonts w:ascii="Traditional Arabic" w:hAnsi="Traditional Arabic" w:cs="Traditional Arabic"/>
          <w:sz w:val="36"/>
          <w:szCs w:val="36"/>
          <w:rtl/>
        </w:rPr>
        <w:t>مَالًا</w:t>
      </w:r>
      <w:r w:rsidR="001530D9" w:rsidRPr="0018000E">
        <w:rPr>
          <w:rFonts w:ascii="Traditional Arabic" w:hAnsi="Traditional Arabic" w:cs="Traditional Arabic"/>
          <w:sz w:val="36"/>
          <w:szCs w:val="36"/>
          <w:rtl/>
        </w:rPr>
        <w:t xml:space="preserve"> مِنْ بَيْتِ المَال لِيَبْتَاعَا وَيَرْبَحَا، ثُمَّ يُؤَدِّيَا رَأْسَ المَال إِلَى أَمِيرِ المُؤْمِنِينَ عُمَرَ بْنِ الخَطَّابِ، فَأَبَى عُمَرُ، وَجَعَل المَال قِرَاضًا، وَأَخَذَ نِصْفَ الرِّبْحِ لِبَيْتِ الْمَال وَتَرَكَ لَهُمَا النِّصْفَ</w:t>
      </w:r>
      <w:r w:rsidR="00253560" w:rsidRPr="0018000E">
        <w:rPr>
          <w:rFonts w:ascii="Traditional Arabic" w:hAnsi="Traditional Arabic" w:cs="Traditional Arabic"/>
          <w:sz w:val="36"/>
          <w:szCs w:val="36"/>
          <w:vertAlign w:val="superscript"/>
          <w:rtl/>
        </w:rPr>
        <w:t>(</w:t>
      </w:r>
      <w:r w:rsidR="00253560" w:rsidRPr="0018000E">
        <w:rPr>
          <w:rStyle w:val="a9"/>
          <w:rFonts w:ascii="Traditional Arabic" w:hAnsi="Traditional Arabic" w:cs="Traditional Arabic"/>
          <w:sz w:val="36"/>
          <w:szCs w:val="36"/>
          <w:rtl/>
        </w:rPr>
        <w:footnoteReference w:id="54"/>
      </w:r>
      <w:r w:rsidR="00253560" w:rsidRPr="0018000E">
        <w:rPr>
          <w:rFonts w:ascii="Traditional Arabic" w:hAnsi="Traditional Arabic" w:cs="Traditional Arabic"/>
          <w:sz w:val="36"/>
          <w:szCs w:val="36"/>
          <w:vertAlign w:val="superscript"/>
          <w:rtl/>
        </w:rPr>
        <w:t>)</w:t>
      </w:r>
      <w:r w:rsidR="00253560" w:rsidRPr="0018000E">
        <w:rPr>
          <w:rFonts w:ascii="Traditional Arabic" w:hAnsi="Traditional Arabic" w:cs="Traditional Arabic"/>
          <w:sz w:val="36"/>
          <w:szCs w:val="36"/>
          <w:rtl/>
        </w:rPr>
        <w:t>.</w:t>
      </w:r>
    </w:p>
    <w:p w14:paraId="646C5754" w14:textId="77777777" w:rsidR="00D946C1" w:rsidRPr="0018000E" w:rsidRDefault="00D946C1" w:rsidP="00D7171F">
      <w:pPr>
        <w:rPr>
          <w:rFonts w:ascii="Traditional Arabic" w:hAnsi="Traditional Arabic" w:cs="Traditional Arabic"/>
          <w:sz w:val="36"/>
          <w:szCs w:val="36"/>
          <w:rtl/>
        </w:rPr>
      </w:pPr>
    </w:p>
    <w:p w14:paraId="2B5F1985" w14:textId="77777777" w:rsidR="002B65EE" w:rsidRPr="00257AEE" w:rsidRDefault="00734371" w:rsidP="00D717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وبهذا</w:t>
      </w:r>
      <w:r w:rsidR="00257AEE" w:rsidRPr="00257AEE">
        <w:rPr>
          <w:rFonts w:ascii="Traditional Arabic" w:hAnsi="Traditional Arabic" w:cs="Traditional Arabic" w:hint="cs"/>
          <w:b/>
          <w:bCs/>
          <w:sz w:val="36"/>
          <w:szCs w:val="36"/>
          <w:rtl/>
        </w:rPr>
        <w:t xml:space="preserve"> يتبي</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ن أن</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ه لا</w:t>
      </w:r>
      <w:r>
        <w:rPr>
          <w:rFonts w:ascii="Traditional Arabic" w:hAnsi="Traditional Arabic" w:cs="Traditional Arabic" w:hint="cs"/>
          <w:b/>
          <w:bCs/>
          <w:sz w:val="36"/>
          <w:szCs w:val="36"/>
          <w:rtl/>
        </w:rPr>
        <w:t xml:space="preserve"> </w:t>
      </w:r>
      <w:r w:rsidR="00257AEE" w:rsidRPr="00257AEE">
        <w:rPr>
          <w:rFonts w:ascii="Traditional Arabic" w:hAnsi="Traditional Arabic" w:cs="Traditional Arabic" w:hint="cs"/>
          <w:b/>
          <w:bCs/>
          <w:sz w:val="36"/>
          <w:szCs w:val="36"/>
          <w:rtl/>
        </w:rPr>
        <w:t>يجوز أن تعط</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ل الأموال فتأكلها الز</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كاة</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وهذ</w:t>
      </w:r>
      <w:r>
        <w:rPr>
          <w:rFonts w:ascii="Traditional Arabic" w:hAnsi="Traditional Arabic" w:cs="Traditional Arabic" w:hint="cs"/>
          <w:b/>
          <w:bCs/>
          <w:sz w:val="36"/>
          <w:szCs w:val="36"/>
          <w:rtl/>
        </w:rPr>
        <w:t>ا</w:t>
      </w:r>
      <w:r w:rsidR="00257AEE" w:rsidRPr="00257AEE">
        <w:rPr>
          <w:rFonts w:ascii="Traditional Arabic" w:hAnsi="Traditional Arabic" w:cs="Traditional Arabic" w:hint="cs"/>
          <w:b/>
          <w:bCs/>
          <w:sz w:val="36"/>
          <w:szCs w:val="36"/>
          <w:rtl/>
        </w:rPr>
        <w:t xml:space="preserve"> تفريط من الولي والوصي</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w:t>
      </w:r>
      <w:r w:rsidR="00B0208F">
        <w:rPr>
          <w:rFonts w:ascii="Traditional Arabic" w:hAnsi="Traditional Arabic" w:cs="Traditional Arabic" w:hint="cs"/>
          <w:b/>
          <w:bCs/>
          <w:sz w:val="36"/>
          <w:szCs w:val="36"/>
          <w:rtl/>
        </w:rPr>
        <w:t>و</w:t>
      </w:r>
      <w:r w:rsidR="00257AEE" w:rsidRPr="00257AEE">
        <w:rPr>
          <w:rFonts w:ascii="Traditional Arabic" w:hAnsi="Traditional Arabic" w:cs="Traditional Arabic" w:hint="cs"/>
          <w:b/>
          <w:bCs/>
          <w:sz w:val="36"/>
          <w:szCs w:val="36"/>
          <w:rtl/>
        </w:rPr>
        <w:t>كذلك لا</w:t>
      </w:r>
      <w:r>
        <w:rPr>
          <w:rFonts w:ascii="Traditional Arabic" w:hAnsi="Traditional Arabic" w:cs="Traditional Arabic" w:hint="cs"/>
          <w:b/>
          <w:bCs/>
          <w:sz w:val="36"/>
          <w:szCs w:val="36"/>
          <w:rtl/>
        </w:rPr>
        <w:t xml:space="preserve"> </w:t>
      </w:r>
      <w:r w:rsidR="00257AEE" w:rsidRPr="00257AEE">
        <w:rPr>
          <w:rFonts w:ascii="Traditional Arabic" w:hAnsi="Traditional Arabic" w:cs="Traditional Arabic" w:hint="cs"/>
          <w:b/>
          <w:bCs/>
          <w:sz w:val="36"/>
          <w:szCs w:val="36"/>
          <w:rtl/>
        </w:rPr>
        <w:t>يج</w:t>
      </w:r>
      <w:r>
        <w:rPr>
          <w:rFonts w:ascii="Traditional Arabic" w:hAnsi="Traditional Arabic" w:cs="Traditional Arabic" w:hint="cs"/>
          <w:b/>
          <w:bCs/>
          <w:sz w:val="36"/>
          <w:szCs w:val="36"/>
          <w:rtl/>
        </w:rPr>
        <w:t>وز استثمار مال الغير بدون إذنه إ</w:t>
      </w:r>
      <w:r w:rsidR="00257AEE" w:rsidRPr="00257AEE">
        <w:rPr>
          <w:rFonts w:ascii="Traditional Arabic" w:hAnsi="Traditional Arabic" w:cs="Traditional Arabic" w:hint="cs"/>
          <w:b/>
          <w:bCs/>
          <w:sz w:val="36"/>
          <w:szCs w:val="36"/>
          <w:rtl/>
        </w:rPr>
        <w:t>ل</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ا مم</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ن سبق ذكره كولي</w:t>
      </w:r>
      <w:r>
        <w:rPr>
          <w:rFonts w:ascii="Traditional Arabic" w:hAnsi="Traditional Arabic" w:cs="Traditional Arabic" w:hint="cs"/>
          <w:b/>
          <w:bCs/>
          <w:sz w:val="36"/>
          <w:szCs w:val="36"/>
          <w:rtl/>
        </w:rPr>
        <w:t>ّ الأ</w:t>
      </w:r>
      <w:r w:rsidR="00257AEE" w:rsidRPr="00257AEE">
        <w:rPr>
          <w:rFonts w:ascii="Traditional Arabic" w:hAnsi="Traditional Arabic" w:cs="Traditional Arabic" w:hint="cs"/>
          <w:b/>
          <w:bCs/>
          <w:sz w:val="36"/>
          <w:szCs w:val="36"/>
          <w:rtl/>
        </w:rPr>
        <w:t>مر</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والولي</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والوصي</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أم</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ا المودَع فليس له حق</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في تشغيل المال دون إذن مالكه</w:t>
      </w:r>
      <w:r>
        <w:rPr>
          <w:rFonts w:ascii="Traditional Arabic" w:hAnsi="Traditional Arabic" w:cs="Traditional Arabic" w:hint="cs"/>
          <w:b/>
          <w:bCs/>
          <w:sz w:val="36"/>
          <w:szCs w:val="36"/>
          <w:rtl/>
        </w:rPr>
        <w:t>،</w:t>
      </w:r>
      <w:r w:rsidR="00641FC5">
        <w:rPr>
          <w:rFonts w:ascii="Traditional Arabic" w:hAnsi="Traditional Arabic" w:cs="Traditional Arabic" w:hint="cs"/>
          <w:b/>
          <w:bCs/>
          <w:sz w:val="36"/>
          <w:szCs w:val="36"/>
          <w:rtl/>
        </w:rPr>
        <w:t xml:space="preserve"> وإن</w:t>
      </w:r>
      <w:r w:rsidR="00257AEE" w:rsidRPr="00257AEE">
        <w:rPr>
          <w:rFonts w:ascii="Traditional Arabic" w:hAnsi="Traditional Arabic" w:cs="Traditional Arabic" w:hint="cs"/>
          <w:b/>
          <w:bCs/>
          <w:sz w:val="36"/>
          <w:szCs w:val="36"/>
          <w:rtl/>
        </w:rPr>
        <w:t xml:space="preserve"> كان من مقاصد الش</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رع الحث</w:t>
      </w:r>
      <w:r>
        <w:rPr>
          <w:rFonts w:ascii="Traditional Arabic" w:hAnsi="Traditional Arabic" w:cs="Traditional Arabic" w:hint="cs"/>
          <w:b/>
          <w:bCs/>
          <w:sz w:val="36"/>
          <w:szCs w:val="36"/>
          <w:rtl/>
        </w:rPr>
        <w:t>ّ</w:t>
      </w:r>
      <w:r w:rsidR="00257AEE" w:rsidRPr="00257AEE">
        <w:rPr>
          <w:rFonts w:ascii="Traditional Arabic" w:hAnsi="Traditional Arabic" w:cs="Traditional Arabic" w:hint="cs"/>
          <w:b/>
          <w:bCs/>
          <w:sz w:val="36"/>
          <w:szCs w:val="36"/>
          <w:rtl/>
        </w:rPr>
        <w:t xml:space="preserve"> على تن</w:t>
      </w:r>
      <w:r w:rsidR="00641FC5">
        <w:rPr>
          <w:rFonts w:ascii="Traditional Arabic" w:hAnsi="Traditional Arabic" w:cs="Traditional Arabic" w:hint="cs"/>
          <w:b/>
          <w:bCs/>
          <w:sz w:val="36"/>
          <w:szCs w:val="36"/>
          <w:rtl/>
        </w:rPr>
        <w:t>مية المال</w:t>
      </w:r>
      <w:r w:rsidR="00B0208F">
        <w:rPr>
          <w:rFonts w:ascii="Traditional Arabic" w:hAnsi="Traditional Arabic" w:cs="Traditional Arabic" w:hint="cs"/>
          <w:b/>
          <w:bCs/>
          <w:sz w:val="36"/>
          <w:szCs w:val="36"/>
          <w:rtl/>
        </w:rPr>
        <w:t xml:space="preserve"> إل</w:t>
      </w:r>
      <w:r w:rsidR="00641FC5">
        <w:rPr>
          <w:rFonts w:ascii="Traditional Arabic" w:hAnsi="Traditional Arabic" w:cs="Traditional Arabic" w:hint="cs"/>
          <w:b/>
          <w:bCs/>
          <w:sz w:val="36"/>
          <w:szCs w:val="36"/>
          <w:rtl/>
        </w:rPr>
        <w:t>ّ</w:t>
      </w:r>
      <w:r w:rsidR="00B0208F">
        <w:rPr>
          <w:rFonts w:ascii="Traditional Arabic" w:hAnsi="Traditional Arabic" w:cs="Traditional Arabic" w:hint="cs"/>
          <w:b/>
          <w:bCs/>
          <w:sz w:val="36"/>
          <w:szCs w:val="36"/>
          <w:rtl/>
        </w:rPr>
        <w:t>ا أن</w:t>
      </w:r>
      <w:r w:rsidR="00641FC5">
        <w:rPr>
          <w:rFonts w:ascii="Traditional Arabic" w:hAnsi="Traditional Arabic" w:cs="Traditional Arabic" w:hint="cs"/>
          <w:b/>
          <w:bCs/>
          <w:sz w:val="36"/>
          <w:szCs w:val="36"/>
          <w:rtl/>
        </w:rPr>
        <w:t>ّ ذلك يعدّ تعدّيًا</w:t>
      </w:r>
      <w:r w:rsidR="00257AEE" w:rsidRPr="00257AEE">
        <w:rPr>
          <w:rFonts w:ascii="Traditional Arabic" w:hAnsi="Traditional Arabic" w:cs="Traditional Arabic" w:hint="cs"/>
          <w:b/>
          <w:bCs/>
          <w:sz w:val="36"/>
          <w:szCs w:val="36"/>
          <w:rtl/>
        </w:rPr>
        <w:t>.</w:t>
      </w:r>
    </w:p>
    <w:p w14:paraId="03B0DD1B" w14:textId="77777777" w:rsidR="00F461C4" w:rsidRDefault="00F461C4">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4FAADC0E" w14:textId="7E259ACE" w:rsidR="006E34B3" w:rsidRPr="0018000E" w:rsidRDefault="006E34B3" w:rsidP="00641FC5">
      <w:pPr>
        <w:spacing w:after="240"/>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lastRenderedPageBreak/>
        <w:t xml:space="preserve">المطلب </w:t>
      </w:r>
      <w:r>
        <w:rPr>
          <w:rFonts w:ascii="Traditional Arabic" w:hAnsi="Traditional Arabic" w:cs="Traditional Arabic" w:hint="cs"/>
          <w:b/>
          <w:bCs/>
          <w:sz w:val="36"/>
          <w:szCs w:val="36"/>
          <w:rtl/>
        </w:rPr>
        <w:t>الث</w:t>
      </w:r>
      <w:r w:rsidR="00641FC5">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اني</w:t>
      </w:r>
      <w:r w:rsidRPr="0018000E">
        <w:rPr>
          <w:rFonts w:ascii="Traditional Arabic" w:hAnsi="Traditional Arabic" w:cs="Traditional Arabic"/>
          <w:b/>
          <w:bCs/>
          <w:sz w:val="36"/>
          <w:szCs w:val="36"/>
          <w:rtl/>
        </w:rPr>
        <w:t>: ح</w:t>
      </w:r>
      <w:r w:rsidR="00641FC5">
        <w:rPr>
          <w:rFonts w:ascii="Traditional Arabic" w:hAnsi="Traditional Arabic" w:cs="Traditional Arabic"/>
          <w:b/>
          <w:bCs/>
          <w:sz w:val="36"/>
          <w:szCs w:val="36"/>
          <w:rtl/>
        </w:rPr>
        <w:t>كم الوديعة من حيث الضّمان وعدمه</w:t>
      </w:r>
    </w:p>
    <w:p w14:paraId="68C8D27C" w14:textId="77777777" w:rsidR="006E34B3" w:rsidRPr="0018000E" w:rsidRDefault="006E34B3" w:rsidP="009049A8">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t xml:space="preserve">     جلّ المسائل المشهورة بين فقهاء الأمصار في أحكام الوديعة</w:t>
      </w:r>
      <w:r w:rsidRPr="0018000E">
        <w:rPr>
          <w:rFonts w:ascii="Traditional Arabic" w:eastAsia="Calibri" w:hAnsi="Traditional Arabic" w:cs="Traditional Arabic"/>
          <w:sz w:val="36"/>
          <w:szCs w:val="36"/>
        </w:rPr>
        <w:t xml:space="preserve"> </w:t>
      </w:r>
      <w:r w:rsidRPr="0018000E">
        <w:rPr>
          <w:rFonts w:ascii="Traditional Arabic" w:eastAsia="Calibri" w:hAnsi="Traditional Arabic" w:cs="Traditional Arabic"/>
          <w:sz w:val="36"/>
          <w:szCs w:val="36"/>
          <w:rtl/>
        </w:rPr>
        <w:t xml:space="preserve">أنّهم اتّفقوا على أنّها أمانة لا مضمونة، إلّا ما حكي عن عمر بن </w:t>
      </w:r>
      <w:proofErr w:type="gramStart"/>
      <w:r w:rsidRPr="0018000E">
        <w:rPr>
          <w:rFonts w:ascii="Traditional Arabic" w:eastAsia="Calibri" w:hAnsi="Traditional Arabic" w:cs="Traditional Arabic"/>
          <w:sz w:val="36"/>
          <w:szCs w:val="36"/>
          <w:rtl/>
        </w:rPr>
        <w:t>الخطاب</w:t>
      </w:r>
      <w:r w:rsidR="009049A8" w:rsidRPr="009049A8">
        <w:rPr>
          <w:rFonts w:ascii="Traditional Arabic" w:eastAsia="Calibri" w:hAnsi="Traditional Arabic" w:cs="Traditional Arabic"/>
          <w:sz w:val="40"/>
          <w:szCs w:val="40"/>
          <w:vertAlign w:val="superscript"/>
          <w:rtl/>
        </w:rPr>
        <w:t>(</w:t>
      </w:r>
      <w:proofErr w:type="gramEnd"/>
      <w:r w:rsidR="009049A8" w:rsidRPr="009049A8">
        <w:rPr>
          <w:rStyle w:val="a9"/>
          <w:rFonts w:ascii="Traditional Arabic" w:eastAsia="Calibri" w:hAnsi="Traditional Arabic" w:cs="Traditional Arabic"/>
          <w:sz w:val="40"/>
          <w:szCs w:val="40"/>
          <w:rtl/>
        </w:rPr>
        <w:footnoteReference w:id="55"/>
      </w:r>
      <w:r w:rsidR="009049A8" w:rsidRPr="009049A8">
        <w:rPr>
          <w:rFonts w:ascii="Traditional Arabic" w:eastAsia="Calibri" w:hAnsi="Traditional Arabic" w:cs="Traditional Arabic"/>
          <w:sz w:val="40"/>
          <w:szCs w:val="40"/>
          <w:vertAlign w:val="superscript"/>
          <w:rtl/>
        </w:rPr>
        <w:t>)</w:t>
      </w:r>
      <w:r w:rsidR="009049A8">
        <w:rPr>
          <w:rFonts w:ascii="Traditional Arabic" w:eastAsia="Calibri" w:hAnsi="Traditional Arabic" w:cs="Traditional Arabic" w:hint="cs"/>
          <w:sz w:val="36"/>
          <w:szCs w:val="36"/>
          <w:vertAlign w:val="superscript"/>
          <w:rtl/>
        </w:rPr>
        <w:t xml:space="preserve"> </w:t>
      </w:r>
      <w:r w:rsidRPr="0018000E">
        <w:rPr>
          <w:rFonts w:ascii="Traditional Arabic" w:eastAsia="Calibri" w:hAnsi="Traditional Arabic" w:cs="Traditional Arabic"/>
          <w:sz w:val="36"/>
          <w:szCs w:val="36"/>
          <w:rtl/>
        </w:rPr>
        <w:t>والدّليل على أنّها أمانة أنّ الله أمر بردّ الأمانات ولم يأمر بالإشهاد، فوجب أن يصدق المستودع في دعواه ردّ الوديعة مع يمينه إن كذبه المودع، قالوا: إلّا أن يدفعها إليه ببيّنة، فإنّه لا يكون القول قوله، قالوا: لأنّها إذا دفعها إليه ببيّنة فكأنّه ائتمنه على حفظها ولم يأتمنه على ردّها، فيصدق في تلفها ولا يصدق على ردّها</w:t>
      </w:r>
      <w:r w:rsidR="009049A8" w:rsidRPr="009049A8">
        <w:rPr>
          <w:rFonts w:ascii="Traditional Arabic" w:eastAsia="Calibri" w:hAnsi="Traditional Arabic" w:cs="Traditional Arabic"/>
          <w:sz w:val="40"/>
          <w:szCs w:val="40"/>
          <w:vertAlign w:val="superscript"/>
          <w:rtl/>
        </w:rPr>
        <w:t>(</w:t>
      </w:r>
      <w:r w:rsidR="009049A8" w:rsidRPr="009049A8">
        <w:rPr>
          <w:rStyle w:val="a9"/>
          <w:rFonts w:ascii="Traditional Arabic" w:eastAsia="Calibri" w:hAnsi="Traditional Arabic" w:cs="Traditional Arabic"/>
          <w:sz w:val="40"/>
          <w:szCs w:val="40"/>
          <w:rtl/>
        </w:rPr>
        <w:footnoteReference w:id="56"/>
      </w:r>
      <w:r w:rsidR="009049A8" w:rsidRPr="009049A8">
        <w:rPr>
          <w:rFonts w:ascii="Traditional Arabic" w:eastAsia="Calibri" w:hAnsi="Traditional Arabic" w:cs="Traditional Arabic"/>
          <w:sz w:val="40"/>
          <w:szCs w:val="40"/>
          <w:vertAlign w:val="superscript"/>
          <w:rtl/>
        </w:rPr>
        <w:t>)</w:t>
      </w:r>
      <w:r w:rsidRPr="0018000E">
        <w:rPr>
          <w:rFonts w:ascii="Traditional Arabic" w:eastAsia="Calibri" w:hAnsi="Traditional Arabic" w:cs="Traditional Arabic"/>
          <w:color w:val="000000"/>
          <w:sz w:val="36"/>
          <w:szCs w:val="36"/>
          <w:rtl/>
        </w:rPr>
        <w:t>.</w:t>
      </w:r>
    </w:p>
    <w:p w14:paraId="7B3FD13C" w14:textId="77777777" w:rsidR="006E34B3" w:rsidRPr="0018000E" w:rsidRDefault="006E34B3" w:rsidP="009049A8">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وحيث إنّ الوديعة تبرّعًا من المودَع، لذا هي أمانة فإذا تلفت بغير تفريط من المودع أو تعدّي فليس عليه ضمان سواء ذهب معها شيء من مال المودع أو لم </w:t>
      </w:r>
      <w:proofErr w:type="gramStart"/>
      <w:r w:rsidRPr="0018000E">
        <w:rPr>
          <w:rFonts w:ascii="Traditional Arabic" w:hAnsi="Traditional Arabic" w:cs="Traditional Arabic"/>
          <w:sz w:val="36"/>
          <w:szCs w:val="36"/>
          <w:rtl/>
        </w:rPr>
        <w:t>يذهب</w:t>
      </w:r>
      <w:r w:rsidR="009049A8" w:rsidRPr="009049A8">
        <w:rPr>
          <w:rFonts w:ascii="Traditional Arabic" w:hAnsi="Traditional Arabic" w:cs="Traditional Arabic"/>
          <w:sz w:val="40"/>
          <w:szCs w:val="40"/>
          <w:vertAlign w:val="superscript"/>
          <w:rtl/>
        </w:rPr>
        <w:t>(</w:t>
      </w:r>
      <w:proofErr w:type="gramEnd"/>
      <w:r w:rsidR="009049A8" w:rsidRPr="009049A8">
        <w:rPr>
          <w:rStyle w:val="a9"/>
          <w:rFonts w:ascii="Traditional Arabic" w:hAnsi="Traditional Arabic" w:cs="Traditional Arabic"/>
          <w:sz w:val="40"/>
          <w:szCs w:val="40"/>
          <w:rtl/>
        </w:rPr>
        <w:footnoteReference w:id="57"/>
      </w:r>
      <w:r w:rsidR="009049A8" w:rsidRPr="009049A8">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w:t>
      </w:r>
    </w:p>
    <w:p w14:paraId="5A4AE41B" w14:textId="77777777" w:rsidR="006E34B3" w:rsidRPr="0018000E" w:rsidRDefault="006E34B3" w:rsidP="009049A8">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t xml:space="preserve">      لذلك أجمعوا على أنّه يقبل قول المودع أنّ الوديعة </w:t>
      </w:r>
      <w:proofErr w:type="gramStart"/>
      <w:r w:rsidRPr="0018000E">
        <w:rPr>
          <w:rFonts w:ascii="Traditional Arabic" w:eastAsia="Calibri" w:hAnsi="Traditional Arabic" w:cs="Traditional Arabic"/>
          <w:sz w:val="36"/>
          <w:szCs w:val="36"/>
          <w:rtl/>
        </w:rPr>
        <w:t>تلفت</w:t>
      </w:r>
      <w:r w:rsidR="009049A8" w:rsidRPr="009049A8">
        <w:rPr>
          <w:rFonts w:ascii="Traditional Arabic" w:eastAsia="Calibri" w:hAnsi="Traditional Arabic" w:cs="Traditional Arabic"/>
          <w:sz w:val="40"/>
          <w:szCs w:val="40"/>
          <w:vertAlign w:val="superscript"/>
          <w:rtl/>
        </w:rPr>
        <w:t>(</w:t>
      </w:r>
      <w:proofErr w:type="gramEnd"/>
      <w:r w:rsidR="009049A8" w:rsidRPr="009049A8">
        <w:rPr>
          <w:rStyle w:val="a9"/>
          <w:rFonts w:ascii="Traditional Arabic" w:eastAsia="Calibri" w:hAnsi="Traditional Arabic" w:cs="Traditional Arabic"/>
          <w:sz w:val="40"/>
          <w:szCs w:val="40"/>
          <w:rtl/>
        </w:rPr>
        <w:footnoteReference w:id="58"/>
      </w:r>
      <w:r w:rsidR="009049A8" w:rsidRPr="009049A8">
        <w:rPr>
          <w:rFonts w:ascii="Traditional Arabic" w:eastAsia="Calibri" w:hAnsi="Traditional Arabic" w:cs="Traditional Arabic"/>
          <w:sz w:val="40"/>
          <w:szCs w:val="40"/>
          <w:vertAlign w:val="superscript"/>
          <w:rtl/>
        </w:rPr>
        <w:t>)</w:t>
      </w:r>
      <w:r w:rsidRPr="0018000E">
        <w:rPr>
          <w:rFonts w:ascii="Traditional Arabic" w:eastAsia="Calibri" w:hAnsi="Traditional Arabic" w:cs="Traditional Arabic"/>
          <w:sz w:val="36"/>
          <w:szCs w:val="36"/>
          <w:rtl/>
        </w:rPr>
        <w:t>.</w:t>
      </w:r>
      <w:r w:rsidRPr="0018000E">
        <w:rPr>
          <w:rFonts w:ascii="Traditional Arabic" w:eastAsia="Calibri" w:hAnsi="Traditional Arabic" w:cs="Traditional Arabic"/>
          <w:sz w:val="36"/>
          <w:szCs w:val="36"/>
        </w:rPr>
        <w:t xml:space="preserve"> </w:t>
      </w:r>
    </w:p>
    <w:p w14:paraId="061DBCA6" w14:textId="77777777" w:rsidR="006E34B3" w:rsidRPr="0018000E" w:rsidRDefault="006E34B3" w:rsidP="009049A8">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t xml:space="preserve">- </w:t>
      </w:r>
      <w:r w:rsidRPr="0018000E">
        <w:rPr>
          <w:rFonts w:ascii="Traditional Arabic" w:eastAsia="Calibri" w:hAnsi="Traditional Arabic" w:cs="Traditional Arabic"/>
          <w:sz w:val="36"/>
          <w:szCs w:val="36"/>
        </w:rPr>
        <w:t xml:space="preserve"> </w:t>
      </w:r>
      <w:r w:rsidRPr="0018000E">
        <w:rPr>
          <w:rFonts w:ascii="Traditional Arabic" w:eastAsia="Calibri" w:hAnsi="Traditional Arabic" w:cs="Traditional Arabic"/>
          <w:sz w:val="36"/>
          <w:szCs w:val="36"/>
          <w:rtl/>
        </w:rPr>
        <w:t xml:space="preserve">وأجمعوا على أنّ المودع إذا أحرز بنفسه في صندوقه، أو حانوته، أو بيته، فتلفت ألّا ضمان </w:t>
      </w:r>
      <w:proofErr w:type="gramStart"/>
      <w:r w:rsidRPr="0018000E">
        <w:rPr>
          <w:rFonts w:ascii="Traditional Arabic" w:eastAsia="Calibri" w:hAnsi="Traditional Arabic" w:cs="Traditional Arabic"/>
          <w:sz w:val="36"/>
          <w:szCs w:val="36"/>
          <w:rtl/>
        </w:rPr>
        <w:t>عليه</w:t>
      </w:r>
      <w:r w:rsidR="009049A8" w:rsidRPr="009049A8">
        <w:rPr>
          <w:rFonts w:ascii="Traditional Arabic" w:eastAsia="Calibri" w:hAnsi="Traditional Arabic" w:cs="Traditional Arabic"/>
          <w:sz w:val="40"/>
          <w:szCs w:val="40"/>
          <w:vertAlign w:val="superscript"/>
          <w:rtl/>
        </w:rPr>
        <w:t>(</w:t>
      </w:r>
      <w:proofErr w:type="gramEnd"/>
      <w:r w:rsidR="009049A8" w:rsidRPr="009049A8">
        <w:rPr>
          <w:rStyle w:val="a9"/>
          <w:rFonts w:ascii="Traditional Arabic" w:eastAsia="Calibri" w:hAnsi="Traditional Arabic" w:cs="Traditional Arabic"/>
          <w:sz w:val="40"/>
          <w:szCs w:val="40"/>
          <w:rtl/>
        </w:rPr>
        <w:footnoteReference w:id="59"/>
      </w:r>
      <w:r w:rsidR="009049A8" w:rsidRPr="009049A8">
        <w:rPr>
          <w:rFonts w:ascii="Traditional Arabic" w:eastAsia="Calibri" w:hAnsi="Traditional Arabic" w:cs="Traditional Arabic"/>
          <w:sz w:val="40"/>
          <w:szCs w:val="40"/>
          <w:vertAlign w:val="superscript"/>
          <w:rtl/>
        </w:rPr>
        <w:t>)</w:t>
      </w:r>
      <w:r w:rsidRPr="0018000E">
        <w:rPr>
          <w:rFonts w:ascii="Traditional Arabic" w:eastAsia="Calibri" w:hAnsi="Traditional Arabic" w:cs="Traditional Arabic"/>
          <w:sz w:val="36"/>
          <w:szCs w:val="36"/>
          <w:rtl/>
        </w:rPr>
        <w:t>.</w:t>
      </w:r>
      <w:r w:rsidRPr="0018000E">
        <w:rPr>
          <w:rFonts w:ascii="Traditional Arabic" w:eastAsia="Calibri" w:hAnsi="Traditional Arabic" w:cs="Traditional Arabic"/>
          <w:sz w:val="36"/>
          <w:szCs w:val="36"/>
        </w:rPr>
        <w:t xml:space="preserve"> </w:t>
      </w:r>
    </w:p>
    <w:p w14:paraId="3DDAE1CE" w14:textId="77777777" w:rsidR="006E34B3" w:rsidRPr="0018000E" w:rsidRDefault="006E34B3" w:rsidP="009049A8">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t xml:space="preserve">- </w:t>
      </w:r>
      <w:r w:rsidRPr="0018000E">
        <w:rPr>
          <w:rFonts w:ascii="Traditional Arabic" w:eastAsia="Calibri" w:hAnsi="Traditional Arabic" w:cs="Traditional Arabic"/>
          <w:sz w:val="36"/>
          <w:szCs w:val="36"/>
        </w:rPr>
        <w:t xml:space="preserve"> </w:t>
      </w:r>
      <w:r w:rsidRPr="0018000E">
        <w:rPr>
          <w:rFonts w:ascii="Traditional Arabic" w:eastAsia="Calibri" w:hAnsi="Traditional Arabic" w:cs="Traditional Arabic"/>
          <w:sz w:val="36"/>
          <w:szCs w:val="36"/>
          <w:rtl/>
        </w:rPr>
        <w:t xml:space="preserve">وأجمعوا على أنّ الوديعة إذا كانت درهمًا، فاختلطت بغيرها، وخلطها غير المودع ألّا ضمان على </w:t>
      </w:r>
      <w:proofErr w:type="gramStart"/>
      <w:r w:rsidRPr="0018000E">
        <w:rPr>
          <w:rFonts w:ascii="Traditional Arabic" w:eastAsia="Calibri" w:hAnsi="Traditional Arabic" w:cs="Traditional Arabic"/>
          <w:sz w:val="36"/>
          <w:szCs w:val="36"/>
          <w:rtl/>
        </w:rPr>
        <w:t>المودع</w:t>
      </w:r>
      <w:r w:rsidR="009049A8" w:rsidRPr="009049A8">
        <w:rPr>
          <w:rFonts w:ascii="Traditional Arabic" w:eastAsia="Calibri" w:hAnsi="Traditional Arabic" w:cs="Traditional Arabic"/>
          <w:sz w:val="40"/>
          <w:szCs w:val="40"/>
          <w:vertAlign w:val="superscript"/>
          <w:rtl/>
        </w:rPr>
        <w:t>(</w:t>
      </w:r>
      <w:proofErr w:type="gramEnd"/>
      <w:r w:rsidR="009049A8" w:rsidRPr="009049A8">
        <w:rPr>
          <w:rStyle w:val="a9"/>
          <w:rFonts w:ascii="Traditional Arabic" w:eastAsia="Calibri" w:hAnsi="Traditional Arabic" w:cs="Traditional Arabic"/>
          <w:sz w:val="40"/>
          <w:szCs w:val="40"/>
          <w:rtl/>
        </w:rPr>
        <w:footnoteReference w:id="60"/>
      </w:r>
      <w:r w:rsidR="009049A8" w:rsidRPr="009049A8">
        <w:rPr>
          <w:rFonts w:ascii="Traditional Arabic" w:eastAsia="Calibri" w:hAnsi="Traditional Arabic" w:cs="Traditional Arabic"/>
          <w:sz w:val="40"/>
          <w:szCs w:val="40"/>
          <w:vertAlign w:val="superscript"/>
          <w:rtl/>
        </w:rPr>
        <w:t>)</w:t>
      </w:r>
      <w:r w:rsidRPr="0018000E">
        <w:rPr>
          <w:rFonts w:ascii="Traditional Arabic" w:eastAsia="Calibri" w:hAnsi="Traditional Arabic" w:cs="Traditional Arabic"/>
          <w:sz w:val="36"/>
          <w:szCs w:val="36"/>
          <w:rtl/>
        </w:rPr>
        <w:t>.</w:t>
      </w:r>
    </w:p>
    <w:p w14:paraId="111569D7" w14:textId="77777777" w:rsidR="006E34B3" w:rsidRPr="0018000E" w:rsidRDefault="006E34B3" w:rsidP="008E3C2B">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t xml:space="preserve">- وأجمعوا على أنّ المودع إذا أحرز الوديعة، ثمّ ذكر أنّها ضاعت، أنّ القول قوله مع </w:t>
      </w:r>
      <w:proofErr w:type="gramStart"/>
      <w:r w:rsidRPr="0018000E">
        <w:rPr>
          <w:rFonts w:ascii="Traditional Arabic" w:eastAsia="Calibri" w:hAnsi="Traditional Arabic" w:cs="Traditional Arabic"/>
          <w:sz w:val="36"/>
          <w:szCs w:val="36"/>
          <w:rtl/>
        </w:rPr>
        <w:t>يمينه</w:t>
      </w:r>
      <w:r w:rsidR="008E3C2B" w:rsidRPr="008E3C2B">
        <w:rPr>
          <w:rFonts w:ascii="Traditional Arabic" w:eastAsia="Calibri" w:hAnsi="Traditional Arabic" w:cs="Traditional Arabic"/>
          <w:sz w:val="40"/>
          <w:szCs w:val="40"/>
          <w:vertAlign w:val="superscript"/>
          <w:rtl/>
        </w:rPr>
        <w:t>(</w:t>
      </w:r>
      <w:proofErr w:type="gramEnd"/>
      <w:r w:rsidR="008E3C2B" w:rsidRPr="008E3C2B">
        <w:rPr>
          <w:rStyle w:val="a9"/>
          <w:rFonts w:ascii="Traditional Arabic" w:eastAsia="Calibri" w:hAnsi="Traditional Arabic" w:cs="Traditional Arabic"/>
          <w:sz w:val="40"/>
          <w:szCs w:val="40"/>
          <w:rtl/>
        </w:rPr>
        <w:footnoteReference w:id="61"/>
      </w:r>
      <w:r w:rsidR="008E3C2B" w:rsidRPr="008E3C2B">
        <w:rPr>
          <w:rFonts w:ascii="Traditional Arabic" w:eastAsia="Calibri" w:hAnsi="Traditional Arabic" w:cs="Traditional Arabic"/>
          <w:sz w:val="40"/>
          <w:szCs w:val="40"/>
          <w:vertAlign w:val="superscript"/>
          <w:rtl/>
        </w:rPr>
        <w:t>)</w:t>
      </w:r>
      <w:r w:rsidRPr="0018000E">
        <w:rPr>
          <w:rFonts w:ascii="Traditional Arabic" w:eastAsia="Calibri" w:hAnsi="Traditional Arabic" w:cs="Traditional Arabic"/>
          <w:sz w:val="36"/>
          <w:szCs w:val="36"/>
          <w:rtl/>
        </w:rPr>
        <w:t>.</w:t>
      </w:r>
    </w:p>
    <w:p w14:paraId="7D8A13F3" w14:textId="77777777" w:rsidR="006E34B3" w:rsidRPr="0018000E" w:rsidRDefault="006E34B3" w:rsidP="00312D0D">
      <w:pPr>
        <w:rPr>
          <w:rFonts w:ascii="Traditional Arabic" w:eastAsia="Calibri" w:hAnsi="Traditional Arabic" w:cs="Traditional Arabic"/>
          <w:sz w:val="36"/>
          <w:szCs w:val="36"/>
          <w:rtl/>
        </w:rPr>
      </w:pPr>
      <w:r w:rsidRPr="0018000E">
        <w:rPr>
          <w:rFonts w:ascii="Traditional Arabic" w:eastAsia="Calibri" w:hAnsi="Traditional Arabic" w:cs="Traditional Arabic"/>
          <w:sz w:val="36"/>
          <w:szCs w:val="36"/>
          <w:rtl/>
        </w:rPr>
        <w:lastRenderedPageBreak/>
        <w:t xml:space="preserve">     </w:t>
      </w:r>
      <w:r w:rsidRPr="0018000E">
        <w:rPr>
          <w:rFonts w:ascii="Traditional Arabic" w:hAnsi="Traditional Arabic" w:cs="Traditional Arabic"/>
          <w:sz w:val="36"/>
          <w:szCs w:val="36"/>
          <w:rtl/>
        </w:rPr>
        <w:t>لكنّهم فرّقوا في ضمان المودَع بين إذا لم يتعدّ ولم يفرّط وتلفت العين وبين إذا فرّط وتعدّى</w:t>
      </w:r>
      <w:r w:rsidRPr="0018000E">
        <w:rPr>
          <w:rFonts w:ascii="Traditional Arabic" w:eastAsia="Calibri" w:hAnsi="Traditional Arabic" w:cs="Traditional Arabic"/>
          <w:sz w:val="36"/>
          <w:szCs w:val="36"/>
          <w:rtl/>
        </w:rPr>
        <w:t xml:space="preserve">، </w:t>
      </w:r>
      <w:r w:rsidRPr="0018000E">
        <w:rPr>
          <w:rFonts w:ascii="Traditional Arabic" w:hAnsi="Traditional Arabic" w:cs="Traditional Arabic"/>
          <w:sz w:val="36"/>
          <w:szCs w:val="36"/>
          <w:rtl/>
        </w:rPr>
        <w:t>قال ابن الصّلاح: "لأنّ الوديعة ما هو إلّا الإمساك للمالك أمانة فإذا تعدّى زال ذلك فصار كالمغصوب، حتّى أقول لا يجوز له بعد التّعدّي حفظه، بلْ عليه ردّه بخلاف الرّهن والمال في يد الوكيل لأنّهما بدل حقّ وليس أمانة أو وديعة"</w:t>
      </w:r>
      <w:r w:rsidR="008E3C2B" w:rsidRPr="008E3C2B">
        <w:rPr>
          <w:rFonts w:ascii="Traditional Arabic" w:hAnsi="Traditional Arabic" w:cs="Traditional Arabic"/>
          <w:sz w:val="40"/>
          <w:szCs w:val="40"/>
          <w:vertAlign w:val="superscript"/>
          <w:rtl/>
        </w:rPr>
        <w:t>(</w:t>
      </w:r>
      <w:r w:rsidR="008E3C2B" w:rsidRPr="008E3C2B">
        <w:rPr>
          <w:rStyle w:val="a9"/>
          <w:rFonts w:ascii="Traditional Arabic" w:hAnsi="Traditional Arabic" w:cs="Traditional Arabic"/>
          <w:sz w:val="40"/>
          <w:szCs w:val="40"/>
          <w:rtl/>
        </w:rPr>
        <w:footnoteReference w:id="62"/>
      </w:r>
      <w:r w:rsidR="008E3C2B" w:rsidRPr="008E3C2B">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r w:rsidRPr="0018000E">
        <w:rPr>
          <w:rFonts w:ascii="Traditional Arabic" w:eastAsia="Calibri" w:hAnsi="Traditional Arabic" w:cs="Traditional Arabic"/>
          <w:sz w:val="36"/>
          <w:szCs w:val="36"/>
          <w:rtl/>
        </w:rPr>
        <w:t xml:space="preserve"> </w:t>
      </w:r>
      <w:r w:rsidRPr="0018000E">
        <w:rPr>
          <w:rFonts w:ascii="Traditional Arabic" w:hAnsi="Traditional Arabic" w:cs="Traditional Arabic"/>
          <w:sz w:val="36"/>
          <w:szCs w:val="36"/>
          <w:rtl/>
        </w:rPr>
        <w:t>فهنا حالتان:</w:t>
      </w:r>
    </w:p>
    <w:p w14:paraId="352C4FFB" w14:textId="77777777" w:rsidR="006E34B3" w:rsidRPr="0018000E" w:rsidRDefault="006E34B3" w:rsidP="00312D0D">
      <w:pPr>
        <w:rPr>
          <w:rFonts w:ascii="Traditional Arabic" w:hAnsi="Traditional Arabic" w:cs="Traditional Arabic"/>
          <w:sz w:val="36"/>
          <w:szCs w:val="36"/>
          <w:rtl/>
        </w:rPr>
      </w:pPr>
      <w:r w:rsidRPr="008E3C2B">
        <w:rPr>
          <w:rFonts w:ascii="Traditional Arabic" w:hAnsi="Traditional Arabic" w:cs="Traditional Arabic"/>
          <w:b/>
          <w:bCs/>
          <w:sz w:val="36"/>
          <w:szCs w:val="36"/>
          <w:rtl/>
        </w:rPr>
        <w:t>الحالة الأولى:</w:t>
      </w:r>
      <w:r w:rsidRPr="0018000E">
        <w:rPr>
          <w:rFonts w:ascii="Traditional Arabic" w:hAnsi="Traditional Arabic" w:cs="Traditional Arabic"/>
          <w:sz w:val="36"/>
          <w:szCs w:val="36"/>
          <w:rtl/>
        </w:rPr>
        <w:t xml:space="preserve"> عدم التّعدّي، ونقل ابن المنذر الإجماع في هذه الحالة بعدم الضّمان، فقال: "أجمعوا على تصديق قول المودَع وعدم تضمينه؛ </w:t>
      </w:r>
      <w:r>
        <w:rPr>
          <w:rFonts w:ascii="Traditional Arabic" w:hAnsi="Traditional Arabic" w:cs="Traditional Arabic" w:hint="cs"/>
          <w:sz w:val="36"/>
          <w:szCs w:val="36"/>
          <w:rtl/>
        </w:rPr>
        <w:t>إلا ما</w:t>
      </w:r>
      <w:r w:rsidRPr="0018000E">
        <w:rPr>
          <w:rFonts w:ascii="Traditional Arabic" w:hAnsi="Traditional Arabic" w:cs="Traditional Arabic"/>
          <w:sz w:val="36"/>
          <w:szCs w:val="36"/>
          <w:rtl/>
        </w:rPr>
        <w:t xml:space="preserve"> رُوِي عن عمر بن الخطاب </w:t>
      </w:r>
      <w:proofErr w:type="gramStart"/>
      <w:r w:rsidRPr="0018000E">
        <w:rPr>
          <w:rFonts w:ascii="Traditional Arabic" w:hAnsi="Traditional Arabic" w:cs="Traditional Arabic"/>
          <w:sz w:val="36"/>
          <w:szCs w:val="36"/>
          <w:rtl/>
        </w:rPr>
        <w:t>- رضي</w:t>
      </w:r>
      <w:proofErr w:type="gramEnd"/>
      <w:r w:rsidRPr="0018000E">
        <w:rPr>
          <w:rFonts w:ascii="Traditional Arabic" w:hAnsi="Traditional Arabic" w:cs="Traditional Arabic"/>
          <w:sz w:val="36"/>
          <w:szCs w:val="36"/>
          <w:rtl/>
        </w:rPr>
        <w:t xml:space="preserve"> الله  عنه - حيث ضمن أنس وديعةً تلفت من بين ماله"</w:t>
      </w:r>
      <w:r w:rsidR="008E3C2B" w:rsidRPr="008E3C2B">
        <w:rPr>
          <w:rFonts w:ascii="Traditional Arabic" w:hAnsi="Traditional Arabic" w:cs="Traditional Arabic"/>
          <w:sz w:val="40"/>
          <w:szCs w:val="40"/>
          <w:vertAlign w:val="superscript"/>
          <w:rtl/>
        </w:rPr>
        <w:t>(</w:t>
      </w:r>
      <w:r w:rsidR="008E3C2B" w:rsidRPr="008E3C2B">
        <w:rPr>
          <w:rStyle w:val="a9"/>
          <w:rFonts w:ascii="Traditional Arabic" w:hAnsi="Traditional Arabic" w:cs="Traditional Arabic"/>
          <w:sz w:val="40"/>
          <w:szCs w:val="40"/>
          <w:rtl/>
        </w:rPr>
        <w:footnoteReference w:id="63"/>
      </w:r>
      <w:r w:rsidR="008E3C2B" w:rsidRPr="008E3C2B">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 xml:space="preserve"> كما سبق بيانه. </w:t>
      </w:r>
    </w:p>
    <w:p w14:paraId="00053005" w14:textId="77777777" w:rsidR="006E34B3" w:rsidRDefault="006E34B3" w:rsidP="00312D0D">
      <w:pPr>
        <w:rPr>
          <w:rFonts w:ascii="Traditional Arabic" w:hAnsi="Traditional Arabic" w:cs="Traditional Arabic"/>
          <w:sz w:val="36"/>
          <w:szCs w:val="36"/>
          <w:rtl/>
        </w:rPr>
      </w:pPr>
      <w:r w:rsidRPr="008E3C2B">
        <w:rPr>
          <w:rFonts w:ascii="Traditional Arabic" w:hAnsi="Traditional Arabic" w:cs="Traditional Arabic"/>
          <w:b/>
          <w:bCs/>
          <w:sz w:val="36"/>
          <w:szCs w:val="36"/>
          <w:rtl/>
        </w:rPr>
        <w:t>الحالة الثّانية:</w:t>
      </w:r>
      <w:r w:rsidRPr="0018000E">
        <w:rPr>
          <w:rFonts w:ascii="Traditional Arabic" w:hAnsi="Traditional Arabic" w:cs="Traditional Arabic"/>
          <w:sz w:val="36"/>
          <w:szCs w:val="36"/>
          <w:rtl/>
        </w:rPr>
        <w:t xml:space="preserve"> حال التّعدّي، فضمنوه في هذه الحالة. وقد ذكر أهل العلم صورًا كثيرة من التّعدّي، ويهمّنا منها موضوع البحث وهو إذا استثمرها، قال ابن رشد: "وبالجملة فالفقهاء يرون بأجمعهم أنّه لا ضمان على صاحب الوديعة إلّا أن يتعدّى، ويختلفون في أشياء، هلْ هي تعدّ أم ليس بتعدّ؟ فمن مسائلهم المشهورة في هذا الباب إذا أنفق الوديعة ثمّ ردّ مثلها أو أخرجها لنفقته ثمّ ردّها، فقال مالك: يسقط عنه الضّمان بحالة مثل إذا ردّها. وقال أبو حنيفة: إنْ ردّها بعينها قبل أن ينفقها لم يضمن، وإنْ ردّ مثلها ضمن. وقال الشّافعي: يضمن في الوجهَيْن جميعًا، فمن غلظ الأمر ضمنه إيّاها بتحريكها ونية </w:t>
      </w:r>
      <w:proofErr w:type="spellStart"/>
      <w:r w:rsidRPr="0018000E">
        <w:rPr>
          <w:rFonts w:ascii="Traditional Arabic" w:hAnsi="Traditional Arabic" w:cs="Traditional Arabic"/>
          <w:sz w:val="36"/>
          <w:szCs w:val="36"/>
          <w:rtl/>
        </w:rPr>
        <w:t>استنفاقها</w:t>
      </w:r>
      <w:proofErr w:type="spellEnd"/>
      <w:r w:rsidRPr="0018000E">
        <w:rPr>
          <w:rFonts w:ascii="Traditional Arabic" w:hAnsi="Traditional Arabic" w:cs="Traditional Arabic"/>
          <w:sz w:val="36"/>
          <w:szCs w:val="36"/>
          <w:rtl/>
        </w:rPr>
        <w:t>، ومن رخّص لم يضمنها إذا أعاد مثلها.</w:t>
      </w:r>
      <w:r w:rsidRPr="0018000E">
        <w:rPr>
          <w:rFonts w:ascii="Traditional Arabic" w:hAnsi="Traditional Arabic" w:cs="Traditional Arabic"/>
          <w:sz w:val="36"/>
          <w:szCs w:val="36"/>
        </w:rPr>
        <w:t xml:space="preserve"> </w:t>
      </w:r>
      <w:r w:rsidRPr="0018000E">
        <w:rPr>
          <w:rFonts w:ascii="Traditional Arabic" w:hAnsi="Traditional Arabic" w:cs="Traditional Arabic"/>
          <w:sz w:val="36"/>
          <w:szCs w:val="36"/>
          <w:rtl/>
        </w:rPr>
        <w:t>وبالجملة فعند الجميع أنّه يجب عليه أن يحفظها ممّا جرّت به عادة النّاس أن تحفظ أموالهم، فما كان بيّنًا من ذلك أنّه حفظ اتّفق عليه، وما كان غير بيّن أنّه حفظ اختلف فيه"</w:t>
      </w:r>
      <w:r w:rsidR="008E3C2B" w:rsidRPr="008E3C2B">
        <w:rPr>
          <w:rFonts w:ascii="Traditional Arabic" w:hAnsi="Traditional Arabic" w:cs="Traditional Arabic"/>
          <w:sz w:val="40"/>
          <w:szCs w:val="40"/>
          <w:vertAlign w:val="superscript"/>
          <w:rtl/>
        </w:rPr>
        <w:t>(</w:t>
      </w:r>
      <w:r w:rsidR="008E3C2B" w:rsidRPr="008E3C2B">
        <w:rPr>
          <w:rStyle w:val="a9"/>
          <w:rFonts w:ascii="Traditional Arabic" w:hAnsi="Traditional Arabic" w:cs="Traditional Arabic"/>
          <w:sz w:val="40"/>
          <w:szCs w:val="40"/>
          <w:rtl/>
        </w:rPr>
        <w:footnoteReference w:id="64"/>
      </w:r>
      <w:r w:rsidR="008E3C2B" w:rsidRPr="008E3C2B">
        <w:rPr>
          <w:rFonts w:ascii="Traditional Arabic" w:hAnsi="Traditional Arabic" w:cs="Traditional Arabic"/>
          <w:sz w:val="40"/>
          <w:szCs w:val="40"/>
          <w:vertAlign w:val="superscript"/>
          <w:rtl/>
        </w:rPr>
        <w:t>)</w:t>
      </w:r>
      <w:r w:rsidRPr="0018000E">
        <w:rPr>
          <w:rFonts w:ascii="Traditional Arabic" w:hAnsi="Traditional Arabic" w:cs="Traditional Arabic"/>
          <w:sz w:val="36"/>
          <w:szCs w:val="36"/>
          <w:rtl/>
        </w:rPr>
        <w:t>.</w:t>
      </w:r>
    </w:p>
    <w:p w14:paraId="620FEF81" w14:textId="77777777" w:rsidR="006E34B3" w:rsidRDefault="006E34B3" w:rsidP="00D7171F">
      <w:pPr>
        <w:spacing w:after="360"/>
        <w:rPr>
          <w:rFonts w:ascii="Traditional Arabic" w:hAnsi="Traditional Arabic" w:cs="Traditional Arabic"/>
          <w:b/>
          <w:bCs/>
          <w:sz w:val="36"/>
          <w:szCs w:val="36"/>
          <w:rtl/>
        </w:rPr>
      </w:pPr>
    </w:p>
    <w:p w14:paraId="186410D8" w14:textId="77777777" w:rsidR="00312D0D" w:rsidRDefault="00312D0D" w:rsidP="00D7171F">
      <w:pPr>
        <w:spacing w:after="360"/>
        <w:rPr>
          <w:rFonts w:ascii="Traditional Arabic" w:hAnsi="Traditional Arabic" w:cs="Traditional Arabic"/>
          <w:b/>
          <w:bCs/>
          <w:sz w:val="36"/>
          <w:szCs w:val="36"/>
          <w:rtl/>
        </w:rPr>
      </w:pPr>
    </w:p>
    <w:p w14:paraId="48BBA81F" w14:textId="77777777" w:rsidR="00F461C4" w:rsidRDefault="00F461C4">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1E6DBCD" w14:textId="331F097C" w:rsidR="00D86998" w:rsidRPr="0018000E" w:rsidRDefault="00583EDC" w:rsidP="00D7171F">
      <w:pPr>
        <w:spacing w:after="360"/>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lastRenderedPageBreak/>
        <w:t>المطلب الث</w:t>
      </w:r>
      <w:r w:rsidR="004D487A"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الث</w:t>
      </w:r>
      <w:r w:rsidR="004D487A"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 xml:space="preserve"> </w:t>
      </w:r>
      <w:r w:rsidR="0038510A" w:rsidRPr="0018000E">
        <w:rPr>
          <w:rFonts w:ascii="Traditional Arabic" w:hAnsi="Traditional Arabic" w:cs="Traditional Arabic"/>
          <w:b/>
          <w:bCs/>
          <w:sz w:val="36"/>
          <w:szCs w:val="36"/>
          <w:rtl/>
        </w:rPr>
        <w:t xml:space="preserve">حكم استثمار </w:t>
      </w:r>
      <w:r w:rsidR="001614E9" w:rsidRPr="0018000E">
        <w:rPr>
          <w:rFonts w:ascii="Traditional Arabic" w:hAnsi="Traditional Arabic" w:cs="Traditional Arabic"/>
          <w:b/>
          <w:bCs/>
          <w:sz w:val="36"/>
          <w:szCs w:val="36"/>
          <w:rtl/>
        </w:rPr>
        <w:t xml:space="preserve">المصرف </w:t>
      </w:r>
      <w:r w:rsidR="00312D0D">
        <w:rPr>
          <w:rFonts w:ascii="Traditional Arabic" w:hAnsi="Traditional Arabic" w:cs="Traditional Arabic"/>
          <w:b/>
          <w:bCs/>
          <w:sz w:val="36"/>
          <w:szCs w:val="36"/>
          <w:rtl/>
        </w:rPr>
        <w:t>للوديع</w:t>
      </w:r>
      <w:r w:rsidR="00312D0D">
        <w:rPr>
          <w:rFonts w:ascii="Traditional Arabic" w:hAnsi="Traditional Arabic" w:cs="Traditional Arabic" w:hint="cs"/>
          <w:b/>
          <w:bCs/>
          <w:sz w:val="36"/>
          <w:szCs w:val="36"/>
          <w:rtl/>
        </w:rPr>
        <w:t>ة الم</w:t>
      </w:r>
      <w:r w:rsidR="002360B6" w:rsidRPr="0018000E">
        <w:rPr>
          <w:rFonts w:ascii="Traditional Arabic" w:hAnsi="Traditional Arabic" w:cs="Traditional Arabic"/>
          <w:b/>
          <w:bCs/>
          <w:sz w:val="36"/>
          <w:szCs w:val="36"/>
          <w:rtl/>
        </w:rPr>
        <w:t>صرفيّة</w:t>
      </w:r>
      <w:r w:rsidR="00312D0D">
        <w:rPr>
          <w:rFonts w:ascii="Traditional Arabic" w:hAnsi="Traditional Arabic" w:cs="Traditional Arabic" w:hint="cs"/>
          <w:b/>
          <w:bCs/>
          <w:sz w:val="36"/>
          <w:szCs w:val="36"/>
          <w:rtl/>
        </w:rPr>
        <w:t xml:space="preserve"> (الحساب الجاري</w:t>
      </w:r>
      <w:r w:rsidR="002360B6">
        <w:rPr>
          <w:rFonts w:ascii="Traditional Arabic" w:hAnsi="Traditional Arabic" w:cs="Traditional Arabic" w:hint="cs"/>
          <w:b/>
          <w:bCs/>
          <w:sz w:val="36"/>
          <w:szCs w:val="36"/>
          <w:rtl/>
        </w:rPr>
        <w:t>)</w:t>
      </w:r>
    </w:p>
    <w:p w14:paraId="208B1D31" w14:textId="77777777" w:rsidR="008B01B1" w:rsidRPr="0018000E" w:rsidRDefault="004D487A" w:rsidP="00D7171F">
      <w:pPr>
        <w:pStyle w:val="a8"/>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5730F9" w:rsidRPr="0018000E">
        <w:rPr>
          <w:rFonts w:ascii="Traditional Arabic" w:hAnsi="Traditional Arabic" w:cs="Traditional Arabic"/>
          <w:sz w:val="36"/>
          <w:szCs w:val="36"/>
          <w:rtl/>
        </w:rPr>
        <w:t>إذا أ</w:t>
      </w:r>
      <w:r w:rsidR="00966E6E" w:rsidRPr="0018000E">
        <w:rPr>
          <w:rFonts w:ascii="Traditional Arabic" w:hAnsi="Traditional Arabic" w:cs="Traditional Arabic"/>
          <w:sz w:val="36"/>
          <w:szCs w:val="36"/>
          <w:rtl/>
        </w:rPr>
        <w:t>ذ</w:t>
      </w:r>
      <w:r w:rsidR="00253560" w:rsidRPr="0018000E">
        <w:rPr>
          <w:rFonts w:ascii="Traditional Arabic" w:hAnsi="Traditional Arabic" w:cs="Traditional Arabic"/>
          <w:sz w:val="36"/>
          <w:szCs w:val="36"/>
          <w:rtl/>
        </w:rPr>
        <w:t>ن المودِع للمستودَع استعمالها</w:t>
      </w:r>
      <w:r w:rsidR="005730F9" w:rsidRPr="0018000E">
        <w:rPr>
          <w:rFonts w:ascii="Traditional Arabic" w:hAnsi="Traditional Arabic" w:cs="Traditional Arabic"/>
          <w:sz w:val="36"/>
          <w:szCs w:val="36"/>
          <w:rtl/>
        </w:rPr>
        <w:t xml:space="preserve"> أو </w:t>
      </w:r>
      <w:r w:rsidR="00966E6E" w:rsidRPr="0018000E">
        <w:rPr>
          <w:rFonts w:ascii="Traditional Arabic" w:hAnsi="Traditional Arabic" w:cs="Traditional Arabic"/>
          <w:sz w:val="36"/>
          <w:szCs w:val="36"/>
          <w:rtl/>
        </w:rPr>
        <w:t>الانتفاع</w:t>
      </w:r>
      <w:r w:rsidR="005730F9" w:rsidRPr="0018000E">
        <w:rPr>
          <w:rFonts w:ascii="Traditional Arabic" w:hAnsi="Traditional Arabic" w:cs="Traditional Arabic"/>
          <w:sz w:val="36"/>
          <w:szCs w:val="36"/>
          <w:rtl/>
        </w:rPr>
        <w:t xml:space="preserve"> بها ورد</w:t>
      </w:r>
      <w:r w:rsidR="00253560" w:rsidRPr="0018000E">
        <w:rPr>
          <w:rFonts w:ascii="Traditional Arabic" w:hAnsi="Traditional Arabic" w:cs="Traditional Arabic"/>
          <w:sz w:val="36"/>
          <w:szCs w:val="36"/>
          <w:rtl/>
        </w:rPr>
        <w:t>ّ</w:t>
      </w:r>
      <w:r w:rsidR="005730F9" w:rsidRPr="0018000E">
        <w:rPr>
          <w:rFonts w:ascii="Traditional Arabic" w:hAnsi="Traditional Arabic" w:cs="Traditional Arabic"/>
          <w:sz w:val="36"/>
          <w:szCs w:val="36"/>
          <w:rtl/>
        </w:rPr>
        <w:t xml:space="preserve"> بدلها فلا خلاف بين أهل العلم في جواز ذلك</w:t>
      </w:r>
      <w:r w:rsidR="00253560" w:rsidRPr="0018000E">
        <w:rPr>
          <w:rFonts w:ascii="Traditional Arabic" w:hAnsi="Traditional Arabic" w:cs="Traditional Arabic"/>
          <w:sz w:val="36"/>
          <w:szCs w:val="36"/>
          <w:rtl/>
        </w:rPr>
        <w:t>،</w:t>
      </w:r>
      <w:r w:rsidR="00166E34" w:rsidRPr="0018000E">
        <w:rPr>
          <w:rFonts w:ascii="Traditional Arabic" w:hAnsi="Traditional Arabic" w:cs="Traditional Arabic"/>
          <w:sz w:val="36"/>
          <w:szCs w:val="36"/>
          <w:rtl/>
        </w:rPr>
        <w:t xml:space="preserve"> بل</w:t>
      </w:r>
      <w:r w:rsidR="00253560" w:rsidRPr="0018000E">
        <w:rPr>
          <w:rFonts w:ascii="Traditional Arabic" w:hAnsi="Traditional Arabic" w:cs="Traditional Arabic"/>
          <w:sz w:val="36"/>
          <w:szCs w:val="36"/>
          <w:rtl/>
        </w:rPr>
        <w:t>ْ</w:t>
      </w:r>
      <w:r w:rsidR="005730F9" w:rsidRPr="0018000E">
        <w:rPr>
          <w:rFonts w:ascii="Traditional Arabic" w:hAnsi="Traditional Arabic" w:cs="Traditional Arabic"/>
          <w:sz w:val="36"/>
          <w:szCs w:val="36"/>
          <w:rtl/>
        </w:rPr>
        <w:t xml:space="preserve"> </w:t>
      </w:r>
      <w:r w:rsidR="00D869F1" w:rsidRPr="0018000E">
        <w:rPr>
          <w:rFonts w:ascii="Traditional Arabic" w:hAnsi="Traditional Arabic" w:cs="Traditional Arabic"/>
          <w:sz w:val="36"/>
          <w:szCs w:val="36"/>
          <w:rtl/>
        </w:rPr>
        <w:t>حكى الإ</w:t>
      </w:r>
      <w:r w:rsidR="00166E34" w:rsidRPr="0018000E">
        <w:rPr>
          <w:rFonts w:ascii="Traditional Arabic" w:hAnsi="Traditional Arabic" w:cs="Traditional Arabic"/>
          <w:sz w:val="36"/>
          <w:szCs w:val="36"/>
          <w:rtl/>
        </w:rPr>
        <w:t xml:space="preserve">جماع على </w:t>
      </w:r>
      <w:r w:rsidR="00D869F1" w:rsidRPr="0018000E">
        <w:rPr>
          <w:rFonts w:ascii="Traditional Arabic" w:hAnsi="Traditional Arabic" w:cs="Traditional Arabic"/>
          <w:sz w:val="36"/>
          <w:szCs w:val="36"/>
          <w:rtl/>
        </w:rPr>
        <w:t>إ</w:t>
      </w:r>
      <w:r w:rsidR="003F5735" w:rsidRPr="0018000E">
        <w:rPr>
          <w:rFonts w:ascii="Traditional Arabic" w:hAnsi="Traditional Arabic" w:cs="Traditional Arabic"/>
          <w:sz w:val="36"/>
          <w:szCs w:val="36"/>
          <w:rtl/>
        </w:rPr>
        <w:t xml:space="preserve">باحة </w:t>
      </w:r>
      <w:proofErr w:type="gramStart"/>
      <w:r w:rsidR="003F5735" w:rsidRPr="0018000E">
        <w:rPr>
          <w:rFonts w:ascii="Traditional Arabic" w:hAnsi="Traditional Arabic" w:cs="Traditional Arabic"/>
          <w:sz w:val="36"/>
          <w:szCs w:val="36"/>
          <w:rtl/>
        </w:rPr>
        <w:t>الانتفاع</w:t>
      </w:r>
      <w:r w:rsidR="00D869F1" w:rsidRPr="0018000E">
        <w:rPr>
          <w:rFonts w:ascii="Traditional Arabic" w:hAnsi="Traditional Arabic" w:cs="Traditional Arabic"/>
          <w:sz w:val="36"/>
          <w:szCs w:val="36"/>
          <w:vertAlign w:val="superscript"/>
          <w:rtl/>
        </w:rPr>
        <w:t>(</w:t>
      </w:r>
      <w:proofErr w:type="gramEnd"/>
      <w:r w:rsidR="00D869F1" w:rsidRPr="0018000E">
        <w:rPr>
          <w:rStyle w:val="a9"/>
          <w:rFonts w:ascii="Traditional Arabic" w:hAnsi="Traditional Arabic" w:cs="Traditional Arabic"/>
          <w:sz w:val="36"/>
          <w:szCs w:val="36"/>
          <w:rtl/>
        </w:rPr>
        <w:footnoteReference w:id="65"/>
      </w:r>
      <w:r w:rsidR="00D869F1" w:rsidRPr="0018000E">
        <w:rPr>
          <w:rFonts w:ascii="Traditional Arabic" w:hAnsi="Traditional Arabic" w:cs="Traditional Arabic"/>
          <w:sz w:val="36"/>
          <w:szCs w:val="36"/>
          <w:vertAlign w:val="superscript"/>
          <w:rtl/>
        </w:rPr>
        <w:t>)</w:t>
      </w:r>
      <w:r w:rsidR="00D869F1" w:rsidRPr="0018000E">
        <w:rPr>
          <w:rFonts w:ascii="Traditional Arabic" w:hAnsi="Traditional Arabic" w:cs="Traditional Arabic"/>
          <w:sz w:val="36"/>
          <w:szCs w:val="36"/>
          <w:rtl/>
        </w:rPr>
        <w:t xml:space="preserve">. </w:t>
      </w:r>
      <w:r w:rsidR="005730F9" w:rsidRPr="0018000E">
        <w:rPr>
          <w:rFonts w:ascii="Traditional Arabic" w:hAnsi="Traditional Arabic" w:cs="Traditional Arabic"/>
          <w:sz w:val="36"/>
          <w:szCs w:val="36"/>
          <w:rtl/>
        </w:rPr>
        <w:t xml:space="preserve">لكن إذا لم يأذن له </w:t>
      </w:r>
      <w:r w:rsidR="00966E6E" w:rsidRPr="0018000E">
        <w:rPr>
          <w:rFonts w:ascii="Traditional Arabic" w:hAnsi="Traditional Arabic" w:cs="Traditional Arabic"/>
          <w:sz w:val="36"/>
          <w:szCs w:val="36"/>
          <w:rtl/>
        </w:rPr>
        <w:t>بالانتفاع</w:t>
      </w:r>
      <w:r w:rsidR="001614E9" w:rsidRPr="0018000E">
        <w:rPr>
          <w:rFonts w:ascii="Traditional Arabic" w:hAnsi="Traditional Arabic" w:cs="Traditional Arabic"/>
          <w:sz w:val="36"/>
          <w:szCs w:val="36"/>
          <w:rtl/>
        </w:rPr>
        <w:t xml:space="preserve"> أو لم يعلم</w:t>
      </w:r>
      <w:r w:rsidR="00D869F1" w:rsidRPr="0018000E">
        <w:rPr>
          <w:rFonts w:ascii="Traditional Arabic" w:hAnsi="Traditional Arabic" w:cs="Traditional Arabic"/>
          <w:sz w:val="36"/>
          <w:szCs w:val="36"/>
          <w:rtl/>
        </w:rPr>
        <w:t>،</w:t>
      </w:r>
      <w:r w:rsidR="00966E6E" w:rsidRPr="0018000E">
        <w:rPr>
          <w:rFonts w:ascii="Traditional Arabic" w:hAnsi="Traditional Arabic" w:cs="Traditional Arabic"/>
          <w:sz w:val="36"/>
          <w:szCs w:val="36"/>
          <w:rtl/>
        </w:rPr>
        <w:t xml:space="preserve"> </w:t>
      </w:r>
      <w:r w:rsidR="005730F9" w:rsidRPr="0018000E">
        <w:rPr>
          <w:rFonts w:ascii="Traditional Arabic" w:hAnsi="Traditional Arabic" w:cs="Traditional Arabic"/>
          <w:sz w:val="36"/>
          <w:szCs w:val="36"/>
          <w:rtl/>
        </w:rPr>
        <w:t>فقد أجمعوا على عدم جواز</w:t>
      </w:r>
      <w:r w:rsidR="00966E6E" w:rsidRPr="0018000E">
        <w:rPr>
          <w:rFonts w:ascii="Traditional Arabic" w:hAnsi="Traditional Arabic" w:cs="Traditional Arabic"/>
          <w:sz w:val="36"/>
          <w:szCs w:val="36"/>
          <w:rtl/>
        </w:rPr>
        <w:t xml:space="preserve"> </w:t>
      </w:r>
      <w:r w:rsidR="005730F9" w:rsidRPr="0018000E">
        <w:rPr>
          <w:rFonts w:ascii="Traditional Arabic" w:hAnsi="Traditional Arabic" w:cs="Traditional Arabic"/>
          <w:sz w:val="36"/>
          <w:szCs w:val="36"/>
          <w:rtl/>
        </w:rPr>
        <w:t xml:space="preserve">ذلك </w:t>
      </w:r>
      <w:r w:rsidR="00854D72" w:rsidRPr="0018000E">
        <w:rPr>
          <w:rFonts w:ascii="Traditional Arabic" w:hAnsi="Traditional Arabic" w:cs="Traditional Arabic"/>
          <w:sz w:val="36"/>
          <w:szCs w:val="36"/>
          <w:rtl/>
        </w:rPr>
        <w:t xml:space="preserve">الانتفاع </w:t>
      </w:r>
      <w:r w:rsidR="00D869F1" w:rsidRPr="0018000E">
        <w:rPr>
          <w:rFonts w:ascii="Traditional Arabic" w:hAnsi="Traditional Arabic" w:cs="Traditional Arabic"/>
          <w:sz w:val="36"/>
          <w:szCs w:val="36"/>
          <w:rtl/>
        </w:rPr>
        <w:t>قال ابن المنذر</w:t>
      </w:r>
      <w:r w:rsidR="005730F9" w:rsidRPr="0018000E">
        <w:rPr>
          <w:rFonts w:ascii="Traditional Arabic" w:hAnsi="Traditional Arabic" w:cs="Traditional Arabic"/>
          <w:sz w:val="36"/>
          <w:szCs w:val="36"/>
          <w:rtl/>
        </w:rPr>
        <w:t xml:space="preserve">: </w:t>
      </w:r>
      <w:r w:rsidR="00891871" w:rsidRPr="0018000E">
        <w:rPr>
          <w:rFonts w:ascii="Traditional Arabic" w:hAnsi="Traditional Arabic" w:cs="Traditional Arabic"/>
          <w:sz w:val="36"/>
          <w:szCs w:val="36"/>
          <w:rtl/>
        </w:rPr>
        <w:t>وأجمعوا على أن</w:t>
      </w:r>
      <w:r w:rsidR="00D869F1" w:rsidRPr="0018000E">
        <w:rPr>
          <w:rFonts w:ascii="Traditional Arabic" w:hAnsi="Traditional Arabic" w:cs="Traditional Arabic"/>
          <w:sz w:val="36"/>
          <w:szCs w:val="36"/>
          <w:rtl/>
        </w:rPr>
        <w:t>ّ</w:t>
      </w:r>
      <w:r w:rsidR="00891871" w:rsidRPr="0018000E">
        <w:rPr>
          <w:rFonts w:ascii="Traditional Arabic" w:hAnsi="Traditional Arabic" w:cs="Traditional Arabic"/>
          <w:sz w:val="36"/>
          <w:szCs w:val="36"/>
          <w:rtl/>
        </w:rPr>
        <w:t xml:space="preserve"> المودع ممنوع من استعمال الوديعة خوف</w:t>
      </w:r>
      <w:r w:rsidR="00D869F1" w:rsidRPr="0018000E">
        <w:rPr>
          <w:rFonts w:ascii="Traditional Arabic" w:hAnsi="Traditional Arabic" w:cs="Traditional Arabic"/>
          <w:sz w:val="36"/>
          <w:szCs w:val="36"/>
          <w:rtl/>
        </w:rPr>
        <w:t>ً</w:t>
      </w:r>
      <w:r w:rsidR="00891871" w:rsidRPr="0018000E">
        <w:rPr>
          <w:rFonts w:ascii="Traditional Arabic" w:hAnsi="Traditional Arabic" w:cs="Traditional Arabic"/>
          <w:sz w:val="36"/>
          <w:szCs w:val="36"/>
          <w:rtl/>
        </w:rPr>
        <w:t xml:space="preserve">ا من </w:t>
      </w:r>
      <w:proofErr w:type="gramStart"/>
      <w:r w:rsidR="00891871" w:rsidRPr="0018000E">
        <w:rPr>
          <w:rFonts w:ascii="Traditional Arabic" w:hAnsi="Traditional Arabic" w:cs="Traditional Arabic"/>
          <w:sz w:val="36"/>
          <w:szCs w:val="36"/>
          <w:rtl/>
        </w:rPr>
        <w:t>إتلافها</w:t>
      </w:r>
      <w:r w:rsidR="008B01B1" w:rsidRPr="0018000E">
        <w:rPr>
          <w:rFonts w:ascii="Traditional Arabic" w:hAnsi="Traditional Arabic" w:cs="Traditional Arabic"/>
          <w:sz w:val="36"/>
          <w:szCs w:val="36"/>
          <w:vertAlign w:val="superscript"/>
          <w:rtl/>
        </w:rPr>
        <w:t>(</w:t>
      </w:r>
      <w:proofErr w:type="gramEnd"/>
      <w:r w:rsidR="008B01B1" w:rsidRPr="0018000E">
        <w:rPr>
          <w:rStyle w:val="a9"/>
          <w:rFonts w:ascii="Traditional Arabic" w:hAnsi="Traditional Arabic" w:cs="Traditional Arabic"/>
          <w:sz w:val="36"/>
          <w:szCs w:val="36"/>
          <w:rtl/>
        </w:rPr>
        <w:footnoteReference w:id="66"/>
      </w:r>
      <w:r w:rsidR="008B01B1" w:rsidRPr="0018000E">
        <w:rPr>
          <w:rFonts w:ascii="Traditional Arabic" w:hAnsi="Traditional Arabic" w:cs="Traditional Arabic"/>
          <w:sz w:val="36"/>
          <w:szCs w:val="36"/>
          <w:vertAlign w:val="superscript"/>
          <w:rtl/>
        </w:rPr>
        <w:t>)</w:t>
      </w:r>
      <w:r w:rsidR="008B01B1" w:rsidRPr="0018000E">
        <w:rPr>
          <w:rFonts w:ascii="Traditional Arabic" w:hAnsi="Traditional Arabic" w:cs="Traditional Arabic"/>
          <w:sz w:val="36"/>
          <w:szCs w:val="36"/>
          <w:rtl/>
        </w:rPr>
        <w:t>.</w:t>
      </w:r>
    </w:p>
    <w:p w14:paraId="13EBB2DA" w14:textId="77777777" w:rsidR="008E3F6C" w:rsidRPr="0018000E" w:rsidRDefault="005C7623"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8E3F6C" w:rsidRPr="0018000E">
        <w:rPr>
          <w:rFonts w:ascii="Traditional Arabic" w:hAnsi="Traditional Arabic" w:cs="Traditional Arabic"/>
          <w:sz w:val="36"/>
          <w:szCs w:val="36"/>
          <w:rtl/>
        </w:rPr>
        <w:t>وعن أنَسِ بن مَالكٍ قال</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 xml:space="preserve"> ما خطَبَنَا نبي</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 xml:space="preserve"> اللّهِ </w:t>
      </w:r>
      <w:proofErr w:type="gramStart"/>
      <w:r w:rsidRPr="0018000E">
        <w:rPr>
          <w:rFonts w:ascii="Traditional Arabic" w:hAnsi="Traditional Arabic" w:cs="Traditional Arabic"/>
          <w:sz w:val="36"/>
          <w:szCs w:val="36"/>
          <w:rtl/>
        </w:rPr>
        <w:t xml:space="preserve">- </w:t>
      </w:r>
      <w:r w:rsidR="008E3F6C" w:rsidRPr="0018000E">
        <w:rPr>
          <w:rFonts w:ascii="Traditional Arabic" w:hAnsi="Traditional Arabic" w:cs="Traditional Arabic"/>
          <w:sz w:val="36"/>
          <w:szCs w:val="36"/>
          <w:rtl/>
        </w:rPr>
        <w:t>صل</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ى</w:t>
      </w:r>
      <w:proofErr w:type="gramEnd"/>
      <w:r w:rsidR="008E3F6C" w:rsidRPr="0018000E">
        <w:rPr>
          <w:rFonts w:ascii="Traditional Arabic" w:hAnsi="Traditional Arabic" w:cs="Traditional Arabic"/>
          <w:sz w:val="36"/>
          <w:szCs w:val="36"/>
          <w:rtl/>
        </w:rPr>
        <w:t xml:space="preserve"> الله عليه وسل</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 xml:space="preserve">م </w:t>
      </w:r>
      <w:r w:rsidRPr="0018000E">
        <w:rPr>
          <w:rFonts w:ascii="Traditional Arabic" w:hAnsi="Traditional Arabic" w:cs="Traditional Arabic"/>
          <w:sz w:val="36"/>
          <w:szCs w:val="36"/>
          <w:rtl/>
        </w:rPr>
        <w:t>- إلّا</w:t>
      </w:r>
      <w:r w:rsidR="008E3F6C" w:rsidRPr="0018000E">
        <w:rPr>
          <w:rFonts w:ascii="Traditional Arabic" w:hAnsi="Traditional Arabic" w:cs="Traditional Arabic"/>
          <w:sz w:val="36"/>
          <w:szCs w:val="36"/>
          <w:rtl/>
        </w:rPr>
        <w:t xml:space="preserve"> قال</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w:t>
      </w:r>
      <w:r w:rsidR="008E3F6C" w:rsidRPr="0018000E">
        <w:rPr>
          <w:rFonts w:ascii="Traditional Arabic" w:hAnsi="Traditional Arabic" w:cs="Traditional Arabic"/>
          <w:sz w:val="36"/>
          <w:szCs w:val="36"/>
          <w:rtl/>
        </w:rPr>
        <w:t>لاَ إيمَانَ لمَنْ لاَ أمَانَةَ له ولاَ دينَ لمَنْ لاَ عهْدَ له</w:t>
      </w:r>
      <w:r w:rsidRPr="0018000E">
        <w:rPr>
          <w:rFonts w:ascii="Traditional Arabic" w:hAnsi="Traditional Arabic" w:cs="Traditional Arabic"/>
          <w:sz w:val="36"/>
          <w:szCs w:val="36"/>
          <w:rtl/>
        </w:rPr>
        <w:t>"</w:t>
      </w:r>
      <w:r w:rsidRPr="0018000E">
        <w:rPr>
          <w:rFonts w:ascii="Traditional Arabic" w:hAnsi="Traditional Arabic" w:cs="Traditional Arabic"/>
          <w:sz w:val="36"/>
          <w:szCs w:val="36"/>
          <w:vertAlign w:val="superscript"/>
          <w:rtl/>
        </w:rPr>
        <w:t>(</w:t>
      </w:r>
      <w:r w:rsidRPr="0018000E">
        <w:rPr>
          <w:rStyle w:val="a9"/>
          <w:rFonts w:ascii="Traditional Arabic" w:hAnsi="Traditional Arabic" w:cs="Traditional Arabic"/>
          <w:sz w:val="36"/>
          <w:szCs w:val="36"/>
          <w:rtl/>
        </w:rPr>
        <w:footnoteReference w:id="67"/>
      </w:r>
      <w:r w:rsidRPr="0018000E">
        <w:rPr>
          <w:rFonts w:ascii="Traditional Arabic" w:hAnsi="Traditional Arabic" w:cs="Traditional Arabic"/>
          <w:sz w:val="36"/>
          <w:szCs w:val="36"/>
          <w:vertAlign w:val="superscript"/>
          <w:rtl/>
        </w:rPr>
        <w:t>)</w:t>
      </w:r>
      <w:r w:rsidRPr="0018000E">
        <w:rPr>
          <w:rFonts w:ascii="Traditional Arabic" w:hAnsi="Traditional Arabic" w:cs="Traditional Arabic"/>
          <w:sz w:val="36"/>
          <w:szCs w:val="36"/>
          <w:rtl/>
        </w:rPr>
        <w:t>.وقال عليه - الصّلَاةُ والسَّلَامُ -</w:t>
      </w:r>
      <w:r w:rsidR="003440C6" w:rsidRPr="0018000E">
        <w:rPr>
          <w:rFonts w:ascii="Traditional Arabic" w:hAnsi="Traditional Arabic" w:cs="Traditional Arabic"/>
          <w:sz w:val="36"/>
          <w:szCs w:val="36"/>
          <w:rtl/>
        </w:rPr>
        <w:t>:</w:t>
      </w:r>
      <w:r w:rsidR="00434C5A"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w:t>
      </w:r>
      <w:r w:rsidR="00434C5A" w:rsidRPr="0018000E">
        <w:rPr>
          <w:rFonts w:ascii="Traditional Arabic" w:hAnsi="Traditional Arabic" w:cs="Traditional Arabic"/>
          <w:sz w:val="36"/>
          <w:szCs w:val="36"/>
          <w:rtl/>
        </w:rPr>
        <w:t>أدِّ الأمَانَةَ إلى من ائْتمَنَكَ ولَا تخُنْ من خانَك</w:t>
      </w:r>
      <w:r w:rsidRPr="0018000E">
        <w:rPr>
          <w:rFonts w:ascii="Traditional Arabic" w:hAnsi="Traditional Arabic" w:cs="Traditional Arabic"/>
          <w:sz w:val="36"/>
          <w:szCs w:val="36"/>
          <w:rtl/>
        </w:rPr>
        <w:t>"</w:t>
      </w:r>
      <w:r w:rsidR="00D05A34" w:rsidRPr="0018000E">
        <w:rPr>
          <w:rFonts w:ascii="Traditional Arabic" w:hAnsi="Traditional Arabic" w:cs="Traditional Arabic"/>
          <w:sz w:val="36"/>
          <w:szCs w:val="36"/>
          <w:vertAlign w:val="superscript"/>
          <w:rtl/>
        </w:rPr>
        <w:t>(</w:t>
      </w:r>
      <w:r w:rsidR="00D05A34" w:rsidRPr="0018000E">
        <w:rPr>
          <w:rStyle w:val="a9"/>
          <w:rFonts w:ascii="Traditional Arabic" w:hAnsi="Traditional Arabic" w:cs="Traditional Arabic"/>
          <w:sz w:val="36"/>
          <w:szCs w:val="36"/>
          <w:rtl/>
        </w:rPr>
        <w:footnoteReference w:id="68"/>
      </w:r>
      <w:r w:rsidR="00D05A34" w:rsidRPr="0018000E">
        <w:rPr>
          <w:rFonts w:ascii="Traditional Arabic" w:hAnsi="Traditional Arabic" w:cs="Traditional Arabic"/>
          <w:sz w:val="36"/>
          <w:szCs w:val="36"/>
          <w:vertAlign w:val="superscript"/>
          <w:rtl/>
        </w:rPr>
        <w:t>)</w:t>
      </w:r>
      <w:r w:rsidR="00D05A34" w:rsidRPr="0018000E">
        <w:rPr>
          <w:rFonts w:ascii="Traditional Arabic" w:hAnsi="Traditional Arabic" w:cs="Traditional Arabic"/>
          <w:sz w:val="36"/>
          <w:szCs w:val="36"/>
          <w:rtl/>
        </w:rPr>
        <w:t xml:space="preserve">. </w:t>
      </w:r>
      <w:r w:rsidR="00434C5A" w:rsidRPr="0018000E">
        <w:rPr>
          <w:rFonts w:ascii="Traditional Arabic" w:hAnsi="Traditional Arabic" w:cs="Traditional Arabic"/>
          <w:sz w:val="36"/>
          <w:szCs w:val="36"/>
          <w:rtl/>
        </w:rPr>
        <w:t>وقال اللّهُ تعَالَى</w:t>
      </w:r>
      <w:r w:rsidR="00D05A34" w:rsidRPr="0018000E">
        <w:rPr>
          <w:rFonts w:ascii="Traditional Arabic" w:hAnsi="Traditional Arabic" w:cs="Traditional Arabic"/>
          <w:sz w:val="36"/>
          <w:szCs w:val="36"/>
          <w:rtl/>
        </w:rPr>
        <w:t>: ((</w:t>
      </w:r>
      <w:r w:rsidR="00434C5A" w:rsidRPr="0018000E">
        <w:rPr>
          <w:rFonts w:ascii="Traditional Arabic" w:hAnsi="Traditional Arabic" w:cs="Traditional Arabic"/>
          <w:sz w:val="36"/>
          <w:szCs w:val="36"/>
          <w:rtl/>
        </w:rPr>
        <w:t>إنَّ اللّهَ يأْمُرُكُمْ أنْ تُؤدُّوا الأمَانَاتِ إلى أَهْلهَا</w:t>
      </w:r>
      <w:proofErr w:type="gramStart"/>
      <w:r w:rsidR="00D05A34" w:rsidRPr="0018000E">
        <w:rPr>
          <w:rFonts w:ascii="Traditional Arabic" w:hAnsi="Traditional Arabic" w:cs="Traditional Arabic"/>
          <w:sz w:val="36"/>
          <w:szCs w:val="36"/>
          <w:rtl/>
        </w:rPr>
        <w:t>))</w:t>
      </w:r>
      <w:r w:rsidR="00D05A34" w:rsidRPr="0018000E">
        <w:rPr>
          <w:rFonts w:ascii="Traditional Arabic" w:hAnsi="Traditional Arabic" w:cs="Traditional Arabic"/>
          <w:sz w:val="36"/>
          <w:szCs w:val="36"/>
          <w:vertAlign w:val="superscript"/>
          <w:rtl/>
        </w:rPr>
        <w:t>(</w:t>
      </w:r>
      <w:proofErr w:type="gramEnd"/>
      <w:r w:rsidR="00D05A34" w:rsidRPr="0018000E">
        <w:rPr>
          <w:rStyle w:val="a9"/>
          <w:rFonts w:ascii="Traditional Arabic" w:hAnsi="Traditional Arabic" w:cs="Traditional Arabic"/>
          <w:sz w:val="36"/>
          <w:szCs w:val="36"/>
          <w:rtl/>
        </w:rPr>
        <w:footnoteReference w:id="69"/>
      </w:r>
      <w:r w:rsidR="00D05A34" w:rsidRPr="0018000E">
        <w:rPr>
          <w:rFonts w:ascii="Traditional Arabic" w:hAnsi="Traditional Arabic" w:cs="Traditional Arabic"/>
          <w:sz w:val="36"/>
          <w:szCs w:val="36"/>
          <w:vertAlign w:val="superscript"/>
          <w:rtl/>
        </w:rPr>
        <w:t>)</w:t>
      </w:r>
      <w:r w:rsidR="00D05A34" w:rsidRPr="0018000E">
        <w:rPr>
          <w:rFonts w:ascii="Traditional Arabic" w:hAnsi="Traditional Arabic" w:cs="Traditional Arabic"/>
          <w:sz w:val="36"/>
          <w:szCs w:val="36"/>
          <w:rtl/>
        </w:rPr>
        <w:t xml:space="preserve">. </w:t>
      </w:r>
      <w:r w:rsidR="00434C5A" w:rsidRPr="0018000E">
        <w:rPr>
          <w:rFonts w:ascii="Traditional Arabic" w:hAnsi="Traditional Arabic" w:cs="Traditional Arabic"/>
          <w:sz w:val="36"/>
          <w:szCs w:val="36"/>
          <w:rtl/>
        </w:rPr>
        <w:t>وَحفْظُهَا ي</w:t>
      </w:r>
      <w:r w:rsidR="00D05A34" w:rsidRPr="0018000E">
        <w:rPr>
          <w:rFonts w:ascii="Traditional Arabic" w:hAnsi="Traditional Arabic" w:cs="Traditional Arabic"/>
          <w:sz w:val="36"/>
          <w:szCs w:val="36"/>
          <w:rtl/>
        </w:rPr>
        <w:t>ُوجبُ سعَادَةَ الدّارَيْنِ وَال</w:t>
      </w:r>
      <w:r w:rsidR="00434C5A" w:rsidRPr="0018000E">
        <w:rPr>
          <w:rFonts w:ascii="Traditional Arabic" w:hAnsi="Traditional Arabic" w:cs="Traditional Arabic"/>
          <w:sz w:val="36"/>
          <w:szCs w:val="36"/>
          <w:rtl/>
        </w:rPr>
        <w:t>خي</w:t>
      </w:r>
      <w:r w:rsidR="00B07579" w:rsidRPr="0018000E">
        <w:rPr>
          <w:rFonts w:ascii="Traditional Arabic" w:hAnsi="Traditional Arabic" w:cs="Traditional Arabic"/>
          <w:sz w:val="36"/>
          <w:szCs w:val="36"/>
          <w:rtl/>
        </w:rPr>
        <w:t xml:space="preserve">َانَةُ تُوجبُ الشّقَاءَ </w:t>
      </w:r>
      <w:proofErr w:type="gramStart"/>
      <w:r w:rsidR="00B07579" w:rsidRPr="0018000E">
        <w:rPr>
          <w:rFonts w:ascii="Traditional Arabic" w:hAnsi="Traditional Arabic" w:cs="Traditional Arabic"/>
          <w:sz w:val="36"/>
          <w:szCs w:val="36"/>
          <w:rtl/>
        </w:rPr>
        <w:t>فيهِمَا</w:t>
      </w:r>
      <w:r w:rsidR="00B07579" w:rsidRPr="0018000E">
        <w:rPr>
          <w:rFonts w:ascii="Traditional Arabic" w:hAnsi="Traditional Arabic" w:cs="Traditional Arabic"/>
          <w:sz w:val="36"/>
          <w:szCs w:val="36"/>
          <w:vertAlign w:val="superscript"/>
          <w:rtl/>
        </w:rPr>
        <w:t>(</w:t>
      </w:r>
      <w:proofErr w:type="gramEnd"/>
      <w:r w:rsidR="00B07579" w:rsidRPr="0018000E">
        <w:rPr>
          <w:rStyle w:val="a9"/>
          <w:rFonts w:ascii="Traditional Arabic" w:hAnsi="Traditional Arabic" w:cs="Traditional Arabic"/>
          <w:sz w:val="36"/>
          <w:szCs w:val="36"/>
          <w:rtl/>
        </w:rPr>
        <w:footnoteReference w:id="70"/>
      </w:r>
      <w:r w:rsidR="00B07579" w:rsidRPr="0018000E">
        <w:rPr>
          <w:rFonts w:ascii="Traditional Arabic" w:hAnsi="Traditional Arabic" w:cs="Traditional Arabic"/>
          <w:sz w:val="36"/>
          <w:szCs w:val="36"/>
          <w:vertAlign w:val="superscript"/>
          <w:rtl/>
        </w:rPr>
        <w:t>)</w:t>
      </w:r>
      <w:r w:rsidR="00B07579" w:rsidRPr="0018000E">
        <w:rPr>
          <w:rFonts w:ascii="Traditional Arabic" w:hAnsi="Traditional Arabic" w:cs="Traditional Arabic"/>
          <w:sz w:val="36"/>
          <w:szCs w:val="36"/>
          <w:rtl/>
        </w:rPr>
        <w:t>.</w:t>
      </w:r>
    </w:p>
    <w:p w14:paraId="543904B3" w14:textId="77777777" w:rsidR="005F5EFF" w:rsidRPr="0018000E" w:rsidRDefault="005F5EFF"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lastRenderedPageBreak/>
        <w:t xml:space="preserve">     و قال عمر بن الخطاب رضي الله عنه: لا يغرنّك صلاة امرئ ولا صيامه، من شاء صلّى، ومن شاء صام، ولكن لا دين لمن لا أمانة </w:t>
      </w:r>
      <w:proofErr w:type="gramStart"/>
      <w:r w:rsidRPr="0018000E">
        <w:rPr>
          <w:rFonts w:ascii="Traditional Arabic" w:hAnsi="Traditional Arabic" w:cs="Traditional Arabic"/>
          <w:sz w:val="36"/>
          <w:szCs w:val="36"/>
          <w:rtl/>
        </w:rPr>
        <w:t>له</w:t>
      </w:r>
      <w:r w:rsidRPr="0018000E">
        <w:rPr>
          <w:rFonts w:ascii="Traditional Arabic" w:hAnsi="Traditional Arabic" w:cs="Traditional Arabic"/>
          <w:sz w:val="36"/>
          <w:szCs w:val="36"/>
          <w:vertAlign w:val="superscript"/>
          <w:rtl/>
        </w:rPr>
        <w:t>(</w:t>
      </w:r>
      <w:proofErr w:type="gramEnd"/>
      <w:r w:rsidRPr="0018000E">
        <w:rPr>
          <w:rStyle w:val="a9"/>
          <w:rFonts w:ascii="Traditional Arabic" w:hAnsi="Traditional Arabic" w:cs="Traditional Arabic"/>
          <w:sz w:val="36"/>
          <w:szCs w:val="36"/>
          <w:rtl/>
        </w:rPr>
        <w:footnoteReference w:id="71"/>
      </w:r>
      <w:r w:rsidRPr="0018000E">
        <w:rPr>
          <w:rFonts w:ascii="Traditional Arabic" w:hAnsi="Traditional Arabic" w:cs="Traditional Arabic"/>
          <w:sz w:val="36"/>
          <w:szCs w:val="36"/>
          <w:vertAlign w:val="superscript"/>
          <w:rtl/>
        </w:rPr>
        <w:t>)</w:t>
      </w:r>
      <w:r w:rsidRPr="0018000E">
        <w:rPr>
          <w:rFonts w:ascii="Traditional Arabic" w:hAnsi="Traditional Arabic" w:cs="Traditional Arabic"/>
          <w:sz w:val="36"/>
          <w:szCs w:val="36"/>
          <w:rtl/>
        </w:rPr>
        <w:t>.</w:t>
      </w:r>
    </w:p>
    <w:p w14:paraId="2A762703" w14:textId="77777777" w:rsidR="005F5EFF" w:rsidRPr="009A11F4" w:rsidRDefault="005F5EFF" w:rsidP="00D7171F">
      <w:pPr>
        <w:rPr>
          <w:rFonts w:ascii="Traditional Arabic" w:hAnsi="Traditional Arabic" w:cs="Traditional Arabic"/>
          <w:sz w:val="28"/>
          <w:szCs w:val="28"/>
          <w:rtl/>
        </w:rPr>
      </w:pPr>
    </w:p>
    <w:p w14:paraId="11C36BB8" w14:textId="77777777" w:rsidR="00891871" w:rsidRPr="0018000E" w:rsidRDefault="00166E34" w:rsidP="00D7171F">
      <w:pPr>
        <w:rPr>
          <w:rFonts w:ascii="Traditional Arabic" w:hAnsi="Traditional Arabic" w:cs="Traditional Arabic"/>
          <w:sz w:val="36"/>
          <w:szCs w:val="36"/>
          <w:rtl/>
        </w:rPr>
      </w:pPr>
      <w:r w:rsidRPr="0018000E">
        <w:rPr>
          <w:rFonts w:ascii="Traditional Arabic" w:hAnsi="Traditional Arabic" w:cs="Traditional Arabic"/>
          <w:sz w:val="36"/>
          <w:szCs w:val="36"/>
          <w:rtl/>
        </w:rPr>
        <w:t>والس</w:t>
      </w:r>
      <w:r w:rsidR="00B0757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ؤال هنا</w:t>
      </w:r>
      <w:r w:rsidR="00B07579" w:rsidRPr="0018000E">
        <w:rPr>
          <w:rFonts w:ascii="Traditional Arabic" w:hAnsi="Traditional Arabic" w:cs="Traditional Arabic"/>
          <w:sz w:val="36"/>
          <w:szCs w:val="36"/>
          <w:rtl/>
        </w:rPr>
        <w:t>:</w:t>
      </w:r>
      <w:r w:rsidRPr="0018000E">
        <w:rPr>
          <w:rFonts w:ascii="Traditional Arabic" w:hAnsi="Traditional Arabic" w:cs="Traditional Arabic"/>
          <w:sz w:val="36"/>
          <w:szCs w:val="36"/>
          <w:rtl/>
        </w:rPr>
        <w:t xml:space="preserve"> لو استثمرها بدون إذن</w:t>
      </w:r>
      <w:r w:rsidR="001614E9" w:rsidRPr="0018000E">
        <w:rPr>
          <w:rFonts w:ascii="Traditional Arabic" w:hAnsi="Traditional Arabic" w:cs="Traditional Arabic"/>
          <w:sz w:val="36"/>
          <w:szCs w:val="36"/>
          <w:rtl/>
        </w:rPr>
        <w:t xml:space="preserve"> أو علم</w:t>
      </w:r>
      <w:r w:rsidRPr="0018000E">
        <w:rPr>
          <w:rFonts w:ascii="Traditional Arabic" w:hAnsi="Traditional Arabic" w:cs="Traditional Arabic"/>
          <w:sz w:val="36"/>
          <w:szCs w:val="36"/>
          <w:rtl/>
        </w:rPr>
        <w:t xml:space="preserve"> صاحبها</w:t>
      </w:r>
      <w:r w:rsidR="009A11F4">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w:t>
      </w:r>
      <w:r w:rsidR="00245C3D" w:rsidRPr="0018000E">
        <w:rPr>
          <w:rFonts w:ascii="Traditional Arabic" w:hAnsi="Traditional Arabic" w:cs="Traditional Arabic"/>
          <w:sz w:val="36"/>
          <w:szCs w:val="36"/>
          <w:rtl/>
        </w:rPr>
        <w:t>فلا تخلو إم</w:t>
      </w:r>
      <w:r w:rsidR="00B07579" w:rsidRPr="0018000E">
        <w:rPr>
          <w:rFonts w:ascii="Traditional Arabic" w:hAnsi="Traditional Arabic" w:cs="Traditional Arabic"/>
          <w:sz w:val="36"/>
          <w:szCs w:val="36"/>
          <w:rtl/>
        </w:rPr>
        <w:t>ّ</w:t>
      </w:r>
      <w:r w:rsidR="006C11CD" w:rsidRPr="0018000E">
        <w:rPr>
          <w:rFonts w:ascii="Traditional Arabic" w:hAnsi="Traditional Arabic" w:cs="Traditional Arabic"/>
          <w:sz w:val="36"/>
          <w:szCs w:val="36"/>
          <w:rtl/>
        </w:rPr>
        <w:t xml:space="preserve">ا أن </w:t>
      </w:r>
      <w:r w:rsidR="007476B2">
        <w:rPr>
          <w:rFonts w:ascii="Traditional Arabic" w:hAnsi="Traditional Arabic" w:cs="Traditional Arabic" w:hint="cs"/>
          <w:sz w:val="36"/>
          <w:szCs w:val="36"/>
          <w:rtl/>
        </w:rPr>
        <w:t>يخ</w:t>
      </w:r>
      <w:r w:rsidR="006C11CD" w:rsidRPr="0018000E">
        <w:rPr>
          <w:rFonts w:ascii="Traditional Arabic" w:hAnsi="Traditional Arabic" w:cs="Traditional Arabic"/>
          <w:sz w:val="36"/>
          <w:szCs w:val="36"/>
          <w:rtl/>
        </w:rPr>
        <w:t xml:space="preserve">سر أو </w:t>
      </w:r>
      <w:r w:rsidR="007476B2">
        <w:rPr>
          <w:rFonts w:ascii="Traditional Arabic" w:hAnsi="Traditional Arabic" w:cs="Traditional Arabic" w:hint="cs"/>
          <w:sz w:val="36"/>
          <w:szCs w:val="36"/>
          <w:rtl/>
        </w:rPr>
        <w:t>ي</w:t>
      </w:r>
      <w:r w:rsidR="006C11CD" w:rsidRPr="0018000E">
        <w:rPr>
          <w:rFonts w:ascii="Traditional Arabic" w:hAnsi="Traditional Arabic" w:cs="Traditional Arabic"/>
          <w:sz w:val="36"/>
          <w:szCs w:val="36"/>
          <w:rtl/>
        </w:rPr>
        <w:t>ربح</w:t>
      </w:r>
      <w:r w:rsidR="00245C3D" w:rsidRPr="0018000E">
        <w:rPr>
          <w:rFonts w:ascii="Traditional Arabic" w:hAnsi="Traditional Arabic" w:cs="Traditional Arabic"/>
          <w:sz w:val="36"/>
          <w:szCs w:val="36"/>
          <w:rtl/>
        </w:rPr>
        <w:t>، فإن خسر فإن</w:t>
      </w:r>
      <w:r w:rsidR="006C11CD" w:rsidRPr="0018000E">
        <w:rPr>
          <w:rFonts w:ascii="Traditional Arabic" w:hAnsi="Traditional Arabic" w:cs="Traditional Arabic"/>
          <w:sz w:val="36"/>
          <w:szCs w:val="36"/>
          <w:rtl/>
        </w:rPr>
        <w:t>ّ</w:t>
      </w:r>
      <w:r w:rsidR="00245C3D" w:rsidRPr="0018000E">
        <w:rPr>
          <w:rFonts w:ascii="Traditional Arabic" w:hAnsi="Traditional Arabic" w:cs="Traditional Arabic"/>
          <w:sz w:val="36"/>
          <w:szCs w:val="36"/>
          <w:rtl/>
        </w:rPr>
        <w:t xml:space="preserve">ه ضامن </w:t>
      </w:r>
      <w:proofErr w:type="gramStart"/>
      <w:r w:rsidR="00245C3D" w:rsidRPr="0018000E">
        <w:rPr>
          <w:rFonts w:ascii="Traditional Arabic" w:hAnsi="Traditional Arabic" w:cs="Traditional Arabic"/>
          <w:sz w:val="36"/>
          <w:szCs w:val="36"/>
          <w:rtl/>
        </w:rPr>
        <w:t>بالات</w:t>
      </w:r>
      <w:r w:rsidR="006C11CD" w:rsidRPr="0018000E">
        <w:rPr>
          <w:rFonts w:ascii="Traditional Arabic" w:hAnsi="Traditional Arabic" w:cs="Traditional Arabic"/>
          <w:sz w:val="36"/>
          <w:szCs w:val="36"/>
          <w:rtl/>
        </w:rPr>
        <w:t>ّ</w:t>
      </w:r>
      <w:r w:rsidR="009A11F4">
        <w:rPr>
          <w:rFonts w:ascii="Traditional Arabic" w:hAnsi="Traditional Arabic" w:cs="Traditional Arabic"/>
          <w:sz w:val="36"/>
          <w:szCs w:val="36"/>
          <w:rtl/>
        </w:rPr>
        <w:t>فاق</w:t>
      </w:r>
      <w:r w:rsidR="006C11CD" w:rsidRPr="0018000E">
        <w:rPr>
          <w:rFonts w:ascii="Traditional Arabic" w:hAnsi="Traditional Arabic" w:cs="Traditional Arabic"/>
          <w:sz w:val="36"/>
          <w:szCs w:val="36"/>
          <w:vertAlign w:val="superscript"/>
          <w:rtl/>
        </w:rPr>
        <w:t>(</w:t>
      </w:r>
      <w:proofErr w:type="gramEnd"/>
      <w:r w:rsidR="006C11CD" w:rsidRPr="0018000E">
        <w:rPr>
          <w:rStyle w:val="a9"/>
          <w:rFonts w:ascii="Traditional Arabic" w:hAnsi="Traditional Arabic" w:cs="Traditional Arabic"/>
          <w:sz w:val="36"/>
          <w:szCs w:val="36"/>
          <w:rtl/>
        </w:rPr>
        <w:footnoteReference w:id="72"/>
      </w:r>
      <w:r w:rsidR="006C11CD" w:rsidRPr="0018000E">
        <w:rPr>
          <w:rFonts w:ascii="Traditional Arabic" w:hAnsi="Traditional Arabic" w:cs="Traditional Arabic"/>
          <w:sz w:val="36"/>
          <w:szCs w:val="36"/>
          <w:vertAlign w:val="superscript"/>
          <w:rtl/>
        </w:rPr>
        <w:t>)</w:t>
      </w:r>
      <w:r w:rsidR="006C11CD" w:rsidRPr="0018000E">
        <w:rPr>
          <w:rFonts w:ascii="Traditional Arabic" w:hAnsi="Traditional Arabic" w:cs="Traditional Arabic"/>
          <w:sz w:val="36"/>
          <w:szCs w:val="36"/>
          <w:rtl/>
        </w:rPr>
        <w:t xml:space="preserve">، </w:t>
      </w:r>
      <w:r w:rsidRPr="0018000E">
        <w:rPr>
          <w:rFonts w:ascii="Traditional Arabic" w:hAnsi="Traditional Arabic" w:cs="Traditional Arabic"/>
          <w:sz w:val="36"/>
          <w:szCs w:val="36"/>
          <w:rtl/>
        </w:rPr>
        <w:t>و</w:t>
      </w:r>
      <w:r w:rsidR="00245C3D" w:rsidRPr="0018000E">
        <w:rPr>
          <w:rFonts w:ascii="Traditional Arabic" w:hAnsi="Traditional Arabic" w:cs="Traditional Arabic"/>
          <w:sz w:val="36"/>
          <w:szCs w:val="36"/>
          <w:rtl/>
        </w:rPr>
        <w:t>إم</w:t>
      </w:r>
      <w:r w:rsidR="006C11CD" w:rsidRPr="0018000E">
        <w:rPr>
          <w:rFonts w:ascii="Traditional Arabic" w:hAnsi="Traditional Arabic" w:cs="Traditional Arabic"/>
          <w:sz w:val="36"/>
          <w:szCs w:val="36"/>
          <w:rtl/>
        </w:rPr>
        <w:t>ّ</w:t>
      </w:r>
      <w:r w:rsidR="00245C3D" w:rsidRPr="0018000E">
        <w:rPr>
          <w:rFonts w:ascii="Traditional Arabic" w:hAnsi="Traditional Arabic" w:cs="Traditional Arabic"/>
          <w:sz w:val="36"/>
          <w:szCs w:val="36"/>
          <w:rtl/>
        </w:rPr>
        <w:t xml:space="preserve">ا إذا </w:t>
      </w:r>
      <w:r w:rsidR="007476B2">
        <w:rPr>
          <w:rFonts w:ascii="Traditional Arabic" w:hAnsi="Traditional Arabic" w:cs="Traditional Arabic"/>
          <w:sz w:val="36"/>
          <w:szCs w:val="36"/>
          <w:rtl/>
        </w:rPr>
        <w:t>ربح</w:t>
      </w:r>
      <w:r w:rsidRPr="0018000E">
        <w:rPr>
          <w:rFonts w:ascii="Traditional Arabic" w:hAnsi="Traditional Arabic" w:cs="Traditional Arabic"/>
          <w:sz w:val="36"/>
          <w:szCs w:val="36"/>
          <w:rtl/>
        </w:rPr>
        <w:t xml:space="preserve"> </w:t>
      </w:r>
      <w:r w:rsidR="00396B7C" w:rsidRPr="0018000E">
        <w:rPr>
          <w:rFonts w:ascii="Traditional Arabic" w:hAnsi="Traditional Arabic" w:cs="Traditional Arabic"/>
          <w:sz w:val="36"/>
          <w:szCs w:val="36"/>
          <w:rtl/>
        </w:rPr>
        <w:t>فهو موضوع بحثنا ومضمون المطلب الر</w:t>
      </w:r>
      <w:r w:rsidR="006C11CD" w:rsidRPr="0018000E">
        <w:rPr>
          <w:rFonts w:ascii="Traditional Arabic" w:hAnsi="Traditional Arabic" w:cs="Traditional Arabic"/>
          <w:sz w:val="36"/>
          <w:szCs w:val="36"/>
          <w:rtl/>
        </w:rPr>
        <w:t>ّ</w:t>
      </w:r>
      <w:r w:rsidR="00396B7C" w:rsidRPr="0018000E">
        <w:rPr>
          <w:rFonts w:ascii="Traditional Arabic" w:hAnsi="Traditional Arabic" w:cs="Traditional Arabic"/>
          <w:sz w:val="36"/>
          <w:szCs w:val="36"/>
          <w:rtl/>
        </w:rPr>
        <w:t>ابع</w:t>
      </w:r>
      <w:r w:rsidR="006C11CD" w:rsidRPr="0018000E">
        <w:rPr>
          <w:rFonts w:ascii="Traditional Arabic" w:hAnsi="Traditional Arabic" w:cs="Traditional Arabic"/>
          <w:sz w:val="36"/>
          <w:szCs w:val="36"/>
          <w:rtl/>
        </w:rPr>
        <w:t>.</w:t>
      </w:r>
    </w:p>
    <w:p w14:paraId="11082C37" w14:textId="77777777" w:rsidR="006C11CD" w:rsidRPr="0018000E" w:rsidRDefault="006C11CD" w:rsidP="00D7171F">
      <w:pPr>
        <w:rPr>
          <w:rFonts w:ascii="Traditional Arabic" w:hAnsi="Traditional Arabic" w:cs="Traditional Arabic"/>
          <w:sz w:val="36"/>
          <w:szCs w:val="36"/>
          <w:rtl/>
        </w:rPr>
      </w:pPr>
    </w:p>
    <w:p w14:paraId="01950091" w14:textId="77777777" w:rsidR="006C11CD" w:rsidRPr="0018000E" w:rsidRDefault="006C11CD" w:rsidP="00D7171F">
      <w:pPr>
        <w:rPr>
          <w:rFonts w:ascii="Traditional Arabic" w:hAnsi="Traditional Arabic" w:cs="Traditional Arabic"/>
          <w:sz w:val="36"/>
          <w:szCs w:val="36"/>
          <w:rtl/>
        </w:rPr>
      </w:pPr>
    </w:p>
    <w:p w14:paraId="4C437232" w14:textId="77777777" w:rsidR="006C11CD" w:rsidRPr="0018000E" w:rsidRDefault="006C11CD" w:rsidP="00D7171F">
      <w:pPr>
        <w:rPr>
          <w:rFonts w:ascii="Traditional Arabic" w:hAnsi="Traditional Arabic" w:cs="Traditional Arabic"/>
          <w:sz w:val="36"/>
          <w:szCs w:val="36"/>
          <w:rtl/>
        </w:rPr>
      </w:pPr>
    </w:p>
    <w:p w14:paraId="5280D8DB" w14:textId="77777777" w:rsidR="006C11CD" w:rsidRDefault="006C11CD" w:rsidP="00D7171F">
      <w:pPr>
        <w:rPr>
          <w:rFonts w:ascii="Traditional Arabic" w:hAnsi="Traditional Arabic" w:cs="Traditional Arabic"/>
          <w:sz w:val="36"/>
          <w:szCs w:val="36"/>
          <w:rtl/>
        </w:rPr>
      </w:pPr>
    </w:p>
    <w:p w14:paraId="340C360E" w14:textId="77777777" w:rsidR="004B04DE" w:rsidRDefault="004B04DE" w:rsidP="00D7171F">
      <w:pPr>
        <w:rPr>
          <w:rFonts w:ascii="Traditional Arabic" w:hAnsi="Traditional Arabic" w:cs="Traditional Arabic"/>
          <w:sz w:val="36"/>
          <w:szCs w:val="36"/>
          <w:rtl/>
        </w:rPr>
      </w:pPr>
    </w:p>
    <w:p w14:paraId="53829186" w14:textId="77777777" w:rsidR="004B04DE" w:rsidRDefault="004B04DE" w:rsidP="00D7171F">
      <w:pPr>
        <w:rPr>
          <w:rFonts w:ascii="Traditional Arabic" w:hAnsi="Traditional Arabic" w:cs="Traditional Arabic"/>
          <w:sz w:val="36"/>
          <w:szCs w:val="36"/>
          <w:rtl/>
        </w:rPr>
      </w:pPr>
    </w:p>
    <w:p w14:paraId="5315A4BC" w14:textId="77777777" w:rsidR="004B04DE" w:rsidRDefault="004B04DE" w:rsidP="00D7171F">
      <w:pPr>
        <w:rPr>
          <w:rFonts w:ascii="Traditional Arabic" w:hAnsi="Traditional Arabic" w:cs="Traditional Arabic"/>
          <w:sz w:val="36"/>
          <w:szCs w:val="36"/>
          <w:rtl/>
        </w:rPr>
      </w:pPr>
    </w:p>
    <w:p w14:paraId="6C84BDC9" w14:textId="09317046" w:rsidR="002E6C8B" w:rsidRPr="00F461C4" w:rsidRDefault="002E6C8B" w:rsidP="00F461C4">
      <w:pPr>
        <w:rPr>
          <w:rFonts w:ascii="Traditional Arabic" w:hAnsi="Traditional Arabic" w:cs="Traditional Arabic"/>
          <w:sz w:val="36"/>
          <w:szCs w:val="36"/>
          <w:rtl/>
        </w:rPr>
      </w:pPr>
    </w:p>
    <w:p w14:paraId="3B71A8C1" w14:textId="77777777" w:rsidR="002E6C8B" w:rsidRDefault="002E6C8B" w:rsidP="004A1541">
      <w:pPr>
        <w:spacing w:after="100" w:afterAutospacing="1"/>
        <w:rPr>
          <w:rFonts w:ascii="Traditional Arabic" w:hAnsi="Traditional Arabic" w:cs="Traditional Arabic"/>
          <w:b/>
          <w:bCs/>
          <w:sz w:val="36"/>
          <w:szCs w:val="36"/>
          <w:rtl/>
        </w:rPr>
      </w:pPr>
    </w:p>
    <w:p w14:paraId="1263BAC6" w14:textId="77777777" w:rsidR="002E6C8B" w:rsidRDefault="002E6C8B" w:rsidP="004A1541">
      <w:pPr>
        <w:spacing w:after="100" w:afterAutospacing="1"/>
        <w:rPr>
          <w:rFonts w:ascii="Traditional Arabic" w:hAnsi="Traditional Arabic" w:cs="Traditional Arabic"/>
          <w:b/>
          <w:bCs/>
          <w:sz w:val="36"/>
          <w:szCs w:val="36"/>
          <w:rtl/>
        </w:rPr>
      </w:pPr>
    </w:p>
    <w:p w14:paraId="2C2E6B17" w14:textId="77777777" w:rsidR="00F461C4" w:rsidRDefault="00F461C4">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1700FC6C" w14:textId="48ACE733" w:rsidR="00DD0A87" w:rsidRPr="0018000E" w:rsidRDefault="00DD0A87" w:rsidP="004A1541">
      <w:pPr>
        <w:spacing w:after="100" w:afterAutospacing="1"/>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lastRenderedPageBreak/>
        <w:t>المطلب الر</w:t>
      </w:r>
      <w:r w:rsidR="006C11CD"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ابع</w:t>
      </w:r>
      <w:r w:rsidR="006C11CD" w:rsidRPr="0018000E">
        <w:rPr>
          <w:rFonts w:ascii="Traditional Arabic" w:hAnsi="Traditional Arabic" w:cs="Traditional Arabic"/>
          <w:b/>
          <w:bCs/>
          <w:sz w:val="36"/>
          <w:szCs w:val="36"/>
          <w:rtl/>
        </w:rPr>
        <w:t>: الآ</w:t>
      </w:r>
      <w:r w:rsidRPr="0018000E">
        <w:rPr>
          <w:rFonts w:ascii="Traditional Arabic" w:hAnsi="Traditional Arabic" w:cs="Traditional Arabic"/>
          <w:b/>
          <w:bCs/>
          <w:sz w:val="36"/>
          <w:szCs w:val="36"/>
          <w:rtl/>
        </w:rPr>
        <w:t>ثار المترت</w:t>
      </w:r>
      <w:r w:rsidR="006C11CD"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بة على استثمار المصرف للوديعة المصرفي</w:t>
      </w:r>
      <w:r w:rsidR="006C11CD" w:rsidRPr="0018000E">
        <w:rPr>
          <w:rFonts w:ascii="Traditional Arabic" w:hAnsi="Traditional Arabic" w:cs="Traditional Arabic"/>
          <w:b/>
          <w:bCs/>
          <w:sz w:val="36"/>
          <w:szCs w:val="36"/>
          <w:rtl/>
        </w:rPr>
        <w:t>ّ</w:t>
      </w:r>
      <w:r w:rsidRPr="0018000E">
        <w:rPr>
          <w:rFonts w:ascii="Traditional Arabic" w:hAnsi="Traditional Arabic" w:cs="Traditional Arabic"/>
          <w:b/>
          <w:bCs/>
          <w:sz w:val="36"/>
          <w:szCs w:val="36"/>
          <w:rtl/>
        </w:rPr>
        <w:t>ة</w:t>
      </w:r>
      <w:r w:rsidR="004A1541">
        <w:rPr>
          <w:rFonts w:ascii="Traditional Arabic" w:hAnsi="Traditional Arabic" w:cs="Traditional Arabic" w:hint="cs"/>
          <w:b/>
          <w:bCs/>
          <w:sz w:val="36"/>
          <w:szCs w:val="36"/>
          <w:rtl/>
        </w:rPr>
        <w:t xml:space="preserve"> (الحساب الجاري</w:t>
      </w:r>
      <w:r w:rsidR="002360B6">
        <w:rPr>
          <w:rFonts w:ascii="Traditional Arabic" w:hAnsi="Traditional Arabic" w:cs="Traditional Arabic" w:hint="cs"/>
          <w:b/>
          <w:bCs/>
          <w:sz w:val="36"/>
          <w:szCs w:val="36"/>
          <w:rtl/>
        </w:rPr>
        <w:t>)</w:t>
      </w:r>
    </w:p>
    <w:p w14:paraId="1BE08172" w14:textId="77777777" w:rsidR="00293B00" w:rsidRPr="002928B2" w:rsidRDefault="004A1541" w:rsidP="002928B2">
      <w:pPr>
        <w:spacing w:after="24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293B00" w:rsidRPr="001238A3">
        <w:rPr>
          <w:rFonts w:ascii="Traditional Arabic" w:hAnsi="Traditional Arabic" w:cs="Traditional Arabic"/>
          <w:sz w:val="36"/>
          <w:szCs w:val="36"/>
          <w:rtl/>
        </w:rPr>
        <w:t>إذا استثمرها بدون إذن أو علم صاحبها فلا تخلو إم</w:t>
      </w:r>
      <w:r w:rsidR="006C11CD" w:rsidRPr="001238A3">
        <w:rPr>
          <w:rFonts w:ascii="Traditional Arabic" w:hAnsi="Traditional Arabic" w:cs="Traditional Arabic"/>
          <w:sz w:val="36"/>
          <w:szCs w:val="36"/>
          <w:rtl/>
        </w:rPr>
        <w:t xml:space="preserve">ّا أن </w:t>
      </w:r>
      <w:r w:rsidR="007476B2" w:rsidRPr="001238A3">
        <w:rPr>
          <w:rFonts w:ascii="Traditional Arabic" w:hAnsi="Traditional Arabic" w:cs="Traditional Arabic" w:hint="cs"/>
          <w:sz w:val="36"/>
          <w:szCs w:val="36"/>
          <w:rtl/>
        </w:rPr>
        <w:t>ي</w:t>
      </w:r>
      <w:r w:rsidR="006C11CD" w:rsidRPr="001238A3">
        <w:rPr>
          <w:rFonts w:ascii="Traditional Arabic" w:hAnsi="Traditional Arabic" w:cs="Traditional Arabic"/>
          <w:sz w:val="36"/>
          <w:szCs w:val="36"/>
          <w:rtl/>
        </w:rPr>
        <w:t xml:space="preserve">خسر أو </w:t>
      </w:r>
      <w:r w:rsidR="007476B2" w:rsidRPr="001238A3">
        <w:rPr>
          <w:rFonts w:ascii="Traditional Arabic" w:hAnsi="Traditional Arabic" w:cs="Traditional Arabic" w:hint="cs"/>
          <w:sz w:val="36"/>
          <w:szCs w:val="36"/>
          <w:rtl/>
        </w:rPr>
        <w:t>ي</w:t>
      </w:r>
      <w:r w:rsidR="006C11CD" w:rsidRPr="001238A3">
        <w:rPr>
          <w:rFonts w:ascii="Traditional Arabic" w:hAnsi="Traditional Arabic" w:cs="Traditional Arabic"/>
          <w:sz w:val="36"/>
          <w:szCs w:val="36"/>
          <w:rtl/>
        </w:rPr>
        <w:t>ربح</w:t>
      </w:r>
      <w:r w:rsidR="00293B00" w:rsidRPr="001238A3">
        <w:rPr>
          <w:rFonts w:ascii="Traditional Arabic" w:hAnsi="Traditional Arabic" w:cs="Traditional Arabic"/>
          <w:sz w:val="36"/>
          <w:szCs w:val="36"/>
          <w:rtl/>
        </w:rPr>
        <w:t>، فإن خسر فإن</w:t>
      </w:r>
      <w:r w:rsidR="006C11CD" w:rsidRPr="001238A3">
        <w:rPr>
          <w:rFonts w:ascii="Traditional Arabic" w:hAnsi="Traditional Arabic" w:cs="Traditional Arabic"/>
          <w:sz w:val="36"/>
          <w:szCs w:val="36"/>
          <w:rtl/>
        </w:rPr>
        <w:t>ّ</w:t>
      </w:r>
      <w:r w:rsidR="00293B00" w:rsidRPr="001238A3">
        <w:rPr>
          <w:rFonts w:ascii="Traditional Arabic" w:hAnsi="Traditional Arabic" w:cs="Traditional Arabic"/>
          <w:sz w:val="36"/>
          <w:szCs w:val="36"/>
          <w:rtl/>
        </w:rPr>
        <w:t>ه ضامن بالإجماع، ولا يختلفون على ذلك</w:t>
      </w:r>
      <w:r w:rsidR="006C11CD" w:rsidRPr="001238A3">
        <w:rPr>
          <w:rFonts w:ascii="Traditional Arabic" w:hAnsi="Traditional Arabic" w:cs="Traditional Arabic"/>
          <w:sz w:val="36"/>
          <w:szCs w:val="36"/>
          <w:rtl/>
        </w:rPr>
        <w:t>،</w:t>
      </w:r>
      <w:r w:rsidR="00293B00" w:rsidRPr="001238A3">
        <w:rPr>
          <w:rFonts w:ascii="Traditional Arabic" w:hAnsi="Traditional Arabic" w:cs="Traditional Arabic"/>
          <w:sz w:val="36"/>
          <w:szCs w:val="36"/>
          <w:rtl/>
        </w:rPr>
        <w:t xml:space="preserve"> </w:t>
      </w:r>
      <w:r w:rsidR="00406898" w:rsidRPr="001238A3">
        <w:rPr>
          <w:rFonts w:ascii="Traditional Arabic" w:hAnsi="Traditional Arabic" w:cs="Traditional Arabic" w:hint="cs"/>
          <w:sz w:val="36"/>
          <w:szCs w:val="36"/>
          <w:rtl/>
        </w:rPr>
        <w:t>لأن</w:t>
      </w:r>
      <w:r w:rsidR="002928B2">
        <w:rPr>
          <w:rFonts w:ascii="Traditional Arabic" w:hAnsi="Traditional Arabic" w:cs="Traditional Arabic" w:hint="cs"/>
          <w:sz w:val="36"/>
          <w:szCs w:val="36"/>
          <w:rtl/>
        </w:rPr>
        <w:t>ّ</w:t>
      </w:r>
      <w:r w:rsidR="00406898" w:rsidRPr="001238A3">
        <w:rPr>
          <w:rFonts w:ascii="Traditional Arabic" w:hAnsi="Traditional Arabic" w:cs="Traditional Arabic" w:hint="cs"/>
          <w:sz w:val="36"/>
          <w:szCs w:val="36"/>
          <w:rtl/>
        </w:rPr>
        <w:t>ه</w:t>
      </w:r>
      <w:r w:rsidR="007476B2" w:rsidRPr="001238A3">
        <w:rPr>
          <w:rFonts w:ascii="Traditional Arabic" w:hAnsi="Traditional Arabic" w:cs="Traditional Arabic" w:hint="cs"/>
          <w:sz w:val="36"/>
          <w:szCs w:val="36"/>
          <w:rtl/>
        </w:rPr>
        <w:t xml:space="preserve"> تعد</w:t>
      </w:r>
      <w:r w:rsidR="002928B2">
        <w:rPr>
          <w:rFonts w:ascii="Traditional Arabic" w:hAnsi="Traditional Arabic" w:cs="Traditional Arabic" w:hint="cs"/>
          <w:sz w:val="36"/>
          <w:szCs w:val="36"/>
          <w:rtl/>
        </w:rPr>
        <w:t>ّ</w:t>
      </w:r>
      <w:r w:rsidR="007476B2" w:rsidRPr="001238A3">
        <w:rPr>
          <w:rFonts w:ascii="Traditional Arabic" w:hAnsi="Traditional Arabic" w:cs="Traditional Arabic" w:hint="cs"/>
          <w:sz w:val="36"/>
          <w:szCs w:val="36"/>
          <w:rtl/>
        </w:rPr>
        <w:t>ي منه</w:t>
      </w:r>
      <w:r w:rsidR="002928B2">
        <w:rPr>
          <w:rFonts w:ascii="Traditional Arabic" w:hAnsi="Traditional Arabic" w:cs="Traditional Arabic" w:hint="cs"/>
          <w:sz w:val="36"/>
          <w:szCs w:val="36"/>
          <w:rtl/>
        </w:rPr>
        <w:t>،</w:t>
      </w:r>
      <w:r w:rsidR="007476B2" w:rsidRPr="001238A3">
        <w:rPr>
          <w:rFonts w:ascii="Traditional Arabic" w:hAnsi="Traditional Arabic" w:cs="Traditional Arabic" w:hint="cs"/>
          <w:sz w:val="36"/>
          <w:szCs w:val="36"/>
          <w:rtl/>
        </w:rPr>
        <w:t xml:space="preserve"> </w:t>
      </w:r>
      <w:r w:rsidR="002928B2">
        <w:rPr>
          <w:rFonts w:ascii="Traditional Arabic" w:hAnsi="Traditional Arabic" w:cs="Traditional Arabic"/>
          <w:sz w:val="36"/>
          <w:szCs w:val="36"/>
          <w:rtl/>
        </w:rPr>
        <w:t>و</w:t>
      </w:r>
      <w:r w:rsidR="002928B2">
        <w:rPr>
          <w:rFonts w:ascii="Traditional Arabic" w:hAnsi="Traditional Arabic" w:cs="Traditional Arabic" w:hint="cs"/>
          <w:sz w:val="36"/>
          <w:szCs w:val="36"/>
          <w:rtl/>
        </w:rPr>
        <w:t>أ</w:t>
      </w:r>
      <w:r w:rsidR="00293B00" w:rsidRPr="001238A3">
        <w:rPr>
          <w:rFonts w:ascii="Traditional Arabic" w:hAnsi="Traditional Arabic" w:cs="Traditional Arabic"/>
          <w:sz w:val="36"/>
          <w:szCs w:val="36"/>
          <w:rtl/>
        </w:rPr>
        <w:t>م</w:t>
      </w:r>
      <w:r w:rsidR="006C11CD" w:rsidRPr="001238A3">
        <w:rPr>
          <w:rFonts w:ascii="Traditional Arabic" w:hAnsi="Traditional Arabic" w:cs="Traditional Arabic"/>
          <w:sz w:val="36"/>
          <w:szCs w:val="36"/>
          <w:rtl/>
        </w:rPr>
        <w:t>ّ</w:t>
      </w:r>
      <w:r w:rsidR="007476B2" w:rsidRPr="001238A3">
        <w:rPr>
          <w:rFonts w:ascii="Traditional Arabic" w:hAnsi="Traditional Arabic" w:cs="Traditional Arabic"/>
          <w:sz w:val="36"/>
          <w:szCs w:val="36"/>
          <w:rtl/>
        </w:rPr>
        <w:t>ا إذا ربح</w:t>
      </w:r>
      <w:r w:rsidR="00293B00" w:rsidRPr="001238A3">
        <w:rPr>
          <w:rFonts w:ascii="Traditional Arabic" w:hAnsi="Traditional Arabic" w:cs="Traditional Arabic"/>
          <w:sz w:val="36"/>
          <w:szCs w:val="36"/>
          <w:rtl/>
        </w:rPr>
        <w:t xml:space="preserve"> فلمن الر</w:t>
      </w:r>
      <w:r w:rsidR="006C11CD" w:rsidRPr="001238A3">
        <w:rPr>
          <w:rFonts w:ascii="Traditional Arabic" w:hAnsi="Traditional Arabic" w:cs="Traditional Arabic"/>
          <w:sz w:val="36"/>
          <w:szCs w:val="36"/>
          <w:rtl/>
        </w:rPr>
        <w:t>ّبح</w:t>
      </w:r>
      <w:r w:rsidR="00293B00" w:rsidRPr="001238A3">
        <w:rPr>
          <w:rFonts w:ascii="Traditional Arabic" w:hAnsi="Traditional Arabic" w:cs="Traditional Arabic"/>
          <w:sz w:val="36"/>
          <w:szCs w:val="36"/>
          <w:rtl/>
        </w:rPr>
        <w:t>؟</w:t>
      </w:r>
    </w:p>
    <w:p w14:paraId="0ED2AD76" w14:textId="77777777" w:rsidR="00020412" w:rsidRDefault="006C11CD" w:rsidP="002928B2">
      <w:pPr>
        <w:spacing w:after="120"/>
        <w:rPr>
          <w:rFonts w:ascii="Traditional Arabic" w:hAnsi="Traditional Arabic" w:cs="Traditional Arabic"/>
          <w:sz w:val="36"/>
          <w:szCs w:val="36"/>
          <w:rtl/>
        </w:rPr>
      </w:pPr>
      <w:r w:rsidRPr="0018000E">
        <w:rPr>
          <w:rFonts w:ascii="Traditional Arabic" w:hAnsi="Traditional Arabic" w:cs="Traditional Arabic"/>
          <w:sz w:val="36"/>
          <w:szCs w:val="36"/>
          <w:rtl/>
        </w:rPr>
        <w:t xml:space="preserve">     </w:t>
      </w:r>
      <w:r w:rsidR="00020412" w:rsidRPr="0018000E">
        <w:rPr>
          <w:rFonts w:ascii="Traditional Arabic" w:hAnsi="Traditional Arabic" w:cs="Traditional Arabic"/>
          <w:sz w:val="36"/>
          <w:szCs w:val="36"/>
          <w:rtl/>
        </w:rPr>
        <w:t xml:space="preserve">في هذه الحال اختلف أهل العلم </w:t>
      </w:r>
      <w:proofErr w:type="gramStart"/>
      <w:r w:rsidRPr="0018000E">
        <w:rPr>
          <w:rFonts w:ascii="Traditional Arabic" w:hAnsi="Traditional Arabic" w:cs="Traditional Arabic"/>
          <w:sz w:val="36"/>
          <w:szCs w:val="36"/>
          <w:rtl/>
        </w:rPr>
        <w:t xml:space="preserve">- </w:t>
      </w:r>
      <w:r w:rsidR="00020412" w:rsidRPr="0018000E">
        <w:rPr>
          <w:rFonts w:ascii="Traditional Arabic" w:hAnsi="Traditional Arabic" w:cs="Traditional Arabic"/>
          <w:sz w:val="36"/>
          <w:szCs w:val="36"/>
          <w:rtl/>
        </w:rPr>
        <w:t>رحمهم</w:t>
      </w:r>
      <w:proofErr w:type="gramEnd"/>
      <w:r w:rsidR="00020412" w:rsidRPr="0018000E">
        <w:rPr>
          <w:rFonts w:ascii="Traditional Arabic" w:hAnsi="Traditional Arabic" w:cs="Traditional Arabic"/>
          <w:sz w:val="36"/>
          <w:szCs w:val="36"/>
          <w:rtl/>
        </w:rPr>
        <w:t xml:space="preserve"> الله تعالى </w:t>
      </w:r>
      <w:r w:rsidRPr="0018000E">
        <w:rPr>
          <w:rFonts w:ascii="Traditional Arabic" w:hAnsi="Traditional Arabic" w:cs="Traditional Arabic"/>
          <w:sz w:val="36"/>
          <w:szCs w:val="36"/>
          <w:rtl/>
        </w:rPr>
        <w:t xml:space="preserve">- </w:t>
      </w:r>
      <w:r w:rsidR="00020412" w:rsidRPr="0018000E">
        <w:rPr>
          <w:rFonts w:ascii="Traditional Arabic" w:hAnsi="Traditional Arabic" w:cs="Traditional Arabic"/>
          <w:sz w:val="36"/>
          <w:szCs w:val="36"/>
          <w:rtl/>
        </w:rPr>
        <w:t xml:space="preserve">على </w:t>
      </w:r>
      <w:r w:rsidR="005144A8" w:rsidRPr="0018000E">
        <w:rPr>
          <w:rFonts w:ascii="Traditional Arabic" w:hAnsi="Traditional Arabic" w:cs="Traditional Arabic"/>
          <w:sz w:val="36"/>
          <w:szCs w:val="36"/>
          <w:rtl/>
        </w:rPr>
        <w:t>ست</w:t>
      </w:r>
      <w:r w:rsidRPr="0018000E">
        <w:rPr>
          <w:rFonts w:ascii="Traditional Arabic" w:hAnsi="Traditional Arabic" w:cs="Traditional Arabic"/>
          <w:sz w:val="36"/>
          <w:szCs w:val="36"/>
          <w:rtl/>
        </w:rPr>
        <w:t>ّ</w:t>
      </w:r>
      <w:r w:rsidR="005144A8" w:rsidRPr="0018000E">
        <w:rPr>
          <w:rFonts w:ascii="Traditional Arabic" w:hAnsi="Traditional Arabic" w:cs="Traditional Arabic"/>
          <w:sz w:val="36"/>
          <w:szCs w:val="36"/>
          <w:rtl/>
        </w:rPr>
        <w:t>ة</w:t>
      </w:r>
      <w:r w:rsidRPr="0018000E">
        <w:rPr>
          <w:rFonts w:ascii="Traditional Arabic" w:hAnsi="Traditional Arabic" w:cs="Traditional Arabic"/>
          <w:sz w:val="36"/>
          <w:szCs w:val="36"/>
          <w:rtl/>
        </w:rPr>
        <w:t xml:space="preserve"> أقوال هي</w:t>
      </w:r>
      <w:r w:rsidR="00020412" w:rsidRPr="0018000E">
        <w:rPr>
          <w:rFonts w:ascii="Traditional Arabic" w:hAnsi="Traditional Arabic" w:cs="Traditional Arabic"/>
          <w:sz w:val="36"/>
          <w:szCs w:val="36"/>
          <w:rtl/>
        </w:rPr>
        <w:t>:</w:t>
      </w:r>
    </w:p>
    <w:p w14:paraId="43554070" w14:textId="77777777" w:rsidR="00C86770" w:rsidRDefault="00EA0F2A" w:rsidP="00D7171F">
      <w:pPr>
        <w:spacing w:after="240"/>
        <w:rPr>
          <w:rFonts w:ascii="Traditional Arabic" w:hAnsi="Traditional Arabic" w:cs="Traditional Arabic"/>
          <w:sz w:val="36"/>
          <w:szCs w:val="36"/>
          <w:rtl/>
        </w:rPr>
      </w:pPr>
      <w:r w:rsidRPr="0018000E">
        <w:rPr>
          <w:rFonts w:ascii="Traditional Arabic" w:hAnsi="Traditional Arabic" w:cs="Traditional Arabic"/>
          <w:b/>
          <w:bCs/>
          <w:sz w:val="36"/>
          <w:szCs w:val="36"/>
          <w:rtl/>
        </w:rPr>
        <w:t xml:space="preserve">القول </w:t>
      </w:r>
      <w:r w:rsidR="00020412" w:rsidRPr="0018000E">
        <w:rPr>
          <w:rFonts w:ascii="Traditional Arabic" w:hAnsi="Traditional Arabic" w:cs="Traditional Arabic"/>
          <w:b/>
          <w:bCs/>
          <w:sz w:val="36"/>
          <w:szCs w:val="36"/>
          <w:rtl/>
        </w:rPr>
        <w:t>الأو</w:t>
      </w:r>
      <w:r w:rsidR="006C11CD" w:rsidRPr="0018000E">
        <w:rPr>
          <w:rFonts w:ascii="Traditional Arabic" w:hAnsi="Traditional Arabic" w:cs="Traditional Arabic"/>
          <w:b/>
          <w:bCs/>
          <w:sz w:val="36"/>
          <w:szCs w:val="36"/>
          <w:rtl/>
        </w:rPr>
        <w:t>ّ</w:t>
      </w:r>
      <w:r w:rsidR="00020412" w:rsidRPr="0018000E">
        <w:rPr>
          <w:rFonts w:ascii="Traditional Arabic" w:hAnsi="Traditional Arabic" w:cs="Traditional Arabic"/>
          <w:b/>
          <w:bCs/>
          <w:sz w:val="36"/>
          <w:szCs w:val="36"/>
          <w:rtl/>
        </w:rPr>
        <w:t>ل</w:t>
      </w:r>
      <w:r w:rsidR="00020412" w:rsidRPr="0018000E">
        <w:rPr>
          <w:rFonts w:ascii="Traditional Arabic" w:hAnsi="Traditional Arabic" w:cs="Traditional Arabic"/>
          <w:sz w:val="36"/>
          <w:szCs w:val="36"/>
          <w:rtl/>
        </w:rPr>
        <w:t>: أن</w:t>
      </w:r>
      <w:r w:rsidR="006C11CD" w:rsidRPr="0018000E">
        <w:rPr>
          <w:rFonts w:ascii="Traditional Arabic" w:hAnsi="Traditional Arabic" w:cs="Traditional Arabic"/>
          <w:sz w:val="36"/>
          <w:szCs w:val="36"/>
          <w:rtl/>
        </w:rPr>
        <w:t>ّ</w:t>
      </w:r>
      <w:r w:rsidR="00020412" w:rsidRPr="0018000E">
        <w:rPr>
          <w:rFonts w:ascii="Traditional Arabic" w:hAnsi="Traditional Arabic" w:cs="Traditional Arabic"/>
          <w:sz w:val="36"/>
          <w:szCs w:val="36"/>
          <w:rtl/>
        </w:rPr>
        <w:t xml:space="preserve"> الر</w:t>
      </w:r>
      <w:r w:rsidR="006C11CD" w:rsidRPr="0018000E">
        <w:rPr>
          <w:rFonts w:ascii="Traditional Arabic" w:hAnsi="Traditional Arabic" w:cs="Traditional Arabic"/>
          <w:sz w:val="36"/>
          <w:szCs w:val="36"/>
          <w:rtl/>
        </w:rPr>
        <w:t>ّ</w:t>
      </w:r>
      <w:r w:rsidR="00020412" w:rsidRPr="0018000E">
        <w:rPr>
          <w:rFonts w:ascii="Traditional Arabic" w:hAnsi="Traditional Arabic" w:cs="Traditional Arabic"/>
          <w:sz w:val="36"/>
          <w:szCs w:val="36"/>
          <w:rtl/>
        </w:rPr>
        <w:t xml:space="preserve">بح </w:t>
      </w:r>
      <w:r w:rsidR="00733212" w:rsidRPr="0018000E">
        <w:rPr>
          <w:rFonts w:ascii="Traditional Arabic" w:hAnsi="Traditional Arabic" w:cs="Traditional Arabic"/>
          <w:sz w:val="36"/>
          <w:szCs w:val="36"/>
          <w:rtl/>
        </w:rPr>
        <w:t xml:space="preserve">مع الأصل </w:t>
      </w:r>
      <w:r w:rsidR="00020412" w:rsidRPr="0018000E">
        <w:rPr>
          <w:rFonts w:ascii="Traditional Arabic" w:hAnsi="Traditional Arabic" w:cs="Traditional Arabic"/>
          <w:sz w:val="36"/>
          <w:szCs w:val="36"/>
          <w:rtl/>
        </w:rPr>
        <w:t xml:space="preserve">لصاحب الوديعة </w:t>
      </w:r>
      <w:r w:rsidR="000A7084" w:rsidRPr="0018000E">
        <w:rPr>
          <w:rFonts w:ascii="Traditional Arabic" w:hAnsi="Traditional Arabic" w:cs="Traditional Arabic"/>
          <w:sz w:val="36"/>
          <w:szCs w:val="36"/>
          <w:rtl/>
        </w:rPr>
        <w:t>فقط</w:t>
      </w:r>
      <w:r w:rsidR="006C11CD" w:rsidRPr="0018000E">
        <w:rPr>
          <w:rFonts w:ascii="Traditional Arabic" w:hAnsi="Traditional Arabic" w:cs="Traditional Arabic"/>
          <w:sz w:val="36"/>
          <w:szCs w:val="36"/>
          <w:rtl/>
        </w:rPr>
        <w:t>،</w:t>
      </w:r>
      <w:r w:rsidR="000A7084" w:rsidRPr="0018000E">
        <w:rPr>
          <w:rFonts w:ascii="Traditional Arabic" w:hAnsi="Traditional Arabic" w:cs="Traditional Arabic"/>
          <w:sz w:val="36"/>
          <w:szCs w:val="36"/>
          <w:rtl/>
        </w:rPr>
        <w:t xml:space="preserve"> وليس للمودَع شيء</w:t>
      </w:r>
      <w:r w:rsidR="00020412" w:rsidRPr="0018000E">
        <w:rPr>
          <w:rFonts w:ascii="Traditional Arabic" w:hAnsi="Traditional Arabic" w:cs="Traditional Arabic"/>
          <w:sz w:val="36"/>
          <w:szCs w:val="36"/>
          <w:rtl/>
        </w:rPr>
        <w:t xml:space="preserve">، </w:t>
      </w:r>
      <w:r w:rsidR="00C86770" w:rsidRPr="0018000E">
        <w:rPr>
          <w:rFonts w:ascii="Traditional Arabic" w:hAnsi="Traditional Arabic" w:cs="Traditional Arabic"/>
          <w:sz w:val="36"/>
          <w:szCs w:val="36"/>
          <w:rtl/>
        </w:rPr>
        <w:t>وهو مروي</w:t>
      </w:r>
      <w:r w:rsidR="00E86E78" w:rsidRPr="0018000E">
        <w:rPr>
          <w:rFonts w:ascii="Traditional Arabic" w:hAnsi="Traditional Arabic" w:cs="Traditional Arabic"/>
          <w:sz w:val="36"/>
          <w:szCs w:val="36"/>
          <w:rtl/>
        </w:rPr>
        <w:t>ّ</w:t>
      </w:r>
      <w:r w:rsidR="00C86770" w:rsidRPr="0018000E">
        <w:rPr>
          <w:rFonts w:ascii="Traditional Arabic" w:hAnsi="Traditional Arabic" w:cs="Traditional Arabic"/>
          <w:sz w:val="36"/>
          <w:szCs w:val="36"/>
          <w:rtl/>
        </w:rPr>
        <w:t xml:space="preserve"> عن ابن عمر، ونافع مولاه، وأبي قلابة </w:t>
      </w:r>
      <w:proofErr w:type="gramStart"/>
      <w:r w:rsidR="003B3534" w:rsidRPr="0018000E">
        <w:rPr>
          <w:rFonts w:ascii="Traditional Arabic" w:hAnsi="Traditional Arabic" w:cs="Traditional Arabic"/>
          <w:sz w:val="36"/>
          <w:szCs w:val="36"/>
          <w:rtl/>
        </w:rPr>
        <w:t>وإسحاق</w:t>
      </w:r>
      <w:r w:rsidR="00E86E78" w:rsidRPr="0018000E">
        <w:rPr>
          <w:rFonts w:ascii="Traditional Arabic" w:hAnsi="Traditional Arabic" w:cs="Traditional Arabic"/>
          <w:sz w:val="36"/>
          <w:szCs w:val="36"/>
          <w:vertAlign w:val="superscript"/>
          <w:rtl/>
        </w:rPr>
        <w:t>(</w:t>
      </w:r>
      <w:proofErr w:type="gramEnd"/>
      <w:r w:rsidR="00E86E78" w:rsidRPr="0018000E">
        <w:rPr>
          <w:rStyle w:val="a9"/>
          <w:rFonts w:ascii="Traditional Arabic" w:hAnsi="Traditional Arabic" w:cs="Traditional Arabic"/>
          <w:sz w:val="36"/>
          <w:szCs w:val="36"/>
          <w:rtl/>
        </w:rPr>
        <w:footnoteReference w:id="73"/>
      </w:r>
      <w:r w:rsidR="00E86E78" w:rsidRPr="0018000E">
        <w:rPr>
          <w:rFonts w:ascii="Traditional Arabic" w:hAnsi="Traditional Arabic" w:cs="Traditional Arabic"/>
          <w:sz w:val="36"/>
          <w:szCs w:val="36"/>
          <w:vertAlign w:val="superscript"/>
          <w:rtl/>
        </w:rPr>
        <w:t>)</w:t>
      </w:r>
      <w:r w:rsidR="00C86770" w:rsidRPr="0018000E">
        <w:rPr>
          <w:rFonts w:ascii="Traditional Arabic" w:hAnsi="Traditional Arabic" w:cs="Traditional Arabic"/>
          <w:sz w:val="36"/>
          <w:szCs w:val="36"/>
          <w:rtl/>
        </w:rPr>
        <w:t>، وبه قال أحمد في رواية عنه</w:t>
      </w:r>
      <w:r w:rsidR="001614E9" w:rsidRPr="0018000E">
        <w:rPr>
          <w:rFonts w:ascii="Traditional Arabic" w:hAnsi="Traditional Arabic" w:cs="Traditional Arabic"/>
          <w:sz w:val="36"/>
          <w:szCs w:val="36"/>
          <w:rtl/>
        </w:rPr>
        <w:t xml:space="preserve"> وهي الصحيح من </w:t>
      </w:r>
      <w:r w:rsidRPr="0018000E">
        <w:rPr>
          <w:rFonts w:ascii="Traditional Arabic" w:hAnsi="Traditional Arabic" w:cs="Traditional Arabic"/>
          <w:sz w:val="36"/>
          <w:szCs w:val="36"/>
          <w:rtl/>
        </w:rPr>
        <w:t xml:space="preserve">مذهب </w:t>
      </w:r>
      <w:r w:rsidR="001614E9" w:rsidRPr="0018000E">
        <w:rPr>
          <w:rFonts w:ascii="Traditional Arabic" w:hAnsi="Traditional Arabic" w:cs="Traditional Arabic"/>
          <w:sz w:val="36"/>
          <w:szCs w:val="36"/>
          <w:rtl/>
        </w:rPr>
        <w:t>الحنابلة</w:t>
      </w:r>
      <w:r w:rsidR="00E86E78" w:rsidRPr="0018000E">
        <w:rPr>
          <w:rFonts w:ascii="Traditional Arabic" w:hAnsi="Traditional Arabic" w:cs="Traditional Arabic"/>
          <w:sz w:val="36"/>
          <w:szCs w:val="36"/>
          <w:vertAlign w:val="superscript"/>
          <w:rtl/>
        </w:rPr>
        <w:t>(</w:t>
      </w:r>
      <w:r w:rsidR="00E86E78" w:rsidRPr="0018000E">
        <w:rPr>
          <w:rStyle w:val="a9"/>
          <w:rFonts w:ascii="Traditional Arabic" w:hAnsi="Traditional Arabic" w:cs="Traditional Arabic"/>
          <w:sz w:val="36"/>
          <w:szCs w:val="36"/>
          <w:rtl/>
        </w:rPr>
        <w:footnoteReference w:id="74"/>
      </w:r>
      <w:r w:rsidR="00E86E78" w:rsidRPr="0018000E">
        <w:rPr>
          <w:rFonts w:ascii="Traditional Arabic" w:hAnsi="Traditional Arabic" w:cs="Traditional Arabic"/>
          <w:sz w:val="36"/>
          <w:szCs w:val="36"/>
          <w:vertAlign w:val="superscript"/>
          <w:rtl/>
        </w:rPr>
        <w:t>)</w:t>
      </w:r>
      <w:r w:rsidR="00E86E78" w:rsidRPr="0018000E">
        <w:rPr>
          <w:rFonts w:ascii="Traditional Arabic" w:hAnsi="Traditional Arabic" w:cs="Traditional Arabic"/>
          <w:sz w:val="36"/>
          <w:szCs w:val="36"/>
          <w:rtl/>
        </w:rPr>
        <w:t>.</w:t>
      </w:r>
    </w:p>
    <w:p w14:paraId="3895E7D9" w14:textId="77777777" w:rsidR="002928B2" w:rsidRPr="004B04DE" w:rsidRDefault="002928B2" w:rsidP="00D7171F">
      <w:pPr>
        <w:rPr>
          <w:rFonts w:ascii="Traditional Arabic" w:hAnsi="Traditional Arabic" w:cs="Traditional Arabic"/>
          <w:sz w:val="24"/>
          <w:szCs w:val="24"/>
          <w:rtl/>
        </w:rPr>
      </w:pPr>
    </w:p>
    <w:p w14:paraId="69EC3D88" w14:textId="77777777" w:rsidR="00C86770" w:rsidRPr="0018000E" w:rsidRDefault="00CE64D1" w:rsidP="00D7171F">
      <w:pPr>
        <w:rPr>
          <w:rFonts w:ascii="Traditional Arabic" w:hAnsi="Traditional Arabic" w:cs="Traditional Arabic"/>
          <w:b/>
          <w:bCs/>
          <w:sz w:val="36"/>
          <w:szCs w:val="36"/>
          <w:rtl/>
        </w:rPr>
      </w:pPr>
      <w:r>
        <w:rPr>
          <w:rFonts w:ascii="Traditional Arabic" w:hAnsi="Traditional Arabic" w:cs="Traditional Arabic" w:hint="cs"/>
          <w:b/>
          <w:bCs/>
          <w:sz w:val="36"/>
          <w:szCs w:val="36"/>
          <w:rtl/>
        </w:rPr>
        <w:t>وأدل</w:t>
      </w:r>
      <w:r w:rsidR="002928B2">
        <w:rPr>
          <w:rFonts w:ascii="Traditional Arabic" w:hAnsi="Traditional Arabic" w:cs="Traditional Arabic" w:hint="cs"/>
          <w:b/>
          <w:bCs/>
          <w:sz w:val="36"/>
          <w:szCs w:val="36"/>
          <w:rtl/>
        </w:rPr>
        <w:t>ّتهم</w:t>
      </w:r>
      <w:r w:rsidR="00E86E78" w:rsidRPr="0018000E">
        <w:rPr>
          <w:rFonts w:ascii="Traditional Arabic" w:hAnsi="Traditional Arabic" w:cs="Traditional Arabic"/>
          <w:b/>
          <w:bCs/>
          <w:sz w:val="36"/>
          <w:szCs w:val="36"/>
          <w:rtl/>
        </w:rPr>
        <w:t>:</w:t>
      </w:r>
    </w:p>
    <w:p w14:paraId="2701721C" w14:textId="77777777" w:rsidR="000A7079" w:rsidRPr="00CA460E" w:rsidRDefault="00CA460E" w:rsidP="00D7171F">
      <w:pPr>
        <w:rPr>
          <w:rFonts w:ascii="Traditional Arabic" w:hAnsi="Traditional Arabic" w:cs="Traditional Arabic"/>
          <w:sz w:val="36"/>
          <w:szCs w:val="36"/>
          <w:rtl/>
        </w:rPr>
      </w:pPr>
      <w:r>
        <w:rPr>
          <w:rFonts w:ascii="Traditional Arabic" w:hAnsi="Traditional Arabic" w:cs="Traditional Arabic" w:hint="cs"/>
          <w:sz w:val="36"/>
          <w:szCs w:val="36"/>
          <w:rtl/>
        </w:rPr>
        <w:t>1</w:t>
      </w:r>
      <w:r w:rsidR="00E86E78" w:rsidRPr="00CA460E">
        <w:rPr>
          <w:rFonts w:ascii="Traditional Arabic" w:hAnsi="Traditional Arabic" w:cs="Traditional Arabic"/>
          <w:sz w:val="36"/>
          <w:szCs w:val="36"/>
          <w:rtl/>
        </w:rPr>
        <w:t xml:space="preserve">– </w:t>
      </w:r>
      <w:r w:rsidR="000A7079" w:rsidRPr="00CA460E">
        <w:rPr>
          <w:rFonts w:ascii="Traditional Arabic" w:hAnsi="Traditional Arabic" w:cs="Traditional Arabic"/>
          <w:sz w:val="36"/>
          <w:szCs w:val="36"/>
          <w:rtl/>
        </w:rPr>
        <w:t>ما</w:t>
      </w:r>
      <w:r w:rsidR="00E86E78" w:rsidRPr="00CA460E">
        <w:rPr>
          <w:rFonts w:ascii="Traditional Arabic" w:hAnsi="Traditional Arabic" w:cs="Traditional Arabic"/>
          <w:sz w:val="36"/>
          <w:szCs w:val="36"/>
          <w:rtl/>
        </w:rPr>
        <w:t xml:space="preserve"> </w:t>
      </w:r>
      <w:r w:rsidR="000A7079" w:rsidRPr="00CA460E">
        <w:rPr>
          <w:rFonts w:ascii="Traditional Arabic" w:hAnsi="Traditional Arabic" w:cs="Traditional Arabic"/>
          <w:sz w:val="36"/>
          <w:szCs w:val="36"/>
          <w:rtl/>
        </w:rPr>
        <w:t>روى</w:t>
      </w:r>
      <w:r w:rsidR="0018000E" w:rsidRPr="00CA460E">
        <w:rPr>
          <w:rFonts w:ascii="Traditional Arabic" w:hAnsi="Traditional Arabic" w:cs="Traditional Arabic"/>
          <w:sz w:val="36"/>
          <w:szCs w:val="36"/>
          <w:rtl/>
        </w:rPr>
        <w:t xml:space="preserve"> نَافِعٌ، عَنِ ابْنِ عُمَرَ رَضِيَ اللَّهُ عَنْهُمَا، أَنَّ رَسُولَ اللَّهِ صَلَّى اللهُ عَلَيْهِ وَسَلَّمَ، قَالَ: " بَيْنَمَا ثَلاَثَةُ نَفَرٍ مِمَّنْ كَانَ قَبْلَكُمْ يَمْشُونَ، إِذْ أَصَابَهُمْ مَطَرٌ، فَأَوَوْا إِلَى غَارٍ فَانْطَبَقَ عَلَيْهِمْ، فَقَالَ بَعْضُهُمْ لِبَعْضٍ: إِنَّهُ وَاللَّهِ يَا هَؤُلاَءِ، لاَ يُنْجِيكُمْ إِلَّا الصِّدْقُ، فَليَدْعُ كُلُّ رَجُلٍ مِنْكُمْ بِمَا يَعْلَمُ أَنَّهُ قَدْ صَدَقَ فِيهِ، فَقَالَ وَاحِدٌ مِنْهُمْ: اللَّهُمَّ إِنْ كُنْتَ تَعْلَمُ أَنَّهُ كَانَ لِي أَجِيرٌ عَمِلَ لِي عَلَى فَرَقٍ مِنْ أَرُزٍّ، فَذَهَبَ وَتَرَكَهُ، وَأَنِّي عَمَدْتُ إِلَى ذَلِكَ الفَرَقِ فَزَرَعْتُهُ، فَصَارَ مِنْ أَمْرِهِ أَنِّي اشْتَرَيْتُ مِنْهُ بَقَرًا، وَأَنَّهُ أَتَانِي يَطْلُبُ أَجْرَهُ، فَقُلْتُ لَهُ: اعْمِدْ إِلَى تِلْكَ البَقَرِ فَسُقْهَا، فَقَالَ لِي: إِنَّمَا لِي عِنْدَكَ فَرَقٌ مِنْ أَرُزٍّ، فَقُلْتُ لَهُ: اعْمِدْ إِلَى تِلْكَ البَقَرِ، فَإِنَّهَا مِنْ ذَلِكَ الفَرَقِ فَسَاقَهَا، فَإِنْ كُنْتَ تَعْلَمُ أَنِّي فَعَلْتُ ذَلِكَ مِنْ خَشْيَتِكَ فَفَرِّجْ عَنَّا، فَانْسَاحَتْ عَنْهُمُ الصَّخْرَةُ...إلخ"</w:t>
      </w:r>
      <w:r w:rsidR="0018000E" w:rsidRPr="00CA460E">
        <w:rPr>
          <w:rFonts w:ascii="Traditional Arabic" w:hAnsi="Traditional Arabic" w:cs="Traditional Arabic"/>
          <w:sz w:val="36"/>
          <w:szCs w:val="36"/>
          <w:vertAlign w:val="superscript"/>
          <w:rtl/>
        </w:rPr>
        <w:t>(</w:t>
      </w:r>
      <w:r w:rsidR="0018000E" w:rsidRPr="0018000E">
        <w:rPr>
          <w:rStyle w:val="a9"/>
          <w:rFonts w:ascii="Traditional Arabic" w:hAnsi="Traditional Arabic" w:cs="Traditional Arabic"/>
          <w:sz w:val="36"/>
          <w:szCs w:val="36"/>
          <w:rtl/>
        </w:rPr>
        <w:footnoteReference w:id="75"/>
      </w:r>
      <w:r w:rsidR="0018000E" w:rsidRPr="00CA460E">
        <w:rPr>
          <w:rFonts w:ascii="Traditional Arabic" w:hAnsi="Traditional Arabic" w:cs="Traditional Arabic"/>
          <w:sz w:val="36"/>
          <w:szCs w:val="36"/>
          <w:vertAlign w:val="superscript"/>
          <w:rtl/>
        </w:rPr>
        <w:t>)</w:t>
      </w:r>
      <w:r w:rsidR="0018000E" w:rsidRPr="00CA460E">
        <w:rPr>
          <w:rFonts w:ascii="Traditional Arabic" w:hAnsi="Traditional Arabic" w:cs="Traditional Arabic"/>
          <w:sz w:val="36"/>
          <w:szCs w:val="36"/>
          <w:rtl/>
        </w:rPr>
        <w:t>.</w:t>
      </w:r>
    </w:p>
    <w:p w14:paraId="7D835EA1" w14:textId="77777777" w:rsidR="000A7079" w:rsidRDefault="00CA460E" w:rsidP="00D7171F">
      <w:pPr>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CF370A" w:rsidRPr="0018000E">
        <w:rPr>
          <w:rFonts w:ascii="Traditional Arabic" w:hAnsi="Traditional Arabic" w:cs="Traditional Arabic"/>
          <w:sz w:val="36"/>
          <w:szCs w:val="36"/>
          <w:rtl/>
        </w:rPr>
        <w:t>وقد استدل</w:t>
      </w:r>
      <w:r w:rsidR="00CE2692">
        <w:rPr>
          <w:rFonts w:ascii="Traditional Arabic" w:hAnsi="Traditional Arabic" w:cs="Traditional Arabic" w:hint="cs"/>
          <w:sz w:val="36"/>
          <w:szCs w:val="36"/>
          <w:rtl/>
        </w:rPr>
        <w:t>ّ</w:t>
      </w:r>
      <w:r w:rsidR="00CF370A" w:rsidRPr="0018000E">
        <w:rPr>
          <w:rFonts w:ascii="Traditional Arabic" w:hAnsi="Traditional Arabic" w:cs="Traditional Arabic"/>
          <w:sz w:val="36"/>
          <w:szCs w:val="36"/>
          <w:rtl/>
        </w:rPr>
        <w:t xml:space="preserve"> بهذا الحديث على أنّ المُسْتَودَع إذا اتّجَر بمال الوَديعة فرَبِح</w:t>
      </w:r>
      <w:r w:rsidR="007B3470">
        <w:rPr>
          <w:rFonts w:ascii="Traditional Arabic" w:hAnsi="Traditional Arabic" w:cs="Traditional Arabic" w:hint="cs"/>
          <w:sz w:val="36"/>
          <w:szCs w:val="36"/>
          <w:rtl/>
        </w:rPr>
        <w:t>،</w:t>
      </w:r>
      <w:r w:rsidR="00CF370A" w:rsidRPr="0018000E">
        <w:rPr>
          <w:rFonts w:ascii="Traditional Arabic" w:hAnsi="Traditional Arabic" w:cs="Traditional Arabic"/>
          <w:sz w:val="36"/>
          <w:szCs w:val="36"/>
          <w:rtl/>
        </w:rPr>
        <w:t xml:space="preserve"> أنّ الر</w:t>
      </w:r>
      <w:r w:rsidR="007B3470">
        <w:rPr>
          <w:rFonts w:ascii="Traditional Arabic" w:hAnsi="Traditional Arabic" w:cs="Traditional Arabic" w:hint="cs"/>
          <w:sz w:val="36"/>
          <w:szCs w:val="36"/>
          <w:rtl/>
        </w:rPr>
        <w:t>ّ</w:t>
      </w:r>
      <w:r w:rsidR="00CF370A" w:rsidRPr="0018000E">
        <w:rPr>
          <w:rFonts w:ascii="Traditional Arabic" w:hAnsi="Traditional Arabic" w:cs="Traditional Arabic"/>
          <w:sz w:val="36"/>
          <w:szCs w:val="36"/>
          <w:rtl/>
        </w:rPr>
        <w:t xml:space="preserve">بح يكون لربّ </w:t>
      </w:r>
      <w:proofErr w:type="gramStart"/>
      <w:r w:rsidR="00CF370A" w:rsidRPr="0018000E">
        <w:rPr>
          <w:rFonts w:ascii="Traditional Arabic" w:hAnsi="Traditional Arabic" w:cs="Traditional Arabic"/>
          <w:sz w:val="36"/>
          <w:szCs w:val="36"/>
          <w:rtl/>
        </w:rPr>
        <w:t>المال</w:t>
      </w:r>
      <w:r w:rsidR="0023182C" w:rsidRPr="0023182C">
        <w:rPr>
          <w:rFonts w:ascii="Traditional Arabic" w:hAnsi="Traditional Arabic" w:cs="Traditional Arabic"/>
          <w:sz w:val="40"/>
          <w:szCs w:val="40"/>
          <w:vertAlign w:val="superscript"/>
          <w:rtl/>
        </w:rPr>
        <w:t>(</w:t>
      </w:r>
      <w:proofErr w:type="gramEnd"/>
      <w:r w:rsidR="0023182C" w:rsidRPr="0023182C">
        <w:rPr>
          <w:rStyle w:val="a9"/>
          <w:rFonts w:ascii="Traditional Arabic" w:hAnsi="Traditional Arabic" w:cs="Traditional Arabic"/>
          <w:sz w:val="40"/>
          <w:szCs w:val="40"/>
          <w:rtl/>
        </w:rPr>
        <w:footnoteReference w:id="76"/>
      </w:r>
      <w:r w:rsidR="0023182C" w:rsidRPr="0023182C">
        <w:rPr>
          <w:rFonts w:ascii="Traditional Arabic" w:hAnsi="Traditional Arabic" w:cs="Traditional Arabic"/>
          <w:sz w:val="40"/>
          <w:szCs w:val="40"/>
          <w:vertAlign w:val="superscript"/>
          <w:rtl/>
        </w:rPr>
        <w:t>)</w:t>
      </w:r>
      <w:r w:rsidR="0023182C">
        <w:rPr>
          <w:rFonts w:ascii="Traditional Arabic" w:hAnsi="Traditional Arabic" w:cs="Traditional Arabic" w:hint="cs"/>
          <w:sz w:val="36"/>
          <w:szCs w:val="36"/>
          <w:rtl/>
        </w:rPr>
        <w:t>.</w:t>
      </w:r>
    </w:p>
    <w:p w14:paraId="33D24B1D" w14:textId="77777777" w:rsidR="004B04DE" w:rsidRDefault="004B04DE" w:rsidP="00D7171F">
      <w:pPr>
        <w:rPr>
          <w:rFonts w:ascii="Traditional Arabic" w:hAnsi="Traditional Arabic" w:cs="Traditional Arabic"/>
          <w:sz w:val="36"/>
          <w:szCs w:val="36"/>
          <w:rtl/>
        </w:rPr>
      </w:pPr>
    </w:p>
    <w:p w14:paraId="25985E7F" w14:textId="77777777" w:rsidR="004B04DE" w:rsidRPr="0018000E" w:rsidRDefault="004B04DE" w:rsidP="00D7171F">
      <w:pPr>
        <w:rPr>
          <w:rFonts w:ascii="Traditional Arabic" w:hAnsi="Traditional Arabic" w:cs="Traditional Arabic"/>
          <w:sz w:val="36"/>
          <w:szCs w:val="36"/>
          <w:rtl/>
        </w:rPr>
      </w:pPr>
    </w:p>
    <w:p w14:paraId="616DE223" w14:textId="77777777" w:rsidR="00220762" w:rsidRDefault="00B635D7" w:rsidP="00D7171F">
      <w:pPr>
        <w:rPr>
          <w:rFonts w:ascii="Traditional Arabic" w:hAnsi="Traditional Arabic" w:cs="Traditional Arabic"/>
          <w:sz w:val="36"/>
          <w:szCs w:val="36"/>
          <w:rtl/>
        </w:rPr>
      </w:pPr>
      <w:r w:rsidRPr="00CA149E">
        <w:rPr>
          <w:rFonts w:ascii="Traditional Arabic" w:hAnsi="Traditional Arabic" w:cs="Traditional Arabic"/>
          <w:b/>
          <w:bCs/>
          <w:sz w:val="36"/>
          <w:szCs w:val="36"/>
          <w:rtl/>
        </w:rPr>
        <w:t>ون</w:t>
      </w:r>
      <w:r w:rsidR="008B5B35" w:rsidRPr="00CA149E">
        <w:rPr>
          <w:rFonts w:ascii="Traditional Arabic" w:hAnsi="Traditional Arabic" w:cs="Traditional Arabic" w:hint="cs"/>
          <w:b/>
          <w:bCs/>
          <w:sz w:val="36"/>
          <w:szCs w:val="36"/>
          <w:rtl/>
        </w:rPr>
        <w:t>ُ</w:t>
      </w:r>
      <w:r w:rsidRPr="00CA149E">
        <w:rPr>
          <w:rFonts w:ascii="Traditional Arabic" w:hAnsi="Traditional Arabic" w:cs="Traditional Arabic"/>
          <w:b/>
          <w:bCs/>
          <w:sz w:val="36"/>
          <w:szCs w:val="36"/>
          <w:rtl/>
        </w:rPr>
        <w:t>وق</w:t>
      </w:r>
      <w:r w:rsidR="008B5B35" w:rsidRPr="00CA149E">
        <w:rPr>
          <w:rFonts w:ascii="Traditional Arabic" w:hAnsi="Traditional Arabic" w:cs="Traditional Arabic" w:hint="cs"/>
          <w:b/>
          <w:bCs/>
          <w:sz w:val="36"/>
          <w:szCs w:val="36"/>
          <w:rtl/>
        </w:rPr>
        <w:t>ِ</w:t>
      </w:r>
      <w:r w:rsidRPr="00CA149E">
        <w:rPr>
          <w:rFonts w:ascii="Traditional Arabic" w:hAnsi="Traditional Arabic" w:cs="Traditional Arabic"/>
          <w:b/>
          <w:bCs/>
          <w:sz w:val="36"/>
          <w:szCs w:val="36"/>
          <w:rtl/>
        </w:rPr>
        <w:t>ش</w:t>
      </w:r>
      <w:r w:rsidR="008B5B35">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w:t>
      </w:r>
      <w:r w:rsidR="00220762">
        <w:rPr>
          <w:rFonts w:ascii="Traditional Arabic" w:hAnsi="Traditional Arabic" w:cs="Traditional Arabic" w:hint="cs"/>
          <w:sz w:val="36"/>
          <w:szCs w:val="36"/>
          <w:rtl/>
        </w:rPr>
        <w:t xml:space="preserve">                                                                                                                  </w:t>
      </w:r>
    </w:p>
    <w:p w14:paraId="4F8934CD" w14:textId="77777777" w:rsidR="00C7774F" w:rsidRPr="0018000E" w:rsidRDefault="002928B2"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7774F" w:rsidRPr="0018000E">
        <w:rPr>
          <w:rFonts w:ascii="Traditional Arabic" w:hAnsi="Traditional Arabic" w:cs="Traditional Arabic"/>
          <w:sz w:val="36"/>
          <w:szCs w:val="36"/>
          <w:rtl/>
        </w:rPr>
        <w:t>هذا لا يدلّ على ما ذهب إليه</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لأنّ هذا شيء قد تَطَوَّع به صاحب الفَرَق</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وتَقَرَّب بذلك إلى الله عزّ وجلّ</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ولأجل ذلك قد اعتدّ به في حسناته</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وتوسّل به إلى رب</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ه تعالى</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حين أُطْبِقَت عليه الصّخرة</w:t>
      </w:r>
      <w:r w:rsidR="008B5B35">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فسأل الله تعالى أن يُفَرِّجَها عنه</w:t>
      </w:r>
      <w:r w:rsidR="00C7774F" w:rsidRPr="0018000E">
        <w:rPr>
          <w:rFonts w:ascii="Traditional Arabic" w:hAnsi="Traditional Arabic" w:cs="Traditional Arabic"/>
          <w:sz w:val="36"/>
          <w:szCs w:val="36"/>
        </w:rPr>
        <w:t>.</w:t>
      </w:r>
    </w:p>
    <w:p w14:paraId="5DBB7F60" w14:textId="77777777" w:rsidR="00C7774F" w:rsidRPr="0018000E" w:rsidRDefault="008B5B35"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C7774F" w:rsidRPr="0018000E">
        <w:rPr>
          <w:rFonts w:ascii="Traditional Arabic" w:hAnsi="Traditional Arabic" w:cs="Traditional Arabic"/>
          <w:sz w:val="36"/>
          <w:szCs w:val="36"/>
          <w:rtl/>
        </w:rPr>
        <w:t>وفي هذه القِصّة</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ه زَرَعَه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واشترى منه بَقَر</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وهذا تَصَرُّفٌ منه في أمر لم يُوَكِّله به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فلا يَسْتَحِق</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عليه رِبح</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وال</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ذي يُشبه في معناه: أنّه تصدّق عليه بهذا المال بعد أن اتّجَر فيه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وثمَّره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وأنماه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ولم يكن يلزمه في الحُكم أن يُعطِيه أكثر من الفَرَق ال</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ذي استأجره عليه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فَحَمِد فِعله</w:t>
      </w:r>
      <w:r>
        <w:rPr>
          <w:rFonts w:ascii="Traditional Arabic" w:hAnsi="Traditional Arabic" w:cs="Traditional Arabic" w:hint="cs"/>
          <w:sz w:val="36"/>
          <w:szCs w:val="36"/>
          <w:rtl/>
        </w:rPr>
        <w:t>،</w:t>
      </w:r>
      <w:r w:rsidR="00C7774F" w:rsidRPr="0018000E">
        <w:rPr>
          <w:rFonts w:ascii="Traditional Arabic" w:hAnsi="Traditional Arabic" w:cs="Traditional Arabic"/>
          <w:sz w:val="36"/>
          <w:szCs w:val="36"/>
          <w:rtl/>
        </w:rPr>
        <w:t xml:space="preserve"> وفرَّج </w:t>
      </w:r>
      <w:proofErr w:type="gramStart"/>
      <w:r>
        <w:rPr>
          <w:rFonts w:ascii="Traditional Arabic" w:hAnsi="Traditional Arabic" w:cs="Traditional Arabic"/>
          <w:sz w:val="36"/>
          <w:szCs w:val="36"/>
          <w:rtl/>
        </w:rPr>
        <w:t>عنه</w:t>
      </w:r>
      <w:r w:rsidRPr="008B5B35">
        <w:rPr>
          <w:rFonts w:ascii="Traditional Arabic" w:hAnsi="Traditional Arabic" w:cs="Traditional Arabic"/>
          <w:sz w:val="40"/>
          <w:szCs w:val="40"/>
          <w:vertAlign w:val="superscript"/>
          <w:rtl/>
        </w:rPr>
        <w:t>(</w:t>
      </w:r>
      <w:proofErr w:type="gramEnd"/>
      <w:r w:rsidRPr="008B5B35">
        <w:rPr>
          <w:rStyle w:val="a9"/>
          <w:rFonts w:ascii="Traditional Arabic" w:hAnsi="Traditional Arabic" w:cs="Traditional Arabic"/>
          <w:sz w:val="40"/>
          <w:szCs w:val="40"/>
          <w:rtl/>
        </w:rPr>
        <w:footnoteReference w:id="77"/>
      </w:r>
      <w:r w:rsidRPr="008B5B35">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7D127D15" w14:textId="77777777" w:rsidR="00EC2841" w:rsidRPr="00CA460E" w:rsidRDefault="00CA460E" w:rsidP="00D7171F">
      <w:pPr>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 xml:space="preserve">2- </w:t>
      </w:r>
      <w:r w:rsidR="00EC2841" w:rsidRPr="00CA460E">
        <w:rPr>
          <w:rFonts w:ascii="Traditional Arabic" w:hAnsi="Traditional Arabic" w:cs="Traditional Arabic"/>
          <w:sz w:val="36"/>
          <w:szCs w:val="36"/>
          <w:rtl/>
        </w:rPr>
        <w:t>ما</w:t>
      </w:r>
      <w:proofErr w:type="gramEnd"/>
      <w:r w:rsidR="008B5B35" w:rsidRPr="00CA460E">
        <w:rPr>
          <w:rFonts w:ascii="Traditional Arabic" w:hAnsi="Traditional Arabic" w:cs="Traditional Arabic" w:hint="cs"/>
          <w:sz w:val="36"/>
          <w:szCs w:val="36"/>
          <w:rtl/>
        </w:rPr>
        <w:t xml:space="preserve"> </w:t>
      </w:r>
      <w:r w:rsidR="00EC2841" w:rsidRPr="00CA460E">
        <w:rPr>
          <w:rFonts w:ascii="Traditional Arabic" w:hAnsi="Traditional Arabic" w:cs="Traditional Arabic"/>
          <w:sz w:val="36"/>
          <w:szCs w:val="36"/>
          <w:rtl/>
        </w:rPr>
        <w:t xml:space="preserve">روي عن ابن عمر </w:t>
      </w:r>
      <w:r w:rsidR="008B5B35" w:rsidRPr="00CA460E">
        <w:rPr>
          <w:rFonts w:ascii="Traditional Arabic" w:hAnsi="Traditional Arabic" w:cs="Traditional Arabic" w:hint="cs"/>
          <w:sz w:val="36"/>
          <w:szCs w:val="36"/>
          <w:rtl/>
        </w:rPr>
        <w:t>أ</w:t>
      </w:r>
      <w:r w:rsidR="00EC2841" w:rsidRPr="00CA460E">
        <w:rPr>
          <w:rFonts w:ascii="Traditional Arabic" w:hAnsi="Traditional Arabic" w:cs="Traditional Arabic"/>
          <w:sz w:val="36"/>
          <w:szCs w:val="36"/>
          <w:rtl/>
        </w:rPr>
        <w:t>ن</w:t>
      </w:r>
      <w:r w:rsidR="008B5B35" w:rsidRPr="00CA460E">
        <w:rPr>
          <w:rFonts w:ascii="Traditional Arabic" w:hAnsi="Traditional Arabic" w:cs="Traditional Arabic" w:hint="cs"/>
          <w:sz w:val="36"/>
          <w:szCs w:val="36"/>
          <w:rtl/>
        </w:rPr>
        <w:t>ّ</w:t>
      </w:r>
      <w:r w:rsidR="00EC2841" w:rsidRPr="00CA460E">
        <w:rPr>
          <w:rFonts w:ascii="Traditional Arabic" w:hAnsi="Traditional Arabic" w:cs="Traditional Arabic"/>
          <w:sz w:val="36"/>
          <w:szCs w:val="36"/>
          <w:rtl/>
        </w:rPr>
        <w:t>ه س</w:t>
      </w:r>
      <w:r w:rsidR="00ED0571" w:rsidRPr="00CA460E">
        <w:rPr>
          <w:rFonts w:ascii="Traditional Arabic" w:hAnsi="Traditional Arabic" w:cs="Traditional Arabic"/>
          <w:sz w:val="36"/>
          <w:szCs w:val="36"/>
          <w:rtl/>
        </w:rPr>
        <w:t>ُ</w:t>
      </w:r>
      <w:r w:rsidR="00EC2841" w:rsidRPr="00CA460E">
        <w:rPr>
          <w:rFonts w:ascii="Traditional Arabic" w:hAnsi="Traditional Arabic" w:cs="Traditional Arabic"/>
          <w:sz w:val="36"/>
          <w:szCs w:val="36"/>
          <w:rtl/>
        </w:rPr>
        <w:t xml:space="preserve">ئل عن رجل استبضع بضاعة فخالف فيها فقال </w:t>
      </w:r>
      <w:r w:rsidR="000A7084" w:rsidRPr="00CA460E">
        <w:rPr>
          <w:rFonts w:ascii="Traditional Arabic" w:hAnsi="Traditional Arabic" w:cs="Traditional Arabic"/>
          <w:sz w:val="36"/>
          <w:szCs w:val="36"/>
          <w:rtl/>
        </w:rPr>
        <w:t>ا</w:t>
      </w:r>
      <w:r w:rsidR="00EC2841" w:rsidRPr="00CA460E">
        <w:rPr>
          <w:rFonts w:ascii="Traditional Arabic" w:hAnsi="Traditional Arabic" w:cs="Traditional Arabic"/>
          <w:sz w:val="36"/>
          <w:szCs w:val="36"/>
          <w:rtl/>
        </w:rPr>
        <w:t>بن عمر</w:t>
      </w:r>
      <w:r w:rsidR="008B5B35" w:rsidRPr="00CA460E">
        <w:rPr>
          <w:rFonts w:ascii="Traditional Arabic" w:hAnsi="Traditional Arabic" w:cs="Traditional Arabic" w:hint="cs"/>
          <w:sz w:val="36"/>
          <w:szCs w:val="36"/>
          <w:rtl/>
        </w:rPr>
        <w:t>:</w:t>
      </w:r>
      <w:r w:rsidR="00EC2841" w:rsidRPr="00CA460E">
        <w:rPr>
          <w:rFonts w:ascii="Traditional Arabic" w:hAnsi="Traditional Arabic" w:cs="Traditional Arabic"/>
          <w:sz w:val="36"/>
          <w:szCs w:val="36"/>
          <w:rtl/>
        </w:rPr>
        <w:t xml:space="preserve"> هو ضامن </w:t>
      </w:r>
      <w:r w:rsidR="008B5B35" w:rsidRPr="00CA460E">
        <w:rPr>
          <w:rFonts w:ascii="Traditional Arabic" w:hAnsi="Traditional Arabic" w:cs="Traditional Arabic"/>
          <w:sz w:val="36"/>
          <w:szCs w:val="36"/>
          <w:rtl/>
        </w:rPr>
        <w:t>ف</w:t>
      </w:r>
      <w:r w:rsidR="008B5B35" w:rsidRPr="00CA460E">
        <w:rPr>
          <w:rFonts w:ascii="Traditional Arabic" w:hAnsi="Traditional Arabic" w:cs="Traditional Arabic" w:hint="cs"/>
          <w:sz w:val="36"/>
          <w:szCs w:val="36"/>
          <w:rtl/>
        </w:rPr>
        <w:t>إ</w:t>
      </w:r>
      <w:r w:rsidR="00EC2841" w:rsidRPr="00CA460E">
        <w:rPr>
          <w:rFonts w:ascii="Traditional Arabic" w:hAnsi="Traditional Arabic" w:cs="Traditional Arabic"/>
          <w:sz w:val="36"/>
          <w:szCs w:val="36"/>
          <w:rtl/>
        </w:rPr>
        <w:t>ن ربح فالر</w:t>
      </w:r>
      <w:r w:rsidR="008B5B35" w:rsidRPr="00CA460E">
        <w:rPr>
          <w:rFonts w:ascii="Traditional Arabic" w:hAnsi="Traditional Arabic" w:cs="Traditional Arabic" w:hint="cs"/>
          <w:sz w:val="36"/>
          <w:szCs w:val="36"/>
          <w:rtl/>
        </w:rPr>
        <w:t>ّ</w:t>
      </w:r>
      <w:r w:rsidR="00EC2841" w:rsidRPr="00CA460E">
        <w:rPr>
          <w:rFonts w:ascii="Traditional Arabic" w:hAnsi="Traditional Arabic" w:cs="Traditional Arabic"/>
          <w:sz w:val="36"/>
          <w:szCs w:val="36"/>
          <w:rtl/>
        </w:rPr>
        <w:t>بح لرب</w:t>
      </w:r>
      <w:r w:rsidR="008B5B35" w:rsidRPr="00CA460E">
        <w:rPr>
          <w:rFonts w:ascii="Traditional Arabic" w:hAnsi="Traditional Arabic" w:cs="Traditional Arabic" w:hint="cs"/>
          <w:sz w:val="36"/>
          <w:szCs w:val="36"/>
          <w:rtl/>
        </w:rPr>
        <w:t>ّ</w:t>
      </w:r>
      <w:r w:rsidR="00EC2841" w:rsidRPr="00CA460E">
        <w:rPr>
          <w:rFonts w:ascii="Traditional Arabic" w:hAnsi="Traditional Arabic" w:cs="Traditional Arabic"/>
          <w:sz w:val="36"/>
          <w:szCs w:val="36"/>
          <w:rtl/>
        </w:rPr>
        <w:t xml:space="preserve"> المال</w:t>
      </w:r>
      <w:r w:rsidR="008B5B35" w:rsidRPr="00CA460E">
        <w:rPr>
          <w:rFonts w:ascii="Traditional Arabic" w:hAnsi="Traditional Arabic" w:cs="Traditional Arabic"/>
          <w:sz w:val="40"/>
          <w:szCs w:val="40"/>
          <w:vertAlign w:val="superscript"/>
          <w:rtl/>
        </w:rPr>
        <w:t>(</w:t>
      </w:r>
      <w:r w:rsidR="008B5B35" w:rsidRPr="008B5B35">
        <w:rPr>
          <w:rStyle w:val="a9"/>
          <w:rFonts w:ascii="Traditional Arabic" w:hAnsi="Traditional Arabic" w:cs="Traditional Arabic"/>
          <w:sz w:val="40"/>
          <w:szCs w:val="40"/>
          <w:rtl/>
        </w:rPr>
        <w:footnoteReference w:id="78"/>
      </w:r>
      <w:r w:rsidR="008B5B35" w:rsidRPr="00CA460E">
        <w:rPr>
          <w:rFonts w:ascii="Traditional Arabic" w:hAnsi="Traditional Arabic" w:cs="Traditional Arabic"/>
          <w:sz w:val="40"/>
          <w:szCs w:val="40"/>
          <w:vertAlign w:val="superscript"/>
          <w:rtl/>
        </w:rPr>
        <w:t>)</w:t>
      </w:r>
      <w:r w:rsidR="008B5B35" w:rsidRPr="00CA460E">
        <w:rPr>
          <w:rFonts w:ascii="Traditional Arabic" w:hAnsi="Traditional Arabic" w:cs="Traditional Arabic" w:hint="cs"/>
          <w:sz w:val="36"/>
          <w:szCs w:val="36"/>
          <w:rtl/>
        </w:rPr>
        <w:t>.</w:t>
      </w:r>
    </w:p>
    <w:p w14:paraId="49558E75" w14:textId="77777777" w:rsidR="00EC2841" w:rsidRPr="0018000E" w:rsidRDefault="008B5B35"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EC2841" w:rsidRPr="0018000E">
        <w:rPr>
          <w:rFonts w:ascii="Traditional Arabic" w:hAnsi="Traditional Arabic" w:cs="Traditional Arabic"/>
          <w:sz w:val="36"/>
          <w:szCs w:val="36"/>
          <w:rtl/>
        </w:rPr>
        <w:t xml:space="preserve">قال </w:t>
      </w:r>
      <w:r w:rsidR="001B01EC" w:rsidRPr="0018000E">
        <w:rPr>
          <w:rFonts w:ascii="Traditional Arabic" w:hAnsi="Traditional Arabic" w:cs="Traditional Arabic"/>
          <w:sz w:val="36"/>
          <w:szCs w:val="36"/>
          <w:rtl/>
        </w:rPr>
        <w:t>ابن عبد</w:t>
      </w:r>
      <w:r>
        <w:rPr>
          <w:rFonts w:ascii="Traditional Arabic" w:hAnsi="Traditional Arabic" w:cs="Traditional Arabic" w:hint="cs"/>
          <w:sz w:val="36"/>
          <w:szCs w:val="36"/>
          <w:rtl/>
        </w:rPr>
        <w:t xml:space="preserve"> </w:t>
      </w:r>
      <w:r w:rsidR="001B01EC" w:rsidRPr="0018000E">
        <w:rPr>
          <w:rFonts w:ascii="Traditional Arabic" w:hAnsi="Traditional Arabic" w:cs="Traditional Arabic"/>
          <w:sz w:val="36"/>
          <w:szCs w:val="36"/>
          <w:rtl/>
        </w:rPr>
        <w:t>البر</w:t>
      </w:r>
      <w:r>
        <w:rPr>
          <w:rFonts w:ascii="Traditional Arabic" w:hAnsi="Traditional Arabic" w:cs="Traditional Arabic" w:hint="cs"/>
          <w:sz w:val="36"/>
          <w:szCs w:val="36"/>
          <w:rtl/>
        </w:rPr>
        <w:t>ّ</w:t>
      </w:r>
      <w:r w:rsidR="000A7084" w:rsidRPr="0018000E">
        <w:rPr>
          <w:rFonts w:ascii="Traditional Arabic" w:hAnsi="Traditional Arabic" w:cs="Traditional Arabic"/>
          <w:sz w:val="36"/>
          <w:szCs w:val="36"/>
          <w:rtl/>
        </w:rPr>
        <w:t>:</w:t>
      </w:r>
      <w:r w:rsidR="00EC2841" w:rsidRPr="0018000E">
        <w:rPr>
          <w:rFonts w:ascii="Traditional Arabic" w:hAnsi="Traditional Arabic" w:cs="Traditional Arabic"/>
          <w:sz w:val="36"/>
          <w:szCs w:val="36"/>
          <w:rtl/>
        </w:rPr>
        <w:t xml:space="preserve"> لم يجعل </w:t>
      </w:r>
      <w:r w:rsidR="002A312E" w:rsidRPr="0018000E">
        <w:rPr>
          <w:rFonts w:ascii="Traditional Arabic" w:hAnsi="Traditional Arabic" w:cs="Traditional Arabic"/>
          <w:sz w:val="36"/>
          <w:szCs w:val="36"/>
          <w:rtl/>
        </w:rPr>
        <w:t>ا</w:t>
      </w:r>
      <w:r w:rsidR="00EC2841" w:rsidRPr="0018000E">
        <w:rPr>
          <w:rFonts w:ascii="Traditional Arabic" w:hAnsi="Traditional Arabic" w:cs="Traditional Arabic"/>
          <w:sz w:val="36"/>
          <w:szCs w:val="36"/>
          <w:rtl/>
        </w:rPr>
        <w:t xml:space="preserve">بن عمر </w:t>
      </w:r>
      <w:proofErr w:type="gramStart"/>
      <w:r>
        <w:rPr>
          <w:rFonts w:ascii="Traditional Arabic" w:hAnsi="Traditional Arabic" w:cs="Traditional Arabic" w:hint="cs"/>
          <w:sz w:val="36"/>
          <w:szCs w:val="36"/>
          <w:rtl/>
        </w:rPr>
        <w:t xml:space="preserve">- </w:t>
      </w:r>
      <w:r w:rsidR="00EC2841" w:rsidRPr="0018000E">
        <w:rPr>
          <w:rFonts w:ascii="Traditional Arabic" w:hAnsi="Traditional Arabic" w:cs="Traditional Arabic"/>
          <w:sz w:val="36"/>
          <w:szCs w:val="36"/>
          <w:rtl/>
        </w:rPr>
        <w:t>رضي</w:t>
      </w:r>
      <w:proofErr w:type="gramEnd"/>
      <w:r w:rsidR="00EC2841" w:rsidRPr="0018000E">
        <w:rPr>
          <w:rFonts w:ascii="Traditional Arabic" w:hAnsi="Traditional Arabic" w:cs="Traditional Arabic"/>
          <w:sz w:val="36"/>
          <w:szCs w:val="36"/>
          <w:rtl/>
        </w:rPr>
        <w:t xml:space="preserve"> الله عنه </w:t>
      </w:r>
      <w:r>
        <w:rPr>
          <w:rFonts w:ascii="Traditional Arabic" w:hAnsi="Traditional Arabic" w:cs="Traditional Arabic" w:hint="cs"/>
          <w:sz w:val="36"/>
          <w:szCs w:val="36"/>
          <w:rtl/>
        </w:rPr>
        <w:t xml:space="preserve">- </w:t>
      </w:r>
      <w:r w:rsidR="00EC2841" w:rsidRPr="0018000E">
        <w:rPr>
          <w:rFonts w:ascii="Traditional Arabic" w:hAnsi="Traditional Arabic" w:cs="Traditional Arabic"/>
          <w:sz w:val="36"/>
          <w:szCs w:val="36"/>
          <w:rtl/>
        </w:rPr>
        <w:t xml:space="preserve">العمل معنى يوجب به استحقاق ربح </w:t>
      </w:r>
      <w:r w:rsidR="00CA460E">
        <w:rPr>
          <w:rFonts w:ascii="Traditional Arabic" w:hAnsi="Traditional Arabic" w:cs="Traditional Arabic" w:hint="cs"/>
          <w:sz w:val="36"/>
          <w:szCs w:val="36"/>
          <w:rtl/>
        </w:rPr>
        <w:t xml:space="preserve">          </w:t>
      </w:r>
      <w:r w:rsidR="00EC2841" w:rsidRPr="0018000E">
        <w:rPr>
          <w:rFonts w:ascii="Traditional Arabic" w:hAnsi="Traditional Arabic" w:cs="Traditional Arabic"/>
          <w:sz w:val="36"/>
          <w:szCs w:val="36"/>
          <w:rtl/>
        </w:rPr>
        <w:t>ولا غيره</w:t>
      </w:r>
      <w:r w:rsidRPr="008B5B35">
        <w:rPr>
          <w:rFonts w:ascii="Traditional Arabic" w:hAnsi="Traditional Arabic" w:cs="Traditional Arabic"/>
          <w:sz w:val="40"/>
          <w:szCs w:val="40"/>
          <w:vertAlign w:val="superscript"/>
          <w:rtl/>
        </w:rPr>
        <w:t>(</w:t>
      </w:r>
      <w:r w:rsidRPr="008B5B35">
        <w:rPr>
          <w:rStyle w:val="a9"/>
          <w:rFonts w:ascii="Traditional Arabic" w:hAnsi="Traditional Arabic" w:cs="Traditional Arabic"/>
          <w:sz w:val="40"/>
          <w:szCs w:val="40"/>
          <w:rtl/>
        </w:rPr>
        <w:footnoteReference w:id="79"/>
      </w:r>
      <w:r w:rsidRPr="008B5B35">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r w:rsidR="00EC2841" w:rsidRPr="0018000E">
        <w:rPr>
          <w:rFonts w:ascii="Traditional Arabic" w:hAnsi="Traditional Arabic" w:cs="Traditional Arabic"/>
          <w:sz w:val="36"/>
          <w:szCs w:val="36"/>
        </w:rPr>
        <w:t xml:space="preserve"> </w:t>
      </w:r>
    </w:p>
    <w:p w14:paraId="7246F3D8" w14:textId="77777777" w:rsidR="00EA0F2A" w:rsidRDefault="00CA460E" w:rsidP="00D7171F">
      <w:pPr>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3-</w:t>
      </w:r>
      <w:r w:rsidR="008B5B35" w:rsidRPr="00CA460E">
        <w:rPr>
          <w:rFonts w:ascii="Traditional Arabic" w:hAnsi="Traditional Arabic" w:cs="Traditional Arabic" w:hint="cs"/>
          <w:sz w:val="36"/>
          <w:szCs w:val="36"/>
          <w:rtl/>
        </w:rPr>
        <w:t xml:space="preserve"> </w:t>
      </w:r>
      <w:r w:rsidR="00C26DD4" w:rsidRPr="00CA460E">
        <w:rPr>
          <w:rFonts w:ascii="Traditional Arabic" w:hAnsi="Traditional Arabic" w:cs="Traditional Arabic"/>
          <w:sz w:val="36"/>
          <w:szCs w:val="36"/>
          <w:rtl/>
        </w:rPr>
        <w:t>و</w:t>
      </w:r>
      <w:r w:rsidR="008B5B35" w:rsidRPr="00CA460E">
        <w:rPr>
          <w:rFonts w:ascii="Traditional Arabic" w:hAnsi="Traditional Arabic" w:cs="Traditional Arabic"/>
          <w:sz w:val="36"/>
          <w:szCs w:val="36"/>
          <w:rtl/>
        </w:rPr>
        <w:t>قالوا</w:t>
      </w:r>
      <w:proofErr w:type="gramEnd"/>
      <w:r w:rsidR="00C86770" w:rsidRPr="00CA460E">
        <w:rPr>
          <w:rFonts w:ascii="Traditional Arabic" w:hAnsi="Traditional Arabic" w:cs="Traditional Arabic"/>
          <w:sz w:val="36"/>
          <w:szCs w:val="36"/>
          <w:rtl/>
        </w:rPr>
        <w:t xml:space="preserve">: </w:t>
      </w:r>
      <w:r w:rsidR="00020412" w:rsidRPr="00CA460E">
        <w:rPr>
          <w:rFonts w:ascii="Traditional Arabic" w:hAnsi="Traditional Arabic" w:cs="Traditional Arabic"/>
          <w:sz w:val="36"/>
          <w:szCs w:val="36"/>
          <w:rtl/>
        </w:rPr>
        <w:t>لأن</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ه نماء ملكه،</w:t>
      </w:r>
      <w:r w:rsidR="008B5B35" w:rsidRPr="00CA460E">
        <w:rPr>
          <w:rFonts w:ascii="Traditional Arabic" w:hAnsi="Traditional Arabic" w:cs="Traditional Arabic" w:hint="cs"/>
          <w:sz w:val="36"/>
          <w:szCs w:val="36"/>
          <w:rtl/>
        </w:rPr>
        <w:t xml:space="preserve"> </w:t>
      </w:r>
      <w:r w:rsidR="008B5B35" w:rsidRPr="00CA460E">
        <w:rPr>
          <w:rFonts w:ascii="Traditional Arabic" w:hAnsi="Traditional Arabic" w:cs="Traditional Arabic"/>
          <w:sz w:val="36"/>
          <w:szCs w:val="36"/>
          <w:rtl/>
        </w:rPr>
        <w:t>أي صاحب الوديعة</w:t>
      </w:r>
      <w:r w:rsidR="00220762">
        <w:rPr>
          <w:rFonts w:ascii="Traditional Arabic" w:hAnsi="Traditional Arabic" w:cs="Traditional Arabic" w:hint="cs"/>
          <w:sz w:val="36"/>
          <w:szCs w:val="36"/>
          <w:rtl/>
        </w:rPr>
        <w:t xml:space="preserve"> </w:t>
      </w:r>
      <w:r w:rsidR="00C86770" w:rsidRPr="00CA460E">
        <w:rPr>
          <w:rFonts w:ascii="Traditional Arabic" w:hAnsi="Traditional Arabic" w:cs="Traditional Arabic"/>
          <w:sz w:val="36"/>
          <w:szCs w:val="36"/>
          <w:rtl/>
        </w:rPr>
        <w:t>و</w:t>
      </w:r>
      <w:r w:rsidR="00020412" w:rsidRPr="00CA460E">
        <w:rPr>
          <w:rFonts w:ascii="Traditional Arabic" w:hAnsi="Traditional Arabic" w:cs="Traditional Arabic"/>
          <w:sz w:val="36"/>
          <w:szCs w:val="36"/>
          <w:rtl/>
        </w:rPr>
        <w:t>من المعروف في الأصول والقواعد أن</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 xml:space="preserve"> الر</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بح تابع للمال ال</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ذي هو أصله، فيكون ملك</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ا لمن له المال ال</w:t>
      </w:r>
      <w:r w:rsidR="008B5B35" w:rsidRPr="00CA460E">
        <w:rPr>
          <w:rFonts w:ascii="Traditional Arabic" w:hAnsi="Traditional Arabic" w:cs="Traditional Arabic" w:hint="cs"/>
          <w:sz w:val="36"/>
          <w:szCs w:val="36"/>
          <w:rtl/>
        </w:rPr>
        <w:t>ّ</w:t>
      </w:r>
      <w:r w:rsidR="00020412" w:rsidRPr="00CA460E">
        <w:rPr>
          <w:rFonts w:ascii="Traditional Arabic" w:hAnsi="Traditional Arabic" w:cs="Traditional Arabic"/>
          <w:sz w:val="36"/>
          <w:szCs w:val="36"/>
          <w:rtl/>
        </w:rPr>
        <w:t>ذي هو أصله</w:t>
      </w:r>
      <w:r w:rsidR="008B5B35" w:rsidRPr="00CA460E">
        <w:rPr>
          <w:rFonts w:ascii="Traditional Arabic" w:hAnsi="Traditional Arabic" w:cs="Traditional Arabic"/>
          <w:sz w:val="40"/>
          <w:szCs w:val="40"/>
          <w:vertAlign w:val="superscript"/>
          <w:rtl/>
        </w:rPr>
        <w:t>(</w:t>
      </w:r>
      <w:r w:rsidR="008B5B35" w:rsidRPr="008B5B35">
        <w:rPr>
          <w:rStyle w:val="a9"/>
          <w:rFonts w:ascii="Traditional Arabic" w:hAnsi="Traditional Arabic" w:cs="Traditional Arabic"/>
          <w:sz w:val="40"/>
          <w:szCs w:val="40"/>
          <w:rtl/>
        </w:rPr>
        <w:footnoteReference w:id="80"/>
      </w:r>
      <w:r w:rsidR="008B5B35" w:rsidRPr="00CA460E">
        <w:rPr>
          <w:rFonts w:ascii="Traditional Arabic" w:hAnsi="Traditional Arabic" w:cs="Traditional Arabic"/>
          <w:sz w:val="40"/>
          <w:szCs w:val="40"/>
          <w:vertAlign w:val="superscript"/>
          <w:rtl/>
        </w:rPr>
        <w:t>)</w:t>
      </w:r>
      <w:r w:rsidRPr="00CA460E">
        <w:rPr>
          <w:rFonts w:ascii="Traditional Arabic" w:hAnsi="Traditional Arabic" w:cs="Traditional Arabic" w:hint="cs"/>
          <w:sz w:val="36"/>
          <w:szCs w:val="36"/>
          <w:rtl/>
        </w:rPr>
        <w:t>.</w:t>
      </w:r>
    </w:p>
    <w:p w14:paraId="2705A167" w14:textId="77777777" w:rsidR="00CA460E" w:rsidRPr="002928B2" w:rsidRDefault="00CA460E" w:rsidP="00D7171F">
      <w:pPr>
        <w:rPr>
          <w:rFonts w:ascii="Traditional Arabic" w:hAnsi="Traditional Arabic" w:cs="Traditional Arabic"/>
          <w:sz w:val="20"/>
          <w:szCs w:val="20"/>
          <w:rtl/>
        </w:rPr>
      </w:pPr>
    </w:p>
    <w:p w14:paraId="1E0DB0AE" w14:textId="77777777" w:rsidR="00020412" w:rsidRPr="0018000E" w:rsidRDefault="00EA0F2A" w:rsidP="00D7171F">
      <w:pPr>
        <w:rPr>
          <w:rFonts w:ascii="Traditional Arabic" w:hAnsi="Traditional Arabic" w:cs="Traditional Arabic"/>
          <w:sz w:val="36"/>
          <w:szCs w:val="36"/>
          <w:rtl/>
        </w:rPr>
      </w:pPr>
      <w:r w:rsidRPr="0018000E">
        <w:rPr>
          <w:rFonts w:ascii="Traditional Arabic" w:hAnsi="Traditional Arabic" w:cs="Traditional Arabic"/>
          <w:b/>
          <w:bCs/>
          <w:sz w:val="36"/>
          <w:szCs w:val="36"/>
          <w:rtl/>
        </w:rPr>
        <w:lastRenderedPageBreak/>
        <w:t xml:space="preserve">القول </w:t>
      </w:r>
      <w:r w:rsidR="00020412" w:rsidRPr="0018000E">
        <w:rPr>
          <w:rFonts w:ascii="Traditional Arabic" w:hAnsi="Traditional Arabic" w:cs="Traditional Arabic"/>
          <w:b/>
          <w:bCs/>
          <w:sz w:val="36"/>
          <w:szCs w:val="36"/>
          <w:rtl/>
        </w:rPr>
        <w:t>الث</w:t>
      </w:r>
      <w:r w:rsidR="00CA460E">
        <w:rPr>
          <w:rFonts w:ascii="Traditional Arabic" w:hAnsi="Traditional Arabic" w:cs="Traditional Arabic" w:hint="cs"/>
          <w:b/>
          <w:bCs/>
          <w:sz w:val="36"/>
          <w:szCs w:val="36"/>
          <w:rtl/>
        </w:rPr>
        <w:t>ّ</w:t>
      </w:r>
      <w:r w:rsidR="00020412" w:rsidRPr="0018000E">
        <w:rPr>
          <w:rFonts w:ascii="Traditional Arabic" w:hAnsi="Traditional Arabic" w:cs="Traditional Arabic"/>
          <w:b/>
          <w:bCs/>
          <w:sz w:val="36"/>
          <w:szCs w:val="36"/>
          <w:rtl/>
        </w:rPr>
        <w:t>اني</w:t>
      </w:r>
      <w:r w:rsidR="00020412" w:rsidRPr="0018000E">
        <w:rPr>
          <w:rFonts w:ascii="Traditional Arabic" w:hAnsi="Traditional Arabic" w:cs="Traditional Arabic"/>
          <w:sz w:val="36"/>
          <w:szCs w:val="36"/>
          <w:rtl/>
        </w:rPr>
        <w:t>: أن</w:t>
      </w:r>
      <w:r w:rsidR="00CA460E">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ه لبيت المال، وهو مروي</w:t>
      </w:r>
      <w:r w:rsidR="00CA460E">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 عن عطاء، وبه قال أحمد في رواية </w:t>
      </w:r>
      <w:proofErr w:type="gramStart"/>
      <w:r w:rsidR="00020412" w:rsidRPr="0018000E">
        <w:rPr>
          <w:rFonts w:ascii="Traditional Arabic" w:hAnsi="Traditional Arabic" w:cs="Traditional Arabic"/>
          <w:sz w:val="36"/>
          <w:szCs w:val="36"/>
          <w:rtl/>
        </w:rPr>
        <w:t>عنه</w:t>
      </w:r>
      <w:r w:rsidR="00CA460E" w:rsidRPr="00CA460E">
        <w:rPr>
          <w:rFonts w:ascii="Traditional Arabic" w:hAnsi="Traditional Arabic" w:cs="Traditional Arabic"/>
          <w:sz w:val="40"/>
          <w:szCs w:val="40"/>
          <w:vertAlign w:val="superscript"/>
          <w:rtl/>
        </w:rPr>
        <w:t>(</w:t>
      </w:r>
      <w:proofErr w:type="gramEnd"/>
      <w:r w:rsidR="00CA460E" w:rsidRPr="00CA460E">
        <w:rPr>
          <w:rStyle w:val="a9"/>
          <w:rFonts w:ascii="Traditional Arabic" w:hAnsi="Traditional Arabic" w:cs="Traditional Arabic"/>
          <w:sz w:val="40"/>
          <w:szCs w:val="40"/>
          <w:rtl/>
        </w:rPr>
        <w:footnoteReference w:id="81"/>
      </w:r>
      <w:r w:rsidR="00CA460E" w:rsidRPr="00CA460E">
        <w:rPr>
          <w:rFonts w:ascii="Traditional Arabic" w:hAnsi="Traditional Arabic" w:cs="Traditional Arabic"/>
          <w:sz w:val="40"/>
          <w:szCs w:val="40"/>
          <w:vertAlign w:val="superscript"/>
          <w:rtl/>
        </w:rPr>
        <w:t>)</w:t>
      </w:r>
      <w:r w:rsidR="00CA460E">
        <w:rPr>
          <w:rFonts w:ascii="Traditional Arabic" w:hAnsi="Traditional Arabic" w:cs="Traditional Arabic" w:hint="cs"/>
          <w:sz w:val="36"/>
          <w:szCs w:val="36"/>
          <w:rtl/>
        </w:rPr>
        <w:t xml:space="preserve"> </w:t>
      </w:r>
      <w:r w:rsidR="00C86770" w:rsidRPr="0018000E">
        <w:rPr>
          <w:rFonts w:ascii="Traditional Arabic" w:hAnsi="Traditional Arabic" w:cs="Traditional Arabic"/>
          <w:sz w:val="36"/>
          <w:szCs w:val="36"/>
          <w:rtl/>
        </w:rPr>
        <w:t xml:space="preserve">ولم أجد لهم </w:t>
      </w:r>
      <w:r w:rsidR="003F5735" w:rsidRPr="0018000E">
        <w:rPr>
          <w:rFonts w:ascii="Traditional Arabic" w:hAnsi="Traditional Arabic" w:cs="Traditional Arabic"/>
          <w:sz w:val="36"/>
          <w:szCs w:val="36"/>
          <w:rtl/>
        </w:rPr>
        <w:t>حج</w:t>
      </w:r>
      <w:r w:rsidR="00CA460E">
        <w:rPr>
          <w:rFonts w:ascii="Traditional Arabic" w:hAnsi="Traditional Arabic" w:cs="Traditional Arabic" w:hint="cs"/>
          <w:sz w:val="36"/>
          <w:szCs w:val="36"/>
          <w:rtl/>
        </w:rPr>
        <w:t>ّ</w:t>
      </w:r>
      <w:r w:rsidR="003F5735" w:rsidRPr="0018000E">
        <w:rPr>
          <w:rFonts w:ascii="Traditional Arabic" w:hAnsi="Traditional Arabic" w:cs="Traditional Arabic"/>
          <w:sz w:val="36"/>
          <w:szCs w:val="36"/>
          <w:rtl/>
        </w:rPr>
        <w:t>ة</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 xml:space="preserve"> ورب</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ما يستدل</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 xml:space="preserve"> لهم بأن</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 xml:space="preserve"> بيت المال توضع فيه الل</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قطات ال</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تي لا</w:t>
      </w:r>
      <w:r w:rsidR="00CA460E">
        <w:rPr>
          <w:rFonts w:ascii="Traditional Arabic" w:hAnsi="Traditional Arabic" w:cs="Traditional Arabic" w:hint="cs"/>
          <w:sz w:val="36"/>
          <w:szCs w:val="36"/>
          <w:rtl/>
        </w:rPr>
        <w:t xml:space="preserve"> </w:t>
      </w:r>
      <w:r w:rsidR="003B006B" w:rsidRPr="0018000E">
        <w:rPr>
          <w:rFonts w:ascii="Traditional Arabic" w:hAnsi="Traditional Arabic" w:cs="Traditional Arabic"/>
          <w:sz w:val="36"/>
          <w:szCs w:val="36"/>
          <w:rtl/>
        </w:rPr>
        <w:t>يعرف لها مالك</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 xml:space="preserve"> وكذلك مسألتنا لم يت</w:t>
      </w:r>
      <w:r w:rsidR="00CA460E">
        <w:rPr>
          <w:rFonts w:ascii="Traditional Arabic" w:hAnsi="Traditional Arabic" w:cs="Traditional Arabic" w:hint="cs"/>
          <w:sz w:val="36"/>
          <w:szCs w:val="36"/>
          <w:rtl/>
        </w:rPr>
        <w:t>ّ</w:t>
      </w:r>
      <w:r w:rsidR="003B006B" w:rsidRPr="0018000E">
        <w:rPr>
          <w:rFonts w:ascii="Traditional Arabic" w:hAnsi="Traditional Arabic" w:cs="Traditional Arabic"/>
          <w:sz w:val="36"/>
          <w:szCs w:val="36"/>
          <w:rtl/>
        </w:rPr>
        <w:t>ضح فيها المالك</w:t>
      </w:r>
      <w:r w:rsidR="00CA460E">
        <w:rPr>
          <w:rFonts w:ascii="Traditional Arabic" w:hAnsi="Traditional Arabic" w:cs="Traditional Arabic" w:hint="cs"/>
          <w:sz w:val="36"/>
          <w:szCs w:val="36"/>
          <w:rtl/>
        </w:rPr>
        <w:t>.</w:t>
      </w:r>
    </w:p>
    <w:p w14:paraId="0E3FC8E6" w14:textId="77777777" w:rsidR="008D194A" w:rsidRPr="0018000E" w:rsidRDefault="002928B2"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220762">
        <w:rPr>
          <w:rFonts w:ascii="Traditional Arabic" w:hAnsi="Traditional Arabic" w:cs="Traditional Arabic" w:hint="cs"/>
          <w:sz w:val="36"/>
          <w:szCs w:val="36"/>
          <w:rtl/>
        </w:rPr>
        <w:t>ويناقش بأن</w:t>
      </w:r>
      <w:r>
        <w:rPr>
          <w:rFonts w:ascii="Traditional Arabic" w:hAnsi="Traditional Arabic" w:cs="Traditional Arabic" w:hint="cs"/>
          <w:sz w:val="36"/>
          <w:szCs w:val="36"/>
          <w:rtl/>
        </w:rPr>
        <w:t>ّ</w:t>
      </w:r>
      <w:r w:rsidR="00220762">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صاحب المال معروف وكذا من استثمر</w:t>
      </w:r>
      <w:r w:rsidR="00220762">
        <w:rPr>
          <w:rFonts w:ascii="Traditional Arabic" w:hAnsi="Traditional Arabic" w:cs="Traditional Arabic" w:hint="cs"/>
          <w:sz w:val="36"/>
          <w:szCs w:val="36"/>
          <w:rtl/>
        </w:rPr>
        <w:t>.</w:t>
      </w:r>
    </w:p>
    <w:p w14:paraId="400AD02F" w14:textId="77777777" w:rsidR="008D194A" w:rsidRPr="002928B2" w:rsidRDefault="008D194A" w:rsidP="00D7171F">
      <w:pPr>
        <w:rPr>
          <w:rFonts w:ascii="Traditional Arabic" w:hAnsi="Traditional Arabic" w:cs="Traditional Arabic"/>
          <w:sz w:val="20"/>
          <w:szCs w:val="20"/>
          <w:rtl/>
        </w:rPr>
      </w:pPr>
    </w:p>
    <w:p w14:paraId="79E1707D" w14:textId="77777777" w:rsidR="0012433A" w:rsidRPr="0018000E" w:rsidRDefault="00EA0F2A" w:rsidP="00D7171F">
      <w:pPr>
        <w:rPr>
          <w:rFonts w:ascii="Traditional Arabic" w:hAnsi="Traditional Arabic" w:cs="Traditional Arabic"/>
          <w:sz w:val="36"/>
          <w:szCs w:val="36"/>
          <w:rtl/>
        </w:rPr>
      </w:pPr>
      <w:r w:rsidRPr="0018000E">
        <w:rPr>
          <w:rFonts w:ascii="Traditional Arabic" w:hAnsi="Traditional Arabic" w:cs="Traditional Arabic"/>
          <w:b/>
          <w:bCs/>
          <w:sz w:val="36"/>
          <w:szCs w:val="36"/>
          <w:rtl/>
        </w:rPr>
        <w:t xml:space="preserve">القول </w:t>
      </w:r>
      <w:r w:rsidR="00020412" w:rsidRPr="0018000E">
        <w:rPr>
          <w:rFonts w:ascii="Traditional Arabic" w:hAnsi="Traditional Arabic" w:cs="Traditional Arabic"/>
          <w:b/>
          <w:bCs/>
          <w:sz w:val="36"/>
          <w:szCs w:val="36"/>
          <w:rtl/>
        </w:rPr>
        <w:t>الث</w:t>
      </w:r>
      <w:r w:rsidR="002928B2">
        <w:rPr>
          <w:rFonts w:ascii="Traditional Arabic" w:hAnsi="Traditional Arabic" w:cs="Traditional Arabic" w:hint="cs"/>
          <w:b/>
          <w:bCs/>
          <w:sz w:val="36"/>
          <w:szCs w:val="36"/>
          <w:rtl/>
        </w:rPr>
        <w:t>ّ</w:t>
      </w:r>
      <w:r w:rsidR="00020412" w:rsidRPr="0018000E">
        <w:rPr>
          <w:rFonts w:ascii="Traditional Arabic" w:hAnsi="Traditional Arabic" w:cs="Traditional Arabic"/>
          <w:b/>
          <w:bCs/>
          <w:sz w:val="36"/>
          <w:szCs w:val="36"/>
          <w:rtl/>
        </w:rPr>
        <w:t>الث</w:t>
      </w:r>
      <w:r w:rsidR="00020412" w:rsidRPr="0018000E">
        <w:rPr>
          <w:rFonts w:ascii="Traditional Arabic" w:hAnsi="Traditional Arabic" w:cs="Traditional Arabic"/>
          <w:sz w:val="36"/>
          <w:szCs w:val="36"/>
          <w:rtl/>
        </w:rPr>
        <w:t>: أن</w:t>
      </w:r>
      <w:r w:rsidR="00B25609">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ه </w:t>
      </w:r>
      <w:r w:rsidR="004B23D5" w:rsidRPr="0018000E">
        <w:rPr>
          <w:rFonts w:ascii="Traditional Arabic" w:hAnsi="Traditional Arabic" w:cs="Traditional Arabic"/>
          <w:sz w:val="36"/>
          <w:szCs w:val="36"/>
          <w:rtl/>
        </w:rPr>
        <w:t>يتصد</w:t>
      </w:r>
      <w:r w:rsidR="00B25609">
        <w:rPr>
          <w:rFonts w:ascii="Traditional Arabic" w:hAnsi="Traditional Arabic" w:cs="Traditional Arabic" w:hint="cs"/>
          <w:sz w:val="36"/>
          <w:szCs w:val="36"/>
          <w:rtl/>
        </w:rPr>
        <w:t>ّ</w:t>
      </w:r>
      <w:r w:rsidR="004B23D5" w:rsidRPr="0018000E">
        <w:rPr>
          <w:rFonts w:ascii="Traditional Arabic" w:hAnsi="Traditional Arabic" w:cs="Traditional Arabic"/>
          <w:sz w:val="36"/>
          <w:szCs w:val="36"/>
          <w:rtl/>
        </w:rPr>
        <w:t>ق بالر</w:t>
      </w:r>
      <w:r w:rsidR="00B25609">
        <w:rPr>
          <w:rFonts w:ascii="Traditional Arabic" w:hAnsi="Traditional Arabic" w:cs="Traditional Arabic" w:hint="cs"/>
          <w:sz w:val="36"/>
          <w:szCs w:val="36"/>
          <w:rtl/>
        </w:rPr>
        <w:t>ّ</w:t>
      </w:r>
      <w:r w:rsidR="00B25609">
        <w:rPr>
          <w:rFonts w:ascii="Traditional Arabic" w:hAnsi="Traditional Arabic" w:cs="Traditional Arabic"/>
          <w:sz w:val="36"/>
          <w:szCs w:val="36"/>
          <w:rtl/>
        </w:rPr>
        <w:t>بح</w:t>
      </w:r>
      <w:r w:rsidR="00020412" w:rsidRPr="0018000E">
        <w:rPr>
          <w:rFonts w:ascii="Traditional Arabic" w:hAnsi="Traditional Arabic" w:cs="Traditional Arabic"/>
          <w:sz w:val="36"/>
          <w:szCs w:val="36"/>
          <w:rtl/>
        </w:rPr>
        <w:t xml:space="preserve">. وهو قول أبي حنيفة </w:t>
      </w:r>
      <w:r w:rsidR="00ED0571" w:rsidRPr="0018000E">
        <w:rPr>
          <w:rFonts w:ascii="Traditional Arabic" w:hAnsi="Traditional Arabic" w:cs="Traditional Arabic"/>
          <w:sz w:val="36"/>
          <w:szCs w:val="36"/>
          <w:rtl/>
        </w:rPr>
        <w:t>ومحم</w:t>
      </w:r>
      <w:r w:rsidR="00B25609">
        <w:rPr>
          <w:rFonts w:ascii="Traditional Arabic" w:hAnsi="Traditional Arabic" w:cs="Traditional Arabic" w:hint="cs"/>
          <w:sz w:val="36"/>
          <w:szCs w:val="36"/>
          <w:rtl/>
        </w:rPr>
        <w:t>ّ</w:t>
      </w:r>
      <w:r w:rsidR="00ED0571" w:rsidRPr="0018000E">
        <w:rPr>
          <w:rFonts w:ascii="Traditional Arabic" w:hAnsi="Traditional Arabic" w:cs="Traditional Arabic"/>
          <w:sz w:val="36"/>
          <w:szCs w:val="36"/>
          <w:rtl/>
        </w:rPr>
        <w:t xml:space="preserve">د بن </w:t>
      </w:r>
      <w:proofErr w:type="gramStart"/>
      <w:r w:rsidR="00ED0571" w:rsidRPr="0018000E">
        <w:rPr>
          <w:rFonts w:ascii="Traditional Arabic" w:hAnsi="Traditional Arabic" w:cs="Traditional Arabic"/>
          <w:sz w:val="36"/>
          <w:szCs w:val="36"/>
          <w:rtl/>
        </w:rPr>
        <w:t>الحسن</w:t>
      </w:r>
      <w:r w:rsidR="00FF3BBF" w:rsidRPr="00FF3BBF">
        <w:rPr>
          <w:rFonts w:ascii="Traditional Arabic" w:hAnsi="Traditional Arabic" w:cs="Traditional Arabic"/>
          <w:sz w:val="40"/>
          <w:szCs w:val="40"/>
          <w:vertAlign w:val="superscript"/>
          <w:rtl/>
        </w:rPr>
        <w:t>(</w:t>
      </w:r>
      <w:proofErr w:type="gramEnd"/>
      <w:r w:rsidR="00FF3BBF" w:rsidRPr="00FF3BBF">
        <w:rPr>
          <w:rStyle w:val="a9"/>
          <w:rFonts w:ascii="Traditional Arabic" w:hAnsi="Traditional Arabic" w:cs="Traditional Arabic"/>
          <w:sz w:val="40"/>
          <w:szCs w:val="40"/>
          <w:rtl/>
        </w:rPr>
        <w:footnoteReference w:id="82"/>
      </w:r>
      <w:r w:rsidR="00FF3BBF" w:rsidRPr="00FF3BBF">
        <w:rPr>
          <w:rFonts w:ascii="Traditional Arabic" w:hAnsi="Traditional Arabic" w:cs="Traditional Arabic"/>
          <w:sz w:val="40"/>
          <w:szCs w:val="40"/>
          <w:vertAlign w:val="superscript"/>
          <w:rtl/>
        </w:rPr>
        <w:t>)</w:t>
      </w:r>
      <w:r w:rsidR="00FF3BBF">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 وأحمد في رواية عنه</w:t>
      </w:r>
      <w:r w:rsidR="00FF3BBF" w:rsidRPr="00FF3BBF">
        <w:rPr>
          <w:rFonts w:ascii="Traditional Arabic" w:hAnsi="Traditional Arabic" w:cs="Traditional Arabic"/>
          <w:sz w:val="40"/>
          <w:szCs w:val="40"/>
          <w:vertAlign w:val="superscript"/>
          <w:rtl/>
        </w:rPr>
        <w:t>(</w:t>
      </w:r>
      <w:r w:rsidR="00FF3BBF" w:rsidRPr="00FF3BBF">
        <w:rPr>
          <w:rStyle w:val="a9"/>
          <w:rFonts w:ascii="Traditional Arabic" w:hAnsi="Traditional Arabic" w:cs="Traditional Arabic"/>
          <w:sz w:val="40"/>
          <w:szCs w:val="40"/>
          <w:rtl/>
        </w:rPr>
        <w:footnoteReference w:id="83"/>
      </w:r>
      <w:r w:rsidR="00FF3BBF" w:rsidRPr="00FF3BBF">
        <w:rPr>
          <w:rFonts w:ascii="Traditional Arabic" w:hAnsi="Traditional Arabic" w:cs="Traditional Arabic"/>
          <w:sz w:val="40"/>
          <w:szCs w:val="40"/>
          <w:vertAlign w:val="superscript"/>
          <w:rtl/>
        </w:rPr>
        <w:t>)</w:t>
      </w:r>
      <w:r w:rsidR="00FF3BBF">
        <w:rPr>
          <w:rFonts w:ascii="Traditional Arabic" w:hAnsi="Traditional Arabic" w:cs="Traditional Arabic" w:hint="cs"/>
          <w:sz w:val="36"/>
          <w:szCs w:val="36"/>
          <w:rtl/>
        </w:rPr>
        <w:t xml:space="preserve">، </w:t>
      </w:r>
      <w:r w:rsidR="00FA0FD7" w:rsidRPr="0018000E">
        <w:rPr>
          <w:rFonts w:ascii="Traditional Arabic" w:hAnsi="Traditional Arabic" w:cs="Traditional Arabic"/>
          <w:sz w:val="36"/>
          <w:szCs w:val="36"/>
          <w:rtl/>
        </w:rPr>
        <w:t>واستحب</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 xml:space="preserve"> مالك والث</w:t>
      </w:r>
      <w:r w:rsidR="00FF3BBF">
        <w:rPr>
          <w:rFonts w:ascii="Traditional Arabic" w:hAnsi="Traditional Arabic" w:cs="Traditional Arabic" w:hint="cs"/>
          <w:sz w:val="36"/>
          <w:szCs w:val="36"/>
          <w:rtl/>
        </w:rPr>
        <w:t>ّ</w:t>
      </w:r>
      <w:r w:rsidR="00FF3BBF">
        <w:rPr>
          <w:rFonts w:ascii="Traditional Arabic" w:hAnsi="Traditional Arabic" w:cs="Traditional Arabic"/>
          <w:sz w:val="36"/>
          <w:szCs w:val="36"/>
          <w:rtl/>
        </w:rPr>
        <w:t>وري والأوزاعي تنزهه عنه</w:t>
      </w:r>
      <w:r w:rsidR="00FA0FD7" w:rsidRPr="0018000E">
        <w:rPr>
          <w:rFonts w:ascii="Traditional Arabic" w:hAnsi="Traditional Arabic" w:cs="Traditional Arabic"/>
          <w:sz w:val="36"/>
          <w:szCs w:val="36"/>
          <w:rtl/>
        </w:rPr>
        <w:t>، ويتصد</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ق به ولم يوجبوه</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 xml:space="preserve"> فالأوزاعي قال: أسلم له أن يتصد</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ق به.</w:t>
      </w:r>
      <w:r w:rsidR="00FF3BBF">
        <w:rPr>
          <w:rFonts w:ascii="Traditional Arabic" w:hAnsi="Traditional Arabic" w:cs="Traditional Arabic" w:hint="cs"/>
          <w:sz w:val="36"/>
          <w:szCs w:val="36"/>
          <w:rtl/>
        </w:rPr>
        <w:t xml:space="preserve"> </w:t>
      </w:r>
      <w:r w:rsidR="00FA0FD7" w:rsidRPr="0018000E">
        <w:rPr>
          <w:rFonts w:ascii="Traditional Arabic" w:hAnsi="Traditional Arabic" w:cs="Traditional Arabic"/>
          <w:sz w:val="36"/>
          <w:szCs w:val="36"/>
          <w:rtl/>
        </w:rPr>
        <w:t>والث</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وري قال: يتنز</w:t>
      </w:r>
      <w:r w:rsidR="002928B2">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ه عنه أحب</w:t>
      </w:r>
      <w:r w:rsidR="00FF3BBF">
        <w:rPr>
          <w:rFonts w:ascii="Traditional Arabic" w:hAnsi="Traditional Arabic" w:cs="Traditional Arabic" w:hint="cs"/>
          <w:sz w:val="36"/>
          <w:szCs w:val="36"/>
          <w:rtl/>
        </w:rPr>
        <w:t>ّ</w:t>
      </w:r>
      <w:r w:rsidR="00FA0FD7" w:rsidRPr="0018000E">
        <w:rPr>
          <w:rFonts w:ascii="Traditional Arabic" w:hAnsi="Traditional Arabic" w:cs="Traditional Arabic"/>
          <w:sz w:val="36"/>
          <w:szCs w:val="36"/>
          <w:rtl/>
        </w:rPr>
        <w:t xml:space="preserve"> </w:t>
      </w:r>
      <w:proofErr w:type="gramStart"/>
      <w:r w:rsidR="00FA0FD7" w:rsidRPr="0018000E">
        <w:rPr>
          <w:rFonts w:ascii="Traditional Arabic" w:hAnsi="Traditional Arabic" w:cs="Traditional Arabic"/>
          <w:sz w:val="36"/>
          <w:szCs w:val="36"/>
          <w:rtl/>
        </w:rPr>
        <w:t>إلي</w:t>
      </w:r>
      <w:r w:rsidR="00FF3BBF">
        <w:rPr>
          <w:rFonts w:ascii="Traditional Arabic" w:hAnsi="Traditional Arabic" w:cs="Traditional Arabic" w:hint="cs"/>
          <w:sz w:val="36"/>
          <w:szCs w:val="36"/>
          <w:rtl/>
        </w:rPr>
        <w:t>ّ</w:t>
      </w:r>
      <w:r w:rsidR="00FF3BBF" w:rsidRPr="00FF3BBF">
        <w:rPr>
          <w:rFonts w:ascii="Traditional Arabic" w:hAnsi="Traditional Arabic" w:cs="Traditional Arabic"/>
          <w:sz w:val="40"/>
          <w:szCs w:val="40"/>
          <w:vertAlign w:val="superscript"/>
          <w:rtl/>
        </w:rPr>
        <w:t>(</w:t>
      </w:r>
      <w:proofErr w:type="gramEnd"/>
      <w:r w:rsidR="00FF3BBF" w:rsidRPr="00FF3BBF">
        <w:rPr>
          <w:rStyle w:val="a9"/>
          <w:rFonts w:ascii="Traditional Arabic" w:hAnsi="Traditional Arabic" w:cs="Traditional Arabic"/>
          <w:sz w:val="40"/>
          <w:szCs w:val="40"/>
          <w:rtl/>
        </w:rPr>
        <w:footnoteReference w:id="84"/>
      </w:r>
      <w:r w:rsidR="00FF3BBF" w:rsidRPr="00FF3BBF">
        <w:rPr>
          <w:rFonts w:ascii="Traditional Arabic" w:hAnsi="Traditional Arabic" w:cs="Traditional Arabic"/>
          <w:sz w:val="40"/>
          <w:szCs w:val="40"/>
          <w:vertAlign w:val="superscript"/>
          <w:rtl/>
        </w:rPr>
        <w:t>)</w:t>
      </w:r>
      <w:r w:rsidR="00FF3BBF">
        <w:rPr>
          <w:rFonts w:ascii="Traditional Arabic" w:hAnsi="Traditional Arabic" w:cs="Traditional Arabic" w:hint="cs"/>
          <w:sz w:val="36"/>
          <w:szCs w:val="36"/>
          <w:rtl/>
        </w:rPr>
        <w:t>.</w:t>
      </w:r>
    </w:p>
    <w:p w14:paraId="58A56E4F" w14:textId="77777777" w:rsidR="008D194A" w:rsidRPr="002928B2" w:rsidRDefault="008D194A" w:rsidP="00D7171F">
      <w:pPr>
        <w:rPr>
          <w:rFonts w:ascii="Traditional Arabic" w:hAnsi="Traditional Arabic" w:cs="Traditional Arabic"/>
          <w:sz w:val="24"/>
          <w:szCs w:val="24"/>
          <w:rtl/>
        </w:rPr>
      </w:pPr>
    </w:p>
    <w:p w14:paraId="5D85B320" w14:textId="77777777" w:rsidR="008D194A" w:rsidRPr="00B25609" w:rsidRDefault="00D72FB1" w:rsidP="002928B2">
      <w:pPr>
        <w:spacing w:after="120"/>
        <w:rPr>
          <w:rFonts w:ascii="Traditional Arabic" w:hAnsi="Traditional Arabic" w:cs="Traditional Arabic"/>
          <w:b/>
          <w:bCs/>
          <w:sz w:val="36"/>
          <w:szCs w:val="36"/>
          <w:rtl/>
        </w:rPr>
      </w:pPr>
      <w:r w:rsidRPr="00B25609">
        <w:rPr>
          <w:rFonts w:ascii="Traditional Arabic" w:hAnsi="Traditional Arabic" w:cs="Traditional Arabic"/>
          <w:b/>
          <w:bCs/>
          <w:sz w:val="36"/>
          <w:szCs w:val="36"/>
          <w:rtl/>
        </w:rPr>
        <w:t>وحج</w:t>
      </w:r>
      <w:r w:rsidR="00B25609" w:rsidRPr="00B25609">
        <w:rPr>
          <w:rFonts w:ascii="Traditional Arabic" w:hAnsi="Traditional Arabic" w:cs="Traditional Arabic" w:hint="cs"/>
          <w:b/>
          <w:bCs/>
          <w:sz w:val="36"/>
          <w:szCs w:val="36"/>
          <w:rtl/>
        </w:rPr>
        <w:t>ّ</w:t>
      </w:r>
      <w:r w:rsidRPr="00B25609">
        <w:rPr>
          <w:rFonts w:ascii="Traditional Arabic" w:hAnsi="Traditional Arabic" w:cs="Traditional Arabic"/>
          <w:b/>
          <w:bCs/>
          <w:sz w:val="36"/>
          <w:szCs w:val="36"/>
          <w:rtl/>
        </w:rPr>
        <w:t>تهم</w:t>
      </w:r>
      <w:r w:rsidR="006F1D13">
        <w:rPr>
          <w:rFonts w:ascii="Traditional Arabic" w:hAnsi="Traditional Arabic" w:cs="Traditional Arabic" w:hint="cs"/>
          <w:b/>
          <w:bCs/>
          <w:sz w:val="36"/>
          <w:szCs w:val="36"/>
          <w:rtl/>
        </w:rPr>
        <w:t xml:space="preserve"> قالوا</w:t>
      </w:r>
      <w:r w:rsidRPr="00B25609">
        <w:rPr>
          <w:rFonts w:ascii="Traditional Arabic" w:hAnsi="Traditional Arabic" w:cs="Traditional Arabic"/>
          <w:b/>
          <w:bCs/>
          <w:sz w:val="36"/>
          <w:szCs w:val="36"/>
          <w:rtl/>
        </w:rPr>
        <w:t>:</w:t>
      </w:r>
    </w:p>
    <w:p w14:paraId="6D35B813" w14:textId="77777777" w:rsidR="00020412" w:rsidRPr="00B25609" w:rsidRDefault="00D4546C" w:rsidP="00D7171F">
      <w:pPr>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t>1</w:t>
      </w:r>
      <w:r w:rsidR="00B25609">
        <w:rPr>
          <w:rFonts w:ascii="Traditional Arabic" w:hAnsi="Traditional Arabic" w:cs="Traditional Arabic" w:hint="cs"/>
          <w:sz w:val="36"/>
          <w:szCs w:val="36"/>
          <w:rtl/>
        </w:rPr>
        <w:t xml:space="preserve">- </w:t>
      </w:r>
      <w:r w:rsidR="00FF3BBF">
        <w:rPr>
          <w:rFonts w:ascii="Traditional Arabic" w:hAnsi="Traditional Arabic" w:cs="Traditional Arabic" w:hint="cs"/>
          <w:sz w:val="36"/>
          <w:szCs w:val="36"/>
          <w:rtl/>
        </w:rPr>
        <w:t>إ</w:t>
      </w:r>
      <w:r w:rsidR="00020412" w:rsidRPr="00B25609">
        <w:rPr>
          <w:rFonts w:ascii="Traditional Arabic" w:hAnsi="Traditional Arabic" w:cs="Traditional Arabic"/>
          <w:sz w:val="36"/>
          <w:szCs w:val="36"/>
          <w:rtl/>
        </w:rPr>
        <w:t>ن</w:t>
      </w:r>
      <w:r w:rsidR="00B25609" w:rsidRPr="00B25609">
        <w:rPr>
          <w:rFonts w:ascii="Traditional Arabic" w:hAnsi="Traditional Arabic" w:cs="Traditional Arabic" w:hint="cs"/>
          <w:sz w:val="36"/>
          <w:szCs w:val="36"/>
          <w:rtl/>
        </w:rPr>
        <w:t>ّ</w:t>
      </w:r>
      <w:proofErr w:type="gramEnd"/>
      <w:r w:rsidR="00020412" w:rsidRPr="00B25609">
        <w:rPr>
          <w:rFonts w:ascii="Traditional Arabic" w:hAnsi="Traditional Arabic" w:cs="Traditional Arabic"/>
          <w:sz w:val="36"/>
          <w:szCs w:val="36"/>
          <w:rtl/>
        </w:rPr>
        <w:t xml:space="preserve"> الر</w:t>
      </w:r>
      <w:r w:rsidR="00B25609" w:rsidRP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بح الحاصل بسبب خبيث، سبيله الت</w:t>
      </w:r>
      <w:r w:rsidR="00B25609" w:rsidRP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صد</w:t>
      </w:r>
      <w:r w:rsidR="00B25609" w:rsidRP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ق به. ولأن</w:t>
      </w:r>
      <w:r w:rsidR="00B25609" w:rsidRP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 xml:space="preserve"> الوديع عند البيع يخبر المشتري أن</w:t>
      </w:r>
      <w:r w:rsidR="00B25609" w:rsidRP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ه يبيع ملكه وحق</w:t>
      </w:r>
      <w:r w:rsid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ه، وهو كاذب في ذلك، والكذب في الت</w:t>
      </w:r>
      <w:r w:rsidR="00B25609">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جارة يوجب الص</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دقة،</w:t>
      </w:r>
      <w:r w:rsidR="00FF3BBF">
        <w:rPr>
          <w:rFonts w:ascii="Traditional Arabic" w:hAnsi="Traditional Arabic" w:cs="Traditional Arabic" w:hint="cs"/>
          <w:sz w:val="36"/>
          <w:szCs w:val="36"/>
          <w:rtl/>
        </w:rPr>
        <w:t xml:space="preserve"> </w:t>
      </w:r>
      <w:r w:rsidR="00020412" w:rsidRPr="00B25609">
        <w:rPr>
          <w:rFonts w:ascii="Traditional Arabic" w:hAnsi="Traditional Arabic" w:cs="Traditional Arabic"/>
          <w:sz w:val="36"/>
          <w:szCs w:val="36"/>
          <w:rtl/>
        </w:rPr>
        <w:t>بدليل حديث قيس بن أبي غرزة الكناني، قال: كن</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ا نبتاع الأوساق بالمدينة، وكن</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ا نسم</w:t>
      </w:r>
      <w:r w:rsidR="00FF3BBF">
        <w:rPr>
          <w:rFonts w:ascii="Traditional Arabic" w:hAnsi="Traditional Arabic" w:cs="Traditional Arabic" w:hint="cs"/>
          <w:sz w:val="36"/>
          <w:szCs w:val="36"/>
          <w:rtl/>
        </w:rPr>
        <w:t>ّي</w:t>
      </w:r>
      <w:r w:rsidR="00020412" w:rsidRPr="00B25609">
        <w:rPr>
          <w:rFonts w:ascii="Traditional Arabic" w:hAnsi="Traditional Arabic" w:cs="Traditional Arabic"/>
          <w:sz w:val="36"/>
          <w:szCs w:val="36"/>
          <w:rtl/>
        </w:rPr>
        <w:t xml:space="preserve"> الس</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 xml:space="preserve">ماسرة، قال: فأتانا رسول الله </w:t>
      </w:r>
      <w:proofErr w:type="gramStart"/>
      <w:r w:rsidR="00FF3BBF">
        <w:rPr>
          <w:rFonts w:ascii="Traditional Arabic" w:hAnsi="Traditional Arabic" w:cs="Traditional Arabic" w:hint="cs"/>
          <w:sz w:val="36"/>
          <w:szCs w:val="36"/>
          <w:rtl/>
        </w:rPr>
        <w:t xml:space="preserve">- </w:t>
      </w:r>
      <w:r w:rsidR="00020412" w:rsidRPr="00B25609">
        <w:rPr>
          <w:rFonts w:ascii="Traditional Arabic" w:hAnsi="Traditional Arabic" w:cs="Traditional Arabic"/>
          <w:sz w:val="36"/>
          <w:szCs w:val="36"/>
          <w:rtl/>
        </w:rPr>
        <w:t>صل</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ى</w:t>
      </w:r>
      <w:proofErr w:type="gramEnd"/>
      <w:r w:rsidR="00020412" w:rsidRPr="00B25609">
        <w:rPr>
          <w:rFonts w:ascii="Traditional Arabic" w:hAnsi="Traditional Arabic" w:cs="Traditional Arabic"/>
          <w:sz w:val="36"/>
          <w:szCs w:val="36"/>
          <w:rtl/>
        </w:rPr>
        <w:t xml:space="preserve"> الله عليه وسل</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 xml:space="preserve">م </w:t>
      </w:r>
      <w:r w:rsidR="00FF3BBF">
        <w:rPr>
          <w:rFonts w:ascii="Traditional Arabic" w:hAnsi="Traditional Arabic" w:cs="Traditional Arabic" w:hint="cs"/>
          <w:sz w:val="36"/>
          <w:szCs w:val="36"/>
          <w:rtl/>
        </w:rPr>
        <w:t xml:space="preserve">- </w:t>
      </w:r>
      <w:r w:rsidR="00020412" w:rsidRPr="00B25609">
        <w:rPr>
          <w:rFonts w:ascii="Traditional Arabic" w:hAnsi="Traditional Arabic" w:cs="Traditional Arabic"/>
          <w:sz w:val="36"/>
          <w:szCs w:val="36"/>
          <w:rtl/>
        </w:rPr>
        <w:t>وسم</w:t>
      </w:r>
      <w:r w:rsidR="00FF3BBF">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انا باسم هو أحسن مم</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ا كن</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ا نسم</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ي به أنفسنا</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 xml:space="preserve"> فقال: يا معشر الت</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جار، إن</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 xml:space="preserve"> هذا البيع يحضره الل</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غو والحلف، فشو</w:t>
      </w:r>
      <w:r w:rsidR="000653CC">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بوه بالص</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دقة</w:t>
      </w:r>
      <w:r w:rsidRPr="00D4546C">
        <w:rPr>
          <w:rFonts w:ascii="Traditional Arabic" w:hAnsi="Traditional Arabic" w:cs="Traditional Arabic"/>
          <w:sz w:val="40"/>
          <w:szCs w:val="40"/>
          <w:vertAlign w:val="superscript"/>
          <w:rtl/>
        </w:rPr>
        <w:t>(</w:t>
      </w:r>
      <w:r w:rsidRPr="00D4546C">
        <w:rPr>
          <w:rStyle w:val="a9"/>
          <w:rFonts w:ascii="Traditional Arabic" w:hAnsi="Traditional Arabic" w:cs="Traditional Arabic"/>
          <w:sz w:val="40"/>
          <w:szCs w:val="40"/>
          <w:rtl/>
        </w:rPr>
        <w:footnoteReference w:id="85"/>
      </w:r>
      <w:r w:rsidRPr="00D4546C">
        <w:rPr>
          <w:rFonts w:ascii="Traditional Arabic" w:hAnsi="Traditional Arabic" w:cs="Traditional Arabic"/>
          <w:sz w:val="40"/>
          <w:szCs w:val="40"/>
          <w:vertAlign w:val="superscript"/>
          <w:rtl/>
        </w:rPr>
        <w:t>)</w:t>
      </w:r>
      <w:r>
        <w:rPr>
          <w:rFonts w:ascii="Traditional Arabic" w:hAnsi="Traditional Arabic" w:cs="Traditional Arabic"/>
          <w:sz w:val="36"/>
          <w:szCs w:val="36"/>
          <w:rtl/>
        </w:rPr>
        <w:t xml:space="preserve"> </w:t>
      </w:r>
      <w:r w:rsidR="00020412" w:rsidRPr="00B25609">
        <w:rPr>
          <w:rFonts w:ascii="Traditional Arabic" w:hAnsi="Traditional Arabic" w:cs="Traditional Arabic"/>
          <w:sz w:val="36"/>
          <w:szCs w:val="36"/>
          <w:rtl/>
        </w:rPr>
        <w:t>فعملنا بالحديث في إيجاب الت</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صد</w:t>
      </w:r>
      <w:r>
        <w:rPr>
          <w:rFonts w:ascii="Traditional Arabic" w:hAnsi="Traditional Arabic" w:cs="Traditional Arabic" w:hint="cs"/>
          <w:sz w:val="36"/>
          <w:szCs w:val="36"/>
          <w:rtl/>
        </w:rPr>
        <w:t>ّ</w:t>
      </w:r>
      <w:r w:rsidR="00020412" w:rsidRPr="00B25609">
        <w:rPr>
          <w:rFonts w:ascii="Traditional Arabic" w:hAnsi="Traditional Arabic" w:cs="Traditional Arabic"/>
          <w:sz w:val="36"/>
          <w:szCs w:val="36"/>
          <w:rtl/>
        </w:rPr>
        <w:t>ق بالفضل</w:t>
      </w:r>
      <w:r w:rsidRPr="00D4546C">
        <w:rPr>
          <w:rFonts w:ascii="Traditional Arabic" w:hAnsi="Traditional Arabic" w:cs="Traditional Arabic"/>
          <w:sz w:val="40"/>
          <w:szCs w:val="40"/>
          <w:vertAlign w:val="superscript"/>
          <w:rtl/>
        </w:rPr>
        <w:t>(</w:t>
      </w:r>
      <w:r w:rsidRPr="00D4546C">
        <w:rPr>
          <w:rStyle w:val="a9"/>
          <w:rFonts w:ascii="Traditional Arabic" w:hAnsi="Traditional Arabic" w:cs="Traditional Arabic"/>
          <w:sz w:val="40"/>
          <w:szCs w:val="40"/>
          <w:rtl/>
        </w:rPr>
        <w:footnoteReference w:id="86"/>
      </w:r>
      <w:r w:rsidRPr="00D4546C">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40E3AEDB" w14:textId="77777777" w:rsidR="0096252F" w:rsidRDefault="00D4546C" w:rsidP="00D7171F">
      <w:pPr>
        <w:rPr>
          <w:rFonts w:ascii="Traditional Arabic" w:hAnsi="Traditional Arabic" w:cs="Traditional Arabic"/>
          <w:sz w:val="36"/>
          <w:szCs w:val="36"/>
          <w:rtl/>
        </w:rPr>
      </w:pPr>
      <w:proofErr w:type="gramStart"/>
      <w:r>
        <w:rPr>
          <w:rFonts w:ascii="Traditional Arabic" w:hAnsi="Traditional Arabic" w:cs="Traditional Arabic" w:hint="cs"/>
          <w:sz w:val="36"/>
          <w:szCs w:val="36"/>
          <w:rtl/>
        </w:rPr>
        <w:lastRenderedPageBreak/>
        <w:t xml:space="preserve">2- </w:t>
      </w:r>
      <w:r w:rsidR="00D72FB1" w:rsidRPr="00D4546C">
        <w:rPr>
          <w:rFonts w:ascii="Traditional Arabic" w:hAnsi="Traditional Arabic" w:cs="Traditional Arabic"/>
          <w:sz w:val="36"/>
          <w:szCs w:val="36"/>
          <w:rtl/>
        </w:rPr>
        <w:t>وما</w:t>
      </w:r>
      <w:proofErr w:type="gramEnd"/>
      <w:r w:rsidR="00D72FB1" w:rsidRPr="00D4546C">
        <w:rPr>
          <w:rFonts w:ascii="Traditional Arabic" w:hAnsi="Traditional Arabic" w:cs="Traditional Arabic"/>
          <w:sz w:val="36"/>
          <w:szCs w:val="36"/>
          <w:rtl/>
        </w:rPr>
        <w:t xml:space="preserve"> روى عن إبراهيم الن</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خعي أن</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ه قال في الوديعة: لا ضمان عليه إل</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ا أن يحولها من موضعها أو يغيرها عن حالها</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 xml:space="preserve"> فإن هو غيرها عن موضعها فكان فيها ربح فإن</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ه يتصد</w:t>
      </w:r>
      <w:r>
        <w:rPr>
          <w:rFonts w:ascii="Traditional Arabic" w:hAnsi="Traditional Arabic" w:cs="Traditional Arabic" w:hint="cs"/>
          <w:sz w:val="36"/>
          <w:szCs w:val="36"/>
          <w:rtl/>
        </w:rPr>
        <w:t>ّ</w:t>
      </w:r>
      <w:r w:rsidR="00D72FB1" w:rsidRPr="00D4546C">
        <w:rPr>
          <w:rFonts w:ascii="Traditional Arabic" w:hAnsi="Traditional Arabic" w:cs="Traditional Arabic"/>
          <w:sz w:val="36"/>
          <w:szCs w:val="36"/>
          <w:rtl/>
        </w:rPr>
        <w:t>ق به وليس لواحد</w:t>
      </w:r>
      <w:r>
        <w:rPr>
          <w:rFonts w:ascii="Traditional Arabic" w:hAnsi="Traditional Arabic" w:cs="Traditional Arabic" w:hint="cs"/>
          <w:sz w:val="36"/>
          <w:szCs w:val="36"/>
          <w:rtl/>
        </w:rPr>
        <w:t xml:space="preserve"> منهما</w:t>
      </w:r>
      <w:r w:rsidRPr="00D4546C">
        <w:rPr>
          <w:rFonts w:ascii="Traditional Arabic" w:hAnsi="Traditional Arabic" w:cs="Traditional Arabic"/>
          <w:sz w:val="40"/>
          <w:szCs w:val="40"/>
          <w:vertAlign w:val="superscript"/>
          <w:rtl/>
        </w:rPr>
        <w:t>(</w:t>
      </w:r>
      <w:r w:rsidRPr="00D4546C">
        <w:rPr>
          <w:rStyle w:val="a9"/>
          <w:rFonts w:ascii="Traditional Arabic" w:hAnsi="Traditional Arabic" w:cs="Traditional Arabic"/>
          <w:sz w:val="40"/>
          <w:szCs w:val="40"/>
          <w:rtl/>
        </w:rPr>
        <w:footnoteReference w:id="87"/>
      </w:r>
      <w:r w:rsidRPr="00D4546C">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79B7EE6F" w14:textId="77777777" w:rsidR="002361B6" w:rsidRDefault="002361B6" w:rsidP="00D7171F">
      <w:pPr>
        <w:rPr>
          <w:rFonts w:ascii="Traditional Arabic" w:hAnsi="Traditional Arabic" w:cs="Traditional Arabic"/>
          <w:sz w:val="36"/>
          <w:szCs w:val="36"/>
          <w:rtl/>
        </w:rPr>
      </w:pPr>
    </w:p>
    <w:p w14:paraId="2043013A" w14:textId="77777777" w:rsidR="00884AB4" w:rsidRPr="000653CC" w:rsidRDefault="00884AB4" w:rsidP="00D7171F">
      <w:pPr>
        <w:rPr>
          <w:rFonts w:ascii="Traditional Arabic" w:hAnsi="Traditional Arabic" w:cs="Traditional Arabic"/>
          <w:sz w:val="24"/>
          <w:szCs w:val="24"/>
          <w:rtl/>
        </w:rPr>
      </w:pPr>
    </w:p>
    <w:p w14:paraId="4592CCEF" w14:textId="77777777" w:rsidR="003D0765" w:rsidRDefault="00EA0F2A" w:rsidP="000653CC">
      <w:pPr>
        <w:spacing w:after="360"/>
        <w:rPr>
          <w:rFonts w:ascii="Traditional Arabic" w:hAnsi="Traditional Arabic" w:cs="Traditional Arabic"/>
          <w:sz w:val="36"/>
          <w:szCs w:val="36"/>
          <w:rtl/>
        </w:rPr>
      </w:pPr>
      <w:r w:rsidRPr="0018000E">
        <w:rPr>
          <w:rFonts w:ascii="Traditional Arabic" w:hAnsi="Traditional Arabic" w:cs="Traditional Arabic"/>
          <w:b/>
          <w:bCs/>
          <w:sz w:val="36"/>
          <w:szCs w:val="36"/>
          <w:rtl/>
        </w:rPr>
        <w:t>القول الر</w:t>
      </w:r>
      <w:r w:rsidR="00D4546C">
        <w:rPr>
          <w:rFonts w:ascii="Traditional Arabic" w:hAnsi="Traditional Arabic" w:cs="Traditional Arabic" w:hint="cs"/>
          <w:b/>
          <w:bCs/>
          <w:sz w:val="36"/>
          <w:szCs w:val="36"/>
          <w:rtl/>
        </w:rPr>
        <w:t>ّ</w:t>
      </w:r>
      <w:r w:rsidRPr="0018000E">
        <w:rPr>
          <w:rFonts w:ascii="Traditional Arabic" w:hAnsi="Traditional Arabic" w:cs="Traditional Arabic"/>
          <w:b/>
          <w:bCs/>
          <w:sz w:val="36"/>
          <w:szCs w:val="36"/>
          <w:rtl/>
        </w:rPr>
        <w:t>ابع</w:t>
      </w:r>
      <w:r w:rsidR="00020412" w:rsidRPr="0018000E">
        <w:rPr>
          <w:rFonts w:ascii="Traditional Arabic" w:hAnsi="Traditional Arabic" w:cs="Traditional Arabic"/>
          <w:sz w:val="36"/>
          <w:szCs w:val="36"/>
          <w:rtl/>
        </w:rPr>
        <w:t>: أن</w:t>
      </w:r>
      <w:r w:rsidR="00D4546C">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 الر</w:t>
      </w:r>
      <w:r w:rsidR="00D4546C">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بح </w:t>
      </w:r>
      <w:r w:rsidR="00B22B59" w:rsidRPr="0018000E">
        <w:rPr>
          <w:rFonts w:ascii="Traditional Arabic" w:hAnsi="Traditional Arabic" w:cs="Traditional Arabic"/>
          <w:sz w:val="36"/>
          <w:szCs w:val="36"/>
          <w:rtl/>
        </w:rPr>
        <w:t>للمودَع</w:t>
      </w:r>
      <w:r w:rsidR="00020412" w:rsidRPr="0018000E">
        <w:rPr>
          <w:rFonts w:ascii="Traditional Arabic" w:hAnsi="Traditional Arabic" w:cs="Traditional Arabic"/>
          <w:sz w:val="36"/>
          <w:szCs w:val="36"/>
          <w:rtl/>
        </w:rPr>
        <w:t xml:space="preserve">، </w:t>
      </w:r>
      <w:r w:rsidR="0096252F" w:rsidRPr="0018000E">
        <w:rPr>
          <w:rFonts w:ascii="Traditional Arabic" w:hAnsi="Traditional Arabic" w:cs="Traditional Arabic"/>
          <w:sz w:val="36"/>
          <w:szCs w:val="36"/>
          <w:rtl/>
        </w:rPr>
        <w:t xml:space="preserve">وقال به </w:t>
      </w:r>
      <w:proofErr w:type="gramStart"/>
      <w:r w:rsidR="0096252F" w:rsidRPr="0018000E">
        <w:rPr>
          <w:rFonts w:ascii="Traditional Arabic" w:hAnsi="Traditional Arabic" w:cs="Traditional Arabic"/>
          <w:sz w:val="36"/>
          <w:szCs w:val="36"/>
          <w:rtl/>
        </w:rPr>
        <w:t>مالك</w:t>
      </w:r>
      <w:r w:rsidR="000653CC" w:rsidRPr="000653CC">
        <w:rPr>
          <w:rFonts w:ascii="Traditional Arabic" w:hAnsi="Traditional Arabic" w:cs="Traditional Arabic"/>
          <w:sz w:val="40"/>
          <w:szCs w:val="40"/>
          <w:vertAlign w:val="superscript"/>
          <w:rtl/>
        </w:rPr>
        <w:t>(</w:t>
      </w:r>
      <w:proofErr w:type="gramEnd"/>
      <w:r w:rsidR="000653CC" w:rsidRPr="000653CC">
        <w:rPr>
          <w:rStyle w:val="a9"/>
          <w:rFonts w:ascii="Traditional Arabic" w:hAnsi="Traditional Arabic" w:cs="Traditional Arabic"/>
          <w:sz w:val="40"/>
          <w:szCs w:val="40"/>
          <w:rtl/>
        </w:rPr>
        <w:footnoteReference w:id="88"/>
      </w:r>
      <w:r w:rsidR="000653CC" w:rsidRPr="000653CC">
        <w:rPr>
          <w:rFonts w:ascii="Traditional Arabic" w:hAnsi="Traditional Arabic" w:cs="Traditional Arabic"/>
          <w:sz w:val="40"/>
          <w:szCs w:val="40"/>
          <w:vertAlign w:val="superscript"/>
          <w:rtl/>
        </w:rPr>
        <w:t>)</w:t>
      </w:r>
      <w:r w:rsidR="000653CC">
        <w:rPr>
          <w:rFonts w:ascii="Traditional Arabic" w:hAnsi="Traditional Arabic" w:cs="Traditional Arabic" w:hint="cs"/>
          <w:sz w:val="36"/>
          <w:szCs w:val="36"/>
          <w:rtl/>
        </w:rPr>
        <w:t xml:space="preserve">، </w:t>
      </w:r>
      <w:r w:rsidR="00D4546C">
        <w:rPr>
          <w:rFonts w:ascii="Traditional Arabic" w:hAnsi="Traditional Arabic" w:cs="Traditional Arabic"/>
          <w:sz w:val="36"/>
          <w:szCs w:val="36"/>
          <w:rtl/>
        </w:rPr>
        <w:t>وأبو يوسف</w:t>
      </w:r>
      <w:r w:rsidR="00D4546C" w:rsidRPr="00D4546C">
        <w:rPr>
          <w:rFonts w:ascii="Traditional Arabic" w:hAnsi="Traditional Arabic" w:cs="Traditional Arabic"/>
          <w:sz w:val="40"/>
          <w:szCs w:val="40"/>
          <w:vertAlign w:val="superscript"/>
          <w:rtl/>
        </w:rPr>
        <w:t>(</w:t>
      </w:r>
      <w:r w:rsidR="00D4546C" w:rsidRPr="00D4546C">
        <w:rPr>
          <w:rStyle w:val="a9"/>
          <w:rFonts w:ascii="Traditional Arabic" w:hAnsi="Traditional Arabic" w:cs="Traditional Arabic"/>
          <w:sz w:val="40"/>
          <w:szCs w:val="40"/>
          <w:rtl/>
        </w:rPr>
        <w:footnoteReference w:id="89"/>
      </w:r>
      <w:r w:rsidR="00D4546C" w:rsidRPr="00D4546C">
        <w:rPr>
          <w:rFonts w:ascii="Traditional Arabic" w:hAnsi="Traditional Arabic" w:cs="Traditional Arabic"/>
          <w:sz w:val="40"/>
          <w:szCs w:val="40"/>
          <w:vertAlign w:val="superscript"/>
          <w:rtl/>
        </w:rPr>
        <w:t>)</w:t>
      </w:r>
      <w:r w:rsidR="00D4546C">
        <w:rPr>
          <w:rFonts w:ascii="Traditional Arabic" w:hAnsi="Traditional Arabic" w:cs="Traditional Arabic" w:hint="cs"/>
          <w:sz w:val="36"/>
          <w:szCs w:val="36"/>
          <w:rtl/>
        </w:rPr>
        <w:t xml:space="preserve">، </w:t>
      </w:r>
      <w:r w:rsidR="00DE70C7" w:rsidRPr="0018000E">
        <w:rPr>
          <w:rFonts w:ascii="Traditional Arabic" w:hAnsi="Traditional Arabic" w:cs="Traditional Arabic"/>
          <w:sz w:val="36"/>
          <w:szCs w:val="36"/>
          <w:rtl/>
        </w:rPr>
        <w:t>والش</w:t>
      </w:r>
      <w:r w:rsidR="00D4546C">
        <w:rPr>
          <w:rFonts w:ascii="Traditional Arabic" w:hAnsi="Traditional Arabic" w:cs="Traditional Arabic" w:hint="cs"/>
          <w:sz w:val="36"/>
          <w:szCs w:val="36"/>
          <w:rtl/>
        </w:rPr>
        <w:t>ّ</w:t>
      </w:r>
      <w:r w:rsidR="00D4546C">
        <w:rPr>
          <w:rFonts w:ascii="Traditional Arabic" w:hAnsi="Traditional Arabic" w:cs="Traditional Arabic"/>
          <w:sz w:val="36"/>
          <w:szCs w:val="36"/>
          <w:rtl/>
        </w:rPr>
        <w:t>افعي</w:t>
      </w:r>
      <w:r w:rsidR="00D4546C" w:rsidRPr="00D4546C">
        <w:rPr>
          <w:rFonts w:ascii="Traditional Arabic" w:hAnsi="Traditional Arabic" w:cs="Traditional Arabic"/>
          <w:sz w:val="40"/>
          <w:szCs w:val="40"/>
          <w:vertAlign w:val="superscript"/>
          <w:rtl/>
        </w:rPr>
        <w:t>(</w:t>
      </w:r>
      <w:r w:rsidR="00D4546C" w:rsidRPr="00D4546C">
        <w:rPr>
          <w:rStyle w:val="a9"/>
          <w:rFonts w:ascii="Traditional Arabic" w:hAnsi="Traditional Arabic" w:cs="Traditional Arabic"/>
          <w:sz w:val="40"/>
          <w:szCs w:val="40"/>
          <w:rtl/>
        </w:rPr>
        <w:footnoteReference w:id="90"/>
      </w:r>
      <w:r w:rsidR="00D4546C" w:rsidRPr="00D4546C">
        <w:rPr>
          <w:rFonts w:ascii="Traditional Arabic" w:hAnsi="Traditional Arabic" w:cs="Traditional Arabic"/>
          <w:sz w:val="40"/>
          <w:szCs w:val="40"/>
          <w:vertAlign w:val="superscript"/>
          <w:rtl/>
        </w:rPr>
        <w:t>)</w:t>
      </w:r>
      <w:r w:rsidR="00CB686E">
        <w:rPr>
          <w:rFonts w:ascii="Traditional Arabic" w:hAnsi="Traditional Arabic" w:cs="Traditional Arabic" w:hint="cs"/>
          <w:sz w:val="36"/>
          <w:szCs w:val="36"/>
          <w:rtl/>
        </w:rPr>
        <w:t>.</w:t>
      </w:r>
    </w:p>
    <w:p w14:paraId="2BCCD5E0" w14:textId="77777777" w:rsidR="0005599C" w:rsidRPr="003D0765" w:rsidRDefault="00884AB4" w:rsidP="00D7171F">
      <w:pPr>
        <w:rPr>
          <w:rFonts w:ascii="Traditional Arabic" w:hAnsi="Traditional Arabic" w:cs="Traditional Arabic"/>
          <w:sz w:val="36"/>
          <w:szCs w:val="36"/>
          <w:rtl/>
        </w:rPr>
      </w:pPr>
      <w:r w:rsidRPr="00884AB4">
        <w:rPr>
          <w:rFonts w:ascii="Traditional Arabic" w:hAnsi="Traditional Arabic" w:cs="Traditional Arabic"/>
          <w:b/>
          <w:bCs/>
          <w:sz w:val="36"/>
          <w:szCs w:val="36"/>
          <w:rtl/>
        </w:rPr>
        <w:t>وحججهم</w:t>
      </w:r>
      <w:r>
        <w:rPr>
          <w:rFonts w:ascii="Traditional Arabic" w:hAnsi="Traditional Arabic" w:cs="Traditional Arabic" w:hint="cs"/>
          <w:b/>
          <w:bCs/>
          <w:sz w:val="36"/>
          <w:szCs w:val="36"/>
          <w:rtl/>
        </w:rPr>
        <w:t xml:space="preserve"> قالوا</w:t>
      </w:r>
      <w:r w:rsidR="00B22B59" w:rsidRPr="00884AB4">
        <w:rPr>
          <w:rFonts w:ascii="Traditional Arabic" w:hAnsi="Traditional Arabic" w:cs="Traditional Arabic"/>
          <w:b/>
          <w:bCs/>
          <w:sz w:val="36"/>
          <w:szCs w:val="36"/>
          <w:rtl/>
        </w:rPr>
        <w:t xml:space="preserve">: </w:t>
      </w:r>
    </w:p>
    <w:p w14:paraId="6C35BF2D" w14:textId="77777777" w:rsidR="000A7084" w:rsidRDefault="00884AB4" w:rsidP="00D7171F">
      <w:pPr>
        <w:pStyle w:val="a7"/>
        <w:numPr>
          <w:ilvl w:val="0"/>
          <w:numId w:val="5"/>
        </w:numPr>
        <w:rPr>
          <w:rFonts w:ascii="Traditional Arabic" w:hAnsi="Traditional Arabic" w:cs="Traditional Arabic"/>
          <w:sz w:val="36"/>
          <w:szCs w:val="36"/>
        </w:rPr>
      </w:pPr>
      <w:r>
        <w:rPr>
          <w:rFonts w:ascii="Traditional Arabic" w:hAnsi="Traditional Arabic" w:cs="Traditional Arabic" w:hint="cs"/>
          <w:sz w:val="36"/>
          <w:szCs w:val="36"/>
          <w:rtl/>
        </w:rPr>
        <w:t xml:space="preserve"> إ</w:t>
      </w:r>
      <w:r w:rsidR="00B22B59" w:rsidRPr="00884AB4">
        <w:rPr>
          <w:rFonts w:ascii="Traditional Arabic" w:hAnsi="Traditional Arabic" w:cs="Traditional Arabic"/>
          <w:sz w:val="36"/>
          <w:szCs w:val="36"/>
          <w:rtl/>
        </w:rPr>
        <w:t>ن</w:t>
      </w:r>
      <w:r w:rsidRPr="00884AB4">
        <w:rPr>
          <w:rFonts w:ascii="Traditional Arabic" w:hAnsi="Traditional Arabic" w:cs="Traditional Arabic" w:hint="cs"/>
          <w:sz w:val="36"/>
          <w:szCs w:val="36"/>
          <w:rtl/>
        </w:rPr>
        <w:t>ّ</w:t>
      </w:r>
      <w:r w:rsidR="00B22B59" w:rsidRPr="00884AB4">
        <w:rPr>
          <w:rFonts w:ascii="Traditional Arabic" w:hAnsi="Traditional Arabic" w:cs="Traditional Arabic"/>
          <w:sz w:val="36"/>
          <w:szCs w:val="36"/>
          <w:rtl/>
        </w:rPr>
        <w:t>ه</w:t>
      </w:r>
      <w:r w:rsidR="006F1D13">
        <w:rPr>
          <w:rFonts w:ascii="Traditional Arabic" w:hAnsi="Traditional Arabic" w:cs="Traditional Arabic"/>
          <w:sz w:val="36"/>
          <w:szCs w:val="36"/>
          <w:rtl/>
        </w:rPr>
        <w:t xml:space="preserve"> هو ثمرة عمله وجهده</w:t>
      </w:r>
      <w:r w:rsidR="00020412" w:rsidRPr="00884AB4">
        <w:rPr>
          <w:rFonts w:ascii="Traditional Arabic" w:hAnsi="Traditional Arabic" w:cs="Traditional Arabic"/>
          <w:sz w:val="36"/>
          <w:szCs w:val="36"/>
          <w:rtl/>
        </w:rPr>
        <w:t>، وإن</w:t>
      </w:r>
      <w:r w:rsidR="006F1D13">
        <w:rPr>
          <w:rFonts w:ascii="Traditional Arabic" w:hAnsi="Traditional Arabic" w:cs="Traditional Arabic" w:hint="cs"/>
          <w:sz w:val="36"/>
          <w:szCs w:val="36"/>
          <w:rtl/>
        </w:rPr>
        <w:t>ّ</w:t>
      </w:r>
      <w:r w:rsidR="00020412" w:rsidRPr="00884AB4">
        <w:rPr>
          <w:rFonts w:ascii="Traditional Arabic" w:hAnsi="Traditional Arabic" w:cs="Traditional Arabic"/>
          <w:sz w:val="36"/>
          <w:szCs w:val="36"/>
          <w:rtl/>
        </w:rPr>
        <w:t>ما يستحق</w:t>
      </w:r>
      <w:r w:rsidR="006F1D13">
        <w:rPr>
          <w:rFonts w:ascii="Traditional Arabic" w:hAnsi="Traditional Arabic" w:cs="Traditional Arabic" w:hint="cs"/>
          <w:sz w:val="36"/>
          <w:szCs w:val="36"/>
          <w:rtl/>
        </w:rPr>
        <w:t>ّ</w:t>
      </w:r>
      <w:r w:rsidR="006F1D13">
        <w:rPr>
          <w:rFonts w:ascii="Traditional Arabic" w:hAnsi="Traditional Arabic" w:cs="Traditional Arabic"/>
          <w:sz w:val="36"/>
          <w:szCs w:val="36"/>
          <w:rtl/>
        </w:rPr>
        <w:t>ه بضمانه</w:t>
      </w:r>
      <w:r w:rsidR="00020412" w:rsidRPr="00884AB4">
        <w:rPr>
          <w:rFonts w:ascii="Traditional Arabic" w:hAnsi="Traditional Arabic" w:cs="Traditional Arabic"/>
          <w:sz w:val="36"/>
          <w:szCs w:val="36"/>
          <w:rtl/>
        </w:rPr>
        <w:t>، لأن</w:t>
      </w:r>
      <w:r w:rsidR="006F1D13">
        <w:rPr>
          <w:rFonts w:ascii="Traditional Arabic" w:hAnsi="Traditional Arabic" w:cs="Traditional Arabic" w:hint="cs"/>
          <w:sz w:val="36"/>
          <w:szCs w:val="36"/>
          <w:rtl/>
        </w:rPr>
        <w:t>ّ</w:t>
      </w:r>
      <w:r w:rsidR="00020412" w:rsidRPr="00884AB4">
        <w:rPr>
          <w:rFonts w:ascii="Traditional Arabic" w:hAnsi="Traditional Arabic" w:cs="Traditional Arabic"/>
          <w:sz w:val="36"/>
          <w:szCs w:val="36"/>
          <w:rtl/>
        </w:rPr>
        <w:t xml:space="preserve"> ضمان الوديعة وقت الات</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جار بها منه</w:t>
      </w:r>
      <w:r w:rsidR="00020412" w:rsidRPr="00884AB4">
        <w:rPr>
          <w:rFonts w:ascii="Traditional Arabic" w:hAnsi="Traditional Arabic" w:cs="Traditional Arabic"/>
          <w:sz w:val="36"/>
          <w:szCs w:val="36"/>
          <w:rtl/>
        </w:rPr>
        <w:t>، ولأن</w:t>
      </w:r>
      <w:r w:rsidR="00695DAD">
        <w:rPr>
          <w:rFonts w:ascii="Traditional Arabic" w:hAnsi="Traditional Arabic" w:cs="Traditional Arabic" w:hint="cs"/>
          <w:sz w:val="36"/>
          <w:szCs w:val="36"/>
          <w:rtl/>
        </w:rPr>
        <w:t>ّ</w:t>
      </w:r>
      <w:r w:rsidR="00020412" w:rsidRPr="00884AB4">
        <w:rPr>
          <w:rFonts w:ascii="Traditional Arabic" w:hAnsi="Traditional Arabic" w:cs="Traditional Arabic"/>
          <w:sz w:val="36"/>
          <w:szCs w:val="36"/>
          <w:rtl/>
        </w:rPr>
        <w:t xml:space="preserve">ه </w:t>
      </w:r>
      <w:r w:rsidR="00695DAD">
        <w:rPr>
          <w:rFonts w:ascii="Traditional Arabic" w:hAnsi="Traditional Arabic" w:cs="Traditional Arabic" w:hint="cs"/>
          <w:sz w:val="36"/>
          <w:szCs w:val="36"/>
          <w:rtl/>
        </w:rPr>
        <w:t xml:space="preserve">    </w:t>
      </w:r>
      <w:r w:rsidR="00020412" w:rsidRPr="00884AB4">
        <w:rPr>
          <w:rFonts w:ascii="Traditional Arabic" w:hAnsi="Traditional Arabic" w:cs="Traditional Arabic"/>
          <w:sz w:val="36"/>
          <w:szCs w:val="36"/>
          <w:rtl/>
        </w:rPr>
        <w:t>لا يكون أسوأ حال</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ا من الغاصب</w:t>
      </w:r>
      <w:r w:rsidR="00020412" w:rsidRPr="00884AB4">
        <w:rPr>
          <w:rFonts w:ascii="Traditional Arabic" w:hAnsi="Traditional Arabic" w:cs="Traditional Arabic"/>
          <w:sz w:val="36"/>
          <w:szCs w:val="36"/>
          <w:rtl/>
        </w:rPr>
        <w:t>، باعتبار أن</w:t>
      </w:r>
      <w:r w:rsidR="00695DAD">
        <w:rPr>
          <w:rFonts w:ascii="Traditional Arabic" w:hAnsi="Traditional Arabic" w:cs="Traditional Arabic" w:hint="cs"/>
          <w:sz w:val="36"/>
          <w:szCs w:val="36"/>
          <w:rtl/>
        </w:rPr>
        <w:t>ّ</w:t>
      </w:r>
      <w:r w:rsidR="00020412" w:rsidRPr="00884AB4">
        <w:rPr>
          <w:rFonts w:ascii="Traditional Arabic" w:hAnsi="Traditional Arabic" w:cs="Traditional Arabic"/>
          <w:sz w:val="36"/>
          <w:szCs w:val="36"/>
          <w:rtl/>
        </w:rPr>
        <w:t xml:space="preserve"> الغاصب إذا ات</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جر بالمال المغصوب فربح فهو له</w:t>
      </w:r>
      <w:r w:rsidR="00020412" w:rsidRPr="00884AB4">
        <w:rPr>
          <w:rFonts w:ascii="Traditional Arabic" w:hAnsi="Traditional Arabic" w:cs="Traditional Arabic"/>
          <w:sz w:val="36"/>
          <w:szCs w:val="36"/>
          <w:rtl/>
        </w:rPr>
        <w:t>، فإذا كان الغاصب له الر</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بح فالوديع أولى</w:t>
      </w:r>
      <w:r w:rsidR="00020412" w:rsidRPr="00884AB4">
        <w:rPr>
          <w:rFonts w:ascii="Traditional Arabic" w:hAnsi="Traditional Arabic" w:cs="Traditional Arabic"/>
          <w:sz w:val="36"/>
          <w:szCs w:val="36"/>
          <w:rtl/>
        </w:rPr>
        <w:t>، ولأن</w:t>
      </w:r>
      <w:r w:rsidR="00695DAD">
        <w:rPr>
          <w:rFonts w:ascii="Traditional Arabic" w:hAnsi="Traditional Arabic" w:cs="Traditional Arabic" w:hint="cs"/>
          <w:sz w:val="36"/>
          <w:szCs w:val="36"/>
          <w:rtl/>
        </w:rPr>
        <w:t>ّ</w:t>
      </w:r>
      <w:r w:rsidR="00020412" w:rsidRPr="00884AB4">
        <w:rPr>
          <w:rFonts w:ascii="Traditional Arabic" w:hAnsi="Traditional Arabic" w:cs="Traditional Arabic"/>
          <w:sz w:val="36"/>
          <w:szCs w:val="36"/>
          <w:rtl/>
        </w:rPr>
        <w:t xml:space="preserve"> المو</w:t>
      </w:r>
      <w:r w:rsidR="00B22B59" w:rsidRPr="00884AB4">
        <w:rPr>
          <w:rFonts w:ascii="Traditional Arabic" w:hAnsi="Traditional Arabic" w:cs="Traditional Arabic"/>
          <w:sz w:val="36"/>
          <w:szCs w:val="36"/>
          <w:rtl/>
        </w:rPr>
        <w:t>ِدِ</w:t>
      </w:r>
      <w:r w:rsidR="00020412" w:rsidRPr="00884AB4">
        <w:rPr>
          <w:rFonts w:ascii="Traditional Arabic" w:hAnsi="Traditional Arabic" w:cs="Traditional Arabic"/>
          <w:sz w:val="36"/>
          <w:szCs w:val="36"/>
          <w:rtl/>
        </w:rPr>
        <w:t>ع لم يدفع المال إليه بغرض طلب الفضل والر</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بح</w:t>
      </w:r>
      <w:r w:rsidR="00020412" w:rsidRPr="00884AB4">
        <w:rPr>
          <w:rFonts w:ascii="Traditional Arabic" w:hAnsi="Traditional Arabic" w:cs="Traditional Arabic"/>
          <w:sz w:val="36"/>
          <w:szCs w:val="36"/>
          <w:rtl/>
        </w:rPr>
        <w:t>، وإن</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ما أراد حفظ الوديعة له</w:t>
      </w:r>
      <w:r w:rsidR="00020412" w:rsidRPr="00884AB4">
        <w:rPr>
          <w:rFonts w:ascii="Traditional Arabic" w:hAnsi="Traditional Arabic" w:cs="Traditional Arabic"/>
          <w:sz w:val="36"/>
          <w:szCs w:val="36"/>
          <w:rtl/>
        </w:rPr>
        <w:t xml:space="preserve">، فيكون له أصل ماله دون </w:t>
      </w:r>
      <w:proofErr w:type="gramStart"/>
      <w:r w:rsidR="00020412" w:rsidRPr="00884AB4">
        <w:rPr>
          <w:rFonts w:ascii="Traditional Arabic" w:hAnsi="Traditional Arabic" w:cs="Traditional Arabic"/>
          <w:sz w:val="36"/>
          <w:szCs w:val="36"/>
          <w:rtl/>
        </w:rPr>
        <w:t>الر</w:t>
      </w:r>
      <w:r w:rsidR="00695DAD">
        <w:rPr>
          <w:rFonts w:ascii="Traditional Arabic" w:hAnsi="Traditional Arabic" w:cs="Traditional Arabic" w:hint="cs"/>
          <w:sz w:val="36"/>
          <w:szCs w:val="36"/>
          <w:rtl/>
        </w:rPr>
        <w:t>ّ</w:t>
      </w:r>
      <w:r w:rsidR="00695DAD">
        <w:rPr>
          <w:rFonts w:ascii="Traditional Arabic" w:hAnsi="Traditional Arabic" w:cs="Traditional Arabic"/>
          <w:sz w:val="36"/>
          <w:szCs w:val="36"/>
          <w:rtl/>
        </w:rPr>
        <w:t>بح</w:t>
      </w:r>
      <w:r w:rsidR="00695DAD" w:rsidRPr="00695DAD">
        <w:rPr>
          <w:rFonts w:ascii="Traditional Arabic" w:hAnsi="Traditional Arabic" w:cs="Traditional Arabic"/>
          <w:sz w:val="40"/>
          <w:szCs w:val="40"/>
          <w:vertAlign w:val="superscript"/>
          <w:rtl/>
        </w:rPr>
        <w:t>(</w:t>
      </w:r>
      <w:proofErr w:type="gramEnd"/>
      <w:r w:rsidR="00695DAD" w:rsidRPr="00695DAD">
        <w:rPr>
          <w:rStyle w:val="a9"/>
          <w:rFonts w:ascii="Traditional Arabic" w:hAnsi="Traditional Arabic" w:cs="Traditional Arabic"/>
          <w:sz w:val="40"/>
          <w:szCs w:val="40"/>
          <w:rtl/>
        </w:rPr>
        <w:footnoteReference w:id="91"/>
      </w:r>
      <w:r w:rsidR="00695DAD" w:rsidRPr="00695DAD">
        <w:rPr>
          <w:rFonts w:ascii="Traditional Arabic" w:hAnsi="Traditional Arabic" w:cs="Traditional Arabic"/>
          <w:sz w:val="40"/>
          <w:szCs w:val="40"/>
          <w:vertAlign w:val="superscript"/>
          <w:rtl/>
        </w:rPr>
        <w:t>)</w:t>
      </w:r>
      <w:r w:rsidR="00E04F37">
        <w:rPr>
          <w:rFonts w:ascii="Traditional Arabic" w:hAnsi="Traditional Arabic" w:cs="Traditional Arabic" w:hint="cs"/>
          <w:sz w:val="36"/>
          <w:szCs w:val="36"/>
          <w:rtl/>
        </w:rPr>
        <w:t>.</w:t>
      </w:r>
    </w:p>
    <w:p w14:paraId="64F40227" w14:textId="77777777" w:rsidR="00CB686E" w:rsidRDefault="008E54E0" w:rsidP="00D7171F">
      <w:pPr>
        <w:pStyle w:val="a7"/>
        <w:ind w:left="360"/>
        <w:rPr>
          <w:rFonts w:ascii="Traditional Arabic" w:hAnsi="Traditional Arabic" w:cs="Traditional Arabic"/>
          <w:sz w:val="36"/>
          <w:szCs w:val="36"/>
          <w:rtl/>
        </w:rPr>
      </w:pPr>
      <w:r>
        <w:rPr>
          <w:rFonts w:ascii="Traditional Arabic" w:hAnsi="Traditional Arabic" w:cs="Traditional Arabic" w:hint="cs"/>
          <w:sz w:val="36"/>
          <w:szCs w:val="36"/>
          <w:rtl/>
        </w:rPr>
        <w:t>ويناقش</w:t>
      </w:r>
      <w:r w:rsidR="000653C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14:paraId="00038616" w14:textId="77777777" w:rsidR="008E54E0" w:rsidRPr="00884AB4" w:rsidRDefault="008E54E0" w:rsidP="00D7171F">
      <w:pPr>
        <w:pStyle w:val="a7"/>
        <w:ind w:left="360"/>
        <w:rPr>
          <w:rFonts w:ascii="Traditional Arabic" w:hAnsi="Traditional Arabic" w:cs="Traditional Arabic"/>
          <w:sz w:val="36"/>
          <w:szCs w:val="36"/>
        </w:rPr>
      </w:pPr>
      <w:r>
        <w:rPr>
          <w:rFonts w:ascii="Traditional Arabic" w:hAnsi="Traditional Arabic" w:cs="Traditional Arabic" w:hint="cs"/>
          <w:sz w:val="36"/>
          <w:szCs w:val="36"/>
          <w:rtl/>
        </w:rPr>
        <w:t>أن</w:t>
      </w:r>
      <w:r w:rsidR="000653C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جهده لم يكن له أن يثمر لولا الما</w:t>
      </w:r>
      <w:r w:rsidR="000653CC">
        <w:rPr>
          <w:rFonts w:ascii="Traditional Arabic" w:hAnsi="Traditional Arabic" w:cs="Traditional Arabic" w:hint="cs"/>
          <w:sz w:val="36"/>
          <w:szCs w:val="36"/>
          <w:rtl/>
        </w:rPr>
        <w:t>ل المودع فلماذا يغفل جانب المال</w:t>
      </w:r>
      <w:r>
        <w:rPr>
          <w:rFonts w:ascii="Traditional Arabic" w:hAnsi="Traditional Arabic" w:cs="Traditional Arabic" w:hint="cs"/>
          <w:sz w:val="36"/>
          <w:szCs w:val="36"/>
          <w:rtl/>
        </w:rPr>
        <w:t>.</w:t>
      </w:r>
    </w:p>
    <w:p w14:paraId="223BAD65" w14:textId="77777777" w:rsidR="000A7079" w:rsidRDefault="00695DAD" w:rsidP="00D7171F">
      <w:pPr>
        <w:pStyle w:val="a7"/>
        <w:numPr>
          <w:ilvl w:val="0"/>
          <w:numId w:val="5"/>
        </w:numPr>
        <w:rPr>
          <w:rFonts w:ascii="Traditional Arabic" w:hAnsi="Traditional Arabic" w:cs="Traditional Arabic"/>
          <w:sz w:val="36"/>
          <w:szCs w:val="36"/>
        </w:rPr>
      </w:pPr>
      <w:r>
        <w:rPr>
          <w:rFonts w:ascii="Traditional Arabic" w:hAnsi="Traditional Arabic" w:cs="Traditional Arabic" w:hint="cs"/>
          <w:sz w:val="36"/>
          <w:szCs w:val="36"/>
          <w:rtl/>
        </w:rPr>
        <w:t xml:space="preserve"> </w:t>
      </w:r>
      <w:r w:rsidR="00E46C9A" w:rsidRPr="0018000E">
        <w:rPr>
          <w:rFonts w:ascii="Traditional Arabic" w:hAnsi="Traditional Arabic" w:cs="Traditional Arabic"/>
          <w:sz w:val="36"/>
          <w:szCs w:val="36"/>
          <w:rtl/>
        </w:rPr>
        <w:t>وأيض</w:t>
      </w:r>
      <w:r w:rsidR="00E04F37">
        <w:rPr>
          <w:rFonts w:ascii="Traditional Arabic" w:hAnsi="Traditional Arabic" w:cs="Traditional Arabic" w:hint="cs"/>
          <w:sz w:val="36"/>
          <w:szCs w:val="36"/>
          <w:rtl/>
        </w:rPr>
        <w:t>ً</w:t>
      </w:r>
      <w:r w:rsidR="00E04F37">
        <w:rPr>
          <w:rFonts w:ascii="Traditional Arabic" w:hAnsi="Traditional Arabic" w:cs="Traditional Arabic"/>
          <w:sz w:val="36"/>
          <w:szCs w:val="36"/>
          <w:rtl/>
        </w:rPr>
        <w:t>ا قالوا</w:t>
      </w:r>
      <w:r w:rsidR="00E46C9A" w:rsidRPr="0018000E">
        <w:rPr>
          <w:rFonts w:ascii="Traditional Arabic" w:hAnsi="Traditional Arabic" w:cs="Traditional Arabic"/>
          <w:sz w:val="36"/>
          <w:szCs w:val="36"/>
          <w:rtl/>
        </w:rPr>
        <w:t>: إذا ات</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 xml:space="preserve">جر </w:t>
      </w:r>
      <w:r w:rsidR="00E04F37">
        <w:rPr>
          <w:rFonts w:ascii="Traditional Arabic" w:hAnsi="Traditional Arabic" w:cs="Traditional Arabic" w:hint="cs"/>
          <w:sz w:val="36"/>
          <w:szCs w:val="36"/>
          <w:rtl/>
        </w:rPr>
        <w:t>ب</w:t>
      </w:r>
      <w:r w:rsidR="00E46C9A" w:rsidRPr="0018000E">
        <w:rPr>
          <w:rFonts w:ascii="Traditional Arabic" w:hAnsi="Traditional Arabic" w:cs="Traditional Arabic"/>
          <w:sz w:val="36"/>
          <w:szCs w:val="36"/>
          <w:rtl/>
        </w:rPr>
        <w:t>الوديعة ف</w:t>
      </w:r>
      <w:r w:rsidR="00E04F37">
        <w:rPr>
          <w:rFonts w:ascii="Traditional Arabic" w:hAnsi="Traditional Arabic" w:cs="Traditional Arabic" w:hint="cs"/>
          <w:sz w:val="36"/>
          <w:szCs w:val="36"/>
          <w:rtl/>
        </w:rPr>
        <w:t>ـــ</w:t>
      </w:r>
      <w:r w:rsidR="00E46C9A" w:rsidRPr="0018000E">
        <w:rPr>
          <w:rFonts w:ascii="Traditional Arabic" w:hAnsi="Traditional Arabic" w:cs="Traditional Arabic"/>
          <w:sz w:val="36"/>
          <w:szCs w:val="36"/>
          <w:rtl/>
        </w:rPr>
        <w:t xml:space="preserve"> (الر</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بح له)</w:t>
      </w:r>
      <w:r w:rsidR="00E04F37">
        <w:rPr>
          <w:rFonts w:ascii="Traditional Arabic" w:hAnsi="Traditional Arabic" w:cs="Traditional Arabic" w:hint="cs"/>
          <w:sz w:val="36"/>
          <w:szCs w:val="36"/>
          <w:rtl/>
        </w:rPr>
        <w:t xml:space="preserve"> </w:t>
      </w:r>
      <w:r w:rsidR="00E46C9A" w:rsidRPr="0018000E">
        <w:rPr>
          <w:rFonts w:ascii="Traditional Arabic" w:hAnsi="Traditional Arabic" w:cs="Traditional Arabic"/>
          <w:sz w:val="36"/>
          <w:szCs w:val="36"/>
          <w:rtl/>
        </w:rPr>
        <w:t>والخسارة عليه (إن كانت عين</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ا) دراهم أو دنانير لأن</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 xml:space="preserve"> ضمانها زمن الات</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جار منه، والقاعدة أن</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 xml:space="preserve"> من عليه الض</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مان يستحق</w:t>
      </w:r>
      <w:r w:rsidR="00E04F37">
        <w:rPr>
          <w:rFonts w:ascii="Traditional Arabic" w:hAnsi="Traditional Arabic" w:cs="Traditional Arabic" w:hint="cs"/>
          <w:sz w:val="36"/>
          <w:szCs w:val="36"/>
          <w:rtl/>
        </w:rPr>
        <w:t>ّ</w:t>
      </w:r>
      <w:r w:rsidR="00E46C9A" w:rsidRPr="0018000E">
        <w:rPr>
          <w:rFonts w:ascii="Traditional Arabic" w:hAnsi="Traditional Arabic" w:cs="Traditional Arabic"/>
          <w:sz w:val="36"/>
          <w:szCs w:val="36"/>
          <w:rtl/>
        </w:rPr>
        <w:t xml:space="preserve"> </w:t>
      </w:r>
      <w:proofErr w:type="gramStart"/>
      <w:r w:rsidR="00E46C9A" w:rsidRPr="0018000E">
        <w:rPr>
          <w:rFonts w:ascii="Traditional Arabic" w:hAnsi="Traditional Arabic" w:cs="Traditional Arabic"/>
          <w:sz w:val="36"/>
          <w:szCs w:val="36"/>
          <w:rtl/>
        </w:rPr>
        <w:t>الر</w:t>
      </w:r>
      <w:r w:rsidR="00E04F37">
        <w:rPr>
          <w:rFonts w:ascii="Traditional Arabic" w:hAnsi="Traditional Arabic" w:cs="Traditional Arabic" w:hint="cs"/>
          <w:sz w:val="36"/>
          <w:szCs w:val="36"/>
          <w:rtl/>
        </w:rPr>
        <w:t>ّ</w:t>
      </w:r>
      <w:r w:rsidR="00E04F37">
        <w:rPr>
          <w:rFonts w:ascii="Traditional Arabic" w:hAnsi="Traditional Arabic" w:cs="Traditional Arabic"/>
          <w:sz w:val="36"/>
          <w:szCs w:val="36"/>
          <w:rtl/>
        </w:rPr>
        <w:t>بح</w:t>
      </w:r>
      <w:r w:rsidR="00E04F37" w:rsidRPr="00E04F37">
        <w:rPr>
          <w:rFonts w:ascii="Traditional Arabic" w:hAnsi="Traditional Arabic" w:cs="Traditional Arabic"/>
          <w:sz w:val="40"/>
          <w:szCs w:val="40"/>
          <w:vertAlign w:val="superscript"/>
          <w:rtl/>
        </w:rPr>
        <w:t>(</w:t>
      </w:r>
      <w:proofErr w:type="gramEnd"/>
      <w:r w:rsidR="00E04F37" w:rsidRPr="00E04F37">
        <w:rPr>
          <w:rStyle w:val="a9"/>
          <w:rFonts w:ascii="Traditional Arabic" w:hAnsi="Traditional Arabic" w:cs="Traditional Arabic"/>
          <w:sz w:val="40"/>
          <w:szCs w:val="40"/>
          <w:rtl/>
        </w:rPr>
        <w:footnoteReference w:id="92"/>
      </w:r>
      <w:r w:rsidR="00E04F37" w:rsidRPr="00E04F37">
        <w:rPr>
          <w:rFonts w:ascii="Traditional Arabic" w:hAnsi="Traditional Arabic" w:cs="Traditional Arabic"/>
          <w:sz w:val="40"/>
          <w:szCs w:val="40"/>
          <w:vertAlign w:val="superscript"/>
          <w:rtl/>
        </w:rPr>
        <w:t>)</w:t>
      </w:r>
      <w:r w:rsidR="00E04F37">
        <w:rPr>
          <w:rFonts w:ascii="Traditional Arabic" w:hAnsi="Traditional Arabic" w:cs="Traditional Arabic" w:hint="cs"/>
          <w:sz w:val="36"/>
          <w:szCs w:val="36"/>
          <w:rtl/>
        </w:rPr>
        <w:t>.</w:t>
      </w:r>
    </w:p>
    <w:p w14:paraId="6677C665" w14:textId="77777777" w:rsidR="008E54E0" w:rsidRDefault="008E54E0" w:rsidP="00D7171F">
      <w:pPr>
        <w:pStyle w:val="a7"/>
        <w:ind w:left="360"/>
        <w:rPr>
          <w:rFonts w:ascii="Traditional Arabic" w:hAnsi="Traditional Arabic" w:cs="Traditional Arabic"/>
          <w:sz w:val="36"/>
          <w:szCs w:val="36"/>
        </w:rPr>
      </w:pPr>
      <w:r>
        <w:rPr>
          <w:rFonts w:ascii="Traditional Arabic" w:hAnsi="Traditional Arabic" w:cs="Traditional Arabic" w:hint="cs"/>
          <w:sz w:val="36"/>
          <w:szCs w:val="36"/>
          <w:rtl/>
        </w:rPr>
        <w:t>يناقش</w:t>
      </w:r>
    </w:p>
    <w:p w14:paraId="1C02FC07" w14:textId="77777777" w:rsidR="008E54E0" w:rsidRPr="0018000E" w:rsidRDefault="008E54E0" w:rsidP="00D7171F">
      <w:pPr>
        <w:pStyle w:val="a7"/>
        <w:ind w:left="360"/>
        <w:rPr>
          <w:rFonts w:ascii="Traditional Arabic" w:hAnsi="Traditional Arabic" w:cs="Traditional Arabic"/>
          <w:sz w:val="36"/>
          <w:szCs w:val="36"/>
          <w:rtl/>
        </w:rPr>
      </w:pPr>
      <w:r>
        <w:rPr>
          <w:rFonts w:ascii="Traditional Arabic" w:hAnsi="Traditional Arabic" w:cs="Traditional Arabic" w:hint="cs"/>
          <w:sz w:val="36"/>
          <w:szCs w:val="36"/>
          <w:rtl/>
        </w:rPr>
        <w:t>نقول هذا صحيح</w:t>
      </w:r>
      <w:r w:rsidR="00CA141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ولكن الوديعة إذا لم يحصل فيها تعد</w:t>
      </w:r>
      <w:r w:rsidR="00CA141E">
        <w:rPr>
          <w:rFonts w:ascii="Traditional Arabic" w:hAnsi="Traditional Arabic" w:cs="Traditional Arabic" w:hint="cs"/>
          <w:sz w:val="36"/>
          <w:szCs w:val="36"/>
          <w:rtl/>
        </w:rPr>
        <w:t>ّ</w:t>
      </w:r>
      <w:r>
        <w:rPr>
          <w:rFonts w:ascii="Traditional Arabic" w:hAnsi="Traditional Arabic" w:cs="Traditional Arabic" w:hint="cs"/>
          <w:sz w:val="36"/>
          <w:szCs w:val="36"/>
          <w:rtl/>
        </w:rPr>
        <w:t>ي فلا</w:t>
      </w:r>
      <w:r w:rsidR="00CA141E">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ضمان</w:t>
      </w:r>
      <w:r w:rsidR="00CA141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14:paraId="398B66EB" w14:textId="77777777" w:rsidR="00D72FB1" w:rsidRPr="0018000E" w:rsidRDefault="004B23D5" w:rsidP="00D7171F">
      <w:pPr>
        <w:pStyle w:val="a7"/>
        <w:numPr>
          <w:ilvl w:val="0"/>
          <w:numId w:val="5"/>
        </w:numPr>
        <w:rPr>
          <w:rFonts w:ascii="Traditional Arabic" w:hAnsi="Traditional Arabic" w:cs="Traditional Arabic"/>
          <w:sz w:val="36"/>
          <w:szCs w:val="36"/>
        </w:rPr>
      </w:pPr>
      <w:r w:rsidRPr="0018000E">
        <w:rPr>
          <w:rFonts w:ascii="Traditional Arabic" w:hAnsi="Traditional Arabic" w:cs="Traditional Arabic"/>
          <w:sz w:val="36"/>
          <w:szCs w:val="36"/>
          <w:rtl/>
        </w:rPr>
        <w:t xml:space="preserve"> </w:t>
      </w:r>
      <w:r w:rsidR="00E04F37">
        <w:rPr>
          <w:rFonts w:ascii="Traditional Arabic" w:hAnsi="Traditional Arabic" w:cs="Traditional Arabic" w:hint="cs"/>
          <w:sz w:val="36"/>
          <w:szCs w:val="36"/>
          <w:rtl/>
        </w:rPr>
        <w:t>إ</w:t>
      </w:r>
      <w:r w:rsidR="00D72FB1" w:rsidRPr="0018000E">
        <w:rPr>
          <w:rFonts w:ascii="Traditional Arabic" w:hAnsi="Traditional Arabic" w:cs="Traditional Arabic"/>
          <w:sz w:val="36"/>
          <w:szCs w:val="36"/>
          <w:rtl/>
        </w:rPr>
        <w:t>ن</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العين قد صارت في ذم</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ته، وهو وغيره في ماله سواء</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إذ</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لا غرض للن</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اس في أعيان الد</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راهم والد</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نانير، وإن</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ما غرضهم في تصر</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فهم فيها، ولو غصبها من رجل وأراد أن يدفع إليه غيرها مثلها</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وهي </w:t>
      </w:r>
      <w:r w:rsidR="00D72FB1" w:rsidRPr="0018000E">
        <w:rPr>
          <w:rFonts w:ascii="Traditional Arabic" w:hAnsi="Traditional Arabic" w:cs="Traditional Arabic"/>
          <w:sz w:val="36"/>
          <w:szCs w:val="36"/>
          <w:rtl/>
        </w:rPr>
        <w:lastRenderedPageBreak/>
        <w:t>قائمة في يده لكان له ذلك على أصل قول مالك، وإن كان ذلك فربحها له. وحديث الباب حج</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ة له، ألا ترى أن</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الأجير لم</w:t>
      </w:r>
      <w:r w:rsidR="008A46C5">
        <w:rPr>
          <w:rFonts w:ascii="Traditional Arabic" w:hAnsi="Traditional Arabic" w:cs="Traditional Arabic" w:hint="cs"/>
          <w:sz w:val="36"/>
          <w:szCs w:val="36"/>
          <w:rtl/>
        </w:rPr>
        <w:t>ّ</w:t>
      </w:r>
      <w:r w:rsidR="00CA141E">
        <w:rPr>
          <w:rFonts w:ascii="Traditional Arabic" w:hAnsi="Traditional Arabic" w:cs="Traditional Arabic"/>
          <w:sz w:val="36"/>
          <w:szCs w:val="36"/>
          <w:rtl/>
        </w:rPr>
        <w:t>ا رأى ذلك قال: أتستهزئ بي</w:t>
      </w:r>
      <w:r w:rsidR="00CA141E">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فدل</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أن</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 xml:space="preserve"> الس</w:t>
      </w:r>
      <w:r w:rsidR="00E04F37">
        <w:rPr>
          <w:rFonts w:ascii="Traditional Arabic" w:hAnsi="Traditional Arabic" w:cs="Traditional Arabic" w:hint="cs"/>
          <w:sz w:val="36"/>
          <w:szCs w:val="36"/>
          <w:rtl/>
        </w:rPr>
        <w:t>ّ</w:t>
      </w:r>
      <w:r w:rsidR="00D72FB1" w:rsidRPr="0018000E">
        <w:rPr>
          <w:rFonts w:ascii="Traditional Arabic" w:hAnsi="Traditional Arabic" w:cs="Traditional Arabic"/>
          <w:sz w:val="36"/>
          <w:szCs w:val="36"/>
          <w:rtl/>
        </w:rPr>
        <w:t>ن</w:t>
      </w:r>
      <w:r w:rsidR="00E04F37">
        <w:rPr>
          <w:rFonts w:ascii="Traditional Arabic" w:hAnsi="Traditional Arabic" w:cs="Traditional Arabic" w:hint="cs"/>
          <w:sz w:val="36"/>
          <w:szCs w:val="36"/>
          <w:rtl/>
        </w:rPr>
        <w:t>ّ</w:t>
      </w:r>
      <w:r w:rsidR="008A46C5">
        <w:rPr>
          <w:rFonts w:ascii="Traditional Arabic" w:hAnsi="Traditional Arabic" w:cs="Traditional Arabic"/>
          <w:sz w:val="36"/>
          <w:szCs w:val="36"/>
          <w:rtl/>
        </w:rPr>
        <w:t>ة</w:t>
      </w:r>
      <w:r w:rsidR="008A46C5">
        <w:rPr>
          <w:rFonts w:ascii="Traditional Arabic" w:hAnsi="Traditional Arabic" w:cs="Traditional Arabic" w:hint="cs"/>
          <w:sz w:val="36"/>
          <w:szCs w:val="36"/>
          <w:rtl/>
        </w:rPr>
        <w:t xml:space="preserve"> </w:t>
      </w:r>
      <w:r w:rsidR="008A46C5" w:rsidRPr="008A46C5">
        <w:rPr>
          <w:rFonts w:ascii="Traditional Arabic" w:hAnsi="Traditional Arabic" w:cs="Traditional Arabic"/>
          <w:sz w:val="36"/>
          <w:szCs w:val="36"/>
          <w:rtl/>
        </w:rPr>
        <w:t>كانت عندهم أن</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 xml:space="preserve"> الر</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بح للمعتد</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ي، وأن</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 xml:space="preserve">ه </w:t>
      </w:r>
      <w:r w:rsidR="008A46C5">
        <w:rPr>
          <w:rFonts w:ascii="Traditional Arabic" w:hAnsi="Traditional Arabic" w:cs="Traditional Arabic" w:hint="cs"/>
          <w:sz w:val="36"/>
          <w:szCs w:val="36"/>
          <w:rtl/>
        </w:rPr>
        <w:t xml:space="preserve">     </w:t>
      </w:r>
      <w:r w:rsidR="008A46C5" w:rsidRPr="008A46C5">
        <w:rPr>
          <w:rFonts w:ascii="Traditional Arabic" w:hAnsi="Traditional Arabic" w:cs="Traditional Arabic"/>
          <w:sz w:val="36"/>
          <w:szCs w:val="36"/>
          <w:rtl/>
        </w:rPr>
        <w:t>لا حق</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 xml:space="preserve"> فيه لر</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ب المال، وأخبر بذلك الش</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ارع، فأقر</w:t>
      </w:r>
      <w:r w:rsidR="008A46C5">
        <w:rPr>
          <w:rFonts w:ascii="Traditional Arabic" w:hAnsi="Traditional Arabic" w:cs="Traditional Arabic" w:hint="cs"/>
          <w:sz w:val="36"/>
          <w:szCs w:val="36"/>
          <w:rtl/>
        </w:rPr>
        <w:t>ّ</w:t>
      </w:r>
      <w:r w:rsidR="008A46C5" w:rsidRPr="008A46C5">
        <w:rPr>
          <w:rFonts w:ascii="Traditional Arabic" w:hAnsi="Traditional Arabic" w:cs="Traditional Arabic"/>
          <w:sz w:val="36"/>
          <w:szCs w:val="36"/>
          <w:rtl/>
        </w:rPr>
        <w:t xml:space="preserve">ه ولم </w:t>
      </w:r>
      <w:proofErr w:type="gramStart"/>
      <w:r w:rsidR="008A46C5" w:rsidRPr="008A46C5">
        <w:rPr>
          <w:rFonts w:ascii="Traditional Arabic" w:hAnsi="Traditional Arabic" w:cs="Traditional Arabic"/>
          <w:sz w:val="36"/>
          <w:szCs w:val="36"/>
          <w:rtl/>
        </w:rPr>
        <w:t>ينسخه</w:t>
      </w:r>
      <w:r w:rsidR="008A46C5" w:rsidRPr="008A46C5">
        <w:rPr>
          <w:rFonts w:ascii="Traditional Arabic" w:hAnsi="Traditional Arabic" w:cs="Traditional Arabic"/>
          <w:sz w:val="40"/>
          <w:szCs w:val="40"/>
          <w:vertAlign w:val="superscript"/>
          <w:rtl/>
        </w:rPr>
        <w:t>(</w:t>
      </w:r>
      <w:proofErr w:type="gramEnd"/>
      <w:r w:rsidR="008A46C5" w:rsidRPr="008A46C5">
        <w:rPr>
          <w:rStyle w:val="a9"/>
          <w:rFonts w:ascii="Traditional Arabic" w:hAnsi="Traditional Arabic" w:cs="Traditional Arabic"/>
          <w:sz w:val="40"/>
          <w:szCs w:val="40"/>
          <w:rtl/>
        </w:rPr>
        <w:footnoteReference w:id="93"/>
      </w:r>
      <w:r w:rsidR="008A46C5" w:rsidRPr="008A46C5">
        <w:rPr>
          <w:rFonts w:ascii="Traditional Arabic" w:hAnsi="Traditional Arabic" w:cs="Traditional Arabic"/>
          <w:sz w:val="40"/>
          <w:szCs w:val="40"/>
          <w:vertAlign w:val="superscript"/>
          <w:rtl/>
        </w:rPr>
        <w:t>)</w:t>
      </w:r>
      <w:r w:rsidR="008A46C5">
        <w:rPr>
          <w:rFonts w:ascii="Traditional Arabic" w:hAnsi="Traditional Arabic" w:cs="Traditional Arabic" w:hint="cs"/>
          <w:sz w:val="36"/>
          <w:szCs w:val="36"/>
          <w:rtl/>
        </w:rPr>
        <w:t>.</w:t>
      </w:r>
    </w:p>
    <w:p w14:paraId="33F81F10" w14:textId="77777777" w:rsidR="00E47C15" w:rsidRDefault="008A46C5" w:rsidP="00D7171F">
      <w:pPr>
        <w:pStyle w:val="a7"/>
        <w:numPr>
          <w:ilvl w:val="0"/>
          <w:numId w:val="5"/>
        </w:numPr>
        <w:rPr>
          <w:rFonts w:ascii="Traditional Arabic" w:hAnsi="Traditional Arabic" w:cs="Traditional Arabic"/>
          <w:sz w:val="36"/>
          <w:szCs w:val="36"/>
        </w:rPr>
      </w:pP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sidR="00335291" w:rsidRPr="0018000E">
        <w:rPr>
          <w:rFonts w:ascii="Traditional Arabic" w:hAnsi="Traditional Arabic" w:cs="Traditional Arabic"/>
          <w:sz w:val="36"/>
          <w:szCs w:val="36"/>
          <w:rtl/>
        </w:rPr>
        <w:t>ن</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 xml:space="preserve"> الد</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نانير والد</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راهم لا تتعي</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sidR="00335291" w:rsidRPr="0018000E">
        <w:rPr>
          <w:rFonts w:ascii="Traditional Arabic" w:hAnsi="Traditional Arabic" w:cs="Traditional Arabic"/>
          <w:sz w:val="36"/>
          <w:szCs w:val="36"/>
          <w:rtl/>
        </w:rPr>
        <w:t>، فكأن</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ه لا مضر</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ة على المودع في انتفاع الوديع بها إذا رد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مثلها</w:t>
      </w:r>
      <w:r w:rsidR="00335291" w:rsidRPr="0018000E">
        <w:rPr>
          <w:rFonts w:ascii="Traditional Arabic" w:hAnsi="Traditional Arabic" w:cs="Traditional Arabic"/>
          <w:sz w:val="36"/>
          <w:szCs w:val="36"/>
          <w:rtl/>
        </w:rPr>
        <w:t>، وقد كان له أن يرد</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مثلها</w:t>
      </w:r>
      <w:r w:rsidR="00335291" w:rsidRPr="0018000E">
        <w:rPr>
          <w:rFonts w:ascii="Traditional Arabic" w:hAnsi="Traditional Arabic" w:cs="Traditional Arabic"/>
          <w:sz w:val="36"/>
          <w:szCs w:val="36"/>
          <w:rtl/>
        </w:rPr>
        <w:t>، ويتمس</w:t>
      </w:r>
      <w:r>
        <w:rPr>
          <w:rFonts w:ascii="Traditional Arabic" w:hAnsi="Traditional Arabic" w:cs="Traditional Arabic" w:hint="cs"/>
          <w:sz w:val="36"/>
          <w:szCs w:val="36"/>
          <w:rtl/>
        </w:rPr>
        <w:t>ّ</w:t>
      </w:r>
      <w:r>
        <w:rPr>
          <w:rFonts w:ascii="Traditional Arabic" w:hAnsi="Traditional Arabic" w:cs="Traditional Arabic"/>
          <w:sz w:val="36"/>
          <w:szCs w:val="36"/>
          <w:rtl/>
        </w:rPr>
        <w:t>ك بها مع بقاء أعيانها</w:t>
      </w:r>
      <w:r w:rsidR="00335291" w:rsidRPr="0018000E">
        <w:rPr>
          <w:rFonts w:ascii="Traditional Arabic" w:hAnsi="Traditional Arabic" w:cs="Traditional Arabic"/>
          <w:sz w:val="36"/>
          <w:szCs w:val="36"/>
          <w:rtl/>
        </w:rPr>
        <w:t>، ولأن</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 xml:space="preserve"> المود</w:t>
      </w:r>
      <w:r>
        <w:rPr>
          <w:rFonts w:ascii="Traditional Arabic" w:hAnsi="Traditional Arabic" w:cs="Traditional Arabic"/>
          <w:sz w:val="36"/>
          <w:szCs w:val="36"/>
          <w:rtl/>
        </w:rPr>
        <w:t>ع قد ترك الانتفاع بها مع القدرة، فجاز للوديع الانتفاع بها</w:t>
      </w:r>
      <w:r w:rsidR="00335291" w:rsidRPr="0018000E">
        <w:rPr>
          <w:rFonts w:ascii="Traditional Arabic" w:hAnsi="Traditional Arabic" w:cs="Traditional Arabic"/>
          <w:sz w:val="36"/>
          <w:szCs w:val="36"/>
          <w:rtl/>
        </w:rPr>
        <w:t>. ويجري ذلك مجرى الانتفاع بظل</w:t>
      </w:r>
      <w:r>
        <w:rPr>
          <w:rFonts w:ascii="Traditional Arabic" w:hAnsi="Traditional Arabic" w:cs="Traditional Arabic" w:hint="cs"/>
          <w:sz w:val="36"/>
          <w:szCs w:val="36"/>
          <w:rtl/>
        </w:rPr>
        <w:t>ّ</w:t>
      </w:r>
      <w:r w:rsidR="00335291" w:rsidRPr="0018000E">
        <w:rPr>
          <w:rFonts w:ascii="Traditional Arabic" w:hAnsi="Traditional Arabic" w:cs="Traditional Arabic"/>
          <w:sz w:val="36"/>
          <w:szCs w:val="36"/>
          <w:rtl/>
        </w:rPr>
        <w:t xml:space="preserve"> حائطه وضوء </w:t>
      </w:r>
      <w:proofErr w:type="gramStart"/>
      <w:r w:rsidR="00335291" w:rsidRPr="0018000E">
        <w:rPr>
          <w:rFonts w:ascii="Traditional Arabic" w:hAnsi="Traditional Arabic" w:cs="Traditional Arabic"/>
          <w:sz w:val="36"/>
          <w:szCs w:val="36"/>
          <w:rtl/>
        </w:rPr>
        <w:t>سراجه</w:t>
      </w:r>
      <w:r w:rsidRPr="008A46C5">
        <w:rPr>
          <w:rFonts w:ascii="Traditional Arabic" w:hAnsi="Traditional Arabic" w:cs="Traditional Arabic"/>
          <w:sz w:val="40"/>
          <w:szCs w:val="40"/>
          <w:vertAlign w:val="superscript"/>
          <w:rtl/>
        </w:rPr>
        <w:t>(</w:t>
      </w:r>
      <w:proofErr w:type="gramEnd"/>
      <w:r w:rsidRPr="008A46C5">
        <w:rPr>
          <w:rStyle w:val="a9"/>
          <w:rFonts w:ascii="Traditional Arabic" w:hAnsi="Traditional Arabic" w:cs="Traditional Arabic"/>
          <w:sz w:val="40"/>
          <w:szCs w:val="40"/>
          <w:rtl/>
        </w:rPr>
        <w:footnoteReference w:id="94"/>
      </w:r>
      <w:r w:rsidRPr="008A46C5">
        <w:rPr>
          <w:rFonts w:ascii="Traditional Arabic" w:hAnsi="Traditional Arabic" w:cs="Traditional Arabic"/>
          <w:sz w:val="40"/>
          <w:szCs w:val="40"/>
          <w:vertAlign w:val="superscript"/>
          <w:rtl/>
        </w:rPr>
        <w:t>)</w:t>
      </w:r>
      <w:r w:rsidR="0012646D">
        <w:rPr>
          <w:rFonts w:ascii="Traditional Arabic" w:hAnsi="Traditional Arabic" w:cs="Traditional Arabic" w:hint="cs"/>
          <w:sz w:val="36"/>
          <w:szCs w:val="36"/>
          <w:rtl/>
        </w:rPr>
        <w:t>.</w:t>
      </w:r>
    </w:p>
    <w:p w14:paraId="50CC6C8C" w14:textId="77777777" w:rsidR="00BB44E7" w:rsidRDefault="00E47C15"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BB44E7" w:rsidRPr="00E47C15">
        <w:rPr>
          <w:rFonts w:ascii="Traditional Arabic" w:hAnsi="Traditional Arabic" w:cs="Traditional Arabic"/>
          <w:sz w:val="36"/>
          <w:szCs w:val="36"/>
          <w:rtl/>
        </w:rPr>
        <w:t>يناقش بأن يود</w:t>
      </w:r>
      <w:r w:rsidR="0012646D" w:rsidRPr="00E47C15">
        <w:rPr>
          <w:rFonts w:ascii="Traditional Arabic" w:hAnsi="Traditional Arabic" w:cs="Traditional Arabic" w:hint="cs"/>
          <w:sz w:val="36"/>
          <w:szCs w:val="36"/>
          <w:rtl/>
        </w:rPr>
        <w:t>ّ</w:t>
      </w:r>
      <w:r w:rsidR="00BB44E7" w:rsidRPr="00E47C15">
        <w:rPr>
          <w:rFonts w:ascii="Traditional Arabic" w:hAnsi="Traditional Arabic" w:cs="Traditional Arabic"/>
          <w:sz w:val="36"/>
          <w:szCs w:val="36"/>
          <w:rtl/>
        </w:rPr>
        <w:t xml:space="preserve">ي ذلك </w:t>
      </w:r>
      <w:proofErr w:type="spellStart"/>
      <w:r w:rsidR="00BB44E7" w:rsidRPr="00E47C15">
        <w:rPr>
          <w:rFonts w:ascii="Traditional Arabic" w:hAnsi="Traditional Arabic" w:cs="Traditional Arabic"/>
          <w:sz w:val="36"/>
          <w:szCs w:val="36"/>
          <w:rtl/>
        </w:rPr>
        <w:t>للت</w:t>
      </w:r>
      <w:r w:rsidR="0012646D" w:rsidRPr="00E47C15">
        <w:rPr>
          <w:rFonts w:ascii="Traditional Arabic" w:hAnsi="Traditional Arabic" w:cs="Traditional Arabic" w:hint="cs"/>
          <w:sz w:val="36"/>
          <w:szCs w:val="36"/>
          <w:rtl/>
        </w:rPr>
        <w:t>ّ</w:t>
      </w:r>
      <w:r>
        <w:rPr>
          <w:rFonts w:ascii="Traditional Arabic" w:hAnsi="Traditional Arabic" w:cs="Traditional Arabic"/>
          <w:sz w:val="36"/>
          <w:szCs w:val="36"/>
          <w:rtl/>
        </w:rPr>
        <w:t>جر</w:t>
      </w:r>
      <w:r>
        <w:rPr>
          <w:rFonts w:ascii="Traditional Arabic" w:hAnsi="Traditional Arabic" w:cs="Traditional Arabic" w:hint="cs"/>
          <w:sz w:val="36"/>
          <w:szCs w:val="36"/>
          <w:rtl/>
        </w:rPr>
        <w:t>ئ</w:t>
      </w:r>
      <w:proofErr w:type="spellEnd"/>
      <w:r>
        <w:rPr>
          <w:rFonts w:ascii="Traditional Arabic" w:hAnsi="Traditional Arabic" w:cs="Traditional Arabic" w:hint="cs"/>
          <w:sz w:val="36"/>
          <w:szCs w:val="36"/>
          <w:rtl/>
        </w:rPr>
        <w:t xml:space="preserve"> </w:t>
      </w:r>
      <w:r w:rsidR="00BB44E7" w:rsidRPr="00E47C15">
        <w:rPr>
          <w:rFonts w:ascii="Traditional Arabic" w:hAnsi="Traditional Arabic" w:cs="Traditional Arabic"/>
          <w:sz w:val="36"/>
          <w:szCs w:val="36"/>
          <w:rtl/>
        </w:rPr>
        <w:t>على الأمانة وإخفارها في ح</w:t>
      </w:r>
      <w:r w:rsidR="0012646D" w:rsidRPr="00E47C15">
        <w:rPr>
          <w:rFonts w:ascii="Traditional Arabic" w:hAnsi="Traditional Arabic" w:cs="Traditional Arabic"/>
          <w:sz w:val="36"/>
          <w:szCs w:val="36"/>
          <w:rtl/>
        </w:rPr>
        <w:t>الة شرع</w:t>
      </w:r>
      <w:r w:rsidR="0012646D" w:rsidRPr="00E47C15">
        <w:rPr>
          <w:rFonts w:ascii="Traditional Arabic" w:hAnsi="Traditional Arabic" w:cs="Traditional Arabic" w:hint="cs"/>
          <w:sz w:val="36"/>
          <w:szCs w:val="36"/>
          <w:rtl/>
        </w:rPr>
        <w:t>ي</w:t>
      </w:r>
      <w:r w:rsidR="00BB44E7" w:rsidRPr="00E47C15">
        <w:rPr>
          <w:rFonts w:ascii="Traditional Arabic" w:hAnsi="Traditional Arabic" w:cs="Traditional Arabic"/>
          <w:sz w:val="36"/>
          <w:szCs w:val="36"/>
          <w:rtl/>
        </w:rPr>
        <w:t>تها</w:t>
      </w:r>
      <w:r w:rsidR="0012646D" w:rsidRPr="00E47C15">
        <w:rPr>
          <w:rFonts w:ascii="Traditional Arabic" w:hAnsi="Traditional Arabic" w:cs="Traditional Arabic" w:hint="cs"/>
          <w:sz w:val="36"/>
          <w:szCs w:val="36"/>
          <w:rtl/>
        </w:rPr>
        <w:t>،</w:t>
      </w:r>
      <w:r w:rsidR="00BB44E7" w:rsidRPr="00E47C15">
        <w:rPr>
          <w:rFonts w:ascii="Traditional Arabic" w:hAnsi="Traditional Arabic" w:cs="Traditional Arabic"/>
          <w:sz w:val="36"/>
          <w:szCs w:val="36"/>
          <w:rtl/>
        </w:rPr>
        <w:t xml:space="preserve"> وهذا مخالف للن</w:t>
      </w:r>
      <w:r w:rsidR="0012646D" w:rsidRPr="00E47C15">
        <w:rPr>
          <w:rFonts w:ascii="Traditional Arabic" w:hAnsi="Traditional Arabic" w:cs="Traditional Arabic" w:hint="cs"/>
          <w:sz w:val="36"/>
          <w:szCs w:val="36"/>
          <w:rtl/>
        </w:rPr>
        <w:t>ّ</w:t>
      </w:r>
      <w:r w:rsidR="00BB44E7" w:rsidRPr="00E47C15">
        <w:rPr>
          <w:rFonts w:ascii="Traditional Arabic" w:hAnsi="Traditional Arabic" w:cs="Traditional Arabic"/>
          <w:sz w:val="36"/>
          <w:szCs w:val="36"/>
          <w:rtl/>
        </w:rPr>
        <w:t>صوص من الكتاب والس</w:t>
      </w:r>
      <w:r w:rsidR="0012646D" w:rsidRPr="00E47C15">
        <w:rPr>
          <w:rFonts w:ascii="Traditional Arabic" w:hAnsi="Traditional Arabic" w:cs="Traditional Arabic" w:hint="cs"/>
          <w:sz w:val="36"/>
          <w:szCs w:val="36"/>
          <w:rtl/>
        </w:rPr>
        <w:t>ّ</w:t>
      </w:r>
      <w:r w:rsidR="00BB44E7" w:rsidRPr="00E47C15">
        <w:rPr>
          <w:rFonts w:ascii="Traditional Arabic" w:hAnsi="Traditional Arabic" w:cs="Traditional Arabic"/>
          <w:sz w:val="36"/>
          <w:szCs w:val="36"/>
          <w:rtl/>
        </w:rPr>
        <w:t>ن</w:t>
      </w:r>
      <w:r w:rsidR="0012646D" w:rsidRPr="00E47C15">
        <w:rPr>
          <w:rFonts w:ascii="Traditional Arabic" w:hAnsi="Traditional Arabic" w:cs="Traditional Arabic" w:hint="cs"/>
          <w:sz w:val="36"/>
          <w:szCs w:val="36"/>
          <w:rtl/>
        </w:rPr>
        <w:t>ّ</w:t>
      </w:r>
      <w:r w:rsidR="0012646D" w:rsidRPr="00E47C15">
        <w:rPr>
          <w:rFonts w:ascii="Traditional Arabic" w:hAnsi="Traditional Arabic" w:cs="Traditional Arabic"/>
          <w:sz w:val="36"/>
          <w:szCs w:val="36"/>
          <w:rtl/>
        </w:rPr>
        <w:t>ة</w:t>
      </w:r>
      <w:r w:rsidR="00BB44E7" w:rsidRPr="00E47C15">
        <w:rPr>
          <w:rFonts w:ascii="Traditional Arabic" w:hAnsi="Traditional Arabic" w:cs="Traditional Arabic"/>
          <w:sz w:val="36"/>
          <w:szCs w:val="36"/>
          <w:rtl/>
        </w:rPr>
        <w:t xml:space="preserve">. </w:t>
      </w:r>
    </w:p>
    <w:p w14:paraId="4D6D187E" w14:textId="77777777" w:rsidR="00CA141E" w:rsidRPr="00CA141E" w:rsidRDefault="00CA141E" w:rsidP="00D7171F">
      <w:pPr>
        <w:rPr>
          <w:rFonts w:ascii="Traditional Arabic" w:hAnsi="Traditional Arabic" w:cs="Traditional Arabic"/>
          <w:sz w:val="24"/>
          <w:szCs w:val="24"/>
          <w:rtl/>
        </w:rPr>
      </w:pPr>
    </w:p>
    <w:p w14:paraId="6D51673F" w14:textId="77777777" w:rsidR="00533CA6" w:rsidRPr="0018000E" w:rsidRDefault="00533CA6" w:rsidP="00D7171F">
      <w:pPr>
        <w:rPr>
          <w:rFonts w:ascii="Traditional Arabic" w:hAnsi="Traditional Arabic" w:cs="Traditional Arabic"/>
          <w:sz w:val="36"/>
          <w:szCs w:val="36"/>
          <w:rtl/>
        </w:rPr>
      </w:pPr>
      <w:r w:rsidRPr="0018000E">
        <w:rPr>
          <w:rFonts w:ascii="Traditional Arabic" w:hAnsi="Traditional Arabic" w:cs="Traditional Arabic"/>
          <w:b/>
          <w:bCs/>
          <w:sz w:val="36"/>
          <w:szCs w:val="36"/>
          <w:rtl/>
        </w:rPr>
        <w:t xml:space="preserve">القول </w:t>
      </w:r>
      <w:r>
        <w:rPr>
          <w:rFonts w:ascii="Traditional Arabic" w:hAnsi="Traditional Arabic" w:cs="Traditional Arabic" w:hint="cs"/>
          <w:b/>
          <w:bCs/>
          <w:sz w:val="36"/>
          <w:szCs w:val="36"/>
          <w:rtl/>
        </w:rPr>
        <w:t>الخامس:</w:t>
      </w:r>
      <w:r w:rsidRPr="0018000E">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الوديع إذا ات</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جر بالوديعة فباع واشترى بها، فهو غاصب، وأم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ا حكم تصر</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فه: فبيع الأعيان المودعة باطل مطلقًا، والبيع منقوض وإن تعد</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دت، وهي مسترد</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ة ما دامت الأعيان قائمة، والأعيان المأخوذة في مقابلتها مردودة على </w:t>
      </w:r>
      <w:proofErr w:type="gramStart"/>
      <w:r w:rsidRPr="0018000E">
        <w:rPr>
          <w:rFonts w:ascii="Traditional Arabic" w:hAnsi="Traditional Arabic" w:cs="Traditional Arabic"/>
          <w:sz w:val="36"/>
          <w:szCs w:val="36"/>
          <w:rtl/>
        </w:rPr>
        <w:t>ملاكها</w:t>
      </w:r>
      <w:r w:rsidRPr="00117037">
        <w:rPr>
          <w:rFonts w:ascii="Traditional Arabic" w:hAnsi="Traditional Arabic" w:cs="Traditional Arabic"/>
          <w:sz w:val="40"/>
          <w:szCs w:val="40"/>
          <w:vertAlign w:val="superscript"/>
          <w:rtl/>
        </w:rPr>
        <w:t>(</w:t>
      </w:r>
      <w:proofErr w:type="gramEnd"/>
      <w:r w:rsidRPr="00117037">
        <w:rPr>
          <w:rStyle w:val="a9"/>
          <w:rFonts w:ascii="Traditional Arabic" w:hAnsi="Traditional Arabic" w:cs="Traditional Arabic"/>
          <w:sz w:val="40"/>
          <w:szCs w:val="40"/>
          <w:rtl/>
        </w:rPr>
        <w:footnoteReference w:id="95"/>
      </w:r>
      <w:r w:rsidRPr="00117037">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66F2D50B" w14:textId="77777777" w:rsidR="00533CA6" w:rsidRPr="0018000E" w:rsidRDefault="00533CA6" w:rsidP="00D7171F">
      <w:pPr>
        <w:spacing w:after="36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وإن اشترى الوديع بالوديعة، فإن كان الش</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راء بأعيانها فالش</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راء باطل كذلك.</w:t>
      </w: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 xml:space="preserve">قال ابن المنذر: </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وإذا تعد</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ى المودع في الوديعة واشترى بها شيئ</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ا نظر، فإن اشترى الس</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لعة بعين المال فالش</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راء فاسد، ولم يملك الس</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لعة، فإن اشترى الس</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لعة بغير عينها فالش</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راء صحيح، ويضمن مثل المال ال</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ذي أتلف</w:t>
      </w: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والر</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بح له</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w:t>
      </w:r>
      <w:r w:rsidRPr="00D7517D">
        <w:rPr>
          <w:rFonts w:ascii="Traditional Arabic" w:hAnsi="Traditional Arabic" w:cs="Traditional Arabic"/>
          <w:sz w:val="40"/>
          <w:szCs w:val="40"/>
          <w:vertAlign w:val="superscript"/>
          <w:rtl/>
        </w:rPr>
        <w:t>(</w:t>
      </w:r>
      <w:r w:rsidRPr="00D7517D">
        <w:rPr>
          <w:rStyle w:val="a9"/>
          <w:rFonts w:ascii="Traditional Arabic" w:hAnsi="Traditional Arabic" w:cs="Traditional Arabic"/>
          <w:sz w:val="40"/>
          <w:szCs w:val="40"/>
          <w:rtl/>
        </w:rPr>
        <w:footnoteReference w:id="96"/>
      </w:r>
      <w:r w:rsidRPr="00D7517D">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0CE3FC43" w14:textId="77777777" w:rsidR="00533CA6" w:rsidRPr="00D7517D" w:rsidRDefault="00533CA6" w:rsidP="00D7171F">
      <w:pPr>
        <w:rPr>
          <w:rFonts w:ascii="Traditional Arabic" w:hAnsi="Traditional Arabic" w:cs="Traditional Arabic"/>
          <w:b/>
          <w:bCs/>
          <w:sz w:val="36"/>
          <w:szCs w:val="36"/>
          <w:rtl/>
        </w:rPr>
      </w:pPr>
      <w:r w:rsidRPr="00D7517D">
        <w:rPr>
          <w:rFonts w:ascii="Traditional Arabic" w:hAnsi="Traditional Arabic" w:cs="Traditional Arabic"/>
          <w:b/>
          <w:bCs/>
          <w:sz w:val="36"/>
          <w:szCs w:val="36"/>
          <w:rtl/>
        </w:rPr>
        <w:t>حج</w:t>
      </w:r>
      <w:r>
        <w:rPr>
          <w:rFonts w:ascii="Traditional Arabic" w:hAnsi="Traditional Arabic" w:cs="Traditional Arabic" w:hint="cs"/>
          <w:b/>
          <w:bCs/>
          <w:sz w:val="36"/>
          <w:szCs w:val="36"/>
          <w:rtl/>
        </w:rPr>
        <w:t>ّ</w:t>
      </w:r>
      <w:r w:rsidRPr="00D7517D">
        <w:rPr>
          <w:rFonts w:ascii="Traditional Arabic" w:hAnsi="Traditional Arabic" w:cs="Traditional Arabic"/>
          <w:b/>
          <w:bCs/>
          <w:sz w:val="36"/>
          <w:szCs w:val="36"/>
          <w:rtl/>
        </w:rPr>
        <w:t>ة هذا القول</w:t>
      </w:r>
      <w:r w:rsidRPr="00D7517D">
        <w:rPr>
          <w:rFonts w:ascii="Traditional Arabic" w:hAnsi="Traditional Arabic" w:cs="Traditional Arabic"/>
          <w:b/>
          <w:bCs/>
          <w:sz w:val="36"/>
          <w:szCs w:val="36"/>
        </w:rPr>
        <w:t>:</w:t>
      </w:r>
    </w:p>
    <w:p w14:paraId="21515415" w14:textId="77777777" w:rsidR="00533CA6" w:rsidRPr="0018000E" w:rsidRDefault="00533CA6"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العقد إذا وقع على هذه الأعيان، كان باطلاً؛ لأن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من شروط صح</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ة العقد أن يكون العاقد مالكًا للمعقود عليه أو مأذونًا له فيه، وهذا الوديع لا يملك الت</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صر</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ف في الوديعة بدون إذن صاحبها، أم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ا </w:t>
      </w:r>
      <w:r w:rsidRPr="0018000E">
        <w:rPr>
          <w:rFonts w:ascii="Traditional Arabic" w:hAnsi="Traditional Arabic" w:cs="Traditional Arabic"/>
          <w:sz w:val="36"/>
          <w:szCs w:val="36"/>
          <w:rtl/>
        </w:rPr>
        <w:lastRenderedPageBreak/>
        <w:t>إذا وقع العقد في الذ</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ة فالعقد صحيح؛ لأن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الوديع يملك أهلية الت</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عاقد، فذم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ته صالحة لتحم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ل الحقوق، فإذا أد</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ى ما وجب عليه في ذم</w:t>
      </w:r>
      <w:r>
        <w:rPr>
          <w:rFonts w:ascii="Traditional Arabic" w:hAnsi="Traditional Arabic" w:cs="Traditional Arabic" w:hint="cs"/>
          <w:sz w:val="36"/>
          <w:szCs w:val="36"/>
          <w:rtl/>
        </w:rPr>
        <w:t>ّ</w:t>
      </w:r>
      <w:r>
        <w:rPr>
          <w:rFonts w:ascii="Traditional Arabic" w:hAnsi="Traditional Arabic" w:cs="Traditional Arabic"/>
          <w:sz w:val="36"/>
          <w:szCs w:val="36"/>
          <w:rtl/>
        </w:rPr>
        <w:t>ته من الوديعة، كان هذا تعدي</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ا يوجب الض</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مان، ولا يبطل </w:t>
      </w:r>
      <w:proofErr w:type="gramStart"/>
      <w:r w:rsidRPr="0018000E">
        <w:rPr>
          <w:rFonts w:ascii="Traditional Arabic" w:hAnsi="Traditional Arabic" w:cs="Traditional Arabic"/>
          <w:sz w:val="36"/>
          <w:szCs w:val="36"/>
          <w:rtl/>
        </w:rPr>
        <w:t>العقد</w:t>
      </w:r>
      <w:r w:rsidRPr="00D7517D">
        <w:rPr>
          <w:rFonts w:ascii="Traditional Arabic" w:hAnsi="Traditional Arabic" w:cs="Traditional Arabic"/>
          <w:sz w:val="40"/>
          <w:szCs w:val="40"/>
          <w:vertAlign w:val="superscript"/>
          <w:rtl/>
        </w:rPr>
        <w:t>(</w:t>
      </w:r>
      <w:proofErr w:type="gramEnd"/>
      <w:r w:rsidRPr="00D7517D">
        <w:rPr>
          <w:rStyle w:val="a9"/>
          <w:rFonts w:ascii="Traditional Arabic" w:hAnsi="Traditional Arabic" w:cs="Traditional Arabic"/>
          <w:sz w:val="40"/>
          <w:szCs w:val="40"/>
          <w:rtl/>
        </w:rPr>
        <w:footnoteReference w:id="97"/>
      </w:r>
      <w:r w:rsidRPr="00D7517D">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481376E1" w14:textId="77777777" w:rsidR="00533CA6" w:rsidRDefault="00533CA6" w:rsidP="00CA141E">
      <w:pPr>
        <w:spacing w:after="24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كما 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ه إذا تعد</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ى في</w:t>
      </w:r>
      <w:r>
        <w:rPr>
          <w:rFonts w:ascii="Traditional Arabic" w:hAnsi="Traditional Arabic" w:cs="Traditional Arabic"/>
          <w:sz w:val="36"/>
          <w:szCs w:val="36"/>
          <w:rtl/>
        </w:rPr>
        <w:t xml:space="preserve"> وديعة كانت عنده، أو اغتصب مال</w:t>
      </w:r>
      <w:r>
        <w:rPr>
          <w:rFonts w:ascii="Traditional Arabic" w:hAnsi="Traditional Arabic" w:cs="Traditional Arabic" w:hint="cs"/>
          <w:sz w:val="36"/>
          <w:szCs w:val="36"/>
          <w:rtl/>
        </w:rPr>
        <w:t>ً</w:t>
      </w:r>
      <w:r>
        <w:rPr>
          <w:rFonts w:ascii="Traditional Arabic" w:hAnsi="Traditional Arabic" w:cs="Traditional Arabic"/>
          <w:sz w:val="36"/>
          <w:szCs w:val="36"/>
          <w:rtl/>
        </w:rPr>
        <w:t>ا</w:t>
      </w: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فاشترى من عين المال جارية بمائة دينار، وقال للبائع</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قد اشتريت منك </w:t>
      </w:r>
      <w:r>
        <w:rPr>
          <w:rFonts w:ascii="Traditional Arabic" w:hAnsi="Traditional Arabic" w:cs="Traditional Arabic"/>
          <w:sz w:val="36"/>
          <w:szCs w:val="36"/>
          <w:rtl/>
        </w:rPr>
        <w:t>هذه الجارية بهذه المائة دينار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sidRPr="0018000E">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البيع باطل</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لأن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ه اشترى جارية</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بمال </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لا يملكه، وإذا كان هكذا</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حرم عليه وطء الجارية، ولم يكن له</w:t>
      </w: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أ</w:t>
      </w:r>
      <w:r>
        <w:rPr>
          <w:rFonts w:ascii="Traditional Arabic" w:hAnsi="Traditional Arabic" w:cs="Traditional Arabic"/>
          <w:sz w:val="36"/>
          <w:szCs w:val="36"/>
          <w:rtl/>
        </w:rPr>
        <w:t>ن يعتقها، ولا يبيعها، ولا يهبها</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لأن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ه غير مالك لها</w:t>
      </w:r>
      <w:r w:rsidRPr="0018000E">
        <w:rPr>
          <w:rFonts w:ascii="Traditional Arabic" w:hAnsi="Traditional Arabic" w:cs="Traditional Arabic"/>
          <w:sz w:val="36"/>
          <w:szCs w:val="36"/>
        </w:rPr>
        <w:t>.</w:t>
      </w: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فإن باعها بمائتي دينار، وربح فيها مائة دينار، فإن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بيعه باطل</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لأن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ه باع ما لا </w:t>
      </w:r>
      <w:proofErr w:type="gramStart"/>
      <w:r w:rsidRPr="0018000E">
        <w:rPr>
          <w:rFonts w:ascii="Traditional Arabic" w:hAnsi="Traditional Arabic" w:cs="Traditional Arabic"/>
          <w:sz w:val="36"/>
          <w:szCs w:val="36"/>
          <w:rtl/>
        </w:rPr>
        <w:t>يملك</w:t>
      </w:r>
      <w:r>
        <w:rPr>
          <w:rFonts w:ascii="Traditional Arabic" w:hAnsi="Traditional Arabic" w:cs="Traditional Arabic" w:hint="cs"/>
          <w:sz w:val="36"/>
          <w:szCs w:val="36"/>
          <w:rtl/>
        </w:rPr>
        <w:t>ه</w:t>
      </w:r>
      <w:r w:rsidRPr="000332EA">
        <w:rPr>
          <w:rFonts w:ascii="Traditional Arabic" w:hAnsi="Traditional Arabic" w:cs="Traditional Arabic"/>
          <w:sz w:val="40"/>
          <w:szCs w:val="40"/>
          <w:vertAlign w:val="superscript"/>
          <w:rtl/>
        </w:rPr>
        <w:t>(</w:t>
      </w:r>
      <w:proofErr w:type="gramEnd"/>
      <w:r w:rsidRPr="000332EA">
        <w:rPr>
          <w:rStyle w:val="a9"/>
          <w:rFonts w:ascii="Traditional Arabic" w:hAnsi="Traditional Arabic" w:cs="Traditional Arabic"/>
          <w:sz w:val="40"/>
          <w:szCs w:val="40"/>
          <w:rtl/>
        </w:rPr>
        <w:footnoteReference w:id="98"/>
      </w:r>
      <w:r w:rsidRPr="000332EA">
        <w:rPr>
          <w:rFonts w:ascii="Traditional Arabic" w:hAnsi="Traditional Arabic" w:cs="Traditional Arabic"/>
          <w:sz w:val="40"/>
          <w:szCs w:val="40"/>
          <w:vertAlign w:val="superscript"/>
          <w:rtl/>
        </w:rPr>
        <w:t>)</w:t>
      </w:r>
      <w:r>
        <w:rPr>
          <w:rFonts w:ascii="Traditional Arabic" w:hAnsi="Traditional Arabic" w:cs="Traditional Arabic" w:hint="cs"/>
          <w:sz w:val="36"/>
          <w:szCs w:val="36"/>
          <w:rtl/>
        </w:rPr>
        <w:t>.</w:t>
      </w:r>
    </w:p>
    <w:p w14:paraId="2DC479FE" w14:textId="77777777" w:rsidR="003316E3" w:rsidRDefault="00EF2C76" w:rsidP="00D7171F">
      <w:pPr>
        <w:rPr>
          <w:rFonts w:ascii="Traditional Arabic" w:hAnsi="Traditional Arabic" w:cs="Traditional Arabic"/>
          <w:sz w:val="36"/>
          <w:szCs w:val="36"/>
          <w:rtl/>
        </w:rPr>
      </w:pPr>
      <w:r>
        <w:rPr>
          <w:rFonts w:ascii="Traditional Arabic" w:hAnsi="Traditional Arabic" w:cs="Traditional Arabic" w:hint="cs"/>
          <w:sz w:val="36"/>
          <w:szCs w:val="36"/>
          <w:rtl/>
        </w:rPr>
        <w:t>ويتعق</w:t>
      </w:r>
      <w:r w:rsidR="00CA141E">
        <w:rPr>
          <w:rFonts w:ascii="Traditional Arabic" w:hAnsi="Traditional Arabic" w:cs="Traditional Arabic" w:hint="cs"/>
          <w:sz w:val="36"/>
          <w:szCs w:val="36"/>
          <w:rtl/>
        </w:rPr>
        <w:t>ّ</w:t>
      </w:r>
      <w:r>
        <w:rPr>
          <w:rFonts w:ascii="Traditional Arabic" w:hAnsi="Traditional Arabic" w:cs="Traditional Arabic" w:hint="cs"/>
          <w:sz w:val="36"/>
          <w:szCs w:val="36"/>
          <w:rtl/>
        </w:rPr>
        <w:t>ب</w:t>
      </w:r>
      <w:r w:rsidR="00CA141E">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w:t>
      </w:r>
    </w:p>
    <w:p w14:paraId="6588E076" w14:textId="77777777" w:rsidR="00EF2C76" w:rsidRPr="00EF2C76" w:rsidRDefault="00CA141E" w:rsidP="00075B46">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EF2C76">
        <w:rPr>
          <w:rFonts w:ascii="Traditional Arabic" w:hAnsi="Traditional Arabic" w:cs="Traditional Arabic" w:hint="cs"/>
          <w:sz w:val="36"/>
          <w:szCs w:val="36"/>
          <w:rtl/>
        </w:rPr>
        <w:t>أن في ذلك تكل</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ف ومشق</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ة في تتب</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ع المتعاقدين وملاحقتهم</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 ونقض العقود المبرمة</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 وقد تكون مستهلكة ولم يأمر الن</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بي</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 </w:t>
      </w:r>
      <w:proofErr w:type="gramStart"/>
      <w:r>
        <w:rPr>
          <w:rFonts w:ascii="Traditional Arabic" w:hAnsi="Traditional Arabic" w:cs="Traditional Arabic" w:hint="cs"/>
          <w:sz w:val="36"/>
          <w:szCs w:val="36"/>
          <w:rtl/>
        </w:rPr>
        <w:t xml:space="preserve">- </w:t>
      </w:r>
      <w:r w:rsidR="00EF2C76">
        <w:rPr>
          <w:rFonts w:ascii="Traditional Arabic" w:hAnsi="Traditional Arabic" w:cs="Traditional Arabic" w:hint="cs"/>
          <w:sz w:val="36"/>
          <w:szCs w:val="36"/>
          <w:rtl/>
        </w:rPr>
        <w:t>عليه</w:t>
      </w:r>
      <w:proofErr w:type="gramEnd"/>
      <w:r w:rsidR="00EF2C76">
        <w:rPr>
          <w:rFonts w:ascii="Traditional Arabic" w:hAnsi="Traditional Arabic" w:cs="Traditional Arabic" w:hint="cs"/>
          <w:sz w:val="36"/>
          <w:szCs w:val="36"/>
          <w:rtl/>
        </w:rPr>
        <w:t xml:space="preserve"> الص</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لاة والس</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لام </w:t>
      </w:r>
      <w:r>
        <w:rPr>
          <w:rFonts w:ascii="Traditional Arabic" w:hAnsi="Traditional Arabic" w:cs="Traditional Arabic" w:hint="cs"/>
          <w:sz w:val="36"/>
          <w:szCs w:val="36"/>
          <w:rtl/>
        </w:rPr>
        <w:t xml:space="preserve">- </w:t>
      </w:r>
      <w:r w:rsidR="00EF2C76">
        <w:rPr>
          <w:rFonts w:ascii="Traditional Arabic" w:hAnsi="Traditional Arabic" w:cs="Traditional Arabic" w:hint="cs"/>
          <w:sz w:val="36"/>
          <w:szCs w:val="36"/>
          <w:rtl/>
        </w:rPr>
        <w:t>بنقض عقد عروة بن الجعد حينما اشترى شاة</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 وباعها بدينار</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ي</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ن</w:t>
      </w:r>
      <w:r>
        <w:rPr>
          <w:rFonts w:ascii="Traditional Arabic" w:hAnsi="Traditional Arabic" w:cs="Traditional Arabic" w:hint="cs"/>
          <w:sz w:val="36"/>
          <w:szCs w:val="36"/>
          <w:rtl/>
        </w:rPr>
        <w:t>، وهو ليس مالكًا</w:t>
      </w:r>
      <w:r w:rsidR="00EF2C76">
        <w:rPr>
          <w:rFonts w:ascii="Traditional Arabic" w:hAnsi="Traditional Arabic" w:cs="Traditional Arabic" w:hint="cs"/>
          <w:sz w:val="36"/>
          <w:szCs w:val="36"/>
          <w:rtl/>
        </w:rPr>
        <w:t xml:space="preserve"> لها</w:t>
      </w:r>
      <w:r>
        <w:rPr>
          <w:rFonts w:ascii="Traditional Arabic" w:hAnsi="Traditional Arabic" w:cs="Traditional Arabic" w:hint="cs"/>
          <w:sz w:val="36"/>
          <w:szCs w:val="36"/>
          <w:rtl/>
        </w:rPr>
        <w:t>،</w:t>
      </w:r>
      <w:r w:rsidR="00EF2C76">
        <w:rPr>
          <w:rFonts w:ascii="Traditional Arabic" w:hAnsi="Traditional Arabic" w:cs="Traditional Arabic" w:hint="cs"/>
          <w:sz w:val="36"/>
          <w:szCs w:val="36"/>
          <w:rtl/>
        </w:rPr>
        <w:t xml:space="preserve"> فقد ث</w:t>
      </w:r>
      <w:r w:rsidR="003316E3">
        <w:rPr>
          <w:rFonts w:ascii="Traditional Arabic" w:hAnsi="Traditional Arabic" w:cs="Traditional Arabic" w:hint="cs"/>
          <w:sz w:val="36"/>
          <w:szCs w:val="36"/>
          <w:rtl/>
        </w:rPr>
        <w:t>بت</w:t>
      </w:r>
      <w:r w:rsidR="00EF2C76" w:rsidRPr="00EF2C76">
        <w:rPr>
          <w:rFonts w:ascii="Traditional Arabic" w:hAnsi="Traditional Arabic" w:cs="Traditional Arabic"/>
          <w:sz w:val="36"/>
          <w:szCs w:val="36"/>
          <w:rtl/>
        </w:rPr>
        <w:t>َ عن عُرْوةَ أنَّ الن</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بي</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 </w:t>
      </w:r>
      <w:r w:rsidR="00EF2C76" w:rsidRPr="00EF2C76">
        <w:rPr>
          <w:rFonts w:ascii="Traditional Arabic" w:hAnsi="Traditional Arabic" w:cs="Traditional Arabic"/>
          <w:sz w:val="36"/>
          <w:szCs w:val="36"/>
          <w:rtl/>
        </w:rPr>
        <w:t>صل</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ى الله عليه وسل</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 xml:space="preserve">م </w:t>
      </w:r>
      <w:r>
        <w:rPr>
          <w:rFonts w:ascii="Traditional Arabic" w:hAnsi="Traditional Arabic" w:cs="Traditional Arabic" w:hint="cs"/>
          <w:sz w:val="36"/>
          <w:szCs w:val="36"/>
          <w:rtl/>
        </w:rPr>
        <w:t xml:space="preserve">- </w:t>
      </w:r>
      <w:r w:rsidR="00EF2C76" w:rsidRPr="00EF2C76">
        <w:rPr>
          <w:rFonts w:ascii="Traditional Arabic" w:hAnsi="Traditional Arabic" w:cs="Traditional Arabic"/>
          <w:sz w:val="36"/>
          <w:szCs w:val="36"/>
          <w:rtl/>
        </w:rPr>
        <w:t>أعْطَاهُ دِينارًا يشْتَرِي له بهِ شاةً فاشْتَرَى له بهِ شاتَيْنِ</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 xml:space="preserve"> فبَاعَ إِحْداهُمَا بِدِينارٍ</w:t>
      </w:r>
      <w:r>
        <w:rPr>
          <w:rFonts w:ascii="Traditional Arabic" w:hAnsi="Traditional Arabic" w:cs="Traditional Arabic" w:hint="cs"/>
          <w:sz w:val="36"/>
          <w:szCs w:val="36"/>
          <w:rtl/>
        </w:rPr>
        <w:t>،</w:t>
      </w:r>
      <w:r w:rsidR="00EF2C76" w:rsidRPr="00EF2C76">
        <w:rPr>
          <w:rFonts w:ascii="Traditional Arabic" w:hAnsi="Traditional Arabic" w:cs="Traditional Arabic"/>
          <w:sz w:val="36"/>
          <w:szCs w:val="36"/>
          <w:rtl/>
        </w:rPr>
        <w:t xml:space="preserve"> وجَاءَهُ بِدِينارٍ وشَاةٍ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فدَعَا له بِال</w:t>
      </w:r>
      <w:r w:rsidR="00EF2C76" w:rsidRPr="00EF2C76">
        <w:rPr>
          <w:rFonts w:ascii="Traditional Arabic" w:hAnsi="Traditional Arabic" w:cs="Traditional Arabic"/>
          <w:sz w:val="36"/>
          <w:szCs w:val="36"/>
          <w:rtl/>
        </w:rPr>
        <w:t>برَكَةِ في بيْعِهِ</w:t>
      </w:r>
      <w:r w:rsidRPr="00CA141E">
        <w:rPr>
          <w:rFonts w:ascii="Traditional Arabic" w:hAnsi="Traditional Arabic" w:cs="Traditional Arabic"/>
          <w:sz w:val="40"/>
          <w:szCs w:val="40"/>
          <w:vertAlign w:val="superscript"/>
          <w:rtl/>
        </w:rPr>
        <w:t>(</w:t>
      </w:r>
      <w:r w:rsidRPr="00CA141E">
        <w:rPr>
          <w:rStyle w:val="a9"/>
          <w:rFonts w:ascii="Traditional Arabic" w:hAnsi="Traditional Arabic" w:cs="Traditional Arabic"/>
          <w:sz w:val="40"/>
          <w:szCs w:val="40"/>
          <w:rtl/>
        </w:rPr>
        <w:footnoteReference w:id="99"/>
      </w:r>
      <w:r w:rsidRPr="00CA141E">
        <w:rPr>
          <w:rFonts w:ascii="Traditional Arabic" w:hAnsi="Traditional Arabic" w:cs="Traditional Arabic"/>
          <w:sz w:val="40"/>
          <w:szCs w:val="40"/>
          <w:vertAlign w:val="superscript"/>
          <w:rtl/>
        </w:rPr>
        <w:t>)</w:t>
      </w:r>
      <w:r w:rsidR="00075B46">
        <w:rPr>
          <w:rFonts w:ascii="Traditional Arabic" w:hAnsi="Traditional Arabic" w:cs="Traditional Arabic" w:hint="cs"/>
          <w:sz w:val="36"/>
          <w:szCs w:val="36"/>
          <w:rtl/>
        </w:rPr>
        <w:t>.</w:t>
      </w:r>
    </w:p>
    <w:p w14:paraId="4F17EAE1" w14:textId="77777777" w:rsidR="00533CA6" w:rsidRDefault="00533CA6" w:rsidP="00D7171F">
      <w:pPr>
        <w:rPr>
          <w:rFonts w:ascii="Traditional Arabic" w:hAnsi="Traditional Arabic" w:cs="Traditional Arabic"/>
          <w:b/>
          <w:bCs/>
          <w:sz w:val="36"/>
          <w:szCs w:val="36"/>
          <w:rtl/>
        </w:rPr>
      </w:pPr>
    </w:p>
    <w:p w14:paraId="639A95AC" w14:textId="77777777" w:rsidR="002361B6" w:rsidRDefault="00EA0F2A" w:rsidP="002361B6">
      <w:pPr>
        <w:spacing w:after="360"/>
        <w:rPr>
          <w:rFonts w:ascii="Traditional Arabic" w:hAnsi="Traditional Arabic" w:cs="Traditional Arabic"/>
          <w:sz w:val="36"/>
          <w:szCs w:val="36"/>
          <w:rtl/>
        </w:rPr>
      </w:pPr>
      <w:r w:rsidRPr="0018000E">
        <w:rPr>
          <w:rFonts w:ascii="Traditional Arabic" w:hAnsi="Traditional Arabic" w:cs="Traditional Arabic"/>
          <w:b/>
          <w:bCs/>
          <w:sz w:val="36"/>
          <w:szCs w:val="36"/>
          <w:rtl/>
        </w:rPr>
        <w:t xml:space="preserve">القول </w:t>
      </w:r>
      <w:r w:rsidR="00533CA6">
        <w:rPr>
          <w:rFonts w:ascii="Traditional Arabic" w:hAnsi="Traditional Arabic" w:cs="Traditional Arabic" w:hint="cs"/>
          <w:b/>
          <w:bCs/>
          <w:sz w:val="36"/>
          <w:szCs w:val="36"/>
          <w:rtl/>
        </w:rPr>
        <w:t>الس</w:t>
      </w:r>
      <w:r w:rsidR="00075B46">
        <w:rPr>
          <w:rFonts w:ascii="Traditional Arabic" w:hAnsi="Traditional Arabic" w:cs="Traditional Arabic" w:hint="cs"/>
          <w:b/>
          <w:bCs/>
          <w:sz w:val="36"/>
          <w:szCs w:val="36"/>
          <w:rtl/>
        </w:rPr>
        <w:t>ّادس</w:t>
      </w:r>
      <w:r w:rsidR="00020412" w:rsidRPr="0018000E">
        <w:rPr>
          <w:rFonts w:ascii="Traditional Arabic" w:hAnsi="Traditional Arabic" w:cs="Traditional Arabic"/>
          <w:sz w:val="36"/>
          <w:szCs w:val="36"/>
          <w:rtl/>
        </w:rPr>
        <w:t>: أن</w:t>
      </w:r>
      <w:r w:rsidR="0012646D">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 xml:space="preserve"> الر</w:t>
      </w:r>
      <w:r w:rsidR="0012646D">
        <w:rPr>
          <w:rFonts w:ascii="Traditional Arabic" w:hAnsi="Traditional Arabic" w:cs="Traditional Arabic" w:hint="cs"/>
          <w:sz w:val="36"/>
          <w:szCs w:val="36"/>
          <w:rtl/>
        </w:rPr>
        <w:t>ّ</w:t>
      </w:r>
      <w:r w:rsidR="00020412" w:rsidRPr="0018000E">
        <w:rPr>
          <w:rFonts w:ascii="Traditional Arabic" w:hAnsi="Traditional Arabic" w:cs="Traditional Arabic"/>
          <w:sz w:val="36"/>
          <w:szCs w:val="36"/>
          <w:rtl/>
        </w:rPr>
        <w:t>بح يكون بين الوديع والمودع على قدر الن</w:t>
      </w:r>
      <w:r w:rsidR="008B35E8">
        <w:rPr>
          <w:rFonts w:ascii="Traditional Arabic" w:hAnsi="Traditional Arabic" w:cs="Traditional Arabic" w:hint="cs"/>
          <w:sz w:val="36"/>
          <w:szCs w:val="36"/>
          <w:rtl/>
        </w:rPr>
        <w:t>ّ</w:t>
      </w:r>
      <w:r w:rsidR="008B35E8">
        <w:rPr>
          <w:rFonts w:ascii="Traditional Arabic" w:hAnsi="Traditional Arabic" w:cs="Traditional Arabic"/>
          <w:sz w:val="36"/>
          <w:szCs w:val="36"/>
          <w:rtl/>
        </w:rPr>
        <w:t>فع</w:t>
      </w:r>
      <w:r w:rsidR="00075B46">
        <w:rPr>
          <w:rFonts w:ascii="Traditional Arabic" w:hAnsi="Traditional Arabic" w:cs="Traditional Arabic" w:hint="cs"/>
          <w:sz w:val="36"/>
          <w:szCs w:val="36"/>
          <w:rtl/>
        </w:rPr>
        <w:t>َ</w:t>
      </w:r>
      <w:r w:rsidR="008B35E8">
        <w:rPr>
          <w:rFonts w:ascii="Traditional Arabic" w:hAnsi="Traditional Arabic" w:cs="Traditional Arabic"/>
          <w:sz w:val="36"/>
          <w:szCs w:val="36"/>
          <w:rtl/>
        </w:rPr>
        <w:t>ي</w:t>
      </w:r>
      <w:r w:rsidR="00075B46">
        <w:rPr>
          <w:rFonts w:ascii="Traditional Arabic" w:hAnsi="Traditional Arabic" w:cs="Traditional Arabic" w:hint="cs"/>
          <w:sz w:val="36"/>
          <w:szCs w:val="36"/>
          <w:rtl/>
        </w:rPr>
        <w:t>ْ</w:t>
      </w:r>
      <w:r w:rsidR="008B35E8">
        <w:rPr>
          <w:rFonts w:ascii="Traditional Arabic" w:hAnsi="Traditional Arabic" w:cs="Traditional Arabic"/>
          <w:sz w:val="36"/>
          <w:szCs w:val="36"/>
          <w:rtl/>
        </w:rPr>
        <w:t>ن، بحسب معرفة أهل الخبرة، فيقتسمانه بينهما كالمضاربة</w:t>
      </w:r>
      <w:r w:rsidR="00020412" w:rsidRPr="0018000E">
        <w:rPr>
          <w:rFonts w:ascii="Traditional Arabic" w:hAnsi="Traditional Arabic" w:cs="Traditional Arabic"/>
          <w:sz w:val="36"/>
          <w:szCs w:val="36"/>
          <w:rtl/>
        </w:rPr>
        <w:t>، وهو</w:t>
      </w:r>
      <w:r w:rsidR="008B35E8">
        <w:rPr>
          <w:rFonts w:ascii="Traditional Arabic" w:hAnsi="Traditional Arabic" w:cs="Traditional Arabic" w:hint="cs"/>
          <w:sz w:val="36"/>
          <w:szCs w:val="36"/>
          <w:rtl/>
        </w:rPr>
        <w:t xml:space="preserve"> </w:t>
      </w:r>
      <w:r w:rsidR="008B35E8">
        <w:rPr>
          <w:rFonts w:ascii="Traditional Arabic" w:hAnsi="Traditional Arabic" w:cs="Traditional Arabic"/>
          <w:sz w:val="36"/>
          <w:szCs w:val="36"/>
          <w:rtl/>
        </w:rPr>
        <w:t xml:space="preserve">رواية عن الإمام </w:t>
      </w:r>
      <w:proofErr w:type="gramStart"/>
      <w:r w:rsidR="008B35E8">
        <w:rPr>
          <w:rFonts w:ascii="Traditional Arabic" w:hAnsi="Traditional Arabic" w:cs="Traditional Arabic"/>
          <w:sz w:val="36"/>
          <w:szCs w:val="36"/>
          <w:rtl/>
        </w:rPr>
        <w:t>أحمد</w:t>
      </w:r>
      <w:r w:rsidR="008B35E8" w:rsidRPr="008B35E8">
        <w:rPr>
          <w:rFonts w:ascii="Traditional Arabic" w:hAnsi="Traditional Arabic" w:cs="Traditional Arabic"/>
          <w:sz w:val="40"/>
          <w:szCs w:val="40"/>
          <w:vertAlign w:val="superscript"/>
          <w:rtl/>
        </w:rPr>
        <w:t>(</w:t>
      </w:r>
      <w:proofErr w:type="gramEnd"/>
      <w:r w:rsidR="008B35E8" w:rsidRPr="008B35E8">
        <w:rPr>
          <w:rStyle w:val="a9"/>
          <w:rFonts w:ascii="Traditional Arabic" w:hAnsi="Traditional Arabic" w:cs="Traditional Arabic"/>
          <w:sz w:val="40"/>
          <w:szCs w:val="40"/>
          <w:rtl/>
        </w:rPr>
        <w:footnoteReference w:id="100"/>
      </w:r>
      <w:r w:rsidR="008B35E8" w:rsidRPr="008B35E8">
        <w:rPr>
          <w:rFonts w:ascii="Traditional Arabic" w:hAnsi="Traditional Arabic" w:cs="Traditional Arabic"/>
          <w:sz w:val="40"/>
          <w:szCs w:val="40"/>
          <w:vertAlign w:val="superscript"/>
          <w:rtl/>
        </w:rPr>
        <w:t>)</w:t>
      </w:r>
      <w:r w:rsidR="008B35E8">
        <w:rPr>
          <w:rFonts w:ascii="Traditional Arabic" w:hAnsi="Traditional Arabic" w:cs="Traditional Arabic"/>
          <w:sz w:val="36"/>
          <w:szCs w:val="36"/>
          <w:rtl/>
        </w:rPr>
        <w:t xml:space="preserve">، </w:t>
      </w:r>
      <w:r w:rsidR="00075B46">
        <w:rPr>
          <w:rFonts w:ascii="Traditional Arabic" w:hAnsi="Traditional Arabic" w:cs="Traditional Arabic" w:hint="cs"/>
          <w:sz w:val="36"/>
          <w:szCs w:val="36"/>
          <w:rtl/>
        </w:rPr>
        <w:t>وأختارها شيخ الإسلام ابن تيمية</w:t>
      </w:r>
      <w:r w:rsidR="008B35E8" w:rsidRPr="008B35E8">
        <w:rPr>
          <w:rFonts w:ascii="Traditional Arabic" w:hAnsi="Traditional Arabic" w:cs="Traditional Arabic"/>
          <w:sz w:val="40"/>
          <w:szCs w:val="40"/>
          <w:vertAlign w:val="superscript"/>
          <w:rtl/>
        </w:rPr>
        <w:t>(</w:t>
      </w:r>
      <w:r w:rsidR="008B35E8" w:rsidRPr="008B35E8">
        <w:rPr>
          <w:rStyle w:val="a9"/>
          <w:rFonts w:ascii="Traditional Arabic" w:hAnsi="Traditional Arabic" w:cs="Traditional Arabic"/>
          <w:sz w:val="40"/>
          <w:szCs w:val="40"/>
          <w:rtl/>
        </w:rPr>
        <w:footnoteReference w:id="101"/>
      </w:r>
      <w:r w:rsidR="008B35E8" w:rsidRPr="008B35E8">
        <w:rPr>
          <w:rFonts w:ascii="Traditional Arabic" w:hAnsi="Traditional Arabic" w:cs="Traditional Arabic"/>
          <w:sz w:val="40"/>
          <w:szCs w:val="40"/>
          <w:vertAlign w:val="superscript"/>
          <w:rtl/>
        </w:rPr>
        <w:t>)</w:t>
      </w:r>
      <w:r w:rsidR="008B35E8">
        <w:rPr>
          <w:rFonts w:ascii="Traditional Arabic" w:hAnsi="Traditional Arabic" w:cs="Traditional Arabic" w:hint="cs"/>
          <w:sz w:val="36"/>
          <w:szCs w:val="36"/>
          <w:rtl/>
        </w:rPr>
        <w:t>.</w:t>
      </w:r>
    </w:p>
    <w:p w14:paraId="3C6CE2D1" w14:textId="77777777" w:rsidR="0005599C" w:rsidRPr="002361B6" w:rsidRDefault="008B35E8" w:rsidP="002361B6">
      <w:pPr>
        <w:rPr>
          <w:rFonts w:ascii="Traditional Arabic" w:hAnsi="Traditional Arabic" w:cs="Traditional Arabic"/>
          <w:sz w:val="36"/>
          <w:szCs w:val="36"/>
          <w:rtl/>
        </w:rPr>
      </w:pPr>
      <w:r w:rsidRPr="008B35E8">
        <w:rPr>
          <w:rFonts w:ascii="Traditional Arabic" w:hAnsi="Traditional Arabic" w:cs="Traditional Arabic"/>
          <w:b/>
          <w:bCs/>
          <w:sz w:val="36"/>
          <w:szCs w:val="36"/>
          <w:rtl/>
        </w:rPr>
        <w:t>وأدل</w:t>
      </w:r>
      <w:r>
        <w:rPr>
          <w:rFonts w:ascii="Traditional Arabic" w:hAnsi="Traditional Arabic" w:cs="Traditional Arabic" w:hint="cs"/>
          <w:b/>
          <w:bCs/>
          <w:sz w:val="36"/>
          <w:szCs w:val="36"/>
          <w:rtl/>
        </w:rPr>
        <w:t>ّ</w:t>
      </w:r>
      <w:r w:rsidRPr="008B35E8">
        <w:rPr>
          <w:rFonts w:ascii="Traditional Arabic" w:hAnsi="Traditional Arabic" w:cs="Traditional Arabic"/>
          <w:b/>
          <w:bCs/>
          <w:sz w:val="36"/>
          <w:szCs w:val="36"/>
          <w:rtl/>
        </w:rPr>
        <w:t>تهم</w:t>
      </w:r>
      <w:r w:rsidR="00B22B59" w:rsidRPr="008B35E8">
        <w:rPr>
          <w:rFonts w:ascii="Traditional Arabic" w:hAnsi="Traditional Arabic" w:cs="Traditional Arabic"/>
          <w:b/>
          <w:bCs/>
          <w:sz w:val="36"/>
          <w:szCs w:val="36"/>
          <w:rtl/>
        </w:rPr>
        <w:t xml:space="preserve">: </w:t>
      </w:r>
    </w:p>
    <w:p w14:paraId="38464504" w14:textId="77777777" w:rsidR="00533CA6" w:rsidRPr="00075B46" w:rsidRDefault="00075B46" w:rsidP="00075B46">
      <w:pPr>
        <w:pStyle w:val="a7"/>
        <w:numPr>
          <w:ilvl w:val="0"/>
          <w:numId w:val="20"/>
        </w:num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020412" w:rsidRPr="00075B46">
        <w:rPr>
          <w:rFonts w:ascii="Traditional Arabic" w:hAnsi="Traditional Arabic" w:cs="Traditional Arabic"/>
          <w:sz w:val="36"/>
          <w:szCs w:val="36"/>
          <w:rtl/>
        </w:rPr>
        <w:t xml:space="preserve">حكم عمر بن الخطاب </w:t>
      </w:r>
      <w:r w:rsidR="008B35E8" w:rsidRPr="00075B46">
        <w:rPr>
          <w:rFonts w:ascii="Traditional Arabic" w:hAnsi="Traditional Arabic" w:cs="Traditional Arabic" w:hint="cs"/>
          <w:sz w:val="36"/>
          <w:szCs w:val="36"/>
          <w:rtl/>
        </w:rPr>
        <w:t xml:space="preserve">- </w:t>
      </w:r>
      <w:r w:rsidR="00020412" w:rsidRPr="00075B46">
        <w:rPr>
          <w:rFonts w:ascii="Traditional Arabic" w:hAnsi="Traditional Arabic" w:cs="Traditional Arabic"/>
          <w:sz w:val="36"/>
          <w:szCs w:val="36"/>
          <w:rtl/>
        </w:rPr>
        <w:t>رضي الله عنه</w:t>
      </w:r>
      <w:r w:rsidR="00B22B59" w:rsidRPr="00075B46">
        <w:rPr>
          <w:rFonts w:ascii="Traditional Arabic" w:hAnsi="Traditional Arabic" w:cs="Traditional Arabic"/>
          <w:sz w:val="36"/>
          <w:szCs w:val="36"/>
          <w:rtl/>
        </w:rPr>
        <w:t xml:space="preserve"> </w:t>
      </w:r>
      <w:r w:rsidR="00CD51DC" w:rsidRPr="00075B46">
        <w:rPr>
          <w:rFonts w:ascii="Traditional Arabic" w:hAnsi="Traditional Arabic" w:cs="Traditional Arabic"/>
          <w:sz w:val="36"/>
          <w:szCs w:val="36"/>
          <w:rtl/>
        </w:rPr>
        <w:t>–</w:t>
      </w:r>
      <w:r w:rsidR="008B35E8" w:rsidRPr="00075B46">
        <w:rPr>
          <w:rFonts w:ascii="Traditional Arabic" w:hAnsi="Traditional Arabic" w:cs="Traditional Arabic" w:hint="cs"/>
          <w:sz w:val="36"/>
          <w:szCs w:val="36"/>
          <w:rtl/>
        </w:rPr>
        <w:t xml:space="preserve"> </w:t>
      </w:r>
      <w:r w:rsidR="00B22B59" w:rsidRPr="00075B46">
        <w:rPr>
          <w:rFonts w:ascii="Traditional Arabic" w:hAnsi="Traditional Arabic" w:cs="Traditional Arabic"/>
          <w:sz w:val="36"/>
          <w:szCs w:val="36"/>
          <w:rtl/>
        </w:rPr>
        <w:t>به</w:t>
      </w:r>
      <w:r w:rsidR="00CD51DC" w:rsidRPr="00075B46">
        <w:rPr>
          <w:rFonts w:ascii="Traditional Arabic" w:hAnsi="Traditional Arabic" w:cs="Traditional Arabic" w:hint="cs"/>
          <w:sz w:val="36"/>
          <w:szCs w:val="36"/>
          <w:rtl/>
        </w:rPr>
        <w:t>،</w:t>
      </w:r>
      <w:r w:rsidR="00B22B59" w:rsidRPr="00075B46">
        <w:rPr>
          <w:rFonts w:ascii="Traditional Arabic" w:hAnsi="Traditional Arabic" w:cs="Traditional Arabic"/>
          <w:sz w:val="36"/>
          <w:szCs w:val="36"/>
          <w:rtl/>
        </w:rPr>
        <w:t xml:space="preserve"> </w:t>
      </w:r>
      <w:r w:rsidR="001F4AFC" w:rsidRPr="00075B46">
        <w:rPr>
          <w:rFonts w:ascii="Traditional Arabic" w:hAnsi="Traditional Arabic" w:cs="Traditional Arabic"/>
          <w:sz w:val="36"/>
          <w:szCs w:val="36"/>
          <w:rtl/>
        </w:rPr>
        <w:t xml:space="preserve">حيث </w:t>
      </w:r>
      <w:r w:rsidR="00BC6542" w:rsidRPr="00075B46">
        <w:rPr>
          <w:rFonts w:ascii="Traditional Arabic" w:hAnsi="Traditional Arabic" w:cs="Traditional Arabic"/>
          <w:sz w:val="36"/>
          <w:szCs w:val="36"/>
          <w:rtl/>
        </w:rPr>
        <w:t>خَرَجَ عَبْدُ اللَّهِ وَعُبَيْدُ</w:t>
      </w:r>
      <w:r w:rsidR="009F1BDD" w:rsidRPr="00075B46">
        <w:rPr>
          <w:rFonts w:ascii="Traditional Arabic" w:hAnsi="Traditional Arabic" w:cs="Traditional Arabic"/>
          <w:sz w:val="36"/>
          <w:szCs w:val="36"/>
          <w:rtl/>
        </w:rPr>
        <w:t xml:space="preserve"> اللَّهِ ابْنَا عُمَرَ بْنِ ال</w:t>
      </w:r>
      <w:r w:rsidR="00BC6542" w:rsidRPr="00075B46">
        <w:rPr>
          <w:rFonts w:ascii="Traditional Arabic" w:hAnsi="Traditional Arabic" w:cs="Traditional Arabic"/>
          <w:sz w:val="36"/>
          <w:szCs w:val="36"/>
          <w:rtl/>
        </w:rPr>
        <w:t xml:space="preserve">خَطَّابِ </w:t>
      </w:r>
      <w:r w:rsidR="009F1BDD" w:rsidRPr="00075B46">
        <w:rPr>
          <w:rFonts w:ascii="Traditional Arabic" w:hAnsi="Traditional Arabic" w:cs="Traditional Arabic"/>
          <w:sz w:val="36"/>
          <w:szCs w:val="36"/>
          <w:rtl/>
        </w:rPr>
        <w:t>فِي جَيْشٍ إِلَى ال</w:t>
      </w:r>
      <w:r w:rsidR="00BC6542" w:rsidRPr="00075B46">
        <w:rPr>
          <w:rFonts w:ascii="Traditional Arabic" w:hAnsi="Traditional Arabic" w:cs="Traditional Arabic"/>
          <w:sz w:val="36"/>
          <w:szCs w:val="36"/>
          <w:rtl/>
        </w:rPr>
        <w:t>عِرَاقِ فَلَمَّا قَفَلاَ مَرَّا عَلَى أَبِي مُوسَى الأَشْعَرِي</w:t>
      </w:r>
      <w:r w:rsidR="009F1BDD" w:rsidRPr="00075B46">
        <w:rPr>
          <w:rFonts w:ascii="Traditional Arabic" w:hAnsi="Traditional Arabic" w:cs="Traditional Arabic"/>
          <w:sz w:val="36"/>
          <w:szCs w:val="36"/>
          <w:rtl/>
        </w:rPr>
        <w:t>ِّ، وَهُوَ أَمِيرُ ال</w:t>
      </w:r>
      <w:r w:rsidR="00BC6542" w:rsidRPr="00075B46">
        <w:rPr>
          <w:rFonts w:ascii="Traditional Arabic" w:hAnsi="Traditional Arabic" w:cs="Traditional Arabic"/>
          <w:sz w:val="36"/>
          <w:szCs w:val="36"/>
          <w:rtl/>
        </w:rPr>
        <w:t xml:space="preserve">بَصْرَةِ، فَرَحَّبَ بِهِمَا </w:t>
      </w:r>
      <w:r w:rsidR="00BC6542" w:rsidRPr="00075B46">
        <w:rPr>
          <w:rFonts w:ascii="Traditional Arabic" w:hAnsi="Traditional Arabic" w:cs="Traditional Arabic"/>
          <w:sz w:val="36"/>
          <w:szCs w:val="36"/>
          <w:rtl/>
        </w:rPr>
        <w:lastRenderedPageBreak/>
        <w:t>وَسَهَّلَ، ثُمَّ قَالَ: لَوْ أَقْدِرُ لَكُمَا عَلَى أَمْرٍ أَنْفَعُكُمَا بِهِ لَفَعَلْتُ، ثُمَّ قَالَ: بَلَى هَا</w:t>
      </w:r>
      <w:r w:rsidR="009F1BDD" w:rsidRPr="00075B46">
        <w:rPr>
          <w:rFonts w:ascii="Traditional Arabic" w:hAnsi="Traditional Arabic" w:cs="Traditional Arabic" w:hint="cs"/>
          <w:sz w:val="36"/>
          <w:szCs w:val="36"/>
          <w:rtl/>
        </w:rPr>
        <w:t xml:space="preserve"> </w:t>
      </w:r>
      <w:r w:rsidR="00BC6542" w:rsidRPr="00075B46">
        <w:rPr>
          <w:rFonts w:ascii="Traditional Arabic" w:hAnsi="Traditional Arabic" w:cs="Traditional Arabic"/>
          <w:sz w:val="36"/>
          <w:szCs w:val="36"/>
          <w:rtl/>
        </w:rPr>
        <w:t>هُنَا مَالٌ مِنْ مَالِ اللَّهِ، أُرِيدُ أَنْ</w:t>
      </w:r>
      <w:r w:rsidR="009F1BDD" w:rsidRPr="00075B46">
        <w:rPr>
          <w:rFonts w:ascii="Traditional Arabic" w:hAnsi="Traditional Arabic" w:cs="Traditional Arabic"/>
          <w:sz w:val="36"/>
          <w:szCs w:val="36"/>
          <w:rtl/>
        </w:rPr>
        <w:t xml:space="preserve"> أَبْعَثَ بِهِ إِلَى أَمِيرِ ال</w:t>
      </w:r>
      <w:r w:rsidR="00BC6542" w:rsidRPr="00075B46">
        <w:rPr>
          <w:rFonts w:ascii="Traditional Arabic" w:hAnsi="Traditional Arabic" w:cs="Traditional Arabic"/>
          <w:sz w:val="36"/>
          <w:szCs w:val="36"/>
          <w:rtl/>
        </w:rPr>
        <w:t xml:space="preserve">مُؤْمِنِينَ، </w:t>
      </w:r>
      <w:proofErr w:type="spellStart"/>
      <w:r w:rsidR="00BC6542" w:rsidRPr="00075B46">
        <w:rPr>
          <w:rFonts w:ascii="Traditional Arabic" w:hAnsi="Traditional Arabic" w:cs="Traditional Arabic"/>
          <w:sz w:val="36"/>
          <w:szCs w:val="36"/>
          <w:rtl/>
        </w:rPr>
        <w:t>فَأُسْلِفُكُمَاهُ</w:t>
      </w:r>
      <w:proofErr w:type="spellEnd"/>
      <w:r w:rsidR="00BC6542" w:rsidRPr="00075B46">
        <w:rPr>
          <w:rFonts w:ascii="Traditional Arabic" w:hAnsi="Traditional Arabic" w:cs="Traditional Arabic"/>
          <w:sz w:val="36"/>
          <w:szCs w:val="36"/>
          <w:rtl/>
        </w:rPr>
        <w:t xml:space="preserve"> فَتَبْتَاعَانِ بِهِ مَتَاعًا مِنْ مَتَاعِ الْعِرَاقِ، </w:t>
      </w:r>
      <w:r w:rsidR="002C4CBE" w:rsidRPr="00075B46">
        <w:rPr>
          <w:rFonts w:ascii="Traditional Arabic" w:hAnsi="Traditional Arabic" w:cs="Traditional Arabic"/>
          <w:sz w:val="36"/>
          <w:szCs w:val="36"/>
          <w:rtl/>
        </w:rPr>
        <w:t>ثُمَّ تَبِيعَانِهِ بِال</w:t>
      </w:r>
      <w:r w:rsidR="00BC6542" w:rsidRPr="00075B46">
        <w:rPr>
          <w:rFonts w:ascii="Traditional Arabic" w:hAnsi="Traditional Arabic" w:cs="Traditional Arabic"/>
          <w:sz w:val="36"/>
          <w:szCs w:val="36"/>
          <w:rtl/>
        </w:rPr>
        <w:t>مَدِينَةِ، فَتُؤَدِّيَانِ ر</w:t>
      </w:r>
      <w:r w:rsidR="002C4CBE" w:rsidRPr="00075B46">
        <w:rPr>
          <w:rFonts w:ascii="Traditional Arabic" w:hAnsi="Traditional Arabic" w:cs="Traditional Arabic"/>
          <w:sz w:val="36"/>
          <w:szCs w:val="36"/>
          <w:rtl/>
        </w:rPr>
        <w:t>َأْسَ الْمَالِ إِلَى أَمِيرِ ال</w:t>
      </w:r>
      <w:r w:rsidR="00BC6542" w:rsidRPr="00075B46">
        <w:rPr>
          <w:rFonts w:ascii="Traditional Arabic" w:hAnsi="Traditional Arabic" w:cs="Traditional Arabic"/>
          <w:sz w:val="36"/>
          <w:szCs w:val="36"/>
          <w:rtl/>
        </w:rPr>
        <w:t>مُؤْمِنِينَ، وَيَكُونُ الرِّبْحُ لَكُمَا، فَقَالاَ: وَدِدْنَا ذَلِكَ، فَفَعَلَ</w:t>
      </w:r>
      <w:r w:rsidR="002C4CBE" w:rsidRPr="00075B46">
        <w:rPr>
          <w:rFonts w:ascii="Traditional Arabic" w:hAnsi="Traditional Arabic" w:cs="Traditional Arabic"/>
          <w:sz w:val="36"/>
          <w:szCs w:val="36"/>
          <w:rtl/>
        </w:rPr>
        <w:t>، وَكَتَبَ إِلَى عُمَرَ بْنِ ال</w:t>
      </w:r>
      <w:r w:rsidR="00BC6542" w:rsidRPr="00075B46">
        <w:rPr>
          <w:rFonts w:ascii="Traditional Arabic" w:hAnsi="Traditional Arabic" w:cs="Traditional Arabic"/>
          <w:sz w:val="36"/>
          <w:szCs w:val="36"/>
          <w:rtl/>
        </w:rPr>
        <w:t>خَطّ</w:t>
      </w:r>
      <w:r w:rsidR="002C4CBE" w:rsidRPr="00075B46">
        <w:rPr>
          <w:rFonts w:ascii="Traditional Arabic" w:hAnsi="Traditional Arabic" w:cs="Traditional Arabic"/>
          <w:sz w:val="36"/>
          <w:szCs w:val="36"/>
          <w:rtl/>
        </w:rPr>
        <w:t>َابِ أَنْ يَأْخُذَ مِنْهُمَا ال</w:t>
      </w:r>
      <w:r w:rsidR="00BC6542" w:rsidRPr="00075B46">
        <w:rPr>
          <w:rFonts w:ascii="Traditional Arabic" w:hAnsi="Traditional Arabic" w:cs="Traditional Arabic"/>
          <w:sz w:val="36"/>
          <w:szCs w:val="36"/>
          <w:rtl/>
        </w:rPr>
        <w:t>مَالَ، فَلَمَّا قَدِمَا بَاعَا فَأُرْبِحَا، فَلَمَّا دَفَعَا ذَلِكَ</w:t>
      </w:r>
      <w:r w:rsidR="002C4CBE" w:rsidRPr="00075B46">
        <w:rPr>
          <w:rFonts w:ascii="Traditional Arabic" w:hAnsi="Traditional Arabic" w:cs="Traditional Arabic"/>
          <w:sz w:val="36"/>
          <w:szCs w:val="36"/>
          <w:rtl/>
        </w:rPr>
        <w:t xml:space="preserve"> إِلَى عُمَرَ قَالَ: أَكُلُّ ال</w:t>
      </w:r>
      <w:r w:rsidR="00BC6542" w:rsidRPr="00075B46">
        <w:rPr>
          <w:rFonts w:ascii="Traditional Arabic" w:hAnsi="Traditional Arabic" w:cs="Traditional Arabic"/>
          <w:sz w:val="36"/>
          <w:szCs w:val="36"/>
          <w:rtl/>
        </w:rPr>
        <w:t>جَيْشِ أَسْلَفَهُ، مِثْلَ مَا أَسْلَفَكُمَا؟ قَال</w:t>
      </w:r>
      <w:r w:rsidR="002C4CBE" w:rsidRPr="00075B46">
        <w:rPr>
          <w:rFonts w:ascii="Traditional Arabic" w:hAnsi="Traditional Arabic" w:cs="Traditional Arabic"/>
          <w:sz w:val="36"/>
          <w:szCs w:val="36"/>
          <w:rtl/>
        </w:rPr>
        <w:t>اَ: لاَ، فَقَالَ عُمَرُ بْنُ الخَطَّابِ: ابْنَا أَمِيرِ ال</w:t>
      </w:r>
      <w:r w:rsidR="00BC6542" w:rsidRPr="00075B46">
        <w:rPr>
          <w:rFonts w:ascii="Traditional Arabic" w:hAnsi="Traditional Arabic" w:cs="Traditional Arabic"/>
          <w:sz w:val="36"/>
          <w:szCs w:val="36"/>
          <w:rtl/>
        </w:rPr>
        <w:t>مُؤْمِنِين</w:t>
      </w:r>
      <w:r w:rsidR="002C4CBE" w:rsidRPr="00075B46">
        <w:rPr>
          <w:rFonts w:ascii="Traditional Arabic" w:hAnsi="Traditional Arabic" w:cs="Traditional Arabic"/>
          <w:sz w:val="36"/>
          <w:szCs w:val="36"/>
          <w:rtl/>
        </w:rPr>
        <w:t>َ، فَأَسْلَفَكُمَا، أَدِّيَا ال</w:t>
      </w:r>
      <w:r w:rsidR="00BC6542" w:rsidRPr="00075B46">
        <w:rPr>
          <w:rFonts w:ascii="Traditional Arabic" w:hAnsi="Traditional Arabic" w:cs="Traditional Arabic"/>
          <w:sz w:val="36"/>
          <w:szCs w:val="36"/>
          <w:rtl/>
        </w:rPr>
        <w:t>مَالَ وَرِبْحَهُ، فَأَمَّا عَبْدُ اللَّهِ فَسَكَتَ، وَأَمَّا عُبَيْدُ اللَّهِ فَقَالَ: مَ</w:t>
      </w:r>
      <w:r w:rsidR="002C4CBE" w:rsidRPr="00075B46">
        <w:rPr>
          <w:rFonts w:ascii="Traditional Arabic" w:hAnsi="Traditional Arabic" w:cs="Traditional Arabic"/>
          <w:sz w:val="36"/>
          <w:szCs w:val="36"/>
          <w:rtl/>
        </w:rPr>
        <w:t>ا يَنْبَغِي لَكَ يَا أَمِيرَ المُؤْمِنِينَ هَذَا</w:t>
      </w:r>
      <w:r w:rsidR="002C4CBE" w:rsidRPr="00075B46">
        <w:rPr>
          <w:rFonts w:ascii="Traditional Arabic" w:hAnsi="Traditional Arabic" w:cs="Traditional Arabic" w:hint="cs"/>
          <w:sz w:val="36"/>
          <w:szCs w:val="36"/>
          <w:rtl/>
        </w:rPr>
        <w:t>،</w:t>
      </w:r>
      <w:r w:rsidR="002C4CBE" w:rsidRPr="00075B46">
        <w:rPr>
          <w:rFonts w:ascii="Traditional Arabic" w:hAnsi="Traditional Arabic" w:cs="Traditional Arabic"/>
          <w:sz w:val="36"/>
          <w:szCs w:val="36"/>
          <w:rtl/>
        </w:rPr>
        <w:t xml:space="preserve"> لَوْ نَقَصَ هَذَا ال</w:t>
      </w:r>
      <w:r w:rsidR="00BC6542" w:rsidRPr="00075B46">
        <w:rPr>
          <w:rFonts w:ascii="Traditional Arabic" w:hAnsi="Traditional Arabic" w:cs="Traditional Arabic"/>
          <w:sz w:val="36"/>
          <w:szCs w:val="36"/>
          <w:rtl/>
        </w:rPr>
        <w:t>مَالُ أَوْ هَلَكَ لَضَمِنَّاهُ؟ فَقَالَ عُمَرُ: أَدِّيَاهُ، فَسَكَتَ عَبْدُ اللَّهِ، وَرَاجَعَهُ عُبَيْدُ اللَّهِ، فَقَالَ رَجُلٌ مِنْ ج</w:t>
      </w:r>
      <w:r w:rsidR="002C4CBE" w:rsidRPr="00075B46">
        <w:rPr>
          <w:rFonts w:ascii="Traditional Arabic" w:hAnsi="Traditional Arabic" w:cs="Traditional Arabic"/>
          <w:sz w:val="36"/>
          <w:szCs w:val="36"/>
          <w:rtl/>
        </w:rPr>
        <w:t>ُلَسَاءِ عُمَرَ: يَا أَمِيرَ ال</w:t>
      </w:r>
      <w:r w:rsidR="00BC6542" w:rsidRPr="00075B46">
        <w:rPr>
          <w:rFonts w:ascii="Traditional Arabic" w:hAnsi="Traditional Arabic" w:cs="Traditional Arabic"/>
          <w:sz w:val="36"/>
          <w:szCs w:val="36"/>
          <w:rtl/>
        </w:rPr>
        <w:t>مُؤْمِ</w:t>
      </w:r>
      <w:r w:rsidR="002C4CBE" w:rsidRPr="00075B46">
        <w:rPr>
          <w:rFonts w:ascii="Traditional Arabic" w:hAnsi="Traditional Arabic" w:cs="Traditional Arabic"/>
          <w:sz w:val="36"/>
          <w:szCs w:val="36"/>
          <w:rtl/>
        </w:rPr>
        <w:t>نِينَ لَوْ جَعَلْتَهُ قِرَاضًا</w:t>
      </w:r>
      <w:r w:rsidR="002C4CBE" w:rsidRPr="00075B46">
        <w:rPr>
          <w:rFonts w:ascii="Traditional Arabic" w:hAnsi="Traditional Arabic" w:cs="Traditional Arabic" w:hint="cs"/>
          <w:sz w:val="36"/>
          <w:szCs w:val="36"/>
          <w:rtl/>
        </w:rPr>
        <w:t>،</w:t>
      </w:r>
      <w:r w:rsidR="00BC6542" w:rsidRPr="00075B46">
        <w:rPr>
          <w:rFonts w:ascii="Traditional Arabic" w:hAnsi="Traditional Arabic" w:cs="Traditional Arabic"/>
          <w:sz w:val="36"/>
          <w:szCs w:val="36"/>
          <w:rtl/>
        </w:rPr>
        <w:t xml:space="preserve"> فَقَالَ عُمَرُ: قَدْ جَعَلْتُهُ قِرَ</w:t>
      </w:r>
      <w:r w:rsidR="002C4CBE" w:rsidRPr="00075B46">
        <w:rPr>
          <w:rFonts w:ascii="Traditional Arabic" w:hAnsi="Traditional Arabic" w:cs="Traditional Arabic"/>
          <w:sz w:val="36"/>
          <w:szCs w:val="36"/>
          <w:rtl/>
        </w:rPr>
        <w:t>اضًا، فَأَخَذَ عُمَرُ رَأْسَ ال</w:t>
      </w:r>
      <w:r w:rsidR="00BC6542" w:rsidRPr="00075B46">
        <w:rPr>
          <w:rFonts w:ascii="Traditional Arabic" w:hAnsi="Traditional Arabic" w:cs="Traditional Arabic"/>
          <w:sz w:val="36"/>
          <w:szCs w:val="36"/>
          <w:rtl/>
        </w:rPr>
        <w:t>مَالِ وَنِصْفَ رِبْحِهِ، وَأَخَذَ عَبْدُ اللَّهِ وَعُبَيْد</w:t>
      </w:r>
      <w:r w:rsidR="00FD1D41" w:rsidRPr="00075B46">
        <w:rPr>
          <w:rFonts w:ascii="Traditional Arabic" w:hAnsi="Traditional Arabic" w:cs="Traditional Arabic"/>
          <w:sz w:val="36"/>
          <w:szCs w:val="36"/>
          <w:rtl/>
        </w:rPr>
        <w:t>ُ اللَّهِ ابْنَا عُمَرَ بْنِ ال</w:t>
      </w:r>
      <w:r w:rsidR="00BC6542" w:rsidRPr="00075B46">
        <w:rPr>
          <w:rFonts w:ascii="Traditional Arabic" w:hAnsi="Traditional Arabic" w:cs="Traditional Arabic"/>
          <w:sz w:val="36"/>
          <w:szCs w:val="36"/>
          <w:rtl/>
        </w:rPr>
        <w:t>خَطَّابِ نِصْفَ رِ</w:t>
      </w:r>
      <w:r w:rsidR="00FD1D41" w:rsidRPr="00075B46">
        <w:rPr>
          <w:rFonts w:ascii="Traditional Arabic" w:hAnsi="Traditional Arabic" w:cs="Traditional Arabic"/>
          <w:sz w:val="36"/>
          <w:szCs w:val="36"/>
          <w:rtl/>
        </w:rPr>
        <w:t xml:space="preserve">بْحِ </w:t>
      </w:r>
      <w:proofErr w:type="gramStart"/>
      <w:r w:rsidR="00FD1D41" w:rsidRPr="00075B46">
        <w:rPr>
          <w:rFonts w:ascii="Traditional Arabic" w:hAnsi="Traditional Arabic" w:cs="Traditional Arabic"/>
          <w:sz w:val="36"/>
          <w:szCs w:val="36"/>
          <w:rtl/>
        </w:rPr>
        <w:t>ال</w:t>
      </w:r>
      <w:r w:rsidR="00BC6542" w:rsidRPr="00075B46">
        <w:rPr>
          <w:rFonts w:ascii="Traditional Arabic" w:hAnsi="Traditional Arabic" w:cs="Traditional Arabic"/>
          <w:sz w:val="36"/>
          <w:szCs w:val="36"/>
          <w:rtl/>
        </w:rPr>
        <w:t>مَالِ</w:t>
      </w:r>
      <w:r w:rsidR="00FD1D41" w:rsidRPr="00075B46">
        <w:rPr>
          <w:rFonts w:ascii="Traditional Arabic" w:hAnsi="Traditional Arabic" w:cs="Traditional Arabic"/>
          <w:sz w:val="40"/>
          <w:szCs w:val="40"/>
          <w:vertAlign w:val="superscript"/>
          <w:rtl/>
        </w:rPr>
        <w:t>(</w:t>
      </w:r>
      <w:proofErr w:type="gramEnd"/>
      <w:r w:rsidR="00FD1D41" w:rsidRPr="00FD1D41">
        <w:rPr>
          <w:rStyle w:val="a9"/>
          <w:rFonts w:ascii="Traditional Arabic" w:hAnsi="Traditional Arabic" w:cs="Traditional Arabic"/>
          <w:sz w:val="40"/>
          <w:szCs w:val="40"/>
          <w:rtl/>
        </w:rPr>
        <w:footnoteReference w:id="102"/>
      </w:r>
      <w:r w:rsidR="00FD1D41" w:rsidRPr="00075B46">
        <w:rPr>
          <w:rFonts w:ascii="Traditional Arabic" w:hAnsi="Traditional Arabic" w:cs="Traditional Arabic"/>
          <w:sz w:val="40"/>
          <w:szCs w:val="40"/>
          <w:vertAlign w:val="superscript"/>
          <w:rtl/>
        </w:rPr>
        <w:t>)</w:t>
      </w:r>
      <w:r w:rsidR="00FD1D41" w:rsidRPr="00075B46">
        <w:rPr>
          <w:rFonts w:ascii="Traditional Arabic" w:hAnsi="Traditional Arabic" w:cs="Traditional Arabic" w:hint="cs"/>
          <w:sz w:val="36"/>
          <w:szCs w:val="36"/>
          <w:rtl/>
        </w:rPr>
        <w:t>.</w:t>
      </w:r>
    </w:p>
    <w:p w14:paraId="7AD2832A" w14:textId="77777777" w:rsidR="00533CA6" w:rsidRPr="00075B46" w:rsidRDefault="00533CA6" w:rsidP="00D7171F">
      <w:pPr>
        <w:rPr>
          <w:rFonts w:ascii="Traditional Arabic" w:hAnsi="Traditional Arabic" w:cs="Traditional Arabic"/>
          <w:sz w:val="28"/>
          <w:szCs w:val="28"/>
          <w:rtl/>
        </w:rPr>
      </w:pPr>
    </w:p>
    <w:p w14:paraId="78FEE4DB" w14:textId="77777777" w:rsidR="00533CA6" w:rsidRPr="002C4CBE" w:rsidRDefault="00533CA6" w:rsidP="00D7171F">
      <w:pPr>
        <w:rPr>
          <w:rFonts w:ascii="Traditional Arabic" w:hAnsi="Traditional Arabic" w:cs="Traditional Arabic"/>
          <w:b/>
          <w:bCs/>
          <w:sz w:val="36"/>
          <w:szCs w:val="36"/>
        </w:rPr>
      </w:pPr>
      <w:r w:rsidRPr="002C4CBE">
        <w:rPr>
          <w:rFonts w:ascii="Traditional Arabic" w:hAnsi="Traditional Arabic" w:cs="Traditional Arabic"/>
          <w:b/>
          <w:bCs/>
          <w:sz w:val="36"/>
          <w:szCs w:val="36"/>
          <w:rtl/>
        </w:rPr>
        <w:t>ن</w:t>
      </w:r>
      <w:r w:rsidRPr="002C4CBE">
        <w:rPr>
          <w:rFonts w:ascii="Traditional Arabic" w:hAnsi="Traditional Arabic" w:cs="Traditional Arabic" w:hint="cs"/>
          <w:b/>
          <w:bCs/>
          <w:sz w:val="36"/>
          <w:szCs w:val="36"/>
          <w:rtl/>
        </w:rPr>
        <w:t>ُ</w:t>
      </w:r>
      <w:r w:rsidRPr="002C4CBE">
        <w:rPr>
          <w:rFonts w:ascii="Traditional Arabic" w:hAnsi="Traditional Arabic" w:cs="Traditional Arabic"/>
          <w:b/>
          <w:bCs/>
          <w:sz w:val="36"/>
          <w:szCs w:val="36"/>
          <w:rtl/>
        </w:rPr>
        <w:t>وق</w:t>
      </w:r>
      <w:r w:rsidRPr="002C4CBE">
        <w:rPr>
          <w:rFonts w:ascii="Traditional Arabic" w:hAnsi="Traditional Arabic" w:cs="Traditional Arabic" w:hint="cs"/>
          <w:b/>
          <w:bCs/>
          <w:sz w:val="36"/>
          <w:szCs w:val="36"/>
          <w:rtl/>
        </w:rPr>
        <w:t>ِ</w:t>
      </w:r>
      <w:r w:rsidRPr="002C4CBE">
        <w:rPr>
          <w:rFonts w:ascii="Traditional Arabic" w:hAnsi="Traditional Arabic" w:cs="Traditional Arabic"/>
          <w:b/>
          <w:bCs/>
          <w:sz w:val="36"/>
          <w:szCs w:val="36"/>
          <w:rtl/>
        </w:rPr>
        <w:t>ش</w:t>
      </w:r>
      <w:r w:rsidRPr="002C4CBE">
        <w:rPr>
          <w:rFonts w:ascii="Traditional Arabic" w:hAnsi="Traditional Arabic" w:cs="Traditional Arabic" w:hint="cs"/>
          <w:b/>
          <w:bCs/>
          <w:sz w:val="36"/>
          <w:szCs w:val="36"/>
          <w:rtl/>
        </w:rPr>
        <w:t>:</w:t>
      </w:r>
    </w:p>
    <w:p w14:paraId="659E9679" w14:textId="77777777" w:rsidR="00533CA6" w:rsidRPr="0018000E" w:rsidRDefault="00533CA6" w:rsidP="00D7171F">
      <w:pPr>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Pr="0018000E">
        <w:rPr>
          <w:rFonts w:ascii="Traditional Arabic" w:hAnsi="Traditional Arabic" w:cs="Traditional Arabic"/>
          <w:sz w:val="36"/>
          <w:szCs w:val="36"/>
          <w:rtl/>
        </w:rPr>
        <w:t>أن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هذا ا</w:t>
      </w:r>
      <w:r>
        <w:rPr>
          <w:rFonts w:ascii="Traditional Arabic" w:hAnsi="Traditional Arabic" w:cs="Traditional Arabic"/>
          <w:sz w:val="36"/>
          <w:szCs w:val="36"/>
          <w:rtl/>
        </w:rPr>
        <w:t xml:space="preserve">جتهاد من عمر </w:t>
      </w:r>
      <w:proofErr w:type="gramStart"/>
      <w:r>
        <w:rPr>
          <w:rFonts w:ascii="Traditional Arabic" w:hAnsi="Traditional Arabic" w:cs="Traditional Arabic"/>
          <w:sz w:val="36"/>
          <w:szCs w:val="36"/>
          <w:rtl/>
        </w:rPr>
        <w:t>- رضي</w:t>
      </w:r>
      <w:proofErr w:type="gramEnd"/>
      <w:r>
        <w:rPr>
          <w:rFonts w:ascii="Traditional Arabic" w:hAnsi="Traditional Arabic" w:cs="Traditional Arabic"/>
          <w:sz w:val="36"/>
          <w:szCs w:val="36"/>
          <w:rtl/>
        </w:rPr>
        <w:t xml:space="preserve"> الله عنه - ل</w:t>
      </w:r>
      <w:r>
        <w:rPr>
          <w:rFonts w:ascii="Traditional Arabic" w:hAnsi="Traditional Arabic" w:cs="Traditional Arabic" w:hint="cs"/>
          <w:sz w:val="36"/>
          <w:szCs w:val="36"/>
          <w:rtl/>
        </w:rPr>
        <w:t>أ</w:t>
      </w:r>
      <w:r w:rsidRPr="0018000E">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هما ابناه وح</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اب</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اه</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ا أبو موسى </w:t>
      </w:r>
      <w:r>
        <w:rPr>
          <w:rFonts w:ascii="Traditional Arabic" w:hAnsi="Traditional Arabic" w:cs="Traditional Arabic"/>
          <w:sz w:val="36"/>
          <w:szCs w:val="36"/>
          <w:rtl/>
        </w:rPr>
        <w:t>ال</w:t>
      </w:r>
      <w:r>
        <w:rPr>
          <w:rFonts w:ascii="Traditional Arabic" w:hAnsi="Traditional Arabic" w:cs="Traditional Arabic" w:hint="cs"/>
          <w:sz w:val="36"/>
          <w:szCs w:val="36"/>
          <w:rtl/>
        </w:rPr>
        <w:t>أ</w:t>
      </w:r>
      <w:r w:rsidRPr="0018000E">
        <w:rPr>
          <w:rFonts w:ascii="Traditional Arabic" w:hAnsi="Traditional Arabic" w:cs="Traditional Arabic"/>
          <w:sz w:val="36"/>
          <w:szCs w:val="36"/>
          <w:rtl/>
        </w:rPr>
        <w:t>شعري</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w:t>
      </w:r>
      <w:r>
        <w:rPr>
          <w:rFonts w:ascii="Traditional Arabic" w:hAnsi="Traditional Arabic" w:cs="Traditional Arabic"/>
          <w:sz w:val="36"/>
          <w:szCs w:val="36"/>
          <w:rtl/>
        </w:rPr>
        <w:t xml:space="preserve">بما </w:t>
      </w:r>
      <w:r>
        <w:rPr>
          <w:rFonts w:ascii="Traditional Arabic" w:hAnsi="Traditional Arabic" w:cs="Traditional Arabic" w:hint="cs"/>
          <w:sz w:val="36"/>
          <w:szCs w:val="36"/>
          <w:rtl/>
        </w:rPr>
        <w:t>أ</w:t>
      </w:r>
      <w:r w:rsidRPr="0018000E">
        <w:rPr>
          <w:rFonts w:ascii="Traditional Arabic" w:hAnsi="Traditional Arabic" w:cs="Traditional Arabic"/>
          <w:sz w:val="36"/>
          <w:szCs w:val="36"/>
          <w:rtl/>
        </w:rPr>
        <w:t>عطاهما</w:t>
      </w:r>
      <w:r>
        <w:rPr>
          <w:rFonts w:ascii="Traditional Arabic" w:hAnsi="Traditional Arabic" w:cs="Traditional Arabic" w:hint="cs"/>
          <w:sz w:val="36"/>
          <w:szCs w:val="36"/>
          <w:rtl/>
        </w:rPr>
        <w:t>،</w:t>
      </w:r>
      <w:r w:rsidRPr="0018000E">
        <w:rPr>
          <w:rFonts w:ascii="Traditional Arabic" w:hAnsi="Traditional Arabic" w:cs="Traditional Arabic"/>
          <w:sz w:val="36"/>
          <w:szCs w:val="36"/>
          <w:rtl/>
        </w:rPr>
        <w:t xml:space="preserve"> فاجتهد للمسلمين في </w:t>
      </w:r>
      <w:r>
        <w:rPr>
          <w:rFonts w:ascii="Traditional Arabic" w:hAnsi="Traditional Arabic" w:cs="Traditional Arabic"/>
          <w:sz w:val="36"/>
          <w:szCs w:val="36"/>
          <w:rtl/>
        </w:rPr>
        <w:t>ذلك واحتاط عليهم كما فعل بعم</w:t>
      </w:r>
      <w:r>
        <w:rPr>
          <w:rFonts w:ascii="Traditional Arabic" w:hAnsi="Traditional Arabic" w:cs="Traditional Arabic" w:hint="cs"/>
          <w:sz w:val="36"/>
          <w:szCs w:val="36"/>
          <w:rtl/>
        </w:rPr>
        <w:t>ّ</w:t>
      </w:r>
      <w:r>
        <w:rPr>
          <w:rFonts w:ascii="Traditional Arabic" w:hAnsi="Traditional Arabic" w:cs="Traditional Arabic"/>
          <w:sz w:val="36"/>
          <w:szCs w:val="36"/>
          <w:rtl/>
        </w:rPr>
        <w:t>اله</w:t>
      </w:r>
      <w:r w:rsidR="00075B46">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r>
        <w:rPr>
          <w:rFonts w:ascii="Traditional Arabic" w:hAnsi="Traditional Arabic" w:cs="Traditional Arabic" w:hint="cs"/>
          <w:sz w:val="36"/>
          <w:szCs w:val="36"/>
          <w:rtl/>
        </w:rPr>
        <w:t>إ</w:t>
      </w:r>
      <w:r>
        <w:rPr>
          <w:rFonts w:ascii="Traditional Arabic" w:hAnsi="Traditional Arabic" w:cs="Traditional Arabic"/>
          <w:sz w:val="36"/>
          <w:szCs w:val="36"/>
          <w:rtl/>
        </w:rPr>
        <w:t>ذ</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شاطرهم </w:t>
      </w:r>
      <w:r>
        <w:rPr>
          <w:rFonts w:ascii="Traditional Arabic" w:hAnsi="Traditional Arabic" w:cs="Traditional Arabic" w:hint="cs"/>
          <w:sz w:val="36"/>
          <w:szCs w:val="36"/>
          <w:rtl/>
        </w:rPr>
        <w:t>أ</w:t>
      </w:r>
      <w:r>
        <w:rPr>
          <w:rFonts w:ascii="Traditional Arabic" w:hAnsi="Traditional Arabic" w:cs="Traditional Arabic"/>
          <w:sz w:val="36"/>
          <w:szCs w:val="36"/>
          <w:rtl/>
        </w:rPr>
        <w:t>موالهم</w:t>
      </w:r>
      <w:r w:rsidRPr="0018000E">
        <w:rPr>
          <w:rFonts w:ascii="Traditional Arabic" w:hAnsi="Traditional Arabic" w:cs="Traditional Arabic"/>
          <w:sz w:val="36"/>
          <w:szCs w:val="36"/>
          <w:rtl/>
        </w:rPr>
        <w:t xml:space="preserve"> احتياط</w:t>
      </w:r>
      <w:r w:rsidR="00075B46">
        <w:rPr>
          <w:rFonts w:ascii="Traditional Arabic" w:hAnsi="Traditional Arabic" w:cs="Traditional Arabic" w:hint="cs"/>
          <w:sz w:val="36"/>
          <w:szCs w:val="36"/>
          <w:rtl/>
        </w:rPr>
        <w:t>ً</w:t>
      </w:r>
      <w:r w:rsidRPr="0018000E">
        <w:rPr>
          <w:rFonts w:ascii="Traditional Arabic" w:hAnsi="Traditional Arabic" w:cs="Traditional Arabic"/>
          <w:sz w:val="36"/>
          <w:szCs w:val="36"/>
          <w:rtl/>
        </w:rPr>
        <w:t>ا لعام</w:t>
      </w:r>
      <w:r w:rsidR="00075B46">
        <w:rPr>
          <w:rFonts w:ascii="Traditional Arabic" w:hAnsi="Traditional Arabic" w:cs="Traditional Arabic" w:hint="cs"/>
          <w:sz w:val="36"/>
          <w:szCs w:val="36"/>
          <w:rtl/>
        </w:rPr>
        <w:t>ّ</w:t>
      </w:r>
      <w:r w:rsidRPr="0018000E">
        <w:rPr>
          <w:rFonts w:ascii="Traditional Arabic" w:hAnsi="Traditional Arabic" w:cs="Traditional Arabic"/>
          <w:sz w:val="36"/>
          <w:szCs w:val="36"/>
          <w:rtl/>
        </w:rPr>
        <w:t>ة المسلمين</w:t>
      </w:r>
      <w:r w:rsidRPr="00EB6D5A">
        <w:rPr>
          <w:rFonts w:ascii="Traditional Arabic" w:hAnsi="Traditional Arabic" w:cs="Traditional Arabic"/>
          <w:sz w:val="40"/>
          <w:szCs w:val="40"/>
          <w:vertAlign w:val="superscript"/>
          <w:rtl/>
        </w:rPr>
        <w:t>(</w:t>
      </w:r>
      <w:r w:rsidRPr="00EB6D5A">
        <w:rPr>
          <w:rStyle w:val="a9"/>
          <w:rFonts w:ascii="Traditional Arabic" w:hAnsi="Traditional Arabic" w:cs="Traditional Arabic"/>
          <w:sz w:val="40"/>
          <w:szCs w:val="40"/>
          <w:rtl/>
        </w:rPr>
        <w:footnoteReference w:id="103"/>
      </w:r>
      <w:r w:rsidRPr="00EB6D5A">
        <w:rPr>
          <w:rFonts w:ascii="Traditional Arabic" w:hAnsi="Traditional Arabic" w:cs="Traditional Arabic"/>
          <w:sz w:val="40"/>
          <w:szCs w:val="40"/>
          <w:vertAlign w:val="superscript"/>
          <w:rtl/>
        </w:rPr>
        <w:t>)</w:t>
      </w:r>
      <w:r w:rsidR="00075B46">
        <w:rPr>
          <w:rFonts w:ascii="Traditional Arabic" w:hAnsi="Traditional Arabic" w:cs="Traditional Arabic" w:hint="cs"/>
          <w:sz w:val="36"/>
          <w:szCs w:val="36"/>
          <w:rtl/>
        </w:rPr>
        <w:t>.</w:t>
      </w:r>
    </w:p>
    <w:p w14:paraId="0FFF95F9" w14:textId="77777777" w:rsidR="00533CA6" w:rsidRPr="0018000E" w:rsidRDefault="00533CA6" w:rsidP="00D7171F">
      <w:pPr>
        <w:rPr>
          <w:rFonts w:ascii="Traditional Arabic" w:hAnsi="Traditional Arabic" w:cs="Traditional Arabic"/>
          <w:sz w:val="36"/>
          <w:szCs w:val="36"/>
          <w:rtl/>
        </w:rPr>
      </w:pPr>
    </w:p>
    <w:p w14:paraId="5B292827" w14:textId="77777777" w:rsidR="002C4CBE" w:rsidRDefault="002C4CBE" w:rsidP="002361B6">
      <w:pPr>
        <w:pStyle w:val="a7"/>
        <w:numPr>
          <w:ilvl w:val="0"/>
          <w:numId w:val="21"/>
        </w:numPr>
        <w:rPr>
          <w:rFonts w:ascii="Traditional Arabic" w:hAnsi="Traditional Arabic" w:cs="Traditional Arabic"/>
          <w:sz w:val="36"/>
          <w:szCs w:val="36"/>
        </w:rPr>
      </w:pPr>
      <w:r w:rsidRPr="00075B46">
        <w:rPr>
          <w:rFonts w:ascii="Traditional Arabic" w:hAnsi="Traditional Arabic" w:cs="Traditional Arabic"/>
          <w:sz w:val="36"/>
          <w:szCs w:val="36"/>
          <w:rtl/>
        </w:rPr>
        <w:t>لِأَنَّ النَّمَاءَ مُتَوَلِّدٌ عَنِ الأَصْلَيْنِ.</w:t>
      </w:r>
      <w:r w:rsidRPr="00075B46">
        <w:rPr>
          <w:rFonts w:ascii="Traditional Arabic" w:hAnsi="Traditional Arabic" w:cs="Traditional Arabic" w:hint="cs"/>
          <w:sz w:val="36"/>
          <w:szCs w:val="36"/>
          <w:rtl/>
        </w:rPr>
        <w:t xml:space="preserve"> </w:t>
      </w:r>
      <w:r w:rsidRPr="00075B46">
        <w:rPr>
          <w:rFonts w:ascii="Traditional Arabic" w:hAnsi="Traditional Arabic" w:cs="Traditional Arabic"/>
          <w:sz w:val="36"/>
          <w:szCs w:val="36"/>
          <w:rtl/>
        </w:rPr>
        <w:t xml:space="preserve">وَإِذَا كَانَ أَصْلُ المُضَارَبَةِ الَّذِي قَدِ اعْتَمَدُوا عَلَيْهِ، رَاعَوْا فِيهِ مَا ذَكَرْنَاهُ مِنَ الشَّرِكَةِ، فَأَخْذُ مِثْلِ الدَّرَاهِمِ يَجْرِي مَجْرَى عَيْنِهَا. وَلِهَذَا سَمَّى النَّبِيُّ </w:t>
      </w:r>
      <w:proofErr w:type="gramStart"/>
      <w:r w:rsidRPr="00075B46">
        <w:rPr>
          <w:rFonts w:ascii="Traditional Arabic" w:hAnsi="Traditional Arabic" w:cs="Traditional Arabic"/>
          <w:sz w:val="36"/>
          <w:szCs w:val="36"/>
          <w:rtl/>
        </w:rPr>
        <w:t>- صَلَّى</w:t>
      </w:r>
      <w:proofErr w:type="gramEnd"/>
      <w:r w:rsidRPr="00075B46">
        <w:rPr>
          <w:rFonts w:ascii="Traditional Arabic" w:hAnsi="Traditional Arabic" w:cs="Traditional Arabic"/>
          <w:sz w:val="36"/>
          <w:szCs w:val="36"/>
          <w:rtl/>
        </w:rPr>
        <w:t xml:space="preserve"> اللَّهُ عَلَيْهِ وَسَلَّمَ - وَالمُسْلِمُونَ بَعْدَهُ القَرْضَ مَنِيحَةً، يُقَالُ: مَنِيحَةُ وَرِقٍ. وَيَقُولُ النَّاسُ: أَعِرْنِي دَرَاهِمَكَ، يَجْعَلُونَ رَدَّ مِثْلِ الدَّرَاهِمِ مِثْلَ رَدِّ عَيْنِ العَارِيَةِ، وَالمُقْتَرِضُ انْتَفَعَ بِهَا وَرَدَّهَا، وَسَمَّوُا المُضَارَبَةَ قِرَاضًا</w:t>
      </w:r>
      <w:r w:rsidRPr="00075B46">
        <w:rPr>
          <w:rFonts w:ascii="Traditional Arabic" w:hAnsi="Traditional Arabic" w:cs="Traditional Arabic" w:hint="cs"/>
          <w:sz w:val="36"/>
          <w:szCs w:val="36"/>
          <w:rtl/>
        </w:rPr>
        <w:t xml:space="preserve">؛ </w:t>
      </w:r>
      <w:r w:rsidRPr="00075B46">
        <w:rPr>
          <w:rFonts w:ascii="Traditional Arabic" w:hAnsi="Traditional Arabic" w:cs="Traditional Arabic"/>
          <w:sz w:val="36"/>
          <w:szCs w:val="36"/>
          <w:rtl/>
        </w:rPr>
        <w:t>لِأَنَّهَا فِي المُقَابَلَاتِ نَظِيرَ القَرْضِ فِي التَّبَرُّعَاتِ.</w:t>
      </w:r>
      <w:r w:rsidRPr="00075B46">
        <w:rPr>
          <w:rFonts w:ascii="Traditional Arabic" w:hAnsi="Traditional Arabic" w:cs="Traditional Arabic" w:hint="cs"/>
          <w:sz w:val="36"/>
          <w:szCs w:val="36"/>
          <w:rtl/>
        </w:rPr>
        <w:t xml:space="preserve"> </w:t>
      </w:r>
      <w:r w:rsidRPr="00075B46">
        <w:rPr>
          <w:rFonts w:ascii="Traditional Arabic" w:hAnsi="Traditional Arabic" w:cs="Traditional Arabic"/>
          <w:sz w:val="36"/>
          <w:szCs w:val="36"/>
          <w:rtl/>
        </w:rPr>
        <w:t>وَيُقَالُ أَيْضًا: لَوْ كَانَ مَا ذَكَرُوهُ مِنَ الفَرْقِ مُؤَثِّرًا ل</w:t>
      </w:r>
      <w:r w:rsidR="00075B46">
        <w:rPr>
          <w:rFonts w:ascii="Traditional Arabic" w:hAnsi="Traditional Arabic" w:cs="Traditional Arabic"/>
          <w:sz w:val="36"/>
          <w:szCs w:val="36"/>
          <w:rtl/>
        </w:rPr>
        <w:t xml:space="preserve">َكَانَ </w:t>
      </w:r>
      <w:r w:rsidR="00075B46">
        <w:rPr>
          <w:rFonts w:ascii="Traditional Arabic" w:hAnsi="Traditional Arabic" w:cs="Traditional Arabic"/>
          <w:sz w:val="36"/>
          <w:szCs w:val="36"/>
          <w:rtl/>
        </w:rPr>
        <w:lastRenderedPageBreak/>
        <w:t xml:space="preserve">اقْتِضَاؤُهُ </w:t>
      </w:r>
      <w:proofErr w:type="spellStart"/>
      <w:r w:rsidR="00075B46">
        <w:rPr>
          <w:rFonts w:ascii="Traditional Arabic" w:hAnsi="Traditional Arabic" w:cs="Traditional Arabic"/>
          <w:sz w:val="36"/>
          <w:szCs w:val="36"/>
          <w:rtl/>
        </w:rPr>
        <w:t>لِتَجْوِيزِ</w:t>
      </w:r>
      <w:proofErr w:type="spellEnd"/>
      <w:r w:rsidR="00075B46">
        <w:rPr>
          <w:rFonts w:ascii="Traditional Arabic" w:hAnsi="Traditional Arabic" w:cs="Traditional Arabic" w:hint="cs"/>
          <w:sz w:val="36"/>
          <w:szCs w:val="36"/>
          <w:rtl/>
        </w:rPr>
        <w:t xml:space="preserve"> </w:t>
      </w:r>
      <w:r w:rsidRPr="00075B46">
        <w:rPr>
          <w:rFonts w:ascii="Traditional Arabic" w:hAnsi="Traditional Arabic" w:cs="Traditional Arabic"/>
          <w:sz w:val="36"/>
          <w:szCs w:val="36"/>
          <w:rtl/>
        </w:rPr>
        <w:t>المُزَارَعَةِ دُونَ المُضَارَبَةِ أَوْلَى مِنَ العَكْسِ</w:t>
      </w:r>
      <w:r w:rsidRPr="00075B46">
        <w:rPr>
          <w:rFonts w:ascii="Traditional Arabic" w:hAnsi="Traditional Arabic" w:cs="Traditional Arabic" w:hint="cs"/>
          <w:sz w:val="36"/>
          <w:szCs w:val="36"/>
          <w:rtl/>
        </w:rPr>
        <w:t>؛</w:t>
      </w:r>
      <w:r w:rsidRPr="00075B46">
        <w:rPr>
          <w:rFonts w:ascii="Traditional Arabic" w:hAnsi="Traditional Arabic" w:cs="Traditional Arabic"/>
          <w:sz w:val="36"/>
          <w:szCs w:val="36"/>
          <w:rtl/>
        </w:rPr>
        <w:t xml:space="preserve"> لِأَنَّ النَّمَاءَ إِذَا حَصَلَ مَعَ بَقَاءِ الأَصْلَيْنِ كَانَ أَوْلَى بِالصِّحَّةِ مِنْ حُصُولِهِ مَعَ ذَهَابِ أَحَدِهِمَا. وَإِنْ قِيلَ: الزَّرْعُ نَمَاءُ الأَرْضِ دُونَ البَدَنِ، فَقَدْ يُقَالُ: وَالرِّبْحُ نَمَاءُ العَامِلِ، دُونَ الدَّرَاهِمِ أَوْ بِالعَكْسِ، وَكُلُّ هَذَا بَاطِلٌ، بَلِ الزَّرْعُ يَحْصُلُ بِمَنْفَعَةِ الأَرْضِ المُشْتَمِلَةِ عَلَى التُّرَابِ وَالمَاءِ وَالهَوَاءِ، وَمَنْفَعَةِ بَدَنِ العَامِلِ وَالبَقَرِ </w:t>
      </w:r>
      <w:proofErr w:type="gramStart"/>
      <w:r w:rsidRPr="00075B46">
        <w:rPr>
          <w:rFonts w:ascii="Traditional Arabic" w:hAnsi="Traditional Arabic" w:cs="Traditional Arabic"/>
          <w:sz w:val="36"/>
          <w:szCs w:val="36"/>
          <w:rtl/>
        </w:rPr>
        <w:t>وَالحَدِيدِ</w:t>
      </w:r>
      <w:r w:rsidR="00C67AF8" w:rsidRPr="00075B46">
        <w:rPr>
          <w:rFonts w:ascii="Traditional Arabic" w:hAnsi="Traditional Arabic" w:cs="Traditional Arabic"/>
          <w:sz w:val="40"/>
          <w:szCs w:val="40"/>
          <w:vertAlign w:val="superscript"/>
          <w:rtl/>
        </w:rPr>
        <w:t>(</w:t>
      </w:r>
      <w:proofErr w:type="gramEnd"/>
      <w:r w:rsidR="00C67AF8" w:rsidRPr="00C67AF8">
        <w:rPr>
          <w:rStyle w:val="a9"/>
          <w:rFonts w:ascii="Traditional Arabic" w:hAnsi="Traditional Arabic" w:cs="Traditional Arabic"/>
          <w:sz w:val="40"/>
          <w:szCs w:val="40"/>
          <w:rtl/>
        </w:rPr>
        <w:footnoteReference w:id="104"/>
      </w:r>
      <w:r w:rsidR="00C67AF8" w:rsidRPr="00075B46">
        <w:rPr>
          <w:rFonts w:ascii="Traditional Arabic" w:hAnsi="Traditional Arabic" w:cs="Traditional Arabic"/>
          <w:sz w:val="40"/>
          <w:szCs w:val="40"/>
          <w:vertAlign w:val="superscript"/>
          <w:rtl/>
        </w:rPr>
        <w:t>)</w:t>
      </w:r>
      <w:r w:rsidRPr="00075B46">
        <w:rPr>
          <w:rFonts w:ascii="Traditional Arabic" w:hAnsi="Traditional Arabic" w:cs="Traditional Arabic" w:hint="cs"/>
          <w:sz w:val="36"/>
          <w:szCs w:val="36"/>
          <w:rtl/>
        </w:rPr>
        <w:t>.</w:t>
      </w:r>
      <w:r w:rsidR="00B92A4B" w:rsidRPr="00075B46">
        <w:rPr>
          <w:rFonts w:ascii="Traditional Arabic" w:hAnsi="Traditional Arabic" w:cs="Traditional Arabic"/>
          <w:sz w:val="36"/>
          <w:szCs w:val="36"/>
          <w:rtl/>
        </w:rPr>
        <w:t xml:space="preserve">  </w:t>
      </w:r>
    </w:p>
    <w:p w14:paraId="088BC8D4" w14:textId="77777777" w:rsidR="002361B6" w:rsidRPr="002361B6" w:rsidRDefault="002361B6" w:rsidP="002361B6">
      <w:pPr>
        <w:rPr>
          <w:rFonts w:ascii="Traditional Arabic" w:hAnsi="Traditional Arabic" w:cs="Traditional Arabic"/>
          <w:sz w:val="36"/>
          <w:szCs w:val="36"/>
          <w:rtl/>
        </w:rPr>
      </w:pPr>
    </w:p>
    <w:p w14:paraId="75A424FC" w14:textId="77777777" w:rsidR="00533CA6" w:rsidRDefault="00533CA6" w:rsidP="00075B46">
      <w:pPr>
        <w:rPr>
          <w:rFonts w:ascii="Traditional Arabic" w:hAnsi="Traditional Arabic" w:cs="Traditional Arabic"/>
          <w:sz w:val="36"/>
          <w:szCs w:val="36"/>
          <w:rtl/>
        </w:rPr>
      </w:pPr>
      <w:r>
        <w:rPr>
          <w:rFonts w:ascii="Traditional Arabic" w:hAnsi="Traditional Arabic" w:cs="Traditional Arabic" w:hint="cs"/>
          <w:sz w:val="36"/>
          <w:szCs w:val="36"/>
          <w:rtl/>
        </w:rPr>
        <w:t>وهذا القول هو الر</w:t>
      </w:r>
      <w:r w:rsidR="00075B46">
        <w:rPr>
          <w:rFonts w:ascii="Traditional Arabic" w:hAnsi="Traditional Arabic" w:cs="Traditional Arabic" w:hint="cs"/>
          <w:sz w:val="36"/>
          <w:szCs w:val="36"/>
          <w:rtl/>
        </w:rPr>
        <w:t>ّ</w:t>
      </w:r>
      <w:r>
        <w:rPr>
          <w:rFonts w:ascii="Traditional Arabic" w:hAnsi="Traditional Arabic" w:cs="Traditional Arabic" w:hint="cs"/>
          <w:sz w:val="36"/>
          <w:szCs w:val="36"/>
          <w:rtl/>
        </w:rPr>
        <w:t>اجح</w:t>
      </w:r>
      <w:r w:rsidR="00075B4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لما</w:t>
      </w:r>
      <w:r w:rsidR="00075B46">
        <w:rPr>
          <w:rFonts w:ascii="Traditional Arabic" w:hAnsi="Traditional Arabic" w:cs="Traditional Arabic" w:hint="cs"/>
          <w:sz w:val="36"/>
          <w:szCs w:val="36"/>
          <w:rtl/>
        </w:rPr>
        <w:t xml:space="preserve"> يلي</w:t>
      </w:r>
      <w:r>
        <w:rPr>
          <w:rFonts w:ascii="Traditional Arabic" w:hAnsi="Traditional Arabic" w:cs="Traditional Arabic" w:hint="cs"/>
          <w:sz w:val="36"/>
          <w:szCs w:val="36"/>
          <w:rtl/>
        </w:rPr>
        <w:t>:</w:t>
      </w:r>
    </w:p>
    <w:p w14:paraId="352BCBB0" w14:textId="77777777" w:rsidR="006451E6" w:rsidRDefault="00533CA6" w:rsidP="006451E6">
      <w:pPr>
        <w:pStyle w:val="a7"/>
        <w:numPr>
          <w:ilvl w:val="0"/>
          <w:numId w:val="9"/>
        </w:numPr>
        <w:rPr>
          <w:rFonts w:ascii="Traditional Arabic" w:hAnsi="Traditional Arabic" w:cs="Traditional Arabic"/>
          <w:sz w:val="36"/>
          <w:szCs w:val="36"/>
        </w:rPr>
      </w:pPr>
      <w:r w:rsidRPr="006451E6">
        <w:rPr>
          <w:rFonts w:ascii="Traditional Arabic" w:hAnsi="Traditional Arabic" w:cs="Traditional Arabic" w:hint="cs"/>
          <w:sz w:val="36"/>
          <w:szCs w:val="36"/>
          <w:rtl/>
        </w:rPr>
        <w:t>ما</w:t>
      </w:r>
      <w:r w:rsidRPr="006451E6">
        <w:rPr>
          <w:rFonts w:ascii="Traditional Arabic" w:hAnsi="Traditional Arabic" w:cs="Traditional Arabic"/>
          <w:sz w:val="36"/>
          <w:szCs w:val="36"/>
          <w:rtl/>
        </w:rPr>
        <w:t xml:space="preserve"> ر</w:t>
      </w:r>
      <w:r w:rsidR="00075B46"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و</w:t>
      </w:r>
      <w:r w:rsidR="00075B46"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ي عن عمر </w:t>
      </w:r>
      <w:proofErr w:type="gramStart"/>
      <w:r w:rsidRPr="006451E6">
        <w:rPr>
          <w:rFonts w:ascii="Traditional Arabic" w:hAnsi="Traditional Arabic" w:cs="Traditional Arabic"/>
          <w:sz w:val="36"/>
          <w:szCs w:val="36"/>
          <w:rtl/>
        </w:rPr>
        <w:t>- رضي</w:t>
      </w:r>
      <w:proofErr w:type="gramEnd"/>
      <w:r w:rsidRPr="006451E6">
        <w:rPr>
          <w:rFonts w:ascii="Traditional Arabic" w:hAnsi="Traditional Arabic" w:cs="Traditional Arabic"/>
          <w:sz w:val="36"/>
          <w:szCs w:val="36"/>
          <w:rtl/>
        </w:rPr>
        <w:t xml:space="preserve"> الله عنه - ما يدل</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على </w:t>
      </w:r>
      <w:r w:rsidRPr="006451E6">
        <w:rPr>
          <w:rFonts w:ascii="Traditional Arabic" w:hAnsi="Traditional Arabic" w:cs="Traditional Arabic" w:hint="cs"/>
          <w:sz w:val="36"/>
          <w:szCs w:val="36"/>
          <w:rtl/>
        </w:rPr>
        <w:t>أ</w:t>
      </w:r>
      <w:r w:rsidRPr="006451E6">
        <w:rPr>
          <w:rFonts w:ascii="Traditional Arabic" w:hAnsi="Traditional Arabic" w:cs="Traditional Arabic"/>
          <w:sz w:val="36"/>
          <w:szCs w:val="36"/>
          <w:rtl/>
        </w:rPr>
        <w:t>ن</w:t>
      </w:r>
      <w:r w:rsidR="00075B46"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الر</w:t>
      </w:r>
      <w:r w:rsidRPr="006451E6">
        <w:rPr>
          <w:rFonts w:ascii="Traditional Arabic" w:hAnsi="Traditional Arabic" w:cs="Traditional Arabic" w:hint="cs"/>
          <w:sz w:val="36"/>
          <w:szCs w:val="36"/>
          <w:rtl/>
        </w:rPr>
        <w:t>ّ</w:t>
      </w:r>
      <w:r w:rsidR="00075B46" w:rsidRPr="006451E6">
        <w:rPr>
          <w:rFonts w:ascii="Traditional Arabic" w:hAnsi="Traditional Arabic" w:cs="Traditional Arabic"/>
          <w:sz w:val="36"/>
          <w:szCs w:val="36"/>
          <w:rtl/>
        </w:rPr>
        <w:t>بح له</w:t>
      </w:r>
      <w:r w:rsidR="00075B46" w:rsidRPr="006451E6">
        <w:rPr>
          <w:rFonts w:ascii="Traditional Arabic" w:hAnsi="Traditional Arabic" w:cs="Traditional Arabic" w:hint="cs"/>
          <w:sz w:val="36"/>
          <w:szCs w:val="36"/>
          <w:rtl/>
        </w:rPr>
        <w:t xml:space="preserve"> بالضّمان فلم </w:t>
      </w:r>
      <w:r w:rsidRPr="006451E6">
        <w:rPr>
          <w:rFonts w:ascii="Traditional Arabic" w:hAnsi="Traditional Arabic" w:cs="Traditional Arabic"/>
          <w:sz w:val="36"/>
          <w:szCs w:val="36"/>
          <w:rtl/>
        </w:rPr>
        <w:t>ينكر عمر على ابنه عبيد الله قوله</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لو هلك المال أو نقص ضمناه</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يعني فلذلك طاب لنا ربحه</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ودل</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على ما ذهب إليه مالك ومن قال بقوله</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Pr>
        <w:t xml:space="preserve"> </w:t>
      </w:r>
      <w:r w:rsidRPr="006451E6">
        <w:rPr>
          <w:rFonts w:ascii="Traditional Arabic" w:hAnsi="Traditional Arabic" w:cs="Traditional Arabic"/>
          <w:sz w:val="36"/>
          <w:szCs w:val="36"/>
          <w:rtl/>
        </w:rPr>
        <w:t>ويحتمل ب</w:t>
      </w:r>
      <w:r w:rsidRPr="006451E6">
        <w:rPr>
          <w:rFonts w:ascii="Traditional Arabic" w:hAnsi="Traditional Arabic" w:cs="Traditional Arabic" w:hint="cs"/>
          <w:sz w:val="36"/>
          <w:szCs w:val="36"/>
          <w:rtl/>
        </w:rPr>
        <w:t>أ</w:t>
      </w:r>
      <w:r w:rsidRPr="006451E6">
        <w:rPr>
          <w:rFonts w:ascii="Traditional Arabic" w:hAnsi="Traditional Arabic" w:cs="Traditional Arabic"/>
          <w:sz w:val="36"/>
          <w:szCs w:val="36"/>
          <w:rtl/>
        </w:rPr>
        <w:t>ن يكون فعل ذلك عقوبة لهما لانفرادهما دون سائر المسلمين لمال من بيت المال فشاطرهما في ذلك كما فعل بعم</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اله</w:t>
      </w:r>
      <w:r w:rsidR="006451E6"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w:t>
      </w:r>
      <w:r w:rsidRPr="006451E6">
        <w:rPr>
          <w:rFonts w:ascii="Traditional Arabic" w:hAnsi="Traditional Arabic" w:cs="Traditional Arabic" w:hint="cs"/>
          <w:sz w:val="36"/>
          <w:szCs w:val="36"/>
          <w:rtl/>
        </w:rPr>
        <w:t>إ</w:t>
      </w:r>
      <w:r w:rsidRPr="006451E6">
        <w:rPr>
          <w:rFonts w:ascii="Traditional Arabic" w:hAnsi="Traditional Arabic" w:cs="Traditional Arabic"/>
          <w:sz w:val="36"/>
          <w:szCs w:val="36"/>
          <w:rtl/>
        </w:rPr>
        <w:t>ذ</w:t>
      </w:r>
      <w:r w:rsidR="006451E6"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شاطرهم </w:t>
      </w:r>
      <w:r w:rsidRPr="006451E6">
        <w:rPr>
          <w:rFonts w:ascii="Traditional Arabic" w:hAnsi="Traditional Arabic" w:cs="Traditional Arabic" w:hint="cs"/>
          <w:sz w:val="36"/>
          <w:szCs w:val="36"/>
          <w:rtl/>
        </w:rPr>
        <w:t>أ</w:t>
      </w:r>
      <w:r w:rsidRPr="006451E6">
        <w:rPr>
          <w:rFonts w:ascii="Traditional Arabic" w:hAnsi="Traditional Arabic" w:cs="Traditional Arabic"/>
          <w:sz w:val="36"/>
          <w:szCs w:val="36"/>
          <w:rtl/>
        </w:rPr>
        <w:t>موالهم والله المستعا</w:t>
      </w:r>
      <w:r w:rsidRPr="006451E6">
        <w:rPr>
          <w:rFonts w:ascii="Traditional Arabic" w:hAnsi="Traditional Arabic" w:cs="Traditional Arabic" w:hint="cs"/>
          <w:sz w:val="36"/>
          <w:szCs w:val="36"/>
          <w:rtl/>
        </w:rPr>
        <w:t>ن</w:t>
      </w:r>
      <w:r w:rsidRPr="006451E6">
        <w:rPr>
          <w:rFonts w:ascii="Traditional Arabic" w:hAnsi="Traditional Arabic" w:cs="Traditional Arabic"/>
          <w:sz w:val="40"/>
          <w:szCs w:val="40"/>
          <w:vertAlign w:val="superscript"/>
          <w:rtl/>
        </w:rPr>
        <w:t>(</w:t>
      </w:r>
      <w:r w:rsidRPr="00EB6D5A">
        <w:rPr>
          <w:rStyle w:val="a9"/>
          <w:rFonts w:ascii="Traditional Arabic" w:hAnsi="Traditional Arabic" w:cs="Traditional Arabic"/>
          <w:sz w:val="40"/>
          <w:szCs w:val="40"/>
          <w:rtl/>
        </w:rPr>
        <w:footnoteReference w:id="105"/>
      </w:r>
      <w:r w:rsidRPr="006451E6">
        <w:rPr>
          <w:rFonts w:ascii="Traditional Arabic" w:hAnsi="Traditional Arabic" w:cs="Traditional Arabic"/>
          <w:sz w:val="40"/>
          <w:szCs w:val="40"/>
          <w:vertAlign w:val="superscript"/>
          <w:rtl/>
        </w:rPr>
        <w:t>)</w:t>
      </w:r>
      <w:r w:rsidRPr="006451E6">
        <w:rPr>
          <w:rFonts w:ascii="Traditional Arabic" w:hAnsi="Traditional Arabic" w:cs="Traditional Arabic" w:hint="cs"/>
          <w:sz w:val="36"/>
          <w:szCs w:val="36"/>
          <w:rtl/>
        </w:rPr>
        <w:t>.</w:t>
      </w:r>
    </w:p>
    <w:p w14:paraId="6C31E764" w14:textId="77777777" w:rsidR="006451E6" w:rsidRDefault="001D4E25" w:rsidP="006451E6">
      <w:pPr>
        <w:pStyle w:val="a7"/>
        <w:numPr>
          <w:ilvl w:val="0"/>
          <w:numId w:val="9"/>
        </w:numPr>
        <w:rPr>
          <w:rFonts w:ascii="Traditional Arabic" w:hAnsi="Traditional Arabic" w:cs="Traditional Arabic"/>
          <w:sz w:val="36"/>
          <w:szCs w:val="36"/>
        </w:rPr>
      </w:pPr>
      <w:r w:rsidRPr="006451E6">
        <w:rPr>
          <w:rFonts w:ascii="Traditional Arabic" w:hAnsi="Traditional Arabic" w:cs="Traditional Arabic"/>
          <w:sz w:val="36"/>
          <w:szCs w:val="36"/>
          <w:rtl/>
        </w:rPr>
        <w:t>قال</w:t>
      </w:r>
      <w:r w:rsidR="006451E6" w:rsidRPr="006451E6">
        <w:rPr>
          <w:rFonts w:ascii="Traditional Arabic" w:hAnsi="Traditional Arabic" w:cs="Traditional Arabic" w:hint="cs"/>
          <w:sz w:val="36"/>
          <w:szCs w:val="36"/>
          <w:rtl/>
        </w:rPr>
        <w:t xml:space="preserve"> شيخ الإ</w:t>
      </w:r>
      <w:r w:rsidR="00533CA6" w:rsidRPr="006451E6">
        <w:rPr>
          <w:rFonts w:ascii="Traditional Arabic" w:hAnsi="Traditional Arabic" w:cs="Traditional Arabic" w:hint="cs"/>
          <w:sz w:val="36"/>
          <w:szCs w:val="36"/>
          <w:rtl/>
        </w:rPr>
        <w:t>سلام</w:t>
      </w:r>
      <w:r w:rsidRPr="006451E6">
        <w:rPr>
          <w:rFonts w:ascii="Traditional Arabic" w:hAnsi="Traditional Arabic" w:cs="Traditional Arabic"/>
          <w:sz w:val="36"/>
          <w:szCs w:val="36"/>
          <w:rtl/>
        </w:rPr>
        <w:t xml:space="preserve"> ابن تيمية: وهو أحسنها </w:t>
      </w:r>
      <w:proofErr w:type="gramStart"/>
      <w:r w:rsidRPr="006451E6">
        <w:rPr>
          <w:rFonts w:ascii="Traditional Arabic" w:hAnsi="Traditional Arabic" w:cs="Traditional Arabic"/>
          <w:sz w:val="36"/>
          <w:szCs w:val="36"/>
          <w:rtl/>
        </w:rPr>
        <w:t>وأقيسها</w:t>
      </w:r>
      <w:r w:rsidR="006451E6" w:rsidRPr="006451E6">
        <w:rPr>
          <w:rFonts w:ascii="Traditional Arabic" w:hAnsi="Traditional Arabic" w:cs="Traditional Arabic"/>
          <w:sz w:val="40"/>
          <w:szCs w:val="40"/>
          <w:vertAlign w:val="superscript"/>
          <w:rtl/>
        </w:rPr>
        <w:t>(</w:t>
      </w:r>
      <w:proofErr w:type="gramEnd"/>
      <w:r w:rsidR="006451E6" w:rsidRPr="006451E6">
        <w:rPr>
          <w:rStyle w:val="a9"/>
          <w:rFonts w:ascii="Traditional Arabic" w:hAnsi="Traditional Arabic" w:cs="Traditional Arabic"/>
          <w:sz w:val="40"/>
          <w:szCs w:val="40"/>
          <w:rtl/>
        </w:rPr>
        <w:footnoteReference w:id="106"/>
      </w:r>
      <w:r w:rsidR="006451E6" w:rsidRPr="006451E6">
        <w:rPr>
          <w:rFonts w:ascii="Traditional Arabic" w:hAnsi="Traditional Arabic" w:cs="Traditional Arabic"/>
          <w:sz w:val="40"/>
          <w:szCs w:val="40"/>
          <w:vertAlign w:val="superscript"/>
          <w:rtl/>
        </w:rPr>
        <w:t>)</w:t>
      </w:r>
      <w:r w:rsidR="006451E6" w:rsidRPr="006451E6">
        <w:rPr>
          <w:rFonts w:ascii="Traditional Arabic" w:hAnsi="Traditional Arabic" w:cs="Traditional Arabic" w:hint="cs"/>
          <w:sz w:val="36"/>
          <w:szCs w:val="36"/>
          <w:rtl/>
        </w:rPr>
        <w:t>.</w:t>
      </w:r>
    </w:p>
    <w:p w14:paraId="3D64D5A3" w14:textId="565E9A2A" w:rsidR="006451E6" w:rsidRPr="00F461C4" w:rsidRDefault="001D4E25" w:rsidP="00F461C4">
      <w:pPr>
        <w:pStyle w:val="a7"/>
        <w:numPr>
          <w:ilvl w:val="0"/>
          <w:numId w:val="9"/>
        </w:numPr>
        <w:rPr>
          <w:rFonts w:ascii="Traditional Arabic" w:hAnsi="Traditional Arabic" w:cs="Traditional Arabic"/>
          <w:sz w:val="36"/>
          <w:szCs w:val="36"/>
          <w:rtl/>
        </w:rPr>
      </w:pPr>
      <w:r w:rsidRPr="006451E6">
        <w:rPr>
          <w:rFonts w:ascii="Traditional Arabic" w:hAnsi="Traditional Arabic" w:cs="Traditional Arabic"/>
          <w:sz w:val="36"/>
          <w:szCs w:val="36"/>
          <w:rtl/>
        </w:rPr>
        <w:t>وقد س</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ئ</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ل الش</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يخ عبد العزيز بن باز </w:t>
      </w:r>
      <w:proofErr w:type="gramStart"/>
      <w:r w:rsidRPr="006451E6">
        <w:rPr>
          <w:rFonts w:ascii="Traditional Arabic" w:hAnsi="Traditional Arabic" w:cs="Traditional Arabic" w:hint="cs"/>
          <w:sz w:val="36"/>
          <w:szCs w:val="36"/>
          <w:rtl/>
        </w:rPr>
        <w:t xml:space="preserve">- </w:t>
      </w:r>
      <w:r w:rsidRPr="006451E6">
        <w:rPr>
          <w:rFonts w:ascii="Traditional Arabic" w:hAnsi="Traditional Arabic" w:cs="Traditional Arabic"/>
          <w:sz w:val="36"/>
          <w:szCs w:val="36"/>
          <w:rtl/>
        </w:rPr>
        <w:t>رحمه</w:t>
      </w:r>
      <w:proofErr w:type="gramEnd"/>
      <w:r w:rsidRPr="006451E6">
        <w:rPr>
          <w:rFonts w:ascii="Traditional Arabic" w:hAnsi="Traditional Arabic" w:cs="Traditional Arabic"/>
          <w:sz w:val="36"/>
          <w:szCs w:val="36"/>
          <w:rtl/>
        </w:rPr>
        <w:t xml:space="preserve"> الله </w:t>
      </w:r>
      <w:r w:rsidRPr="006451E6">
        <w:rPr>
          <w:rFonts w:ascii="Traditional Arabic" w:hAnsi="Traditional Arabic" w:cs="Traditional Arabic" w:hint="cs"/>
          <w:sz w:val="36"/>
          <w:szCs w:val="36"/>
          <w:rtl/>
        </w:rPr>
        <w:t xml:space="preserve">- </w:t>
      </w:r>
      <w:r w:rsidRPr="006451E6">
        <w:rPr>
          <w:rFonts w:ascii="Traditional Arabic" w:hAnsi="Traditional Arabic" w:cs="Traditional Arabic"/>
          <w:sz w:val="36"/>
          <w:szCs w:val="36"/>
          <w:rtl/>
        </w:rPr>
        <w:t>عن رجل كان عنده وديعة (نقود) فاستثمرها وربح فيها، ثم</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رد</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 xml:space="preserve"> الوديعة إلى صاحبها بدون الر</w:t>
      </w:r>
      <w:r w:rsidRPr="006451E6">
        <w:rPr>
          <w:rFonts w:ascii="Traditional Arabic" w:hAnsi="Traditional Arabic" w:cs="Traditional Arabic" w:hint="cs"/>
          <w:sz w:val="36"/>
          <w:szCs w:val="36"/>
          <w:rtl/>
        </w:rPr>
        <w:t>ّ</w:t>
      </w:r>
      <w:r w:rsidRPr="006451E6">
        <w:rPr>
          <w:rFonts w:ascii="Traditional Arabic" w:hAnsi="Traditional Arabic" w:cs="Traditional Arabic"/>
          <w:sz w:val="36"/>
          <w:szCs w:val="36"/>
          <w:rtl/>
        </w:rPr>
        <w:t>بح</w:t>
      </w:r>
      <w:r w:rsidRPr="006451E6">
        <w:rPr>
          <w:rFonts w:ascii="Traditional Arabic" w:hAnsi="Traditional Arabic" w:cs="Traditional Arabic"/>
          <w:sz w:val="36"/>
          <w:szCs w:val="36"/>
        </w:rPr>
        <w:t>.</w:t>
      </w:r>
    </w:p>
    <w:p w14:paraId="6064A02F" w14:textId="77777777" w:rsidR="006451E6" w:rsidRDefault="001D4E25" w:rsidP="006451E6">
      <w:pPr>
        <w:spacing w:after="120"/>
        <w:rPr>
          <w:rFonts w:ascii="Traditional Arabic" w:hAnsi="Traditional Arabic" w:cs="Traditional Arabic"/>
          <w:b/>
          <w:bCs/>
          <w:sz w:val="36"/>
          <w:szCs w:val="36"/>
          <w:rtl/>
        </w:rPr>
      </w:pPr>
      <w:r w:rsidRPr="008B35E8">
        <w:rPr>
          <w:rFonts w:ascii="Traditional Arabic" w:hAnsi="Traditional Arabic" w:cs="Traditional Arabic"/>
          <w:b/>
          <w:bCs/>
          <w:sz w:val="36"/>
          <w:szCs w:val="36"/>
          <w:rtl/>
        </w:rPr>
        <w:t>ف</w:t>
      </w:r>
      <w:r w:rsidR="006451E6">
        <w:rPr>
          <w:rFonts w:ascii="Traditional Arabic" w:hAnsi="Traditional Arabic" w:cs="Traditional Arabic"/>
          <w:b/>
          <w:bCs/>
          <w:sz w:val="36"/>
          <w:szCs w:val="36"/>
          <w:rtl/>
        </w:rPr>
        <w:t>أ</w:t>
      </w:r>
      <w:r w:rsidR="006451E6">
        <w:rPr>
          <w:rFonts w:ascii="Traditional Arabic" w:hAnsi="Traditional Arabic" w:cs="Traditional Arabic" w:hint="cs"/>
          <w:b/>
          <w:bCs/>
          <w:sz w:val="36"/>
          <w:szCs w:val="36"/>
          <w:rtl/>
        </w:rPr>
        <w:t xml:space="preserve">جاب: </w:t>
      </w:r>
    </w:p>
    <w:p w14:paraId="427F6759" w14:textId="203CE6D5" w:rsidR="00F461C4" w:rsidRDefault="006451E6" w:rsidP="00F461C4">
      <w:pPr>
        <w:spacing w:after="120"/>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001D4E25" w:rsidRPr="0018000E">
        <w:rPr>
          <w:rFonts w:ascii="Traditional Arabic" w:hAnsi="Traditional Arabic" w:cs="Traditional Arabic"/>
          <w:sz w:val="36"/>
          <w:szCs w:val="36"/>
          <w:rtl/>
        </w:rPr>
        <w:t>إذا أودع عندك أحد وديعة</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فليس لك الت</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صر</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ف فيها إل</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 بإذنه، وعليك</w:t>
      </w:r>
      <w:r w:rsidR="001D4E25">
        <w:rPr>
          <w:rFonts w:ascii="Traditional Arabic" w:hAnsi="Traditional Arabic" w:cs="Traditional Arabic"/>
          <w:sz w:val="36"/>
          <w:szCs w:val="36"/>
          <w:rtl/>
        </w:rPr>
        <w:t xml:space="preserve"> أن تحفظها فيما يحفظ فيه مثلها،</w:t>
      </w:r>
      <w:r w:rsidR="001D4E25">
        <w:rPr>
          <w:rFonts w:ascii="Traditional Arabic" w:hAnsi="Traditional Arabic" w:cs="Traditional Arabic" w:hint="cs"/>
          <w:sz w:val="36"/>
          <w:szCs w:val="36"/>
          <w:rtl/>
        </w:rPr>
        <w:t xml:space="preserve"> </w:t>
      </w:r>
      <w:r w:rsidR="001D4E25" w:rsidRPr="0018000E">
        <w:rPr>
          <w:rFonts w:ascii="Traditional Arabic" w:hAnsi="Traditional Arabic" w:cs="Traditional Arabic"/>
          <w:sz w:val="36"/>
          <w:szCs w:val="36"/>
          <w:rtl/>
        </w:rPr>
        <w:t>فإذا تصر</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فت فيها بغير إذنه</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فعليك أن تستسمحه، فإن سمح</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وإل</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 فأعطه ربح ماله، أو اصطلح معه على الن</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صف أو غيره، والص</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لح جائز بين المسلمين</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إل</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 صلح</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 حر</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م</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حلال</w:t>
      </w:r>
      <w:r>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 أو أحل</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 xml:space="preserve"> حرام</w:t>
      </w:r>
      <w:r w:rsidR="001D4E25">
        <w:rPr>
          <w:rFonts w:ascii="Traditional Arabic" w:hAnsi="Traditional Arabic" w:cs="Traditional Arabic" w:hint="cs"/>
          <w:sz w:val="36"/>
          <w:szCs w:val="36"/>
          <w:rtl/>
        </w:rPr>
        <w:t>ً</w:t>
      </w:r>
      <w:r w:rsidR="001D4E25" w:rsidRPr="0018000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1D4E25" w:rsidRPr="008B35E8">
        <w:rPr>
          <w:rFonts w:ascii="Traditional Arabic" w:hAnsi="Traditional Arabic" w:cs="Traditional Arabic"/>
          <w:sz w:val="40"/>
          <w:szCs w:val="40"/>
          <w:vertAlign w:val="superscript"/>
          <w:rtl/>
        </w:rPr>
        <w:t>(</w:t>
      </w:r>
      <w:r w:rsidR="001D4E25" w:rsidRPr="008B35E8">
        <w:rPr>
          <w:rStyle w:val="a9"/>
          <w:rFonts w:ascii="Traditional Arabic" w:hAnsi="Traditional Arabic" w:cs="Traditional Arabic"/>
          <w:sz w:val="40"/>
          <w:szCs w:val="40"/>
          <w:rtl/>
        </w:rPr>
        <w:footnoteReference w:id="107"/>
      </w:r>
      <w:r w:rsidR="001D4E25" w:rsidRPr="008B35E8">
        <w:rPr>
          <w:rFonts w:ascii="Traditional Arabic" w:hAnsi="Traditional Arabic" w:cs="Traditional Arabic"/>
          <w:sz w:val="40"/>
          <w:szCs w:val="40"/>
          <w:vertAlign w:val="superscript"/>
          <w:rtl/>
        </w:rPr>
        <w:t>)</w:t>
      </w:r>
      <w:r w:rsidR="001D4E25">
        <w:rPr>
          <w:rFonts w:ascii="Traditional Arabic" w:hAnsi="Traditional Arabic" w:cs="Traditional Arabic" w:hint="cs"/>
          <w:sz w:val="36"/>
          <w:szCs w:val="36"/>
          <w:rtl/>
        </w:rPr>
        <w:t>.</w:t>
      </w:r>
    </w:p>
    <w:p w14:paraId="5B70467B" w14:textId="77777777" w:rsidR="00F461C4" w:rsidRDefault="00F461C4">
      <w:pPr>
        <w:rPr>
          <w:rFonts w:ascii="Traditional Arabic" w:hAnsi="Traditional Arabic" w:cs="Traditional Arabic"/>
          <w:sz w:val="36"/>
          <w:szCs w:val="36"/>
          <w:rtl/>
        </w:rPr>
      </w:pPr>
      <w:r>
        <w:rPr>
          <w:rFonts w:ascii="Traditional Arabic" w:hAnsi="Traditional Arabic" w:cs="Traditional Arabic"/>
          <w:sz w:val="36"/>
          <w:szCs w:val="36"/>
          <w:rtl/>
        </w:rPr>
        <w:br w:type="page"/>
      </w:r>
    </w:p>
    <w:p w14:paraId="4DA33B80" w14:textId="77777777" w:rsidR="00B96DA5" w:rsidRPr="006451E6" w:rsidRDefault="0038510A" w:rsidP="006451E6">
      <w:pPr>
        <w:spacing w:after="240"/>
        <w:jc w:val="center"/>
        <w:rPr>
          <w:rFonts w:ascii="Traditional Arabic" w:hAnsi="Traditional Arabic" w:cs="Traditional Arabic"/>
          <w:b/>
          <w:bCs/>
          <w:sz w:val="52"/>
          <w:szCs w:val="52"/>
          <w:rtl/>
        </w:rPr>
      </w:pPr>
      <w:r w:rsidRPr="002361B6">
        <w:rPr>
          <w:rFonts w:ascii="Traditional Arabic" w:hAnsi="Traditional Arabic" w:cs="Traditional Arabic"/>
          <w:b/>
          <w:bCs/>
          <w:sz w:val="44"/>
          <w:szCs w:val="44"/>
          <w:rtl/>
        </w:rPr>
        <w:lastRenderedPageBreak/>
        <w:t>الخاتمة</w:t>
      </w:r>
    </w:p>
    <w:p w14:paraId="0A2E6E5A" w14:textId="77777777" w:rsidR="00635C28" w:rsidRDefault="00067C84" w:rsidP="00635C28">
      <w:pPr>
        <w:spacing w:after="240"/>
        <w:rPr>
          <w:rFonts w:ascii="Traditional Arabic" w:hAnsi="Traditional Arabic" w:cs="Traditional Arabic"/>
          <w:b/>
          <w:bCs/>
          <w:sz w:val="36"/>
          <w:szCs w:val="36"/>
          <w:rtl/>
        </w:rPr>
      </w:pPr>
      <w:r>
        <w:rPr>
          <w:rFonts w:ascii="Traditional Arabic" w:hAnsi="Traditional Arabic" w:cs="Traditional Arabic" w:hint="cs"/>
          <w:b/>
          <w:bCs/>
          <w:sz w:val="36"/>
          <w:szCs w:val="36"/>
          <w:rtl/>
        </w:rPr>
        <w:t>الن</w:t>
      </w:r>
      <w:r w:rsidR="006451E6">
        <w:rPr>
          <w:rFonts w:ascii="Traditional Arabic" w:hAnsi="Traditional Arabic" w:cs="Traditional Arabic" w:hint="cs"/>
          <w:b/>
          <w:bCs/>
          <w:sz w:val="36"/>
          <w:szCs w:val="36"/>
          <w:rtl/>
        </w:rPr>
        <w:t>ّتائج</w:t>
      </w:r>
      <w:r w:rsidR="00AE0B8C">
        <w:rPr>
          <w:rFonts w:ascii="Traditional Arabic" w:hAnsi="Traditional Arabic" w:cs="Traditional Arabic" w:hint="cs"/>
          <w:b/>
          <w:bCs/>
          <w:sz w:val="36"/>
          <w:szCs w:val="36"/>
          <w:rtl/>
        </w:rPr>
        <w:t>:</w:t>
      </w:r>
      <w:r w:rsidR="0038510A" w:rsidRPr="0018000E">
        <w:rPr>
          <w:rFonts w:ascii="Traditional Arabic" w:hAnsi="Traditional Arabic" w:cs="Traditional Arabic"/>
          <w:b/>
          <w:bCs/>
          <w:sz w:val="36"/>
          <w:szCs w:val="36"/>
          <w:rtl/>
        </w:rPr>
        <w:t xml:space="preserve"> </w:t>
      </w:r>
    </w:p>
    <w:p w14:paraId="324C25CC" w14:textId="77777777" w:rsidR="00635C28" w:rsidRPr="00635C28" w:rsidRDefault="00635C28" w:rsidP="00953FC2">
      <w:pPr>
        <w:spacing w:after="240"/>
        <w:rPr>
          <w:rFonts w:ascii="Traditional Arabic" w:hAnsi="Traditional Arabic" w:cs="Traditional Arabic"/>
          <w:b/>
          <w:bCs/>
          <w:sz w:val="36"/>
          <w:szCs w:val="36"/>
          <w:rtl/>
        </w:rPr>
      </w:pPr>
      <w:r w:rsidRPr="00635C28">
        <w:rPr>
          <w:rFonts w:ascii="Traditional Arabic" w:hAnsi="Traditional Arabic" w:cs="Traditional Arabic" w:hint="cs"/>
          <w:sz w:val="36"/>
          <w:szCs w:val="36"/>
          <w:rtl/>
        </w:rPr>
        <w:t xml:space="preserve">1 </w:t>
      </w:r>
      <w:proofErr w:type="gramStart"/>
      <w:r w:rsidRPr="00635C28">
        <w:rPr>
          <w:rFonts w:ascii="Traditional Arabic" w:hAnsi="Traditional Arabic" w:cs="Traditional Arabic" w:hint="cs"/>
          <w:sz w:val="36"/>
          <w:szCs w:val="36"/>
          <w:rtl/>
        </w:rPr>
        <w:t>-</w:t>
      </w:r>
      <w:r>
        <w:rPr>
          <w:rFonts w:ascii="Traditional Arabic" w:hAnsi="Traditional Arabic" w:cs="Traditional Arabic" w:hint="cs"/>
          <w:b/>
          <w:bCs/>
          <w:sz w:val="36"/>
          <w:szCs w:val="36"/>
          <w:rtl/>
        </w:rPr>
        <w:t xml:space="preserve"> </w:t>
      </w:r>
      <w:r w:rsidR="00AE0B8C">
        <w:rPr>
          <w:rFonts w:ascii="Traditional Arabic" w:hAnsi="Traditional Arabic" w:cs="Traditional Arabic" w:hint="cs"/>
          <w:sz w:val="36"/>
          <w:szCs w:val="36"/>
          <w:rtl/>
        </w:rPr>
        <w:t>إ</w:t>
      </w:r>
      <w:r w:rsidR="0049303E" w:rsidRPr="0018000E">
        <w:rPr>
          <w:rFonts w:ascii="Traditional Arabic" w:hAnsi="Traditional Arabic" w:cs="Traditional Arabic"/>
          <w:sz w:val="36"/>
          <w:szCs w:val="36"/>
          <w:rtl/>
        </w:rPr>
        <w:t>ن</w:t>
      </w:r>
      <w:r w:rsidR="00AE0B8C">
        <w:rPr>
          <w:rFonts w:ascii="Traditional Arabic" w:hAnsi="Traditional Arabic" w:cs="Traditional Arabic" w:hint="cs"/>
          <w:sz w:val="36"/>
          <w:szCs w:val="36"/>
          <w:rtl/>
        </w:rPr>
        <w:t>ّ</w:t>
      </w:r>
      <w:proofErr w:type="gramEnd"/>
      <w:r w:rsidR="00AE0B8C">
        <w:rPr>
          <w:rFonts w:ascii="Traditional Arabic" w:hAnsi="Traditional Arabic" w:cs="Traditional Arabic"/>
          <w:sz w:val="36"/>
          <w:szCs w:val="36"/>
          <w:rtl/>
        </w:rPr>
        <w:t xml:space="preserve"> المصارف بدأت في ال</w:t>
      </w:r>
      <w:r w:rsidR="00AE0B8C">
        <w:rPr>
          <w:rFonts w:ascii="Traditional Arabic" w:hAnsi="Traditional Arabic" w:cs="Traditional Arabic" w:hint="cs"/>
          <w:sz w:val="36"/>
          <w:szCs w:val="36"/>
          <w:rtl/>
        </w:rPr>
        <w:t>أ</w:t>
      </w:r>
      <w:r w:rsidR="0049303E" w:rsidRPr="0018000E">
        <w:rPr>
          <w:rFonts w:ascii="Traditional Arabic" w:hAnsi="Traditional Arabic" w:cs="Traditional Arabic"/>
          <w:sz w:val="36"/>
          <w:szCs w:val="36"/>
          <w:rtl/>
        </w:rPr>
        <w:t>واني الأخيرة تكتب عند فتح حساب جاري</w:t>
      </w:r>
      <w:r w:rsidR="00441D94">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من حق</w:t>
      </w:r>
      <w:r w:rsidR="00441D94">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المصرف الاستفادة من المال المود</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ع</w:t>
      </w:r>
      <w:r w:rsidR="00441D94">
        <w:rPr>
          <w:rFonts w:ascii="Traditional Arabic" w:hAnsi="Traditional Arabic" w:cs="Traditional Arabic" w:hint="cs"/>
          <w:sz w:val="36"/>
          <w:szCs w:val="36"/>
          <w:rtl/>
        </w:rPr>
        <w:t>،</w:t>
      </w:r>
      <w:r>
        <w:rPr>
          <w:rFonts w:ascii="Traditional Arabic" w:hAnsi="Traditional Arabic" w:cs="Traditional Arabic"/>
          <w:sz w:val="36"/>
          <w:szCs w:val="36"/>
          <w:rtl/>
        </w:rPr>
        <w:t xml:space="preserve"> كما في فقرة رقم</w:t>
      </w:r>
      <w:r>
        <w:rPr>
          <w:rFonts w:ascii="Traditional Arabic" w:hAnsi="Traditional Arabic" w:cs="Traditional Arabic" w:hint="cs"/>
          <w:sz w:val="36"/>
          <w:szCs w:val="36"/>
          <w:rtl/>
        </w:rPr>
        <w:t xml:space="preserve"> (3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4) </w:t>
      </w:r>
      <w:r w:rsidR="0049303E" w:rsidRPr="0018000E">
        <w:rPr>
          <w:rFonts w:ascii="Traditional Arabic" w:hAnsi="Traditional Arabic" w:cs="Traditional Arabic"/>
          <w:sz w:val="36"/>
          <w:szCs w:val="36"/>
          <w:rtl/>
        </w:rPr>
        <w:t xml:space="preserve">من عقد بنك البلاد </w:t>
      </w:r>
      <w:r w:rsidR="00476669" w:rsidRPr="00BC763F">
        <w:rPr>
          <w:rFonts w:ascii="Traditional Arabic" w:hAnsi="Traditional Arabic" w:cs="Traditional Arabic" w:hint="cs"/>
          <w:sz w:val="36"/>
          <w:szCs w:val="36"/>
          <w:rtl/>
        </w:rPr>
        <w:t>حيث تنص</w:t>
      </w:r>
      <w:r>
        <w:rPr>
          <w:rFonts w:ascii="Traditional Arabic" w:hAnsi="Traditional Arabic" w:cs="Traditional Arabic" w:hint="cs"/>
          <w:sz w:val="36"/>
          <w:szCs w:val="36"/>
          <w:rtl/>
        </w:rPr>
        <w:t>ّ</w:t>
      </w:r>
      <w:r w:rsidR="00476669" w:rsidRPr="00BC763F">
        <w:rPr>
          <w:rFonts w:ascii="Traditional Arabic" w:hAnsi="Traditional Arabic" w:cs="Traditional Arabic" w:hint="cs"/>
          <w:sz w:val="36"/>
          <w:szCs w:val="36"/>
          <w:rtl/>
        </w:rPr>
        <w:t xml:space="preserve"> على ما</w:t>
      </w:r>
      <w:r>
        <w:rPr>
          <w:rFonts w:ascii="Traditional Arabic" w:hAnsi="Traditional Arabic" w:cs="Traditional Arabic" w:hint="cs"/>
          <w:sz w:val="36"/>
          <w:szCs w:val="36"/>
          <w:rtl/>
        </w:rPr>
        <w:t xml:space="preserve"> يأتي:</w:t>
      </w:r>
    </w:p>
    <w:p w14:paraId="2E52D84E" w14:textId="77777777" w:rsidR="00635C28" w:rsidRDefault="00635C28" w:rsidP="00635C28">
      <w:pPr>
        <w:spacing w:after="24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476669" w:rsidRPr="00BC763F">
        <w:rPr>
          <w:rFonts w:ascii="Traditional Arabic" w:hAnsi="Traditional Arabic" w:cs="Traditional Arabic" w:hint="cs"/>
          <w:sz w:val="36"/>
          <w:szCs w:val="36"/>
          <w:rtl/>
        </w:rPr>
        <w:t>تعد</w:t>
      </w:r>
      <w:r>
        <w:rPr>
          <w:rFonts w:ascii="Traditional Arabic" w:hAnsi="Traditional Arabic" w:cs="Traditional Arabic" w:hint="cs"/>
          <w:sz w:val="36"/>
          <w:szCs w:val="36"/>
          <w:rtl/>
        </w:rPr>
        <w:t xml:space="preserve">ّ أرصدة الحسابات الجارية دينًا </w:t>
      </w:r>
      <w:r w:rsidR="00476669" w:rsidRPr="00BC763F">
        <w:rPr>
          <w:rFonts w:ascii="Traditional Arabic" w:hAnsi="Traditional Arabic" w:cs="Traditional Arabic" w:hint="cs"/>
          <w:sz w:val="36"/>
          <w:szCs w:val="36"/>
          <w:rtl/>
        </w:rPr>
        <w:t>في ذم</w:t>
      </w:r>
      <w:r>
        <w:rPr>
          <w:rFonts w:ascii="Traditional Arabic" w:hAnsi="Traditional Arabic" w:cs="Traditional Arabic" w:hint="cs"/>
          <w:sz w:val="36"/>
          <w:szCs w:val="36"/>
          <w:rtl/>
        </w:rPr>
        <w:t>ّ</w:t>
      </w:r>
      <w:r w:rsidR="00476669" w:rsidRPr="00BC763F">
        <w:rPr>
          <w:rFonts w:ascii="Traditional Arabic" w:hAnsi="Traditional Arabic" w:cs="Traditional Arabic" w:hint="cs"/>
          <w:sz w:val="36"/>
          <w:szCs w:val="36"/>
          <w:rtl/>
        </w:rPr>
        <w:t>ة المصرف مضمونة للعميل تدفع له عند الط</w:t>
      </w:r>
      <w:r>
        <w:rPr>
          <w:rFonts w:ascii="Traditional Arabic" w:hAnsi="Traditional Arabic" w:cs="Traditional Arabic" w:hint="cs"/>
          <w:sz w:val="36"/>
          <w:szCs w:val="36"/>
          <w:rtl/>
        </w:rPr>
        <w:t>ّ</w:t>
      </w:r>
      <w:r w:rsidR="00476669" w:rsidRPr="00BC763F">
        <w:rPr>
          <w:rFonts w:ascii="Traditional Arabic" w:hAnsi="Traditional Arabic" w:cs="Traditional Arabic" w:hint="cs"/>
          <w:sz w:val="36"/>
          <w:szCs w:val="36"/>
          <w:rtl/>
        </w:rPr>
        <w:t>لب</w:t>
      </w:r>
      <w:r>
        <w:rPr>
          <w:rFonts w:ascii="Traditional Arabic" w:hAnsi="Traditional Arabic" w:cs="Traditional Arabic" w:hint="cs"/>
          <w:sz w:val="36"/>
          <w:szCs w:val="36"/>
          <w:rtl/>
        </w:rPr>
        <w:t>،</w:t>
      </w:r>
      <w:r w:rsidR="00476669" w:rsidRPr="00BC763F">
        <w:rPr>
          <w:rFonts w:ascii="Traditional Arabic" w:hAnsi="Traditional Arabic" w:cs="Traditional Arabic" w:hint="cs"/>
          <w:sz w:val="36"/>
          <w:szCs w:val="36"/>
          <w:rtl/>
        </w:rPr>
        <w:t xml:space="preserve"> وعليه يحق</w:t>
      </w:r>
      <w:r>
        <w:rPr>
          <w:rFonts w:ascii="Traditional Arabic" w:hAnsi="Traditional Arabic" w:cs="Traditional Arabic" w:hint="cs"/>
          <w:sz w:val="36"/>
          <w:szCs w:val="36"/>
          <w:rtl/>
        </w:rPr>
        <w:t>ّ للمصرف استخدام تلك الأرصدة،</w:t>
      </w:r>
      <w:r w:rsidR="00476669" w:rsidRPr="00BC763F">
        <w:rPr>
          <w:rFonts w:ascii="Traditional Arabic" w:hAnsi="Traditional Arabic" w:cs="Traditional Arabic" w:hint="cs"/>
          <w:sz w:val="36"/>
          <w:szCs w:val="36"/>
          <w:rtl/>
        </w:rPr>
        <w:t xml:space="preserve"> ولا يستحق</w:t>
      </w:r>
      <w:r>
        <w:rPr>
          <w:rFonts w:ascii="Traditional Arabic" w:hAnsi="Traditional Arabic" w:cs="Traditional Arabic" w:hint="cs"/>
          <w:sz w:val="36"/>
          <w:szCs w:val="36"/>
          <w:rtl/>
        </w:rPr>
        <w:t>ّ</w:t>
      </w:r>
      <w:r w:rsidR="00476669" w:rsidRPr="00BC763F">
        <w:rPr>
          <w:rFonts w:ascii="Traditional Arabic" w:hAnsi="Traditional Arabic" w:cs="Traditional Arabic" w:hint="cs"/>
          <w:sz w:val="36"/>
          <w:szCs w:val="36"/>
          <w:rtl/>
        </w:rPr>
        <w:t xml:space="preserve"> العميل عوائد على أرصدة هذا الن</w:t>
      </w:r>
      <w:r>
        <w:rPr>
          <w:rFonts w:ascii="Traditional Arabic" w:hAnsi="Traditional Arabic" w:cs="Traditional Arabic" w:hint="cs"/>
          <w:sz w:val="36"/>
          <w:szCs w:val="36"/>
          <w:rtl/>
        </w:rPr>
        <w:t>ّوع من الحسابات</w:t>
      </w:r>
      <w:r w:rsidR="00476669" w:rsidRPr="00BC763F">
        <w:rPr>
          <w:rFonts w:ascii="Traditional Arabic" w:hAnsi="Traditional Arabic" w:cs="Traditional Arabic" w:hint="cs"/>
          <w:sz w:val="36"/>
          <w:szCs w:val="36"/>
          <w:rtl/>
        </w:rPr>
        <w:t xml:space="preserve">. </w:t>
      </w:r>
    </w:p>
    <w:p w14:paraId="3B40EFF8" w14:textId="77777777" w:rsidR="00441D94" w:rsidRDefault="00635C28" w:rsidP="00635C28">
      <w:pPr>
        <w:spacing w:after="240"/>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w:t>
      </w:r>
      <w:r w:rsidR="00476669" w:rsidRPr="00BC763F">
        <w:rPr>
          <w:rFonts w:ascii="Traditional Arabic" w:hAnsi="Traditional Arabic" w:cs="Traditional Arabic" w:hint="cs"/>
          <w:sz w:val="36"/>
          <w:szCs w:val="36"/>
          <w:rtl/>
        </w:rPr>
        <w:t>والعجيب في الأمر أن</w:t>
      </w:r>
      <w:r>
        <w:rPr>
          <w:rFonts w:ascii="Traditional Arabic" w:hAnsi="Traditional Arabic" w:cs="Traditional Arabic" w:hint="cs"/>
          <w:sz w:val="36"/>
          <w:szCs w:val="36"/>
          <w:rtl/>
        </w:rPr>
        <w:t>ّ المصرف ينتفع بها، ويأخذ رسومًا</w:t>
      </w:r>
      <w:r w:rsidR="00476669" w:rsidRPr="00BC763F">
        <w:rPr>
          <w:rFonts w:ascii="Traditional Arabic" w:hAnsi="Traditional Arabic" w:cs="Traditional Arabic" w:hint="cs"/>
          <w:sz w:val="36"/>
          <w:szCs w:val="36"/>
          <w:rtl/>
        </w:rPr>
        <w:t xml:space="preserve"> على عملية سحب العميل من ماله المود</w:t>
      </w:r>
      <w:r>
        <w:rPr>
          <w:rFonts w:ascii="Traditional Arabic" w:hAnsi="Traditional Arabic" w:cs="Traditional Arabic" w:hint="cs"/>
          <w:sz w:val="36"/>
          <w:szCs w:val="36"/>
          <w:rtl/>
        </w:rPr>
        <w:t xml:space="preserve">َع لدى المصرف. </w:t>
      </w:r>
      <w:r w:rsidR="00BC763F" w:rsidRPr="00BC763F">
        <w:rPr>
          <w:rFonts w:ascii="Traditional Arabic" w:hAnsi="Traditional Arabic" w:cs="Traditional Arabic" w:hint="cs"/>
          <w:sz w:val="36"/>
          <w:szCs w:val="36"/>
          <w:rtl/>
        </w:rPr>
        <w:t>كما نصت على ذلك الماد</w:t>
      </w:r>
      <w:r>
        <w:rPr>
          <w:rFonts w:ascii="Traditional Arabic" w:hAnsi="Traditional Arabic" w:cs="Traditional Arabic" w:hint="cs"/>
          <w:sz w:val="36"/>
          <w:szCs w:val="36"/>
          <w:rtl/>
        </w:rPr>
        <w:t>ّ</w:t>
      </w:r>
      <w:r w:rsidR="00BC763F" w:rsidRPr="00BC763F">
        <w:rPr>
          <w:rFonts w:ascii="Traditional Arabic" w:hAnsi="Traditional Arabic" w:cs="Traditional Arabic" w:hint="cs"/>
          <w:sz w:val="36"/>
          <w:szCs w:val="36"/>
          <w:rtl/>
        </w:rPr>
        <w:t>ة رقم</w:t>
      </w:r>
      <w:r>
        <w:rPr>
          <w:rFonts w:ascii="Traditional Arabic" w:hAnsi="Traditional Arabic" w:cs="Traditional Arabic" w:hint="cs"/>
          <w:sz w:val="36"/>
          <w:szCs w:val="36"/>
          <w:rtl/>
        </w:rPr>
        <w:t xml:space="preserve"> (</w:t>
      </w:r>
      <w:r w:rsidR="00BC763F" w:rsidRPr="00BC763F">
        <w:rPr>
          <w:rFonts w:ascii="Traditional Arabic" w:hAnsi="Traditional Arabic" w:cs="Traditional Arabic" w:hint="cs"/>
          <w:sz w:val="36"/>
          <w:szCs w:val="36"/>
          <w:rtl/>
        </w:rPr>
        <w:t>3</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00BC763F" w:rsidRPr="00BC763F">
        <w:rPr>
          <w:rFonts w:ascii="Traditional Arabic" w:hAnsi="Traditional Arabic" w:cs="Traditional Arabic" w:hint="cs"/>
          <w:sz w:val="36"/>
          <w:szCs w:val="36"/>
          <w:rtl/>
        </w:rPr>
        <w:t>3</w:t>
      </w:r>
      <w:r>
        <w:rPr>
          <w:rFonts w:ascii="Traditional Arabic" w:hAnsi="Traditional Arabic" w:cs="Traditional Arabic" w:hint="cs"/>
          <w:sz w:val="36"/>
          <w:szCs w:val="36"/>
          <w:rtl/>
        </w:rPr>
        <w:t>) حيث تقول</w:t>
      </w:r>
      <w:r w:rsidR="00BC763F" w:rsidRPr="00BC763F">
        <w:rPr>
          <w:rFonts w:ascii="Traditional Arabic" w:hAnsi="Traditional Arabic" w:cs="Traditional Arabic" w:hint="cs"/>
          <w:sz w:val="36"/>
          <w:szCs w:val="36"/>
          <w:rtl/>
        </w:rPr>
        <w:t>: للم</w:t>
      </w:r>
      <w:r>
        <w:rPr>
          <w:rFonts w:ascii="Traditional Arabic" w:hAnsi="Traditional Arabic" w:cs="Traditional Arabic" w:hint="cs"/>
          <w:sz w:val="36"/>
          <w:szCs w:val="36"/>
          <w:rtl/>
        </w:rPr>
        <w:t>صرف أن يستوفي من العميل رسمًا معلومًا</w:t>
      </w:r>
      <w:r w:rsidR="00BC763F" w:rsidRPr="00BC763F">
        <w:rPr>
          <w:rFonts w:ascii="Traditional Arabic" w:hAnsi="Traditional Arabic" w:cs="Traditional Arabic" w:hint="cs"/>
          <w:sz w:val="36"/>
          <w:szCs w:val="36"/>
          <w:rtl/>
        </w:rPr>
        <w:t xml:space="preserve"> حسب ما</w:t>
      </w:r>
      <w:r>
        <w:rPr>
          <w:rFonts w:ascii="Traditional Arabic" w:hAnsi="Traditional Arabic" w:cs="Traditional Arabic" w:hint="cs"/>
          <w:sz w:val="36"/>
          <w:szCs w:val="36"/>
          <w:rtl/>
        </w:rPr>
        <w:t xml:space="preserve"> </w:t>
      </w:r>
      <w:r w:rsidR="00BC763F" w:rsidRPr="00BC763F">
        <w:rPr>
          <w:rFonts w:ascii="Traditional Arabic" w:hAnsi="Traditional Arabic" w:cs="Traditional Arabic" w:hint="cs"/>
          <w:sz w:val="36"/>
          <w:szCs w:val="36"/>
          <w:rtl/>
        </w:rPr>
        <w:t>يع</w:t>
      </w:r>
      <w:r>
        <w:rPr>
          <w:rFonts w:ascii="Traditional Arabic" w:hAnsi="Traditional Arabic" w:cs="Traditional Arabic" w:hint="cs"/>
          <w:sz w:val="36"/>
          <w:szCs w:val="36"/>
          <w:rtl/>
        </w:rPr>
        <w:t>لن عنه في فروعه أو في قنواته الإل</w:t>
      </w:r>
      <w:r w:rsidR="00BC763F" w:rsidRPr="00BC763F">
        <w:rPr>
          <w:rFonts w:ascii="Traditional Arabic" w:hAnsi="Traditional Arabic" w:cs="Traditional Arabic" w:hint="cs"/>
          <w:sz w:val="36"/>
          <w:szCs w:val="36"/>
          <w:rtl/>
        </w:rPr>
        <w:t>كترونية</w:t>
      </w:r>
      <w:r>
        <w:rPr>
          <w:rFonts w:ascii="Traditional Arabic" w:hAnsi="Traditional Arabic" w:cs="Traditional Arabic" w:hint="cs"/>
          <w:sz w:val="36"/>
          <w:szCs w:val="36"/>
          <w:rtl/>
        </w:rPr>
        <w:t>،</w:t>
      </w:r>
      <w:r w:rsidR="00BC763F" w:rsidRPr="00BC763F">
        <w:rPr>
          <w:rFonts w:ascii="Traditional Arabic" w:hAnsi="Traditional Arabic" w:cs="Traditional Arabic" w:hint="cs"/>
          <w:sz w:val="36"/>
          <w:szCs w:val="36"/>
          <w:rtl/>
        </w:rPr>
        <w:t xml:space="preserve"> وذلك مقابل ما</w:t>
      </w:r>
      <w:r>
        <w:rPr>
          <w:rFonts w:ascii="Traditional Arabic" w:hAnsi="Traditional Arabic" w:cs="Traditional Arabic" w:hint="cs"/>
          <w:sz w:val="36"/>
          <w:szCs w:val="36"/>
          <w:rtl/>
        </w:rPr>
        <w:t xml:space="preserve"> </w:t>
      </w:r>
      <w:r w:rsidR="00BC763F" w:rsidRPr="00BC763F">
        <w:rPr>
          <w:rFonts w:ascii="Traditional Arabic" w:hAnsi="Traditional Arabic" w:cs="Traditional Arabic" w:hint="cs"/>
          <w:sz w:val="36"/>
          <w:szCs w:val="36"/>
          <w:rtl/>
        </w:rPr>
        <w:t>يقد</w:t>
      </w:r>
      <w:r>
        <w:rPr>
          <w:rFonts w:ascii="Traditional Arabic" w:hAnsi="Traditional Arabic" w:cs="Traditional Arabic" w:hint="cs"/>
          <w:sz w:val="36"/>
          <w:szCs w:val="36"/>
          <w:rtl/>
        </w:rPr>
        <w:t>ّ</w:t>
      </w:r>
      <w:r w:rsidR="00BC763F" w:rsidRPr="00BC763F">
        <w:rPr>
          <w:rFonts w:ascii="Traditional Arabic" w:hAnsi="Traditional Arabic" w:cs="Traditional Arabic" w:hint="cs"/>
          <w:sz w:val="36"/>
          <w:szCs w:val="36"/>
          <w:rtl/>
        </w:rPr>
        <w:t>مه المصرف من خدمات تنفذ من خلال الحساب الجاري</w:t>
      </w:r>
      <w:r>
        <w:rPr>
          <w:rFonts w:ascii="Traditional Arabic" w:hAnsi="Traditional Arabic" w:cs="Traditional Arabic" w:hint="cs"/>
          <w:sz w:val="36"/>
          <w:szCs w:val="36"/>
          <w:rtl/>
        </w:rPr>
        <w:t>.</w:t>
      </w:r>
      <w:r w:rsidR="00BC763F">
        <w:rPr>
          <w:rFonts w:ascii="Traditional Arabic" w:hAnsi="Traditional Arabic" w:cs="Traditional Arabic" w:hint="cs"/>
          <w:b/>
          <w:bCs/>
          <w:sz w:val="36"/>
          <w:szCs w:val="36"/>
          <w:rtl/>
        </w:rPr>
        <w:t xml:space="preserve"> </w:t>
      </w:r>
    </w:p>
    <w:p w14:paraId="4542C972" w14:textId="77777777" w:rsidR="00635C28" w:rsidRDefault="00441D94" w:rsidP="00635C28">
      <w:pPr>
        <w:spacing w:after="240"/>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0049303E" w:rsidRPr="0018000E">
        <w:rPr>
          <w:rFonts w:ascii="Traditional Arabic" w:hAnsi="Traditional Arabic" w:cs="Traditional Arabic"/>
          <w:sz w:val="36"/>
          <w:szCs w:val="36"/>
          <w:rtl/>
        </w:rPr>
        <w:t>وه</w:t>
      </w:r>
      <w:r w:rsidR="0072798F" w:rsidRPr="0018000E">
        <w:rPr>
          <w:rFonts w:ascii="Traditional Arabic" w:hAnsi="Traditional Arabic" w:cs="Traditional Arabic"/>
          <w:sz w:val="36"/>
          <w:szCs w:val="36"/>
          <w:rtl/>
        </w:rPr>
        <w:t>ذا</w:t>
      </w:r>
      <w:r w:rsidR="0049303E" w:rsidRPr="0018000E">
        <w:rPr>
          <w:rFonts w:ascii="Traditional Arabic" w:hAnsi="Traditional Arabic" w:cs="Traditional Arabic"/>
          <w:sz w:val="36"/>
          <w:szCs w:val="36"/>
          <w:rtl/>
        </w:rPr>
        <w:t xml:space="preserve"> يتنافى مع الوديعة</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أ</w:t>
      </w:r>
      <w:r w:rsidR="0049303E" w:rsidRPr="0018000E">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ها عقد </w:t>
      </w:r>
      <w:r>
        <w:rPr>
          <w:rFonts w:ascii="Traditional Arabic" w:hAnsi="Traditional Arabic" w:cs="Traditional Arabic" w:hint="cs"/>
          <w:sz w:val="36"/>
          <w:szCs w:val="36"/>
          <w:rtl/>
        </w:rPr>
        <w:t>أ</w:t>
      </w:r>
      <w:r w:rsidR="0049303E" w:rsidRPr="0018000E">
        <w:rPr>
          <w:rFonts w:ascii="Traditional Arabic" w:hAnsi="Traditional Arabic" w:cs="Traditional Arabic"/>
          <w:sz w:val="36"/>
          <w:szCs w:val="36"/>
          <w:rtl/>
        </w:rPr>
        <w:t>رفاق وتبر</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ع</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وبهذا الش</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رط لم يكن تبر</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ع</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بل</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هو قرض</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ا</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وبالت</w:t>
      </w:r>
      <w:r>
        <w:rPr>
          <w:rFonts w:ascii="Traditional Arabic" w:hAnsi="Traditional Arabic" w:cs="Traditional Arabic" w:hint="cs"/>
          <w:sz w:val="36"/>
          <w:szCs w:val="36"/>
          <w:rtl/>
        </w:rPr>
        <w:t>ّ</w:t>
      </w:r>
      <w:r>
        <w:rPr>
          <w:rFonts w:ascii="Traditional Arabic" w:hAnsi="Traditional Arabic" w:cs="Traditional Arabic"/>
          <w:sz w:val="36"/>
          <w:szCs w:val="36"/>
          <w:rtl/>
        </w:rPr>
        <w:t>الي أي خدمات</w:t>
      </w:r>
      <w:r w:rsidR="00635C28">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إ</w:t>
      </w:r>
      <w:r w:rsidR="0049303E" w:rsidRPr="0018000E">
        <w:rPr>
          <w:rFonts w:ascii="Traditional Arabic" w:hAnsi="Traditional Arabic" w:cs="Traditional Arabic"/>
          <w:sz w:val="36"/>
          <w:szCs w:val="36"/>
          <w:rtl/>
        </w:rPr>
        <w:t>قراض</w:t>
      </w:r>
      <w:r w:rsidR="00635C28">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وتسهيلات للعميل تكون ربا</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ل</w:t>
      </w:r>
      <w:r>
        <w:rPr>
          <w:rFonts w:ascii="Traditional Arabic" w:hAnsi="Traditional Arabic" w:cs="Traditional Arabic" w:hint="cs"/>
          <w:sz w:val="36"/>
          <w:szCs w:val="36"/>
          <w:rtl/>
        </w:rPr>
        <w:t>أ</w:t>
      </w:r>
      <w:r w:rsidR="0049303E" w:rsidRPr="0018000E">
        <w:rPr>
          <w:rFonts w:ascii="Traditional Arabic" w:hAnsi="Traditional Arabic" w:cs="Traditional Arabic"/>
          <w:sz w:val="36"/>
          <w:szCs w:val="36"/>
          <w:rtl/>
        </w:rPr>
        <w:t>ن</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كل</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قرض جر</w:t>
      </w:r>
      <w:r w:rsidR="00635C28">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نفع</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ا فهو ربا</w:t>
      </w:r>
      <w:r>
        <w:rPr>
          <w:rFonts w:ascii="Traditional Arabic" w:hAnsi="Traditional Arabic" w:cs="Traditional Arabic" w:hint="cs"/>
          <w:sz w:val="36"/>
          <w:szCs w:val="36"/>
          <w:rtl/>
        </w:rPr>
        <w:t>.</w:t>
      </w:r>
      <w:r w:rsidR="0049303E" w:rsidRPr="0018000E">
        <w:rPr>
          <w:rFonts w:ascii="Traditional Arabic" w:hAnsi="Traditional Arabic" w:cs="Traditional Arabic"/>
          <w:sz w:val="36"/>
          <w:szCs w:val="36"/>
          <w:rtl/>
        </w:rPr>
        <w:t xml:space="preserve"> </w:t>
      </w:r>
    </w:p>
    <w:p w14:paraId="2E36F7C7" w14:textId="77777777" w:rsidR="00EE16F4" w:rsidRPr="00EE16F4" w:rsidRDefault="00635C28" w:rsidP="00EE16F4">
      <w:pPr>
        <w:pStyle w:val="a7"/>
        <w:numPr>
          <w:ilvl w:val="0"/>
          <w:numId w:val="20"/>
        </w:numPr>
        <w:spacing w:after="240"/>
        <w:rPr>
          <w:rFonts w:ascii="Traditional Arabic" w:hAnsi="Traditional Arabic" w:cs="Traditional Arabic"/>
          <w:sz w:val="36"/>
          <w:szCs w:val="36"/>
          <w:rtl/>
        </w:rPr>
      </w:pPr>
      <w:r w:rsidRPr="00EE16F4">
        <w:rPr>
          <w:rFonts w:ascii="Traditional Arabic" w:hAnsi="Traditional Arabic" w:cs="Traditional Arabic" w:hint="cs"/>
          <w:sz w:val="36"/>
          <w:szCs w:val="36"/>
          <w:rtl/>
        </w:rPr>
        <w:t xml:space="preserve">- </w:t>
      </w:r>
      <w:r w:rsidR="00441D94" w:rsidRPr="00EE16F4">
        <w:rPr>
          <w:rFonts w:ascii="Traditional Arabic" w:hAnsi="Traditional Arabic" w:cs="Traditional Arabic" w:hint="cs"/>
          <w:sz w:val="36"/>
          <w:szCs w:val="36"/>
          <w:rtl/>
        </w:rPr>
        <w:t>إ</w:t>
      </w:r>
      <w:r w:rsidR="0072798F" w:rsidRPr="00EE16F4">
        <w:rPr>
          <w:rFonts w:ascii="Traditional Arabic" w:hAnsi="Traditional Arabic" w:cs="Traditional Arabic"/>
          <w:sz w:val="36"/>
          <w:szCs w:val="36"/>
          <w:rtl/>
        </w:rPr>
        <w:t>ن</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المصارف قد استفادت من أموال المودعين في أو</w:t>
      </w:r>
      <w:r w:rsidR="00441D94" w:rsidRPr="00EE16F4">
        <w:rPr>
          <w:rFonts w:ascii="Traditional Arabic" w:hAnsi="Traditional Arabic" w:cs="Traditional Arabic" w:hint="cs"/>
          <w:sz w:val="36"/>
          <w:szCs w:val="36"/>
          <w:rtl/>
        </w:rPr>
        <w:t>ّ</w:t>
      </w:r>
      <w:r w:rsidR="00441D94" w:rsidRPr="00EE16F4">
        <w:rPr>
          <w:rFonts w:ascii="Traditional Arabic" w:hAnsi="Traditional Arabic" w:cs="Traditional Arabic"/>
          <w:sz w:val="36"/>
          <w:szCs w:val="36"/>
          <w:rtl/>
        </w:rPr>
        <w:t>ل نش</w:t>
      </w:r>
      <w:r w:rsidR="00441D94" w:rsidRPr="00EE16F4">
        <w:rPr>
          <w:rFonts w:ascii="Traditional Arabic" w:hAnsi="Traditional Arabic" w:cs="Traditional Arabic" w:hint="cs"/>
          <w:sz w:val="36"/>
          <w:szCs w:val="36"/>
          <w:rtl/>
        </w:rPr>
        <w:t>أ</w:t>
      </w:r>
      <w:r w:rsidR="0072798F" w:rsidRPr="00EE16F4">
        <w:rPr>
          <w:rFonts w:ascii="Traditional Arabic" w:hAnsi="Traditional Arabic" w:cs="Traditional Arabic"/>
          <w:sz w:val="36"/>
          <w:szCs w:val="36"/>
          <w:rtl/>
        </w:rPr>
        <w:t>تها</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ومنهم من مات</w:t>
      </w:r>
      <w:r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ومنهم م</w:t>
      </w:r>
      <w:r w:rsidR="00441D94" w:rsidRPr="00EE16F4">
        <w:rPr>
          <w:rFonts w:ascii="Traditional Arabic" w:hAnsi="Traditional Arabic" w:cs="Traditional Arabic"/>
          <w:sz w:val="36"/>
          <w:szCs w:val="36"/>
          <w:rtl/>
        </w:rPr>
        <w:t xml:space="preserve">ن </w:t>
      </w:r>
      <w:r w:rsidR="00441D94" w:rsidRPr="00EE16F4">
        <w:rPr>
          <w:rFonts w:ascii="Traditional Arabic" w:hAnsi="Traditional Arabic" w:cs="Traditional Arabic" w:hint="cs"/>
          <w:sz w:val="36"/>
          <w:szCs w:val="36"/>
          <w:rtl/>
        </w:rPr>
        <w:t>أ</w:t>
      </w:r>
      <w:r w:rsidR="0072798F" w:rsidRPr="00EE16F4">
        <w:rPr>
          <w:rFonts w:ascii="Traditional Arabic" w:hAnsi="Traditional Arabic" w:cs="Traditional Arabic"/>
          <w:sz w:val="36"/>
          <w:szCs w:val="36"/>
          <w:rtl/>
        </w:rPr>
        <w:t>قفل الحساب</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ومنهم من طالت مد</w:t>
      </w:r>
      <w:r w:rsidR="00441D94" w:rsidRPr="00EE16F4">
        <w:rPr>
          <w:rFonts w:ascii="Traditional Arabic" w:hAnsi="Traditional Arabic" w:cs="Traditional Arabic" w:hint="cs"/>
          <w:sz w:val="36"/>
          <w:szCs w:val="36"/>
          <w:rtl/>
        </w:rPr>
        <w:t>ّ</w:t>
      </w:r>
      <w:r w:rsidR="00441D94" w:rsidRPr="00EE16F4">
        <w:rPr>
          <w:rFonts w:ascii="Traditional Arabic" w:hAnsi="Traditional Arabic" w:cs="Traditional Arabic"/>
          <w:sz w:val="36"/>
          <w:szCs w:val="36"/>
          <w:rtl/>
        </w:rPr>
        <w:t xml:space="preserve">ة </w:t>
      </w:r>
      <w:r w:rsidR="00441D94" w:rsidRPr="00EE16F4">
        <w:rPr>
          <w:rFonts w:ascii="Traditional Arabic" w:hAnsi="Traditional Arabic" w:cs="Traditional Arabic" w:hint="cs"/>
          <w:sz w:val="36"/>
          <w:szCs w:val="36"/>
          <w:rtl/>
        </w:rPr>
        <w:t>أ</w:t>
      </w:r>
      <w:r w:rsidR="0072798F" w:rsidRPr="00EE16F4">
        <w:rPr>
          <w:rFonts w:ascii="Traditional Arabic" w:hAnsi="Traditional Arabic" w:cs="Traditional Arabic"/>
          <w:sz w:val="36"/>
          <w:szCs w:val="36"/>
          <w:rtl/>
        </w:rPr>
        <w:t>رصدته</w:t>
      </w:r>
      <w:r w:rsidR="00441D94" w:rsidRPr="00EE16F4">
        <w:rPr>
          <w:rFonts w:ascii="Traditional Arabic" w:hAnsi="Traditional Arabic" w:cs="Traditional Arabic" w:hint="cs"/>
          <w:sz w:val="36"/>
          <w:szCs w:val="36"/>
          <w:rtl/>
        </w:rPr>
        <w:t>،</w:t>
      </w:r>
      <w:r w:rsidR="00441D94" w:rsidRPr="00EE16F4">
        <w:rPr>
          <w:rFonts w:ascii="Traditional Arabic" w:hAnsi="Traditional Arabic" w:cs="Traditional Arabic"/>
          <w:sz w:val="36"/>
          <w:szCs w:val="36"/>
          <w:rtl/>
        </w:rPr>
        <w:t xml:space="preserve"> </w:t>
      </w:r>
      <w:r w:rsidR="00441D94" w:rsidRPr="00EE16F4">
        <w:rPr>
          <w:rFonts w:ascii="Traditional Arabic" w:hAnsi="Traditional Arabic" w:cs="Traditional Arabic" w:hint="cs"/>
          <w:sz w:val="36"/>
          <w:szCs w:val="36"/>
          <w:rtl/>
        </w:rPr>
        <w:t>أ</w:t>
      </w:r>
      <w:r w:rsidR="00441D94" w:rsidRPr="00EE16F4">
        <w:rPr>
          <w:rFonts w:ascii="Traditional Arabic" w:hAnsi="Traditional Arabic" w:cs="Traditional Arabic"/>
          <w:sz w:val="36"/>
          <w:szCs w:val="36"/>
          <w:rtl/>
        </w:rPr>
        <w:t>و</w:t>
      </w:r>
      <w:r w:rsidR="0072798F" w:rsidRPr="00EE16F4">
        <w:rPr>
          <w:rFonts w:ascii="Traditional Arabic" w:hAnsi="Traditional Arabic" w:cs="Traditional Arabic"/>
          <w:sz w:val="36"/>
          <w:szCs w:val="36"/>
          <w:rtl/>
        </w:rPr>
        <w:t xml:space="preserve"> من ق</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ص</w:t>
      </w:r>
      <w:r w:rsidR="00441D94" w:rsidRPr="00EE16F4">
        <w:rPr>
          <w:rFonts w:ascii="Traditional Arabic" w:hAnsi="Traditional Arabic" w:cs="Traditional Arabic" w:hint="cs"/>
          <w:sz w:val="36"/>
          <w:szCs w:val="36"/>
          <w:rtl/>
        </w:rPr>
        <w:t>ُ</w:t>
      </w:r>
      <w:r w:rsidR="00441D94" w:rsidRPr="00EE16F4">
        <w:rPr>
          <w:rFonts w:ascii="Traditional Arabic" w:hAnsi="Traditional Arabic" w:cs="Traditional Arabic"/>
          <w:sz w:val="36"/>
          <w:szCs w:val="36"/>
          <w:rtl/>
        </w:rPr>
        <w:t>ر</w:t>
      </w:r>
      <w:r w:rsidR="00441D94" w:rsidRPr="00EE16F4">
        <w:rPr>
          <w:rFonts w:ascii="Traditional Arabic" w:hAnsi="Traditional Arabic" w:cs="Traditional Arabic" w:hint="cs"/>
          <w:sz w:val="36"/>
          <w:szCs w:val="36"/>
          <w:rtl/>
        </w:rPr>
        <w:t>َتْ،</w:t>
      </w:r>
      <w:r w:rsidR="0072798F" w:rsidRPr="00EE16F4">
        <w:rPr>
          <w:rFonts w:ascii="Traditional Arabic" w:hAnsi="Traditional Arabic" w:cs="Traditional Arabic"/>
          <w:sz w:val="36"/>
          <w:szCs w:val="36"/>
          <w:rtl/>
        </w:rPr>
        <w:t xml:space="preserve"> وقد يصعب رد</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ها عليهم</w:t>
      </w:r>
      <w:r w:rsidR="00EE16F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لكثرة المودعين وتفاوت المدد</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فالت</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صد</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ق بجزء من الر</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بح يكون وقف</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ا للفقراء</w:t>
      </w:r>
      <w:r w:rsidR="00441D94" w:rsidRPr="00EE16F4">
        <w:rPr>
          <w:rFonts w:ascii="Traditional Arabic" w:hAnsi="Traditional Arabic" w:cs="Traditional Arabic" w:hint="cs"/>
          <w:sz w:val="36"/>
          <w:szCs w:val="36"/>
          <w:rtl/>
        </w:rPr>
        <w:t xml:space="preserve">، </w:t>
      </w:r>
      <w:r w:rsidR="0072798F" w:rsidRPr="00EE16F4">
        <w:rPr>
          <w:rFonts w:ascii="Traditional Arabic" w:hAnsi="Traditional Arabic" w:cs="Traditional Arabic"/>
          <w:sz w:val="36"/>
          <w:szCs w:val="36"/>
          <w:rtl/>
        </w:rPr>
        <w:t>لعل</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ه يطهر الر</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بح</w:t>
      </w:r>
      <w:r w:rsidR="00EE16F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امتثال</w:t>
      </w:r>
      <w:r w:rsidR="00441D94" w:rsidRPr="00EE16F4">
        <w:rPr>
          <w:rFonts w:ascii="Traditional Arabic" w:hAnsi="Traditional Arabic" w:cs="Traditional Arabic" w:hint="cs"/>
          <w:sz w:val="36"/>
          <w:szCs w:val="36"/>
          <w:rtl/>
        </w:rPr>
        <w:t>ً</w:t>
      </w:r>
      <w:r w:rsidR="00441D94" w:rsidRPr="00EE16F4">
        <w:rPr>
          <w:rFonts w:ascii="Traditional Arabic" w:hAnsi="Traditional Arabic" w:cs="Traditional Arabic"/>
          <w:sz w:val="36"/>
          <w:szCs w:val="36"/>
          <w:rtl/>
        </w:rPr>
        <w:t>ا ل</w:t>
      </w:r>
      <w:r w:rsidR="00441D94" w:rsidRPr="00EE16F4">
        <w:rPr>
          <w:rFonts w:ascii="Traditional Arabic" w:hAnsi="Traditional Arabic" w:cs="Traditional Arabic" w:hint="cs"/>
          <w:sz w:val="36"/>
          <w:szCs w:val="36"/>
          <w:rtl/>
        </w:rPr>
        <w:t>أ</w:t>
      </w:r>
      <w:r w:rsidR="0072798F" w:rsidRPr="00EE16F4">
        <w:rPr>
          <w:rFonts w:ascii="Traditional Arabic" w:hAnsi="Traditional Arabic" w:cs="Traditional Arabic"/>
          <w:sz w:val="36"/>
          <w:szCs w:val="36"/>
          <w:rtl/>
        </w:rPr>
        <w:t>مر الن</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بي</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w:t>
      </w:r>
      <w:r w:rsidR="00441D94" w:rsidRPr="00EE16F4">
        <w:rPr>
          <w:rFonts w:ascii="Traditional Arabic" w:hAnsi="Traditional Arabic" w:cs="Traditional Arabic" w:hint="cs"/>
          <w:sz w:val="36"/>
          <w:szCs w:val="36"/>
          <w:rtl/>
        </w:rPr>
        <w:t xml:space="preserve">- </w:t>
      </w:r>
      <w:r w:rsidR="008E54E0" w:rsidRPr="00EE16F4">
        <w:rPr>
          <w:rFonts w:ascii="Traditional Arabic" w:hAnsi="Traditional Arabic" w:cs="Traditional Arabic"/>
          <w:sz w:val="36"/>
          <w:szCs w:val="36"/>
          <w:rtl/>
        </w:rPr>
        <w:t>حديث قيس بن أبي غرزة الكناني، قال: كن</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 نبتاع الأوساق بالمدينة، وكن</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 نسم</w:t>
      </w:r>
      <w:r w:rsidR="008E54E0" w:rsidRPr="00EE16F4">
        <w:rPr>
          <w:rFonts w:ascii="Traditional Arabic" w:hAnsi="Traditional Arabic" w:cs="Traditional Arabic" w:hint="cs"/>
          <w:sz w:val="36"/>
          <w:szCs w:val="36"/>
          <w:rtl/>
        </w:rPr>
        <w:t>ّي</w:t>
      </w:r>
      <w:r w:rsidR="008E54E0" w:rsidRPr="00EE16F4">
        <w:rPr>
          <w:rFonts w:ascii="Traditional Arabic" w:hAnsi="Traditional Arabic" w:cs="Traditional Arabic"/>
          <w:sz w:val="36"/>
          <w:szCs w:val="36"/>
          <w:rtl/>
        </w:rPr>
        <w:t xml:space="preserve"> الس</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 xml:space="preserve">ماسرة، قال: فأتانا رسول الله </w:t>
      </w:r>
      <w:r w:rsidR="008E54E0" w:rsidRPr="00EE16F4">
        <w:rPr>
          <w:rFonts w:ascii="Traditional Arabic" w:hAnsi="Traditional Arabic" w:cs="Traditional Arabic" w:hint="cs"/>
          <w:sz w:val="36"/>
          <w:szCs w:val="36"/>
          <w:rtl/>
        </w:rPr>
        <w:t xml:space="preserve">- </w:t>
      </w:r>
      <w:r w:rsidR="008E54E0" w:rsidRPr="00EE16F4">
        <w:rPr>
          <w:rFonts w:ascii="Traditional Arabic" w:hAnsi="Traditional Arabic" w:cs="Traditional Arabic"/>
          <w:sz w:val="36"/>
          <w:szCs w:val="36"/>
          <w:rtl/>
        </w:rPr>
        <w:t>صل</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ى الله عليه وسل</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 xml:space="preserve">م </w:t>
      </w:r>
      <w:r w:rsidR="008E54E0" w:rsidRPr="00EE16F4">
        <w:rPr>
          <w:rFonts w:ascii="Traditional Arabic" w:hAnsi="Traditional Arabic" w:cs="Traditional Arabic" w:hint="cs"/>
          <w:sz w:val="36"/>
          <w:szCs w:val="36"/>
          <w:rtl/>
        </w:rPr>
        <w:t xml:space="preserve">- </w:t>
      </w:r>
      <w:r w:rsidR="008E54E0" w:rsidRPr="00EE16F4">
        <w:rPr>
          <w:rFonts w:ascii="Traditional Arabic" w:hAnsi="Traditional Arabic" w:cs="Traditional Arabic"/>
          <w:sz w:val="36"/>
          <w:szCs w:val="36"/>
          <w:rtl/>
        </w:rPr>
        <w:t>وسم</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انا باسم هو أحسن مم</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 كن</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 نسم</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ي به أنفسنا</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 xml:space="preserve"> فقال: يا معشر الت</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ج</w:t>
      </w:r>
      <w:r w:rsidR="00EE16F4"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ار، إن</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 xml:space="preserve"> هذا البيع يحضره الل</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غو والحلف، فشو</w:t>
      </w:r>
      <w:r w:rsidR="00EE16F4"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بوه بالص</w:t>
      </w:r>
      <w:r w:rsidR="008E54E0" w:rsidRPr="00EE16F4">
        <w:rPr>
          <w:rFonts w:ascii="Traditional Arabic" w:hAnsi="Traditional Arabic" w:cs="Traditional Arabic" w:hint="cs"/>
          <w:sz w:val="36"/>
          <w:szCs w:val="36"/>
          <w:rtl/>
        </w:rPr>
        <w:t>ّ</w:t>
      </w:r>
      <w:r w:rsidR="008E54E0" w:rsidRPr="00EE16F4">
        <w:rPr>
          <w:rFonts w:ascii="Traditional Arabic" w:hAnsi="Traditional Arabic" w:cs="Traditional Arabic"/>
          <w:sz w:val="36"/>
          <w:szCs w:val="36"/>
          <w:rtl/>
        </w:rPr>
        <w:t>دقة</w:t>
      </w:r>
      <w:r w:rsidR="008E54E0" w:rsidRPr="00EE16F4">
        <w:rPr>
          <w:rFonts w:ascii="Traditional Arabic" w:hAnsi="Traditional Arabic" w:cs="Traditional Arabic"/>
          <w:sz w:val="40"/>
          <w:szCs w:val="40"/>
          <w:vertAlign w:val="superscript"/>
          <w:rtl/>
        </w:rPr>
        <w:t>(</w:t>
      </w:r>
      <w:r w:rsidR="008E54E0" w:rsidRPr="00D4546C">
        <w:rPr>
          <w:rStyle w:val="a9"/>
          <w:rFonts w:ascii="Traditional Arabic" w:hAnsi="Traditional Arabic" w:cs="Traditional Arabic"/>
          <w:sz w:val="40"/>
          <w:szCs w:val="40"/>
          <w:rtl/>
        </w:rPr>
        <w:footnoteReference w:id="108"/>
      </w:r>
      <w:r w:rsidR="008E54E0" w:rsidRPr="00EE16F4">
        <w:rPr>
          <w:rFonts w:ascii="Traditional Arabic" w:hAnsi="Traditional Arabic" w:cs="Traditional Arabic"/>
          <w:sz w:val="40"/>
          <w:szCs w:val="40"/>
          <w:vertAlign w:val="superscript"/>
          <w:rtl/>
        </w:rPr>
        <w:t>)</w:t>
      </w:r>
      <w:r w:rsidR="00EE16F4" w:rsidRPr="00EE16F4">
        <w:rPr>
          <w:rFonts w:ascii="Traditional Arabic" w:hAnsi="Traditional Arabic" w:cs="Traditional Arabic" w:hint="cs"/>
          <w:sz w:val="36"/>
          <w:szCs w:val="36"/>
          <w:rtl/>
        </w:rPr>
        <w:t>.</w:t>
      </w:r>
    </w:p>
    <w:p w14:paraId="0DCC4D36" w14:textId="77777777" w:rsidR="0084221B" w:rsidRPr="00EE16F4" w:rsidRDefault="00EE16F4" w:rsidP="00EE16F4">
      <w:pPr>
        <w:pStyle w:val="a7"/>
        <w:numPr>
          <w:ilvl w:val="0"/>
          <w:numId w:val="20"/>
        </w:numPr>
        <w:spacing w:after="240"/>
        <w:rPr>
          <w:rFonts w:ascii="Traditional Arabic" w:hAnsi="Traditional Arabic" w:cs="Traditional Arabic"/>
          <w:sz w:val="36"/>
          <w:szCs w:val="36"/>
          <w:rtl/>
        </w:rPr>
      </w:pPr>
      <w:r>
        <w:rPr>
          <w:rFonts w:ascii="Traditional Arabic" w:hAnsi="Traditional Arabic" w:cs="Traditional Arabic" w:hint="cs"/>
          <w:sz w:val="36"/>
          <w:szCs w:val="36"/>
          <w:rtl/>
        </w:rPr>
        <w:lastRenderedPageBreak/>
        <w:t xml:space="preserve">- </w:t>
      </w:r>
      <w:r w:rsidR="008E54E0" w:rsidRPr="00EE16F4">
        <w:rPr>
          <w:rFonts w:ascii="Traditional Arabic" w:hAnsi="Traditional Arabic" w:cs="Traditional Arabic" w:hint="cs"/>
          <w:sz w:val="36"/>
          <w:szCs w:val="36"/>
          <w:rtl/>
        </w:rPr>
        <w:t>كما أن</w:t>
      </w:r>
      <w:r>
        <w:rPr>
          <w:rFonts w:ascii="Traditional Arabic" w:hAnsi="Traditional Arabic" w:cs="Traditional Arabic" w:hint="cs"/>
          <w:sz w:val="36"/>
          <w:szCs w:val="36"/>
          <w:rtl/>
        </w:rPr>
        <w:t>ّ</w:t>
      </w:r>
      <w:r w:rsidR="00441D94" w:rsidRPr="00EE16F4">
        <w:rPr>
          <w:rFonts w:ascii="Traditional Arabic" w:hAnsi="Traditional Arabic" w:cs="Traditional Arabic" w:hint="cs"/>
          <w:sz w:val="36"/>
          <w:szCs w:val="36"/>
          <w:rtl/>
        </w:rPr>
        <w:t xml:space="preserve"> </w:t>
      </w:r>
      <w:r w:rsidR="008E54E0" w:rsidRPr="00EE16F4">
        <w:rPr>
          <w:rFonts w:ascii="Traditional Arabic" w:hAnsi="Traditional Arabic" w:cs="Traditional Arabic" w:hint="cs"/>
          <w:sz w:val="36"/>
          <w:szCs w:val="36"/>
          <w:rtl/>
        </w:rPr>
        <w:t>المصارف</w:t>
      </w:r>
      <w:r w:rsidR="0072798F" w:rsidRPr="00EE16F4">
        <w:rPr>
          <w:rFonts w:ascii="Traditional Arabic" w:hAnsi="Traditional Arabic" w:cs="Traditional Arabic"/>
          <w:sz w:val="36"/>
          <w:szCs w:val="36"/>
          <w:rtl/>
        </w:rPr>
        <w:t xml:space="preserve"> الس</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عودية لم تقم بالمسئولية الاجتماعي</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ة</w:t>
      </w:r>
      <w:r w:rsidR="00441D94" w:rsidRPr="00EE16F4">
        <w:rPr>
          <w:rFonts w:ascii="Traditional Arabic" w:hAnsi="Traditional Arabic" w:cs="Traditional Arabic"/>
          <w:sz w:val="36"/>
          <w:szCs w:val="36"/>
          <w:rtl/>
        </w:rPr>
        <w:t xml:space="preserve"> كما ينبغي </w:t>
      </w:r>
      <w:r w:rsidR="00441D94" w:rsidRPr="00EE16F4">
        <w:rPr>
          <w:rFonts w:ascii="Traditional Arabic" w:hAnsi="Traditional Arabic" w:cs="Traditional Arabic" w:hint="cs"/>
          <w:sz w:val="36"/>
          <w:szCs w:val="36"/>
          <w:rtl/>
        </w:rPr>
        <w:t>إ</w:t>
      </w:r>
      <w:r w:rsidR="0072798F" w:rsidRPr="00EE16F4">
        <w:rPr>
          <w:rFonts w:ascii="Traditional Arabic" w:hAnsi="Traditional Arabic" w:cs="Traditional Arabic"/>
          <w:sz w:val="36"/>
          <w:szCs w:val="36"/>
          <w:rtl/>
        </w:rPr>
        <w:t>ل</w:t>
      </w:r>
      <w:r w:rsidR="00441D94"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ا القليل منها</w:t>
      </w:r>
      <w:r w:rsidR="00441D94" w:rsidRPr="00EE16F4">
        <w:rPr>
          <w:rFonts w:ascii="Traditional Arabic" w:hAnsi="Traditional Arabic" w:cs="Traditional Arabic" w:hint="cs"/>
          <w:sz w:val="36"/>
          <w:szCs w:val="36"/>
          <w:rtl/>
        </w:rPr>
        <w:t>،</w:t>
      </w:r>
      <w:r w:rsidR="0084221B" w:rsidRPr="00EE16F4">
        <w:rPr>
          <w:rFonts w:ascii="Traditional Arabic" w:hAnsi="Traditional Arabic" w:cs="Traditional Arabic"/>
          <w:sz w:val="36"/>
          <w:szCs w:val="36"/>
          <w:rtl/>
        </w:rPr>
        <w:t xml:space="preserve"> فلم ن</w:t>
      </w:r>
      <w:r w:rsidR="0084221B" w:rsidRPr="00EE16F4">
        <w:rPr>
          <w:rFonts w:ascii="Traditional Arabic" w:hAnsi="Traditional Arabic" w:cs="Traditional Arabic" w:hint="cs"/>
          <w:sz w:val="36"/>
          <w:szCs w:val="36"/>
          <w:rtl/>
        </w:rPr>
        <w:t>َ</w:t>
      </w:r>
      <w:r w:rsidR="0084221B" w:rsidRPr="00EE16F4">
        <w:rPr>
          <w:rFonts w:ascii="Traditional Arabic" w:hAnsi="Traditional Arabic" w:cs="Traditional Arabic"/>
          <w:sz w:val="36"/>
          <w:szCs w:val="36"/>
          <w:rtl/>
        </w:rPr>
        <w:t>ر</w:t>
      </w:r>
      <w:r w:rsidR="0084221B"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 xml:space="preserve"> لها مساهمات ظاهرة يستفيد منها المواطن قليل الد</w:t>
      </w:r>
      <w:r w:rsidR="0084221B" w:rsidRPr="00EE16F4">
        <w:rPr>
          <w:rFonts w:ascii="Traditional Arabic" w:hAnsi="Traditional Arabic" w:cs="Traditional Arabic" w:hint="cs"/>
          <w:sz w:val="36"/>
          <w:szCs w:val="36"/>
          <w:rtl/>
        </w:rPr>
        <w:t>ّ</w:t>
      </w:r>
      <w:r w:rsidR="0072798F" w:rsidRPr="00EE16F4">
        <w:rPr>
          <w:rFonts w:ascii="Traditional Arabic" w:hAnsi="Traditional Arabic" w:cs="Traditional Arabic"/>
          <w:sz w:val="36"/>
          <w:szCs w:val="36"/>
          <w:rtl/>
        </w:rPr>
        <w:t>خل</w:t>
      </w:r>
      <w:r w:rsidR="0084221B" w:rsidRPr="00EE16F4">
        <w:rPr>
          <w:rFonts w:ascii="Traditional Arabic" w:hAnsi="Traditional Arabic" w:cs="Traditional Arabic" w:hint="cs"/>
          <w:sz w:val="36"/>
          <w:szCs w:val="36"/>
          <w:rtl/>
        </w:rPr>
        <w:t>.</w:t>
      </w:r>
    </w:p>
    <w:p w14:paraId="71BAC1C4" w14:textId="77777777" w:rsidR="00D53777" w:rsidRDefault="00D53777" w:rsidP="00D7171F">
      <w:pPr>
        <w:rPr>
          <w:rFonts w:ascii="Traditional Arabic" w:hAnsi="Traditional Arabic" w:cs="Traditional Arabic"/>
          <w:b/>
          <w:bCs/>
          <w:sz w:val="36"/>
          <w:szCs w:val="36"/>
          <w:rtl/>
        </w:rPr>
      </w:pPr>
    </w:p>
    <w:p w14:paraId="24A88267" w14:textId="77777777" w:rsidR="00EE16F4" w:rsidRDefault="00BC763F" w:rsidP="00EE16F4">
      <w:pPr>
        <w:spacing w:after="120"/>
        <w:rPr>
          <w:rFonts w:ascii="Traditional Arabic" w:hAnsi="Traditional Arabic" w:cs="Traditional Arabic"/>
          <w:sz w:val="36"/>
          <w:szCs w:val="36"/>
          <w:rtl/>
        </w:rPr>
      </w:pPr>
      <w:r>
        <w:rPr>
          <w:rFonts w:ascii="Traditional Arabic" w:hAnsi="Traditional Arabic" w:cs="Traditional Arabic" w:hint="cs"/>
          <w:b/>
          <w:bCs/>
          <w:sz w:val="36"/>
          <w:szCs w:val="36"/>
          <w:rtl/>
        </w:rPr>
        <w:t>الت</w:t>
      </w:r>
      <w:r w:rsidR="00EE16F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وصيات</w:t>
      </w:r>
      <w:r w:rsidR="00EE16F4">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 xml:space="preserve"> </w:t>
      </w:r>
    </w:p>
    <w:p w14:paraId="6F9F692E" w14:textId="77777777" w:rsidR="00EE16F4" w:rsidRPr="00EE16F4" w:rsidRDefault="00EE16F4" w:rsidP="00EE16F4">
      <w:pPr>
        <w:pStyle w:val="a7"/>
        <w:numPr>
          <w:ilvl w:val="0"/>
          <w:numId w:val="24"/>
        </w:numPr>
        <w:spacing w:after="120"/>
        <w:rPr>
          <w:rFonts w:ascii="Traditional Arabic" w:hAnsi="Traditional Arabic" w:cs="Traditional Arabic"/>
          <w:b/>
          <w:bCs/>
          <w:sz w:val="36"/>
          <w:szCs w:val="36"/>
        </w:rPr>
      </w:pPr>
      <w:r w:rsidRPr="00EE16F4">
        <w:rPr>
          <w:rFonts w:ascii="Traditional Arabic" w:hAnsi="Traditional Arabic" w:cs="Traditional Arabic" w:hint="cs"/>
          <w:sz w:val="36"/>
          <w:szCs w:val="36"/>
          <w:rtl/>
        </w:rPr>
        <w:t>- إ</w:t>
      </w:r>
      <w:r w:rsidR="00BC763F" w:rsidRPr="00EE16F4">
        <w:rPr>
          <w:rFonts w:ascii="Traditional Arabic" w:hAnsi="Traditional Arabic" w:cs="Traditional Arabic" w:hint="cs"/>
          <w:sz w:val="36"/>
          <w:szCs w:val="36"/>
          <w:rtl/>
        </w:rPr>
        <w:t>عادة دراسة وضع المصارف الإسلامي</w:t>
      </w:r>
      <w:r w:rsidRPr="00EE16F4">
        <w:rPr>
          <w:rFonts w:ascii="Traditional Arabic" w:hAnsi="Traditional Arabic" w:cs="Traditional Arabic" w:hint="cs"/>
          <w:sz w:val="36"/>
          <w:szCs w:val="36"/>
          <w:rtl/>
        </w:rPr>
        <w:t>ّ</w:t>
      </w:r>
      <w:r w:rsidR="00BC763F" w:rsidRPr="00EE16F4">
        <w:rPr>
          <w:rFonts w:ascii="Traditional Arabic" w:hAnsi="Traditional Arabic" w:cs="Traditional Arabic" w:hint="cs"/>
          <w:sz w:val="36"/>
          <w:szCs w:val="36"/>
          <w:rtl/>
        </w:rPr>
        <w:t>ة وتعاملاتها المالي</w:t>
      </w:r>
      <w:r w:rsidRPr="00EE16F4">
        <w:rPr>
          <w:rFonts w:ascii="Traditional Arabic" w:hAnsi="Traditional Arabic" w:cs="Traditional Arabic" w:hint="cs"/>
          <w:sz w:val="36"/>
          <w:szCs w:val="36"/>
          <w:rtl/>
        </w:rPr>
        <w:t>ّ</w:t>
      </w:r>
      <w:r w:rsidR="00BC763F" w:rsidRPr="00EE16F4">
        <w:rPr>
          <w:rFonts w:ascii="Traditional Arabic" w:hAnsi="Traditional Arabic" w:cs="Traditional Arabic" w:hint="cs"/>
          <w:sz w:val="36"/>
          <w:szCs w:val="36"/>
          <w:rtl/>
        </w:rPr>
        <w:t>ة</w:t>
      </w:r>
      <w:r w:rsidR="008F1356" w:rsidRPr="00EE16F4">
        <w:rPr>
          <w:rFonts w:ascii="Traditional Arabic" w:hAnsi="Traditional Arabic" w:cs="Traditional Arabic" w:hint="cs"/>
          <w:sz w:val="36"/>
          <w:szCs w:val="36"/>
          <w:rtl/>
        </w:rPr>
        <w:t>.</w:t>
      </w:r>
    </w:p>
    <w:p w14:paraId="5192F9A7" w14:textId="77777777" w:rsidR="00BC763F" w:rsidRPr="00EE16F4" w:rsidRDefault="00EE16F4" w:rsidP="00EE16F4">
      <w:pPr>
        <w:pStyle w:val="a7"/>
        <w:numPr>
          <w:ilvl w:val="0"/>
          <w:numId w:val="24"/>
        </w:numPr>
        <w:spacing w:after="120"/>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 </w:t>
      </w:r>
      <w:r w:rsidRPr="00EE16F4">
        <w:rPr>
          <w:rFonts w:ascii="Traditional Arabic" w:hAnsi="Traditional Arabic" w:cs="Traditional Arabic" w:hint="cs"/>
          <w:sz w:val="36"/>
          <w:szCs w:val="36"/>
          <w:rtl/>
        </w:rPr>
        <w:t>إلزام المصارف بوضع برنامج</w:t>
      </w:r>
      <w:r w:rsidR="00BC763F" w:rsidRPr="00EE16F4">
        <w:rPr>
          <w:rFonts w:ascii="Traditional Arabic" w:hAnsi="Traditional Arabic" w:cs="Traditional Arabic" w:hint="cs"/>
          <w:sz w:val="36"/>
          <w:szCs w:val="36"/>
          <w:rtl/>
        </w:rPr>
        <w:t xml:space="preserve"> يوض</w:t>
      </w:r>
      <w:r w:rsidRPr="00EE16F4">
        <w:rPr>
          <w:rFonts w:ascii="Traditional Arabic" w:hAnsi="Traditional Arabic" w:cs="Traditional Arabic" w:hint="cs"/>
          <w:sz w:val="36"/>
          <w:szCs w:val="36"/>
          <w:rtl/>
        </w:rPr>
        <w:t>ّ</w:t>
      </w:r>
      <w:r w:rsidR="00BC763F" w:rsidRPr="00EE16F4">
        <w:rPr>
          <w:rFonts w:ascii="Traditional Arabic" w:hAnsi="Traditional Arabic" w:cs="Traditional Arabic" w:hint="cs"/>
          <w:sz w:val="36"/>
          <w:szCs w:val="36"/>
          <w:rtl/>
        </w:rPr>
        <w:t>ح الأرباح ال</w:t>
      </w:r>
      <w:r w:rsidRPr="00EE16F4">
        <w:rPr>
          <w:rFonts w:ascii="Traditional Arabic" w:hAnsi="Traditional Arabic" w:cs="Traditional Arabic" w:hint="cs"/>
          <w:sz w:val="36"/>
          <w:szCs w:val="36"/>
          <w:rtl/>
        </w:rPr>
        <w:t>ّ</w:t>
      </w:r>
      <w:r w:rsidR="00BC763F" w:rsidRPr="00EE16F4">
        <w:rPr>
          <w:rFonts w:ascii="Traditional Arabic" w:hAnsi="Traditional Arabic" w:cs="Traditional Arabic" w:hint="cs"/>
          <w:sz w:val="36"/>
          <w:szCs w:val="36"/>
          <w:rtl/>
        </w:rPr>
        <w:t>تي دخلت خزينة المصرف</w:t>
      </w:r>
      <w:r w:rsidRPr="00EE16F4">
        <w:rPr>
          <w:rFonts w:ascii="Traditional Arabic" w:hAnsi="Traditional Arabic" w:cs="Traditional Arabic" w:hint="cs"/>
          <w:sz w:val="36"/>
          <w:szCs w:val="36"/>
          <w:rtl/>
        </w:rPr>
        <w:t>، وإعطاء جزء منها لأ</w:t>
      </w:r>
      <w:r w:rsidR="00BC763F" w:rsidRPr="00EE16F4">
        <w:rPr>
          <w:rFonts w:ascii="Traditional Arabic" w:hAnsi="Traditional Arabic" w:cs="Traditional Arabic" w:hint="cs"/>
          <w:sz w:val="36"/>
          <w:szCs w:val="36"/>
          <w:rtl/>
        </w:rPr>
        <w:t>صحابها</w:t>
      </w:r>
      <w:r w:rsidRPr="00EE16F4">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وإن لم ت</w:t>
      </w:r>
      <w:r w:rsidR="00BC763F" w:rsidRPr="00EE16F4">
        <w:rPr>
          <w:rFonts w:ascii="Traditional Arabic" w:hAnsi="Traditional Arabic" w:cs="Traditional Arabic" w:hint="cs"/>
          <w:sz w:val="36"/>
          <w:szCs w:val="36"/>
          <w:rtl/>
        </w:rPr>
        <w:t>تمكن ذلك فيجب مشاركة المصرف في المسئولية الاجتماعية في البلد</w:t>
      </w:r>
      <w:r>
        <w:rPr>
          <w:rFonts w:ascii="Traditional Arabic" w:hAnsi="Traditional Arabic" w:cs="Traditional Arabic" w:hint="cs"/>
          <w:sz w:val="36"/>
          <w:szCs w:val="36"/>
          <w:rtl/>
        </w:rPr>
        <w:t>،</w:t>
      </w:r>
      <w:r w:rsidR="00BC763F" w:rsidRPr="00EE16F4">
        <w:rPr>
          <w:rFonts w:ascii="Traditional Arabic" w:hAnsi="Traditional Arabic" w:cs="Traditional Arabic" w:hint="cs"/>
          <w:sz w:val="36"/>
          <w:szCs w:val="36"/>
          <w:rtl/>
        </w:rPr>
        <w:t xml:space="preserve"> وذلك </w:t>
      </w:r>
      <w:r w:rsidR="008F1356" w:rsidRPr="00EE16F4">
        <w:rPr>
          <w:rFonts w:ascii="Traditional Arabic" w:hAnsi="Traditional Arabic" w:cs="Traditional Arabic" w:hint="cs"/>
          <w:sz w:val="36"/>
          <w:szCs w:val="36"/>
          <w:rtl/>
        </w:rPr>
        <w:t>ببناء المدارس</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 xml:space="preserve"> والمشافي</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 xml:space="preserve"> ودعم البرامج ال</w:t>
      </w:r>
      <w:r>
        <w:rPr>
          <w:rFonts w:ascii="Traditional Arabic" w:hAnsi="Traditional Arabic" w:cs="Traditional Arabic" w:hint="cs"/>
          <w:sz w:val="36"/>
          <w:szCs w:val="36"/>
          <w:rtl/>
        </w:rPr>
        <w:t>ّتي تخدم</w:t>
      </w:r>
      <w:r w:rsidR="008F1356" w:rsidRPr="00EE16F4">
        <w:rPr>
          <w:rFonts w:ascii="Traditional Arabic" w:hAnsi="Traditional Arabic" w:cs="Traditional Arabic" w:hint="cs"/>
          <w:sz w:val="36"/>
          <w:szCs w:val="36"/>
          <w:rtl/>
        </w:rPr>
        <w:t xml:space="preserve"> الط</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بقة الفقيرة في المجتمع</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 xml:space="preserve"> وهذا من باب إبراء الذ</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م</w:t>
      </w:r>
      <w:r>
        <w:rPr>
          <w:rFonts w:ascii="Traditional Arabic" w:hAnsi="Traditional Arabic" w:cs="Traditional Arabic" w:hint="cs"/>
          <w:sz w:val="36"/>
          <w:szCs w:val="36"/>
          <w:rtl/>
        </w:rPr>
        <w:t>ّ</w:t>
      </w:r>
      <w:r w:rsidR="008F1356" w:rsidRPr="00EE16F4">
        <w:rPr>
          <w:rFonts w:ascii="Traditional Arabic" w:hAnsi="Traditional Arabic" w:cs="Traditional Arabic" w:hint="cs"/>
          <w:sz w:val="36"/>
          <w:szCs w:val="36"/>
          <w:rtl/>
        </w:rPr>
        <w:t>ة وتطهير الأرباح لملاك المصرف.</w:t>
      </w:r>
    </w:p>
    <w:p w14:paraId="0E8063E6" w14:textId="77777777" w:rsidR="00BC763F" w:rsidRDefault="00BC763F" w:rsidP="00D7171F">
      <w:pPr>
        <w:rPr>
          <w:rFonts w:ascii="Traditional Arabic" w:hAnsi="Traditional Arabic" w:cs="Traditional Arabic"/>
          <w:b/>
          <w:bCs/>
          <w:sz w:val="36"/>
          <w:szCs w:val="36"/>
          <w:rtl/>
        </w:rPr>
      </w:pPr>
    </w:p>
    <w:p w14:paraId="6E851511" w14:textId="77777777" w:rsidR="00BC763F" w:rsidRDefault="00BC763F" w:rsidP="00D7171F">
      <w:pPr>
        <w:rPr>
          <w:rFonts w:ascii="Traditional Arabic" w:hAnsi="Traditional Arabic" w:cs="Traditional Arabic"/>
          <w:b/>
          <w:bCs/>
          <w:sz w:val="36"/>
          <w:szCs w:val="36"/>
          <w:rtl/>
        </w:rPr>
      </w:pPr>
    </w:p>
    <w:p w14:paraId="028614F5" w14:textId="77777777" w:rsidR="00BC763F" w:rsidRDefault="00BC763F" w:rsidP="00D7171F">
      <w:pPr>
        <w:rPr>
          <w:rFonts w:ascii="Traditional Arabic" w:hAnsi="Traditional Arabic" w:cs="Traditional Arabic"/>
          <w:b/>
          <w:bCs/>
          <w:sz w:val="36"/>
          <w:szCs w:val="36"/>
          <w:rtl/>
        </w:rPr>
      </w:pPr>
    </w:p>
    <w:p w14:paraId="6CDE9E25" w14:textId="77777777" w:rsidR="00EE16F4" w:rsidRDefault="00EE16F4" w:rsidP="00D7171F">
      <w:pPr>
        <w:rPr>
          <w:rFonts w:ascii="Traditional Arabic" w:hAnsi="Traditional Arabic" w:cs="Traditional Arabic"/>
          <w:b/>
          <w:bCs/>
          <w:sz w:val="36"/>
          <w:szCs w:val="36"/>
          <w:rtl/>
        </w:rPr>
      </w:pPr>
    </w:p>
    <w:p w14:paraId="3365D28D" w14:textId="77777777" w:rsidR="00EE16F4" w:rsidRDefault="00EE16F4" w:rsidP="00D7171F">
      <w:pPr>
        <w:rPr>
          <w:rFonts w:ascii="Traditional Arabic" w:hAnsi="Traditional Arabic" w:cs="Traditional Arabic"/>
          <w:b/>
          <w:bCs/>
          <w:sz w:val="36"/>
          <w:szCs w:val="36"/>
          <w:rtl/>
        </w:rPr>
      </w:pPr>
    </w:p>
    <w:p w14:paraId="644B455C" w14:textId="77777777" w:rsidR="00EE16F4" w:rsidRDefault="00EE16F4" w:rsidP="00D7171F">
      <w:pPr>
        <w:rPr>
          <w:rFonts w:ascii="Traditional Arabic" w:hAnsi="Traditional Arabic" w:cs="Traditional Arabic"/>
          <w:b/>
          <w:bCs/>
          <w:sz w:val="36"/>
          <w:szCs w:val="36"/>
          <w:rtl/>
        </w:rPr>
      </w:pPr>
    </w:p>
    <w:p w14:paraId="36B0C7F8" w14:textId="7D4CB2FF" w:rsidR="00F461C4" w:rsidRDefault="00F461C4">
      <w:pPr>
        <w:rPr>
          <w:rFonts w:ascii="Traditional Arabic" w:hAnsi="Traditional Arabic" w:cs="Traditional Arabic"/>
          <w:b/>
          <w:bCs/>
          <w:sz w:val="36"/>
          <w:szCs w:val="36"/>
          <w:rtl/>
        </w:rPr>
      </w:pPr>
      <w:r>
        <w:rPr>
          <w:rFonts w:ascii="Traditional Arabic" w:hAnsi="Traditional Arabic" w:cs="Traditional Arabic"/>
          <w:b/>
          <w:bCs/>
          <w:sz w:val="36"/>
          <w:szCs w:val="36"/>
          <w:rtl/>
        </w:rPr>
        <w:br w:type="page"/>
      </w:r>
    </w:p>
    <w:p w14:paraId="52FB55B9" w14:textId="77777777" w:rsidR="00D61690" w:rsidRPr="00D61690" w:rsidRDefault="00BA69E3" w:rsidP="00D61690">
      <w:pPr>
        <w:jc w:val="center"/>
        <w:rPr>
          <w:rFonts w:ascii="Traditional Arabic" w:hAnsi="Traditional Arabic" w:cs="Traditional Arabic"/>
          <w:sz w:val="36"/>
          <w:szCs w:val="36"/>
          <w:rtl/>
        </w:rPr>
      </w:pPr>
      <w:r>
        <w:rPr>
          <w:rFonts w:ascii="Traditional Arabic" w:hAnsi="Traditional Arabic" w:cs="Traditional Arabic" w:hint="cs"/>
          <w:b/>
          <w:bCs/>
          <w:sz w:val="36"/>
          <w:szCs w:val="36"/>
          <w:rtl/>
        </w:rPr>
        <w:lastRenderedPageBreak/>
        <w:t>ثبت</w:t>
      </w:r>
      <w:r w:rsidR="00F256F8" w:rsidRPr="00D61690">
        <w:rPr>
          <w:rFonts w:ascii="Traditional Arabic" w:hAnsi="Traditional Arabic" w:cs="Traditional Arabic" w:hint="cs"/>
          <w:b/>
          <w:bCs/>
          <w:sz w:val="36"/>
          <w:szCs w:val="36"/>
          <w:rtl/>
        </w:rPr>
        <w:t xml:space="preserve"> المصادر والمراجع</w:t>
      </w:r>
    </w:p>
    <w:p w14:paraId="0F147E3D" w14:textId="77777777" w:rsidR="00D61690" w:rsidRPr="00B81462" w:rsidRDefault="00D61690" w:rsidP="00D61690">
      <w:pPr>
        <w:rPr>
          <w:rFonts w:ascii="Traditional Arabic" w:hAnsi="Traditional Arabic" w:cs="Traditional Arabic"/>
          <w:sz w:val="32"/>
          <w:szCs w:val="32"/>
        </w:rPr>
      </w:pPr>
    </w:p>
    <w:p w14:paraId="203BB072" w14:textId="77777777" w:rsidR="00D61690" w:rsidRPr="00AC2D9B" w:rsidRDefault="00D61690" w:rsidP="00D61690">
      <w:pPr>
        <w:pStyle w:val="a8"/>
        <w:numPr>
          <w:ilvl w:val="0"/>
          <w:numId w:val="32"/>
        </w:numPr>
        <w:spacing w:line="256" w:lineRule="auto"/>
        <w:rPr>
          <w:rFonts w:ascii="Traditional Arabic" w:hAnsi="Traditional Arabic" w:cs="Traditional Arabic"/>
          <w:sz w:val="32"/>
          <w:szCs w:val="32"/>
        </w:rPr>
      </w:pPr>
      <w:r w:rsidRPr="00B81462">
        <w:rPr>
          <w:rFonts w:ascii="Traditional Arabic" w:hAnsi="Traditional Arabic" w:cs="Traditional Arabic"/>
          <w:b/>
          <w:bCs/>
          <w:sz w:val="32"/>
          <w:szCs w:val="32"/>
          <w:rtl/>
        </w:rPr>
        <w:t xml:space="preserve">ابن أبي شيبة، أبو بكر، </w:t>
      </w:r>
      <w:r w:rsidRPr="00B81462">
        <w:rPr>
          <w:rFonts w:ascii="Traditional Arabic" w:hAnsi="Traditional Arabic" w:cs="Traditional Arabic"/>
          <w:b/>
          <w:bCs/>
          <w:color w:val="000000"/>
          <w:sz w:val="32"/>
          <w:szCs w:val="32"/>
          <w:rtl/>
        </w:rPr>
        <w:t>عبد الله بن محمد بن إبراهيم بن عثمان العبسي</w:t>
      </w:r>
      <w:r w:rsidRPr="00B81462">
        <w:rPr>
          <w:rFonts w:ascii="Traditional Arabic" w:hAnsi="Traditional Arabic" w:cs="Traditional Arabic"/>
          <w:b/>
          <w:bCs/>
          <w:sz w:val="32"/>
          <w:szCs w:val="32"/>
          <w:rtl/>
        </w:rPr>
        <w:t xml:space="preserve"> (235)</w:t>
      </w:r>
      <w:r>
        <w:rPr>
          <w:rFonts w:ascii="Traditional Arabic" w:hAnsi="Traditional Arabic" w:cs="Traditional Arabic" w:hint="cs"/>
          <w:b/>
          <w:bCs/>
          <w:sz w:val="32"/>
          <w:szCs w:val="32"/>
          <w:rtl/>
        </w:rPr>
        <w:t>:</w:t>
      </w:r>
    </w:p>
    <w:p w14:paraId="2CECC76D" w14:textId="77777777" w:rsidR="00D61690" w:rsidRPr="00B81462" w:rsidRDefault="00D61690" w:rsidP="00D61690">
      <w:pPr>
        <w:pStyle w:val="a8"/>
        <w:numPr>
          <w:ilvl w:val="0"/>
          <w:numId w:val="36"/>
        </w:numPr>
        <w:spacing w:line="256" w:lineRule="auto"/>
        <w:rPr>
          <w:rFonts w:ascii="Traditional Arabic" w:hAnsi="Traditional Arabic" w:cs="Traditional Arabic"/>
          <w:sz w:val="32"/>
          <w:szCs w:val="32"/>
          <w:rtl/>
        </w:rPr>
      </w:pPr>
      <w:r w:rsidRPr="00B81462">
        <w:rPr>
          <w:rFonts w:ascii="Traditional Arabic" w:hAnsi="Traditional Arabic" w:cs="Traditional Arabic"/>
          <w:sz w:val="32"/>
          <w:szCs w:val="32"/>
          <w:rtl/>
        </w:rPr>
        <w:t xml:space="preserve">"الكتاب المصنّف في الأحاديث والآثار"، تحقيق: كمال يوسف الحوت، دار النّشر: مكتبة الرّشد </w:t>
      </w:r>
      <w:proofErr w:type="gramStart"/>
      <w:r w:rsidRPr="00B81462">
        <w:rPr>
          <w:rFonts w:ascii="Traditional Arabic" w:hAnsi="Traditional Arabic" w:cs="Traditional Arabic"/>
          <w:sz w:val="32"/>
          <w:szCs w:val="32"/>
          <w:rtl/>
        </w:rPr>
        <w:t>- الرّياض</w:t>
      </w:r>
      <w:proofErr w:type="gramEnd"/>
      <w:r w:rsidRPr="00B81462">
        <w:rPr>
          <w:rFonts w:ascii="Traditional Arabic" w:hAnsi="Traditional Arabic" w:cs="Traditional Arabic"/>
          <w:sz w:val="32"/>
          <w:szCs w:val="32"/>
          <w:rtl/>
        </w:rPr>
        <w:t xml:space="preserve"> -، الطّبعة الأولى: 1409ه.</w:t>
      </w:r>
    </w:p>
    <w:p w14:paraId="12AB7B6A" w14:textId="77777777" w:rsidR="00D61690" w:rsidRDefault="00D61690" w:rsidP="00D61690">
      <w:pPr>
        <w:pStyle w:val="a7"/>
        <w:numPr>
          <w:ilvl w:val="0"/>
          <w:numId w:val="28"/>
        </w:numPr>
        <w:spacing w:line="259"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ابن الملقن، سراج الدّين، أبو حفص، عمر بن عليّ بن أحمد الشّ</w:t>
      </w:r>
      <w:r>
        <w:rPr>
          <w:rFonts w:ascii="Traditional Arabic" w:hAnsi="Traditional Arabic" w:cs="Traditional Arabic"/>
          <w:b/>
          <w:bCs/>
          <w:sz w:val="32"/>
          <w:szCs w:val="32"/>
          <w:rtl/>
        </w:rPr>
        <w:t>افعي</w:t>
      </w:r>
      <w:r>
        <w:rPr>
          <w:rFonts w:ascii="Traditional Arabic" w:hAnsi="Traditional Arabic" w:cs="Traditional Arabic" w:hint="cs"/>
          <w:b/>
          <w:bCs/>
          <w:sz w:val="32"/>
          <w:szCs w:val="32"/>
          <w:rtl/>
        </w:rPr>
        <w:t xml:space="preserve"> </w:t>
      </w:r>
      <w:r w:rsidRPr="00B81462">
        <w:rPr>
          <w:rFonts w:ascii="Traditional Arabic" w:hAnsi="Traditional Arabic" w:cs="Traditional Arabic"/>
          <w:b/>
          <w:bCs/>
          <w:sz w:val="32"/>
          <w:szCs w:val="32"/>
          <w:rtl/>
        </w:rPr>
        <w:t xml:space="preserve">(ت: 804ه): </w:t>
      </w:r>
    </w:p>
    <w:p w14:paraId="57AA4AAD" w14:textId="77777777" w:rsidR="00D61690" w:rsidRPr="00AC2D9B" w:rsidRDefault="00D61690" w:rsidP="00D61690">
      <w:pPr>
        <w:pStyle w:val="a7"/>
        <w:numPr>
          <w:ilvl w:val="0"/>
          <w:numId w:val="36"/>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"خلاصة البدر المنير في تخريج كتاب الشرّح الكبير للرّافعي"، تحقيق: حمدي عبد المجيد إسماعيل السّلفي، دار النّشر: مكتبة الرّشد – الرّياض، الطّبعة الأولى:1410ه. </w:t>
      </w:r>
    </w:p>
    <w:p w14:paraId="3AFFBF64" w14:textId="77777777" w:rsidR="00D61690" w:rsidRPr="00AC2D9B" w:rsidRDefault="00D61690" w:rsidP="00D61690">
      <w:pPr>
        <w:pStyle w:val="a7"/>
        <w:numPr>
          <w:ilvl w:val="0"/>
          <w:numId w:val="36"/>
        </w:numPr>
        <w:spacing w:line="256" w:lineRule="auto"/>
        <w:rPr>
          <w:rFonts w:ascii="Traditional Arabic" w:hAnsi="Traditional Arabic" w:cs="Traditional Arabic"/>
          <w:b/>
          <w:bCs/>
          <w:sz w:val="32"/>
          <w:szCs w:val="32"/>
          <w:rtl/>
        </w:rPr>
      </w:pPr>
      <w:r w:rsidRPr="00AC2D9B">
        <w:rPr>
          <w:rFonts w:ascii="Traditional Arabic" w:hAnsi="Traditional Arabic" w:cs="Traditional Arabic"/>
          <w:sz w:val="32"/>
          <w:szCs w:val="32"/>
          <w:rtl/>
        </w:rPr>
        <w:t xml:space="preserve">"التّوضيح لشرح الجامع الصّحيح"، تحقيق: </w:t>
      </w:r>
      <w:r w:rsidRPr="00AC2D9B">
        <w:rPr>
          <w:rFonts w:ascii="Traditional Arabic" w:hAnsi="Traditional Arabic" w:cs="Traditional Arabic"/>
          <w:color w:val="000000"/>
          <w:sz w:val="32"/>
          <w:szCs w:val="32"/>
          <w:rtl/>
        </w:rPr>
        <w:t xml:space="preserve">دار الفلاح للبحث العلمي وتحقيق التّراث، </w:t>
      </w:r>
      <w:r w:rsidRPr="00AC2D9B">
        <w:rPr>
          <w:rFonts w:ascii="Traditional Arabic" w:hAnsi="Traditional Arabic" w:cs="Traditional Arabic"/>
          <w:sz w:val="32"/>
          <w:szCs w:val="32"/>
          <w:rtl/>
        </w:rPr>
        <w:t xml:space="preserve">النّاشر: دار النّوادر، دمشق – سوريا، الطّبعة الأولى: 1429 هـ </w:t>
      </w:r>
      <w:proofErr w:type="gramStart"/>
      <w:r w:rsidRPr="00AC2D9B">
        <w:rPr>
          <w:rFonts w:ascii="Traditional Arabic" w:hAnsi="Traditional Arabic" w:cs="Traditional Arabic"/>
          <w:sz w:val="32"/>
          <w:szCs w:val="32"/>
          <w:rtl/>
        </w:rPr>
        <w:t>- 2008</w:t>
      </w:r>
      <w:proofErr w:type="gramEnd"/>
      <w:r w:rsidRPr="00AC2D9B">
        <w:rPr>
          <w:rFonts w:ascii="Traditional Arabic" w:hAnsi="Traditional Arabic" w:cs="Traditional Arabic"/>
          <w:sz w:val="32"/>
          <w:szCs w:val="32"/>
          <w:rtl/>
        </w:rPr>
        <w:t>م.</w:t>
      </w:r>
    </w:p>
    <w:p w14:paraId="005E326E" w14:textId="77777777" w:rsidR="00D61690" w:rsidRPr="00AC2D9B" w:rsidRDefault="00D61690" w:rsidP="00D61690">
      <w:pPr>
        <w:pStyle w:val="a8"/>
        <w:numPr>
          <w:ilvl w:val="0"/>
          <w:numId w:val="28"/>
        </w:numPr>
        <w:spacing w:after="160" w:line="256" w:lineRule="auto"/>
        <w:contextualSpacing/>
        <w:rPr>
          <w:rFonts w:ascii="Traditional Arabic" w:hAnsi="Traditional Arabic" w:cs="Traditional Arabic"/>
          <w:b/>
          <w:bCs/>
          <w:sz w:val="32"/>
          <w:szCs w:val="32"/>
        </w:rPr>
      </w:pPr>
      <w:r w:rsidRPr="00B81462">
        <w:rPr>
          <w:rFonts w:ascii="Traditional Arabic" w:hAnsi="Traditional Arabic" w:cs="Traditional Arabic"/>
          <w:b/>
          <w:bCs/>
          <w:color w:val="000000"/>
          <w:sz w:val="32"/>
          <w:szCs w:val="32"/>
          <w:rtl/>
        </w:rPr>
        <w:t>ابن الملقن، سراج الدّين، أبو حفص، عمر بن عليّ بن أحمد الشّافعي (ت: 804ه</w:t>
      </w:r>
      <w:r w:rsidRPr="00B81462">
        <w:rPr>
          <w:rFonts w:ascii="Traditional Arabic" w:hAnsi="Traditional Arabic" w:cs="Traditional Arabic"/>
          <w:sz w:val="32"/>
          <w:szCs w:val="32"/>
          <w:rtl/>
        </w:rPr>
        <w:t xml:space="preserve">): </w:t>
      </w:r>
    </w:p>
    <w:p w14:paraId="38C143EF" w14:textId="77777777" w:rsidR="00D61690" w:rsidRPr="00B81462" w:rsidRDefault="00D61690" w:rsidP="00D61690">
      <w:pPr>
        <w:pStyle w:val="a8"/>
        <w:numPr>
          <w:ilvl w:val="0"/>
          <w:numId w:val="36"/>
        </w:numPr>
        <w:spacing w:after="160" w:line="256" w:lineRule="auto"/>
        <w:contextualSpacing/>
        <w:rPr>
          <w:rFonts w:ascii="Traditional Arabic" w:hAnsi="Traditional Arabic" w:cs="Traditional Arabic"/>
          <w:b/>
          <w:bCs/>
          <w:sz w:val="32"/>
          <w:szCs w:val="32"/>
          <w:rtl/>
        </w:rPr>
      </w:pPr>
      <w:r w:rsidRPr="00B81462">
        <w:rPr>
          <w:rFonts w:ascii="Traditional Arabic" w:hAnsi="Traditional Arabic" w:cs="Traditional Arabic"/>
          <w:b/>
          <w:bCs/>
          <w:sz w:val="32"/>
          <w:szCs w:val="32"/>
          <w:rtl/>
        </w:rPr>
        <w:t>"</w:t>
      </w:r>
      <w:r w:rsidRPr="00B81462">
        <w:rPr>
          <w:rFonts w:ascii="Traditional Arabic" w:hAnsi="Traditional Arabic" w:cs="Traditional Arabic"/>
          <w:sz w:val="32"/>
          <w:szCs w:val="32"/>
          <w:rtl/>
        </w:rPr>
        <w:t xml:space="preserve">البدر المنير في تخريج الأحاديث والآثار الواقعة في الشّرح الكبير للرّافعي"، تحقق: مصطفى أبو الغيط، وعبد الله بن سليمان، وياسر بن كمال، النّاشر: دار الهجرة للنّشر والتّوزيع </w:t>
      </w:r>
      <w:proofErr w:type="gramStart"/>
      <w:r w:rsidRPr="00B81462">
        <w:rPr>
          <w:rFonts w:ascii="Traditional Arabic" w:hAnsi="Traditional Arabic" w:cs="Traditional Arabic"/>
          <w:sz w:val="32"/>
          <w:szCs w:val="32"/>
          <w:rtl/>
        </w:rPr>
        <w:t>- الرّياض</w:t>
      </w:r>
      <w:proofErr w:type="gramEnd"/>
      <w:r w:rsidRPr="00B81462">
        <w:rPr>
          <w:rFonts w:ascii="Traditional Arabic" w:hAnsi="Traditional Arabic" w:cs="Traditional Arabic"/>
          <w:sz w:val="32"/>
          <w:szCs w:val="32"/>
          <w:rtl/>
        </w:rPr>
        <w:t>-السّعودية، الطّبعة الأولى: 1425هـ - 2004م.</w:t>
      </w:r>
    </w:p>
    <w:p w14:paraId="6957F47A" w14:textId="77777777" w:rsidR="00D61690" w:rsidRPr="00AC2D9B" w:rsidRDefault="00D61690" w:rsidP="00D61690">
      <w:pPr>
        <w:pStyle w:val="a8"/>
        <w:numPr>
          <w:ilvl w:val="0"/>
          <w:numId w:val="32"/>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ابن المنذر النّيسابوري، أبو بكر، محمّد بن إبراهيم (ت: 319ه): </w:t>
      </w:r>
      <w:r w:rsidRPr="00B81462">
        <w:rPr>
          <w:rFonts w:ascii="Traditional Arabic" w:hAnsi="Traditional Arabic" w:cs="Traditional Arabic"/>
          <w:sz w:val="32"/>
          <w:szCs w:val="32"/>
          <w:rtl/>
        </w:rPr>
        <w:t>"الإجماع"، تحقيق: د. فؤاد عبد المنعم أحمد، دار النّشر: دار الدّعوة – الإسكندرية، الطّبعة الثّالثة: 1402ه.</w:t>
      </w:r>
    </w:p>
    <w:p w14:paraId="6E4ACD93" w14:textId="77777777" w:rsidR="00D61690" w:rsidRPr="00AC2D9B" w:rsidRDefault="00D61690" w:rsidP="00D61690">
      <w:pPr>
        <w:pStyle w:val="a8"/>
        <w:numPr>
          <w:ilvl w:val="0"/>
          <w:numId w:val="36"/>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"الإشراف على مذاهب العلماء"، تحقق: صغير أحمد الأنصاري أبو حماد، النّاشر: مكتبة مكة الثّقافية، رأس الخيمة </w:t>
      </w:r>
      <w:proofErr w:type="gramStart"/>
      <w:r w:rsidRPr="00B81462">
        <w:rPr>
          <w:rFonts w:ascii="Traditional Arabic" w:hAnsi="Traditional Arabic" w:cs="Traditional Arabic"/>
          <w:sz w:val="32"/>
          <w:szCs w:val="32"/>
          <w:rtl/>
        </w:rPr>
        <w:t>- الإمارات</w:t>
      </w:r>
      <w:proofErr w:type="gramEnd"/>
      <w:r w:rsidRPr="00B81462">
        <w:rPr>
          <w:rFonts w:ascii="Traditional Arabic" w:hAnsi="Traditional Arabic" w:cs="Traditional Arabic"/>
          <w:sz w:val="32"/>
          <w:szCs w:val="32"/>
          <w:rtl/>
        </w:rPr>
        <w:t xml:space="preserve"> العربية المتّحدة، الطّبعة الأولى: 1425هـ - 2004م.</w:t>
      </w:r>
    </w:p>
    <w:p w14:paraId="46BD77C3" w14:textId="77777777" w:rsidR="00D61690" w:rsidRPr="00B81462" w:rsidRDefault="00D61690" w:rsidP="00D61690">
      <w:pPr>
        <w:pStyle w:val="a8"/>
        <w:numPr>
          <w:ilvl w:val="0"/>
          <w:numId w:val="36"/>
        </w:numPr>
        <w:spacing w:line="256" w:lineRule="auto"/>
        <w:rPr>
          <w:rFonts w:ascii="Traditional Arabic" w:hAnsi="Traditional Arabic" w:cs="Traditional Arabic"/>
          <w:b/>
          <w:bCs/>
          <w:sz w:val="32"/>
          <w:szCs w:val="32"/>
          <w:rtl/>
        </w:rPr>
      </w:pPr>
      <w:r w:rsidRPr="00B81462">
        <w:rPr>
          <w:rFonts w:ascii="Traditional Arabic" w:hAnsi="Traditional Arabic" w:cs="Traditional Arabic"/>
          <w:sz w:val="32"/>
          <w:szCs w:val="32"/>
          <w:rtl/>
        </w:rPr>
        <w:t xml:space="preserve"> "الإقناع لابن المنذر"، تحقيق: د. عبد الله بن عبد العزيز الجبرين، بدون ناشر، الطّبعة الأولى: 1408هـ.</w:t>
      </w:r>
    </w:p>
    <w:p w14:paraId="6DA85B50" w14:textId="77777777" w:rsidR="00D61690" w:rsidRDefault="00D61690" w:rsidP="00D61690">
      <w:pPr>
        <w:pStyle w:val="a8"/>
        <w:numPr>
          <w:ilvl w:val="0"/>
          <w:numId w:val="31"/>
        </w:numPr>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ابن باز، عبد العزيز بن عبد الله (ت: 1420ه):</w:t>
      </w:r>
    </w:p>
    <w:p w14:paraId="6EC40658" w14:textId="77777777" w:rsidR="00D61690" w:rsidRPr="00B81462" w:rsidRDefault="00D61690" w:rsidP="00D61690">
      <w:pPr>
        <w:pStyle w:val="a8"/>
        <w:numPr>
          <w:ilvl w:val="0"/>
          <w:numId w:val="27"/>
        </w:numPr>
        <w:rPr>
          <w:rFonts w:ascii="Traditional Arabic" w:hAnsi="Traditional Arabic" w:cs="Traditional Arabic"/>
          <w:sz w:val="32"/>
          <w:szCs w:val="32"/>
          <w:rtl/>
        </w:rPr>
      </w:pPr>
      <w:r w:rsidRPr="00B81462">
        <w:rPr>
          <w:rFonts w:ascii="Traditional Arabic" w:hAnsi="Traditional Arabic" w:cs="Traditional Arabic"/>
          <w:sz w:val="32"/>
          <w:szCs w:val="32"/>
          <w:rtl/>
        </w:rPr>
        <w:t>"مجموع فتاوى العلامة عبد العزيز بن باز (رحمه الله)"، أشرف على جمعه وطبعه: محمّد بن سعد الشّويعر، بدون طبعة وتاريخ.</w:t>
      </w:r>
    </w:p>
    <w:p w14:paraId="71344897" w14:textId="77777777" w:rsidR="00D61690" w:rsidRDefault="00D61690" w:rsidP="00D61690">
      <w:pPr>
        <w:pStyle w:val="a8"/>
        <w:numPr>
          <w:ilvl w:val="0"/>
          <w:numId w:val="31"/>
        </w:numPr>
        <w:spacing w:after="160" w:line="256" w:lineRule="auto"/>
        <w:contextualSpacing/>
        <w:rPr>
          <w:rFonts w:ascii="Traditional Arabic" w:hAnsi="Traditional Arabic" w:cs="Traditional Arabic"/>
          <w:b/>
          <w:bCs/>
          <w:sz w:val="32"/>
          <w:szCs w:val="32"/>
        </w:rPr>
      </w:pPr>
      <w:r w:rsidRPr="00B81462">
        <w:rPr>
          <w:rFonts w:ascii="Traditional Arabic" w:hAnsi="Traditional Arabic" w:cs="Traditional Arabic"/>
          <w:b/>
          <w:bCs/>
          <w:color w:val="000000"/>
          <w:sz w:val="32"/>
          <w:szCs w:val="32"/>
          <w:rtl/>
        </w:rPr>
        <w:t>ابن تيمِيَّة الحراني، تقي الدّين، أبو العباس أحمد بن عبد الحليم بن عبد السّلام (ت: 728 ه</w:t>
      </w:r>
      <w:r w:rsidRPr="00B81462">
        <w:rPr>
          <w:rFonts w:ascii="Traditional Arabic" w:hAnsi="Traditional Arabic" w:cs="Traditional Arabic"/>
          <w:sz w:val="32"/>
          <w:szCs w:val="32"/>
          <w:rtl/>
        </w:rPr>
        <w:t>):</w:t>
      </w:r>
    </w:p>
    <w:p w14:paraId="7DD1B4F9" w14:textId="77777777" w:rsidR="00D61690" w:rsidRPr="00B81462" w:rsidRDefault="00D61690" w:rsidP="00D61690">
      <w:pPr>
        <w:pStyle w:val="a8"/>
        <w:numPr>
          <w:ilvl w:val="0"/>
          <w:numId w:val="27"/>
        </w:numPr>
        <w:spacing w:after="160" w:line="256" w:lineRule="auto"/>
        <w:contextualSpacing/>
        <w:rPr>
          <w:rFonts w:ascii="Traditional Arabic" w:hAnsi="Traditional Arabic" w:cs="Traditional Arabic"/>
          <w:b/>
          <w:bCs/>
          <w:sz w:val="32"/>
          <w:szCs w:val="32"/>
        </w:rPr>
      </w:pPr>
      <w:r w:rsidRPr="00B81462">
        <w:rPr>
          <w:rFonts w:ascii="Traditional Arabic" w:hAnsi="Traditional Arabic" w:cs="Traditional Arabic"/>
          <w:b/>
          <w:bCs/>
          <w:sz w:val="32"/>
          <w:szCs w:val="32"/>
          <w:rtl/>
        </w:rPr>
        <w:t>"</w:t>
      </w:r>
      <w:r w:rsidRPr="00B81462">
        <w:rPr>
          <w:rFonts w:ascii="Traditional Arabic" w:hAnsi="Traditional Arabic" w:cs="Traditional Arabic"/>
          <w:sz w:val="32"/>
          <w:szCs w:val="32"/>
          <w:rtl/>
        </w:rPr>
        <w:t>مجموع الفتاوى"، تحقيق: عبد الرّحمن بن محمّد بن قاسم العاصمي النّجدي، دار النّشر: مكتبة ابن تيمية، الطّبعة الثّانية، بدون تاريخ.</w:t>
      </w:r>
    </w:p>
    <w:p w14:paraId="7118B8DA" w14:textId="77777777" w:rsidR="00D61690" w:rsidRDefault="00D61690" w:rsidP="00D61690">
      <w:pPr>
        <w:pStyle w:val="a8"/>
        <w:numPr>
          <w:ilvl w:val="0"/>
          <w:numId w:val="32"/>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lastRenderedPageBreak/>
        <w:t>ابن حَجَر، العسقلاني الشّافعي، أبو الفضل، أحمد بن عليّ بن محمّد بن أحمد (ت: 852):</w:t>
      </w:r>
    </w:p>
    <w:p w14:paraId="5C7881E6" w14:textId="77777777" w:rsidR="00D61690" w:rsidRPr="00AC2D9B" w:rsidRDefault="00D61690" w:rsidP="00D61690">
      <w:pPr>
        <w:pStyle w:val="a8"/>
        <w:numPr>
          <w:ilvl w:val="0"/>
          <w:numId w:val="27"/>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"الدّراية في تخريج أحاديث الهداية"، دار النّشر: دار المعرفة – بيروت، تحقيق: السّيّد عبد الله هاشم اليماني المدني، دار النّشر: دار المعرفة – بيروت، بدون طبعة وتاريخ.</w:t>
      </w:r>
    </w:p>
    <w:p w14:paraId="161C3464" w14:textId="77777777" w:rsidR="00D61690" w:rsidRPr="00AC2D9B" w:rsidRDefault="00D61690" w:rsidP="00D61690">
      <w:pPr>
        <w:pStyle w:val="a8"/>
        <w:numPr>
          <w:ilvl w:val="0"/>
          <w:numId w:val="27"/>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"التّلخيص الحبير في أحاديث الرّافعي الكبير"، تحقيق: السّيّد عبد الله هاشم اليماني المدني، دار النّشر: دار المحاسن للطّباعة </w:t>
      </w:r>
      <w:proofErr w:type="gramStart"/>
      <w:r w:rsidRPr="00B81462">
        <w:rPr>
          <w:rFonts w:ascii="Traditional Arabic" w:hAnsi="Traditional Arabic" w:cs="Traditional Arabic"/>
          <w:sz w:val="32"/>
          <w:szCs w:val="32"/>
          <w:rtl/>
        </w:rPr>
        <w:t>- المدينة</w:t>
      </w:r>
      <w:proofErr w:type="gramEnd"/>
      <w:r w:rsidRPr="00B81462">
        <w:rPr>
          <w:rFonts w:ascii="Traditional Arabic" w:hAnsi="Traditional Arabic" w:cs="Traditional Arabic"/>
          <w:sz w:val="32"/>
          <w:szCs w:val="32"/>
          <w:rtl/>
        </w:rPr>
        <w:t xml:space="preserve"> المنورة، 1384ه – 1964م، بدون طبعة. </w:t>
      </w:r>
    </w:p>
    <w:p w14:paraId="5312A004" w14:textId="77777777" w:rsidR="00D61690" w:rsidRPr="00AC2D9B" w:rsidRDefault="00D61690" w:rsidP="00D61690">
      <w:pPr>
        <w:pStyle w:val="a8"/>
        <w:numPr>
          <w:ilvl w:val="0"/>
          <w:numId w:val="27"/>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"التّلخيص الحبير في تخريج أحاديث الرّافعي الكبير"، النّاشر: دار الكتب العلمية الطّبعة الأولى: 1419هـ. 1989م. </w:t>
      </w:r>
    </w:p>
    <w:p w14:paraId="0C91A26E" w14:textId="77777777" w:rsidR="00D61690" w:rsidRPr="00B81462" w:rsidRDefault="00D61690" w:rsidP="00D61690">
      <w:pPr>
        <w:pStyle w:val="a8"/>
        <w:numPr>
          <w:ilvl w:val="0"/>
          <w:numId w:val="27"/>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"فتح الباري </w:t>
      </w:r>
      <w:proofErr w:type="gramStart"/>
      <w:r w:rsidRPr="00B81462">
        <w:rPr>
          <w:rFonts w:ascii="Traditional Arabic" w:hAnsi="Traditional Arabic" w:cs="Traditional Arabic"/>
          <w:sz w:val="32"/>
          <w:szCs w:val="32"/>
          <w:rtl/>
        </w:rPr>
        <w:t>- شرح</w:t>
      </w:r>
      <w:proofErr w:type="gramEnd"/>
      <w:r w:rsidRPr="00B81462">
        <w:rPr>
          <w:rFonts w:ascii="Traditional Arabic" w:hAnsi="Traditional Arabic" w:cs="Traditional Arabic"/>
          <w:sz w:val="32"/>
          <w:szCs w:val="32"/>
          <w:rtl/>
        </w:rPr>
        <w:t xml:space="preserve"> صحيح البخاري"، تحقيق: محبّ الدّين الخطيب، دار النّشر: دار المعرفة – بيروت، بدون طبعة وتاريخ.</w:t>
      </w:r>
    </w:p>
    <w:p w14:paraId="4A111BCB"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ابن حنبل، أبو عبد الله أحمد بن محمّد بن حنبل بن هلال بن أسد الشّيباني (ت: 241ه):</w:t>
      </w:r>
    </w:p>
    <w:p w14:paraId="0D641FAE" w14:textId="77777777" w:rsidR="00D61690"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"مسند الإمام أحمد بن حنبل"، دار النّشر: مؤسّسة قرطبة – مصر، بدون طبعة وتاريخ.</w:t>
      </w:r>
      <w:r w:rsidRPr="00AC2D9B">
        <w:rPr>
          <w:rFonts w:ascii="Traditional Arabic" w:hAnsi="Traditional Arabic" w:cs="Traditional Arabic"/>
          <w:b/>
          <w:bCs/>
          <w:sz w:val="32"/>
          <w:szCs w:val="32"/>
          <w:rtl/>
        </w:rPr>
        <w:t xml:space="preserve"> </w:t>
      </w:r>
    </w:p>
    <w:p w14:paraId="551FFD06"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"مسند الإمام أحمد بن حنبل"، تحقيق: شعيب </w:t>
      </w:r>
      <w:proofErr w:type="spellStart"/>
      <w:r w:rsidRPr="00AC2D9B">
        <w:rPr>
          <w:rFonts w:ascii="Traditional Arabic" w:hAnsi="Traditional Arabic" w:cs="Traditional Arabic"/>
          <w:sz w:val="32"/>
          <w:szCs w:val="32"/>
          <w:rtl/>
        </w:rPr>
        <w:t>الأرنؤوط</w:t>
      </w:r>
      <w:proofErr w:type="spellEnd"/>
      <w:r w:rsidRPr="00AC2D9B">
        <w:rPr>
          <w:rFonts w:ascii="Traditional Arabic" w:hAnsi="Traditional Arabic" w:cs="Traditional Arabic"/>
          <w:sz w:val="32"/>
          <w:szCs w:val="32"/>
          <w:rtl/>
        </w:rPr>
        <w:t xml:space="preserve"> وآخرون، النّاشر: مؤسّسة الرّسالة الطّبعة الثّانية: 1420هـ </w:t>
      </w:r>
      <w:proofErr w:type="gramStart"/>
      <w:r w:rsidRPr="00AC2D9B">
        <w:rPr>
          <w:rFonts w:ascii="Traditional Arabic" w:hAnsi="Traditional Arabic" w:cs="Traditional Arabic"/>
          <w:sz w:val="32"/>
          <w:szCs w:val="32"/>
          <w:rtl/>
        </w:rPr>
        <w:t>- 1999</w:t>
      </w:r>
      <w:proofErr w:type="gramEnd"/>
      <w:r w:rsidRPr="00AC2D9B">
        <w:rPr>
          <w:rFonts w:ascii="Traditional Arabic" w:hAnsi="Traditional Arabic" w:cs="Traditional Arabic"/>
          <w:sz w:val="32"/>
          <w:szCs w:val="32"/>
          <w:rtl/>
        </w:rPr>
        <w:t>م.</w:t>
      </w:r>
      <w:r w:rsidRPr="00AC2D9B">
        <w:rPr>
          <w:rFonts w:ascii="Traditional Arabic" w:hAnsi="Traditional Arabic" w:cs="Traditional Arabic"/>
          <w:b/>
          <w:bCs/>
          <w:sz w:val="32"/>
          <w:szCs w:val="32"/>
          <w:rtl/>
        </w:rPr>
        <w:t xml:space="preserve"> </w:t>
      </w:r>
    </w:p>
    <w:p w14:paraId="473AAC77"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w:t>
      </w:r>
      <w:r w:rsidRPr="00AC2D9B">
        <w:rPr>
          <w:rFonts w:ascii="Traditional Arabic" w:hAnsi="Traditional Arabic" w:cs="Traditional Arabic"/>
          <w:color w:val="000000"/>
          <w:sz w:val="32"/>
          <w:szCs w:val="32"/>
          <w:rtl/>
        </w:rPr>
        <w:t>مسائل الإمام أحمد بن حنبل رواية ابن أبي الفضل صالح</w:t>
      </w:r>
      <w:r w:rsidRPr="00AC2D9B">
        <w:rPr>
          <w:rFonts w:ascii="Traditional Arabic" w:hAnsi="Traditional Arabic" w:cs="Traditional Arabic"/>
          <w:sz w:val="32"/>
          <w:szCs w:val="32"/>
          <w:rtl/>
        </w:rPr>
        <w:t xml:space="preserve">"، دار النّشر: الدّار العلميّة </w:t>
      </w:r>
      <w:proofErr w:type="gramStart"/>
      <w:r w:rsidRPr="00AC2D9B">
        <w:rPr>
          <w:rFonts w:ascii="Traditional Arabic" w:hAnsi="Traditional Arabic" w:cs="Traditional Arabic"/>
          <w:sz w:val="32"/>
          <w:szCs w:val="32"/>
          <w:rtl/>
        </w:rPr>
        <w:t>- الهند</w:t>
      </w:r>
      <w:proofErr w:type="gramEnd"/>
      <w:r w:rsidRPr="00AC2D9B">
        <w:rPr>
          <w:rFonts w:ascii="Traditional Arabic" w:hAnsi="Traditional Arabic" w:cs="Traditional Arabic"/>
          <w:sz w:val="32"/>
          <w:szCs w:val="32"/>
          <w:rtl/>
        </w:rPr>
        <w:t xml:space="preserve"> - 1408هـ - 1988م، بدون طبعة.</w:t>
      </w:r>
    </w:p>
    <w:p w14:paraId="30F7308A"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ابن حنبل، أبو عبد الله أحمد بن محمّد بن حنبل بن هلال بن أسد الشّيباني (ت: 241ه):</w:t>
      </w:r>
    </w:p>
    <w:p w14:paraId="160DF9C6"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"مسند الإمام أحمد بن حنبل"، دار النّشر: مؤسّسة قرطبة – مصر، بدون طبعة وتاريخ.</w:t>
      </w:r>
      <w:r w:rsidRPr="00AC2D9B">
        <w:rPr>
          <w:rFonts w:ascii="Traditional Arabic" w:hAnsi="Traditional Arabic" w:cs="Traditional Arabic"/>
          <w:b/>
          <w:bCs/>
          <w:sz w:val="32"/>
          <w:szCs w:val="32"/>
          <w:rtl/>
        </w:rPr>
        <w:t xml:space="preserve"> </w:t>
      </w:r>
    </w:p>
    <w:p w14:paraId="3133DA07"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"مسند الإمام أحمد بن حنبل"، تحقيق: شعيب </w:t>
      </w:r>
      <w:proofErr w:type="spellStart"/>
      <w:r w:rsidRPr="00AC2D9B">
        <w:rPr>
          <w:rFonts w:ascii="Traditional Arabic" w:hAnsi="Traditional Arabic" w:cs="Traditional Arabic"/>
          <w:sz w:val="32"/>
          <w:szCs w:val="32"/>
          <w:rtl/>
        </w:rPr>
        <w:t>الأرنؤوط</w:t>
      </w:r>
      <w:proofErr w:type="spellEnd"/>
      <w:r w:rsidRPr="00AC2D9B">
        <w:rPr>
          <w:rFonts w:ascii="Traditional Arabic" w:hAnsi="Traditional Arabic" w:cs="Traditional Arabic"/>
          <w:sz w:val="32"/>
          <w:szCs w:val="32"/>
          <w:rtl/>
        </w:rPr>
        <w:t xml:space="preserve"> وآخرون، النّاشر: مؤسّسة الرّسالة الطّبعة الثّانية: 1420هـ </w:t>
      </w:r>
      <w:proofErr w:type="gramStart"/>
      <w:r w:rsidRPr="00AC2D9B">
        <w:rPr>
          <w:rFonts w:ascii="Traditional Arabic" w:hAnsi="Traditional Arabic" w:cs="Traditional Arabic"/>
          <w:sz w:val="32"/>
          <w:szCs w:val="32"/>
          <w:rtl/>
        </w:rPr>
        <w:t>- 1999</w:t>
      </w:r>
      <w:proofErr w:type="gramEnd"/>
      <w:r w:rsidRPr="00AC2D9B">
        <w:rPr>
          <w:rFonts w:ascii="Traditional Arabic" w:hAnsi="Traditional Arabic" w:cs="Traditional Arabic"/>
          <w:sz w:val="32"/>
          <w:szCs w:val="32"/>
          <w:rtl/>
        </w:rPr>
        <w:t>م.</w:t>
      </w:r>
    </w:p>
    <w:p w14:paraId="2D4001C1" w14:textId="77777777" w:rsidR="00D61690" w:rsidRDefault="00D61690" w:rsidP="00D61690">
      <w:pPr>
        <w:pStyle w:val="a8"/>
        <w:numPr>
          <w:ilvl w:val="0"/>
          <w:numId w:val="32"/>
        </w:numPr>
        <w:autoSpaceDE w:val="0"/>
        <w:autoSpaceDN w:val="0"/>
        <w:adjustRightInd w:val="0"/>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 xml:space="preserve">ابن رشد الحفيد، أبو الوليد، محمد بن أحمد بن محمد القرطبي (ت: 595ه): </w:t>
      </w:r>
    </w:p>
    <w:p w14:paraId="0B902055" w14:textId="77777777" w:rsidR="00D61690" w:rsidRPr="00B81462" w:rsidRDefault="00D61690" w:rsidP="00D61690">
      <w:pPr>
        <w:pStyle w:val="a8"/>
        <w:numPr>
          <w:ilvl w:val="0"/>
          <w:numId w:val="27"/>
        </w:numPr>
        <w:autoSpaceDE w:val="0"/>
        <w:autoSpaceDN w:val="0"/>
        <w:adjustRightInd w:val="0"/>
        <w:rPr>
          <w:rFonts w:ascii="Traditional Arabic" w:hAnsi="Traditional Arabic" w:cs="Traditional Arabic"/>
          <w:sz w:val="32"/>
          <w:szCs w:val="32"/>
          <w:rtl/>
        </w:rPr>
      </w:pPr>
      <w:r w:rsidRPr="00B81462">
        <w:rPr>
          <w:rFonts w:ascii="Traditional Arabic" w:hAnsi="Traditional Arabic" w:cs="Traditional Arabic"/>
          <w:sz w:val="32"/>
          <w:szCs w:val="32"/>
          <w:rtl/>
        </w:rPr>
        <w:t xml:space="preserve">"بداية المجتهد ونهاية المقتصد"، الناشر: دار الحديث – القاهرة، تاريخ النّشر: 1425هـ </w:t>
      </w:r>
      <w:proofErr w:type="gramStart"/>
      <w:r w:rsidRPr="00B81462">
        <w:rPr>
          <w:rFonts w:ascii="Traditional Arabic" w:hAnsi="Traditional Arabic" w:cs="Traditional Arabic"/>
          <w:sz w:val="32"/>
          <w:szCs w:val="32"/>
          <w:rtl/>
        </w:rPr>
        <w:t>- 2004</w:t>
      </w:r>
      <w:proofErr w:type="gramEnd"/>
      <w:r w:rsidRPr="00B81462">
        <w:rPr>
          <w:rFonts w:ascii="Traditional Arabic" w:hAnsi="Traditional Arabic" w:cs="Traditional Arabic"/>
          <w:sz w:val="32"/>
          <w:szCs w:val="32"/>
          <w:rtl/>
        </w:rPr>
        <w:t>م، بدون طبعة.</w:t>
      </w:r>
    </w:p>
    <w:p w14:paraId="333520D7" w14:textId="77777777" w:rsidR="00D61690" w:rsidRPr="00AC2D9B" w:rsidRDefault="00D61690" w:rsidP="00D61690">
      <w:pPr>
        <w:pStyle w:val="a7"/>
        <w:numPr>
          <w:ilvl w:val="0"/>
          <w:numId w:val="31"/>
        </w:numPr>
        <w:autoSpaceDE w:val="0"/>
        <w:autoSpaceDN w:val="0"/>
        <w:adjustRightInd w:val="0"/>
        <w:rPr>
          <w:rFonts w:ascii="Traditional Arabic" w:hAnsi="Traditional Arabic" w:cs="Traditional Arabic"/>
          <w:b/>
          <w:bCs/>
          <w:sz w:val="32"/>
          <w:szCs w:val="32"/>
        </w:rPr>
      </w:pPr>
      <w:r w:rsidRPr="00AC2D9B">
        <w:rPr>
          <w:rFonts w:ascii="Traditional Arabic" w:hAnsi="Traditional Arabic" w:cs="Traditional Arabic"/>
          <w:b/>
          <w:bCs/>
          <w:sz w:val="32"/>
          <w:szCs w:val="32"/>
          <w:rtl/>
        </w:rPr>
        <w:t xml:space="preserve">ابن عبد البرّ النّمري، أبو عمر يوسف بن عبد الله بن محمّد (ت: 463ه): </w:t>
      </w:r>
    </w:p>
    <w:p w14:paraId="1839A848" w14:textId="77777777" w:rsidR="00D61690" w:rsidRDefault="00D61690" w:rsidP="00D61690">
      <w:pPr>
        <w:pStyle w:val="a7"/>
        <w:numPr>
          <w:ilvl w:val="0"/>
          <w:numId w:val="27"/>
        </w:numPr>
        <w:autoSpaceDE w:val="0"/>
        <w:autoSpaceDN w:val="0"/>
        <w:adjustRightInd w:val="0"/>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"الاستذكار الجامع لمذاهب فقهاء الأمصار وعلماء الأقطار فيما تضمّنه الموطأ من معاني الرّأي والآثار وشرح ذلك كلّه بالإيجاز والاختصار"، تحقيق: سالم محمد عطا </w:t>
      </w:r>
      <w:proofErr w:type="gramStart"/>
      <w:r w:rsidRPr="00B81462">
        <w:rPr>
          <w:rFonts w:ascii="Traditional Arabic" w:hAnsi="Traditional Arabic" w:cs="Traditional Arabic"/>
          <w:sz w:val="32"/>
          <w:szCs w:val="32"/>
          <w:rtl/>
        </w:rPr>
        <w:t>- محمّد</w:t>
      </w:r>
      <w:proofErr w:type="gramEnd"/>
      <w:r w:rsidRPr="00B81462">
        <w:rPr>
          <w:rFonts w:ascii="Traditional Arabic" w:hAnsi="Traditional Arabic" w:cs="Traditional Arabic"/>
          <w:sz w:val="32"/>
          <w:szCs w:val="32"/>
          <w:rtl/>
        </w:rPr>
        <w:t xml:space="preserve"> عليّ معوض، دار النّشر: دار الكتب العلميّة – بيروت، الطّبعة الأولى: 2000م.</w:t>
      </w:r>
    </w:p>
    <w:p w14:paraId="76F99344" w14:textId="77777777" w:rsidR="00D61690" w:rsidRPr="00B81462" w:rsidRDefault="00D61690" w:rsidP="00D61690">
      <w:pPr>
        <w:pStyle w:val="a7"/>
        <w:autoSpaceDE w:val="0"/>
        <w:autoSpaceDN w:val="0"/>
        <w:adjustRightInd w:val="0"/>
        <w:ind w:left="360"/>
        <w:rPr>
          <w:rFonts w:ascii="Traditional Arabic" w:hAnsi="Traditional Arabic" w:cs="Traditional Arabic"/>
          <w:b/>
          <w:bCs/>
          <w:sz w:val="32"/>
          <w:szCs w:val="32"/>
        </w:rPr>
      </w:pPr>
    </w:p>
    <w:p w14:paraId="5F9391FC" w14:textId="77777777" w:rsidR="00D61690" w:rsidRDefault="00D61690" w:rsidP="00D61690">
      <w:pPr>
        <w:pStyle w:val="a7"/>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 xml:space="preserve">ابن قدامة، موفّق الدّين، أبو محمّد، عبد الله بن أحمد بن محمّد المقدسي (ت: 620ه): </w:t>
      </w:r>
    </w:p>
    <w:p w14:paraId="3B545B2C" w14:textId="77777777" w:rsidR="00D61690" w:rsidRPr="00AC2D9B" w:rsidRDefault="00D61690" w:rsidP="00D61690">
      <w:pPr>
        <w:pStyle w:val="a7"/>
        <w:numPr>
          <w:ilvl w:val="0"/>
          <w:numId w:val="27"/>
        </w:numPr>
        <w:spacing w:after="160" w:line="256" w:lineRule="auto"/>
        <w:rPr>
          <w:rFonts w:ascii="Traditional Arabic" w:hAnsi="Traditional Arabic" w:cs="Traditional Arabic"/>
          <w:sz w:val="32"/>
          <w:szCs w:val="32"/>
        </w:rPr>
      </w:pPr>
      <w:r w:rsidRPr="00AC2D9B">
        <w:rPr>
          <w:rFonts w:ascii="Traditional Arabic" w:hAnsi="Traditional Arabic" w:cs="Traditional Arabic"/>
          <w:sz w:val="32"/>
          <w:szCs w:val="32"/>
          <w:rtl/>
        </w:rPr>
        <w:t>"المغني في فقه الإمام أحمد بن حنبل الشّيباني"، دار النّشر: دار الفكر – بيروت، الطّبعة الأولى: 1405ه.</w:t>
      </w:r>
    </w:p>
    <w:p w14:paraId="2E3A6CAB" w14:textId="77777777" w:rsidR="00D61690" w:rsidRDefault="00D61690" w:rsidP="00D61690">
      <w:pPr>
        <w:pStyle w:val="a7"/>
        <w:numPr>
          <w:ilvl w:val="0"/>
          <w:numId w:val="32"/>
        </w:numPr>
        <w:autoSpaceDE w:val="0"/>
        <w:autoSpaceDN w:val="0"/>
        <w:adjustRightInd w:val="0"/>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ابن قَيِّم الجَوْزِيَّة، شمس الدّين أبو عبد الله، محمّد بن أبي بكر بن أيّوب بن سعد (ت: 751 ه</w:t>
      </w:r>
      <w:r w:rsidRPr="00B81462">
        <w:rPr>
          <w:rFonts w:ascii="Traditional Arabic" w:hAnsi="Traditional Arabic" w:cs="Traditional Arabic"/>
          <w:sz w:val="32"/>
          <w:szCs w:val="32"/>
          <w:rtl/>
        </w:rPr>
        <w:t>):</w:t>
      </w:r>
    </w:p>
    <w:p w14:paraId="1267B31E" w14:textId="77777777" w:rsidR="00D61690" w:rsidRPr="00AC2D9B" w:rsidRDefault="00D61690" w:rsidP="00D61690">
      <w:pPr>
        <w:pStyle w:val="a7"/>
        <w:numPr>
          <w:ilvl w:val="0"/>
          <w:numId w:val="27"/>
        </w:numPr>
        <w:autoSpaceDE w:val="0"/>
        <w:autoSpaceDN w:val="0"/>
        <w:adjustRightInd w:val="0"/>
        <w:rPr>
          <w:rFonts w:ascii="Traditional Arabic" w:hAnsi="Traditional Arabic" w:cs="Traditional Arabic"/>
          <w:sz w:val="32"/>
          <w:szCs w:val="32"/>
          <w:rtl/>
        </w:rPr>
      </w:pPr>
      <w:r w:rsidRPr="00AC2D9B">
        <w:rPr>
          <w:rFonts w:ascii="Traditional Arabic" w:hAnsi="Traditional Arabic" w:cs="Traditional Arabic"/>
          <w:b/>
          <w:bCs/>
          <w:color w:val="000000"/>
          <w:sz w:val="32"/>
          <w:szCs w:val="32"/>
          <w:rtl/>
        </w:rPr>
        <w:t>"</w:t>
      </w:r>
      <w:r w:rsidRPr="00AC2D9B">
        <w:rPr>
          <w:rFonts w:ascii="Traditional Arabic" w:hAnsi="Traditional Arabic" w:cs="Traditional Arabic"/>
          <w:sz w:val="32"/>
          <w:szCs w:val="32"/>
          <w:rtl/>
        </w:rPr>
        <w:t>الطّرق الحكمية في السّياسة الشّرعيّة"، تحقيق: د. محمّد جميل غازي، دار النّشر: مطبعة المدني – القاهرة، بدون طبعة وتاريخ.</w:t>
      </w:r>
    </w:p>
    <w:p w14:paraId="2F4F34F4"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الألباني، أبو عبد الرّحمن، محمّد ناصر الدّين (ت: 1420ه): </w:t>
      </w:r>
    </w:p>
    <w:p w14:paraId="0CAF512E"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"إرواء الغليل في تخريج أحاديث منار السّبيل"، إشراف: زهير الشاويش، الناشر: المكتب الإسلامي – بيروت الطّبعة الثّانية: 1405 هـ </w:t>
      </w:r>
      <w:proofErr w:type="gramStart"/>
      <w:r w:rsidRPr="00AC2D9B">
        <w:rPr>
          <w:rFonts w:ascii="Traditional Arabic" w:hAnsi="Traditional Arabic" w:cs="Traditional Arabic"/>
          <w:sz w:val="32"/>
          <w:szCs w:val="32"/>
          <w:rtl/>
        </w:rPr>
        <w:t>- 1985</w:t>
      </w:r>
      <w:proofErr w:type="gramEnd"/>
      <w:r w:rsidRPr="00AC2D9B">
        <w:rPr>
          <w:rFonts w:ascii="Traditional Arabic" w:hAnsi="Traditional Arabic" w:cs="Traditional Arabic"/>
          <w:sz w:val="32"/>
          <w:szCs w:val="32"/>
          <w:rtl/>
        </w:rPr>
        <w:t xml:space="preserve">م. </w:t>
      </w:r>
    </w:p>
    <w:p w14:paraId="3CCA11B3"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"صحيح وضعيف الجامع الصّغير وزيادته"، أشرف على طبعه: زهير الشّاويش، النّاشر: المكتب الإسلامي، الطّبعة المجدّدة والمزيدة والمنقّحة، بدون تاريخ.</w:t>
      </w:r>
    </w:p>
    <w:p w14:paraId="2F15DE83"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tl/>
        </w:rPr>
      </w:pPr>
      <w:r w:rsidRPr="00AC2D9B">
        <w:rPr>
          <w:rFonts w:ascii="Traditional Arabic" w:hAnsi="Traditional Arabic" w:cs="Traditional Arabic"/>
          <w:sz w:val="32"/>
          <w:szCs w:val="32"/>
          <w:rtl/>
        </w:rPr>
        <w:t xml:space="preserve">"صحيح وضعيف سنن أبي داود"، مصدر الكتاب: برنامج منظومة التّحقيقات الحديثية </w:t>
      </w:r>
      <w:proofErr w:type="gramStart"/>
      <w:r w:rsidRPr="00AC2D9B">
        <w:rPr>
          <w:rFonts w:ascii="Traditional Arabic" w:hAnsi="Traditional Arabic" w:cs="Traditional Arabic"/>
          <w:sz w:val="32"/>
          <w:szCs w:val="32"/>
          <w:rtl/>
        </w:rPr>
        <w:t>- المجاني</w:t>
      </w:r>
      <w:proofErr w:type="gramEnd"/>
      <w:r w:rsidRPr="00AC2D9B">
        <w:rPr>
          <w:rFonts w:ascii="Traditional Arabic" w:hAnsi="Traditional Arabic" w:cs="Traditional Arabic"/>
          <w:sz w:val="32"/>
          <w:szCs w:val="32"/>
          <w:rtl/>
        </w:rPr>
        <w:t xml:space="preserve"> - من إنتاج مركز نور الإسلام لأبحاث القرآن والسّنّة بالإسكندرية. بدون طبعة وتاريخ.</w:t>
      </w:r>
    </w:p>
    <w:p w14:paraId="7506234D" w14:textId="77777777" w:rsidR="00D61690" w:rsidRDefault="00D61690" w:rsidP="00D61690">
      <w:pPr>
        <w:pStyle w:val="a8"/>
        <w:numPr>
          <w:ilvl w:val="0"/>
          <w:numId w:val="30"/>
        </w:numPr>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الأمين، حسن عبد الله: </w:t>
      </w:r>
    </w:p>
    <w:p w14:paraId="07852767" w14:textId="77777777" w:rsidR="00D61690" w:rsidRPr="00B81462" w:rsidRDefault="00D61690" w:rsidP="00D61690">
      <w:pPr>
        <w:pStyle w:val="a8"/>
        <w:numPr>
          <w:ilvl w:val="0"/>
          <w:numId w:val="27"/>
        </w:numPr>
        <w:rPr>
          <w:rFonts w:ascii="Traditional Arabic" w:hAnsi="Traditional Arabic" w:cs="Traditional Arabic"/>
          <w:b/>
          <w:bCs/>
          <w:sz w:val="32"/>
          <w:szCs w:val="32"/>
          <w:rtl/>
        </w:rPr>
      </w:pPr>
      <w:r w:rsidRPr="00B81462">
        <w:rPr>
          <w:rFonts w:ascii="Traditional Arabic" w:hAnsi="Traditional Arabic" w:cs="Traditional Arabic"/>
          <w:sz w:val="32"/>
          <w:szCs w:val="32"/>
          <w:rtl/>
        </w:rPr>
        <w:t xml:space="preserve">"الودائع المصرفيّة النّقديّة"، دار الشّروق </w:t>
      </w:r>
      <w:proofErr w:type="gramStart"/>
      <w:r w:rsidRPr="00B81462">
        <w:rPr>
          <w:rFonts w:ascii="Traditional Arabic" w:hAnsi="Traditional Arabic" w:cs="Traditional Arabic"/>
          <w:sz w:val="32"/>
          <w:szCs w:val="32"/>
          <w:rtl/>
        </w:rPr>
        <w:t>- جدّة</w:t>
      </w:r>
      <w:proofErr w:type="gramEnd"/>
      <w:r w:rsidRPr="00B81462">
        <w:rPr>
          <w:rFonts w:ascii="Traditional Arabic" w:hAnsi="Traditional Arabic" w:cs="Traditional Arabic"/>
          <w:sz w:val="32"/>
          <w:szCs w:val="32"/>
          <w:rtl/>
        </w:rPr>
        <w:t xml:space="preserve"> المملكة العربية السّعودية، الطّبعة الأولى: 1403هـ - 1983م. </w:t>
      </w:r>
    </w:p>
    <w:p w14:paraId="1A455996" w14:textId="77777777" w:rsidR="00D61690" w:rsidRDefault="00D61690" w:rsidP="00D61690">
      <w:pPr>
        <w:pStyle w:val="a7"/>
        <w:numPr>
          <w:ilvl w:val="0"/>
          <w:numId w:val="30"/>
        </w:numPr>
        <w:spacing w:after="160" w:line="259" w:lineRule="auto"/>
        <w:rPr>
          <w:rFonts w:ascii="Traditional Arabic" w:hAnsi="Traditional Arabic" w:cs="Traditional Arabic"/>
          <w:sz w:val="32"/>
          <w:szCs w:val="32"/>
        </w:rPr>
      </w:pPr>
      <w:proofErr w:type="spellStart"/>
      <w:r w:rsidRPr="00B81462">
        <w:rPr>
          <w:rFonts w:ascii="Traditional Arabic" w:hAnsi="Traditional Arabic" w:cs="Traditional Arabic"/>
          <w:b/>
          <w:bCs/>
          <w:color w:val="000000"/>
          <w:sz w:val="32"/>
          <w:szCs w:val="32"/>
          <w:rtl/>
        </w:rPr>
        <w:t>البابرتي</w:t>
      </w:r>
      <w:proofErr w:type="spellEnd"/>
      <w:r w:rsidRPr="00B81462">
        <w:rPr>
          <w:rFonts w:ascii="Traditional Arabic" w:hAnsi="Traditional Arabic" w:cs="Traditional Arabic"/>
          <w:b/>
          <w:bCs/>
          <w:color w:val="000000"/>
          <w:sz w:val="32"/>
          <w:szCs w:val="32"/>
          <w:rtl/>
        </w:rPr>
        <w:t>، أكمل الدّين، أبو عبد الله، محمّد بن محمّد بن محمود (ت: 786 ه</w:t>
      </w:r>
      <w:r w:rsidRPr="00B81462">
        <w:rPr>
          <w:rFonts w:ascii="Traditional Arabic" w:hAnsi="Traditional Arabic" w:cs="Traditional Arabic"/>
          <w:sz w:val="32"/>
          <w:szCs w:val="32"/>
          <w:rtl/>
        </w:rPr>
        <w:t xml:space="preserve">): </w:t>
      </w:r>
    </w:p>
    <w:p w14:paraId="718A87B0" w14:textId="77777777" w:rsidR="00D61690" w:rsidRPr="00AC2D9B" w:rsidRDefault="00D61690" w:rsidP="00D61690">
      <w:pPr>
        <w:pStyle w:val="a7"/>
        <w:numPr>
          <w:ilvl w:val="0"/>
          <w:numId w:val="27"/>
        </w:numPr>
        <w:spacing w:after="160" w:line="256" w:lineRule="auto"/>
        <w:rPr>
          <w:rFonts w:ascii="Traditional Arabic" w:hAnsi="Traditional Arabic" w:cs="Traditional Arabic"/>
          <w:sz w:val="32"/>
          <w:szCs w:val="32"/>
        </w:rPr>
      </w:pPr>
      <w:r w:rsidRPr="00AC2D9B">
        <w:rPr>
          <w:rFonts w:ascii="Traditional Arabic" w:hAnsi="Traditional Arabic" w:cs="Traditional Arabic"/>
          <w:color w:val="000000"/>
          <w:sz w:val="32"/>
          <w:szCs w:val="32"/>
          <w:rtl/>
        </w:rPr>
        <w:t>"العناية شرح الهداية"،</w:t>
      </w:r>
      <w:r w:rsidRPr="00AC2D9B">
        <w:rPr>
          <w:rFonts w:ascii="Traditional Arabic" w:hAnsi="Traditional Arabic" w:cs="Traditional Arabic"/>
          <w:sz w:val="32"/>
          <w:szCs w:val="32"/>
          <w:rtl/>
        </w:rPr>
        <w:t xml:space="preserve"> النّاشر، دار الفكر، بدون طبعة وتاريخ.</w:t>
      </w:r>
    </w:p>
    <w:p w14:paraId="6A844D9E" w14:textId="77777777" w:rsidR="00D61690" w:rsidRPr="00AC2D9B"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البُخاري، أبو عبد الله، محمّد بن إسماعيل بن إبراهيم بن المغيرة (ت: 256ه): </w:t>
      </w:r>
    </w:p>
    <w:p w14:paraId="70A288C7"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tl/>
        </w:rPr>
      </w:pPr>
      <w:r w:rsidRPr="00AC2D9B">
        <w:rPr>
          <w:rFonts w:ascii="Traditional Arabic" w:hAnsi="Traditional Arabic" w:cs="Traditional Arabic"/>
          <w:sz w:val="32"/>
          <w:szCs w:val="32"/>
          <w:rtl/>
        </w:rPr>
        <w:t xml:space="preserve">الجامع المسند الصّحيح المختصر من أمور رسول الله </w:t>
      </w:r>
      <w:proofErr w:type="gramStart"/>
      <w:r w:rsidRPr="00AC2D9B">
        <w:rPr>
          <w:rFonts w:ascii="Traditional Arabic" w:hAnsi="Traditional Arabic" w:cs="Traditional Arabic"/>
          <w:sz w:val="32"/>
          <w:szCs w:val="32"/>
          <w:rtl/>
        </w:rPr>
        <w:t>- صلّى</w:t>
      </w:r>
      <w:proofErr w:type="gramEnd"/>
      <w:r w:rsidRPr="00AC2D9B">
        <w:rPr>
          <w:rFonts w:ascii="Traditional Arabic" w:hAnsi="Traditional Arabic" w:cs="Traditional Arabic"/>
          <w:sz w:val="32"/>
          <w:szCs w:val="32"/>
          <w:rtl/>
        </w:rPr>
        <w:t xml:space="preserve"> الله عليه وسلّم - وسننه وأيّامه - صحيح البخاري"، تحقيق: د. مصطفى ديب </w:t>
      </w:r>
      <w:proofErr w:type="spellStart"/>
      <w:r w:rsidRPr="00AC2D9B">
        <w:rPr>
          <w:rFonts w:ascii="Traditional Arabic" w:hAnsi="Traditional Arabic" w:cs="Traditional Arabic"/>
          <w:sz w:val="32"/>
          <w:szCs w:val="32"/>
          <w:rtl/>
        </w:rPr>
        <w:t>البغا</w:t>
      </w:r>
      <w:proofErr w:type="spellEnd"/>
      <w:r w:rsidRPr="00AC2D9B">
        <w:rPr>
          <w:rFonts w:ascii="Traditional Arabic" w:hAnsi="Traditional Arabic" w:cs="Traditional Arabic"/>
          <w:sz w:val="32"/>
          <w:szCs w:val="32"/>
          <w:rtl/>
        </w:rPr>
        <w:t>، دار النّشر: دار ابن كثير، اليمامة – بيروت، الطّبعة الثّالثة: 1407ه - 1987م.</w:t>
      </w:r>
    </w:p>
    <w:p w14:paraId="26662717" w14:textId="77777777" w:rsidR="00D61690" w:rsidRPr="00AC2D9B" w:rsidRDefault="00D61690" w:rsidP="00D61690">
      <w:pPr>
        <w:pStyle w:val="a8"/>
        <w:numPr>
          <w:ilvl w:val="0"/>
          <w:numId w:val="30"/>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color w:val="000000"/>
          <w:sz w:val="32"/>
          <w:szCs w:val="32"/>
          <w:rtl/>
        </w:rPr>
        <w:t>بدر الدّين العيني، أبو محمّد محمود بن أحمد بن موسى بن أحمد بن حسين (ت: 855 ه</w:t>
      </w:r>
      <w:r w:rsidRPr="00B81462">
        <w:rPr>
          <w:rFonts w:ascii="Traditional Arabic" w:hAnsi="Traditional Arabic" w:cs="Traditional Arabic"/>
          <w:b/>
          <w:bCs/>
          <w:sz w:val="32"/>
          <w:szCs w:val="32"/>
          <w:rtl/>
        </w:rPr>
        <w:t>):</w:t>
      </w:r>
    </w:p>
    <w:p w14:paraId="37F66D4E" w14:textId="77777777" w:rsidR="00D61690" w:rsidRPr="00B81462" w:rsidRDefault="00D61690" w:rsidP="00D61690">
      <w:pPr>
        <w:pStyle w:val="a8"/>
        <w:numPr>
          <w:ilvl w:val="0"/>
          <w:numId w:val="27"/>
        </w:numPr>
        <w:spacing w:line="256"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"عمدة القاري شرح صحيح البخاري"، النّاشر: دار إحياء التّراث العربي – بيروت، بدون طبعة وتاريخ.</w:t>
      </w:r>
    </w:p>
    <w:p w14:paraId="03CC1BE9" w14:textId="77777777" w:rsidR="00D61690" w:rsidRPr="00AC2D9B" w:rsidRDefault="00D61690" w:rsidP="00D61690">
      <w:pPr>
        <w:pStyle w:val="a7"/>
        <w:numPr>
          <w:ilvl w:val="0"/>
          <w:numId w:val="30"/>
        </w:numPr>
        <w:autoSpaceDE w:val="0"/>
        <w:autoSpaceDN w:val="0"/>
        <w:adjustRightInd w:val="0"/>
        <w:rPr>
          <w:rFonts w:ascii="Traditional Arabic" w:hAnsi="Traditional Arabic" w:cs="Traditional Arabic"/>
          <w:b/>
          <w:bCs/>
          <w:color w:val="000000"/>
          <w:sz w:val="32"/>
          <w:szCs w:val="32"/>
        </w:rPr>
      </w:pPr>
      <w:proofErr w:type="spellStart"/>
      <w:r w:rsidRPr="00AC2D9B">
        <w:rPr>
          <w:rFonts w:ascii="Traditional Arabic" w:hAnsi="Traditional Arabic" w:cs="Traditional Arabic"/>
          <w:b/>
          <w:bCs/>
          <w:color w:val="000000"/>
          <w:sz w:val="32"/>
          <w:szCs w:val="32"/>
          <w:rtl/>
        </w:rPr>
        <w:t>البغوي</w:t>
      </w:r>
      <w:proofErr w:type="spellEnd"/>
      <w:r w:rsidRPr="00AC2D9B">
        <w:rPr>
          <w:rFonts w:ascii="Traditional Arabic" w:hAnsi="Traditional Arabic" w:cs="Traditional Arabic"/>
          <w:b/>
          <w:bCs/>
          <w:color w:val="000000"/>
          <w:sz w:val="32"/>
          <w:szCs w:val="32"/>
          <w:rtl/>
        </w:rPr>
        <w:t xml:space="preserve">، محيي السّنّة، أبو محمّد الحسين بن مسعود بن محمّد بن الفراء، (ت: 516ه). </w:t>
      </w:r>
    </w:p>
    <w:p w14:paraId="48577390" w14:textId="77777777" w:rsidR="00D61690" w:rsidRDefault="00D61690" w:rsidP="00D61690">
      <w:pPr>
        <w:pStyle w:val="a7"/>
        <w:numPr>
          <w:ilvl w:val="0"/>
          <w:numId w:val="27"/>
        </w:numPr>
        <w:autoSpaceDE w:val="0"/>
        <w:autoSpaceDN w:val="0"/>
        <w:adjustRightInd w:val="0"/>
        <w:rPr>
          <w:rFonts w:ascii="Traditional Arabic" w:hAnsi="Traditional Arabic" w:cs="Traditional Arabic"/>
          <w:b/>
          <w:bCs/>
          <w:color w:val="000000"/>
          <w:sz w:val="32"/>
          <w:szCs w:val="32"/>
        </w:rPr>
      </w:pPr>
      <w:r w:rsidRPr="00B81462">
        <w:rPr>
          <w:rFonts w:ascii="Traditional Arabic" w:hAnsi="Traditional Arabic" w:cs="Traditional Arabic"/>
          <w:color w:val="000000"/>
          <w:sz w:val="32"/>
          <w:szCs w:val="32"/>
          <w:rtl/>
        </w:rPr>
        <w:lastRenderedPageBreak/>
        <w:t xml:space="preserve">"شرح السّنّة"، شعيب </w:t>
      </w:r>
      <w:proofErr w:type="spellStart"/>
      <w:r w:rsidRPr="00B81462">
        <w:rPr>
          <w:rFonts w:ascii="Traditional Arabic" w:hAnsi="Traditional Arabic" w:cs="Traditional Arabic"/>
          <w:color w:val="000000"/>
          <w:sz w:val="32"/>
          <w:szCs w:val="32"/>
          <w:rtl/>
        </w:rPr>
        <w:t>الأرنؤوط</w:t>
      </w:r>
      <w:proofErr w:type="spellEnd"/>
      <w:r w:rsidRPr="00B81462">
        <w:rPr>
          <w:rFonts w:ascii="Traditional Arabic" w:hAnsi="Traditional Arabic" w:cs="Traditional Arabic"/>
          <w:color w:val="000000"/>
          <w:sz w:val="32"/>
          <w:szCs w:val="32"/>
          <w:rtl/>
        </w:rPr>
        <w:t xml:space="preserve"> </w:t>
      </w:r>
      <w:proofErr w:type="gramStart"/>
      <w:r w:rsidRPr="00B81462">
        <w:rPr>
          <w:rFonts w:ascii="Traditional Arabic" w:hAnsi="Traditional Arabic" w:cs="Traditional Arabic"/>
          <w:color w:val="000000"/>
          <w:sz w:val="32"/>
          <w:szCs w:val="32"/>
          <w:rtl/>
        </w:rPr>
        <w:t>- محمّد</w:t>
      </w:r>
      <w:proofErr w:type="gramEnd"/>
      <w:r w:rsidRPr="00B81462">
        <w:rPr>
          <w:rFonts w:ascii="Traditional Arabic" w:hAnsi="Traditional Arabic" w:cs="Traditional Arabic"/>
          <w:color w:val="000000"/>
          <w:sz w:val="32"/>
          <w:szCs w:val="32"/>
          <w:rtl/>
        </w:rPr>
        <w:t xml:space="preserve"> زهير الشاويش</w:t>
      </w:r>
      <w:r w:rsidRPr="00B81462">
        <w:rPr>
          <w:rFonts w:ascii="Traditional Arabic" w:hAnsi="Traditional Arabic" w:cs="Traditional Arabic"/>
          <w:color w:val="000080"/>
          <w:sz w:val="32"/>
          <w:szCs w:val="32"/>
          <w:rtl/>
        </w:rPr>
        <w:t xml:space="preserve">، </w:t>
      </w:r>
      <w:r w:rsidRPr="00B81462">
        <w:rPr>
          <w:rFonts w:ascii="Traditional Arabic" w:hAnsi="Traditional Arabic" w:cs="Traditional Arabic"/>
          <w:sz w:val="32"/>
          <w:szCs w:val="32"/>
          <w:rtl/>
        </w:rPr>
        <w:t>المكتب الإسلامي - دمشق، بيروت الطّبعة الثّانية:1403هـ - 1983م.</w:t>
      </w:r>
    </w:p>
    <w:p w14:paraId="5DF944CF" w14:textId="77777777" w:rsidR="00D61690" w:rsidRPr="00B81462" w:rsidRDefault="00D61690" w:rsidP="00D61690">
      <w:pPr>
        <w:pStyle w:val="a7"/>
        <w:autoSpaceDE w:val="0"/>
        <w:autoSpaceDN w:val="0"/>
        <w:adjustRightInd w:val="0"/>
        <w:ind w:left="360"/>
        <w:rPr>
          <w:rFonts w:ascii="Traditional Arabic" w:hAnsi="Traditional Arabic" w:cs="Traditional Arabic"/>
          <w:b/>
          <w:bCs/>
          <w:color w:val="000000"/>
          <w:sz w:val="32"/>
          <w:szCs w:val="32"/>
          <w:rtl/>
        </w:rPr>
      </w:pPr>
    </w:p>
    <w:p w14:paraId="3ED1AFD0" w14:textId="77777777" w:rsidR="00D61690" w:rsidRDefault="00D61690" w:rsidP="00D61690">
      <w:pPr>
        <w:pStyle w:val="a7"/>
        <w:numPr>
          <w:ilvl w:val="0"/>
          <w:numId w:val="30"/>
        </w:numPr>
        <w:spacing w:after="160" w:line="259" w:lineRule="auto"/>
        <w:rPr>
          <w:rFonts w:ascii="Traditional Arabic" w:hAnsi="Traditional Arabic" w:cs="Traditional Arabic"/>
          <w:sz w:val="32"/>
          <w:szCs w:val="32"/>
        </w:rPr>
      </w:pPr>
      <w:proofErr w:type="spellStart"/>
      <w:r w:rsidRPr="00B81462">
        <w:rPr>
          <w:rFonts w:ascii="Traditional Arabic" w:hAnsi="Traditional Arabic" w:cs="Traditional Arabic"/>
          <w:b/>
          <w:bCs/>
          <w:color w:val="000000"/>
          <w:sz w:val="32"/>
          <w:szCs w:val="32"/>
          <w:rtl/>
        </w:rPr>
        <w:t>البهوتي</w:t>
      </w:r>
      <w:proofErr w:type="spellEnd"/>
      <w:r w:rsidRPr="00B81462">
        <w:rPr>
          <w:rFonts w:ascii="Traditional Arabic" w:hAnsi="Traditional Arabic" w:cs="Traditional Arabic"/>
          <w:b/>
          <w:bCs/>
          <w:color w:val="000000"/>
          <w:sz w:val="32"/>
          <w:szCs w:val="32"/>
          <w:rtl/>
        </w:rPr>
        <w:t>، منصور بن يونس بن صلاح الدّين ابن حسن بن إدريس (ت: 1051ه</w:t>
      </w:r>
      <w:r w:rsidRPr="00B81462">
        <w:rPr>
          <w:rFonts w:ascii="Traditional Arabic" w:hAnsi="Traditional Arabic" w:cs="Traditional Arabic"/>
          <w:sz w:val="32"/>
          <w:szCs w:val="32"/>
          <w:rtl/>
        </w:rPr>
        <w:t xml:space="preserve">): </w:t>
      </w:r>
    </w:p>
    <w:p w14:paraId="0D5286A6" w14:textId="77777777" w:rsidR="00D61690" w:rsidRPr="00AC2D9B" w:rsidRDefault="00D61690" w:rsidP="00D61690">
      <w:pPr>
        <w:pStyle w:val="a7"/>
        <w:numPr>
          <w:ilvl w:val="0"/>
          <w:numId w:val="27"/>
        </w:numPr>
        <w:spacing w:after="160" w:line="256" w:lineRule="auto"/>
        <w:rPr>
          <w:rFonts w:ascii="Traditional Arabic" w:hAnsi="Traditional Arabic" w:cs="Traditional Arabic"/>
          <w:sz w:val="32"/>
          <w:szCs w:val="32"/>
        </w:rPr>
      </w:pPr>
      <w:r w:rsidRPr="00AC2D9B">
        <w:rPr>
          <w:rFonts w:ascii="Traditional Arabic" w:hAnsi="Traditional Arabic" w:cs="Traditional Arabic"/>
          <w:color w:val="000000"/>
          <w:sz w:val="32"/>
          <w:szCs w:val="32"/>
          <w:rtl/>
        </w:rPr>
        <w:t xml:space="preserve">" كشاف القناع عن متن الإقناع"، </w:t>
      </w:r>
      <w:r w:rsidRPr="00AC2D9B">
        <w:rPr>
          <w:rFonts w:ascii="Traditional Arabic" w:hAnsi="Traditional Arabic" w:cs="Traditional Arabic"/>
          <w:sz w:val="32"/>
          <w:szCs w:val="32"/>
          <w:rtl/>
        </w:rPr>
        <w:t xml:space="preserve">تحقيق: هلال </w:t>
      </w:r>
      <w:proofErr w:type="spellStart"/>
      <w:r w:rsidRPr="00AC2D9B">
        <w:rPr>
          <w:rFonts w:ascii="Traditional Arabic" w:hAnsi="Traditional Arabic" w:cs="Traditional Arabic"/>
          <w:sz w:val="32"/>
          <w:szCs w:val="32"/>
          <w:rtl/>
        </w:rPr>
        <w:t>مصيلحي</w:t>
      </w:r>
      <w:proofErr w:type="spellEnd"/>
      <w:r w:rsidRPr="00AC2D9B">
        <w:rPr>
          <w:rFonts w:ascii="Traditional Arabic" w:hAnsi="Traditional Arabic" w:cs="Traditional Arabic"/>
          <w:sz w:val="32"/>
          <w:szCs w:val="32"/>
          <w:rtl/>
        </w:rPr>
        <w:t xml:space="preserve"> مصطفى هلال، دار النّشر: دار الفكر </w:t>
      </w:r>
      <w:proofErr w:type="gramStart"/>
      <w:r w:rsidRPr="00AC2D9B">
        <w:rPr>
          <w:rFonts w:ascii="Traditional Arabic" w:hAnsi="Traditional Arabic" w:cs="Traditional Arabic"/>
          <w:sz w:val="32"/>
          <w:szCs w:val="32"/>
          <w:rtl/>
        </w:rPr>
        <w:t>- بيروت</w:t>
      </w:r>
      <w:proofErr w:type="gramEnd"/>
      <w:r w:rsidRPr="00AC2D9B">
        <w:rPr>
          <w:rFonts w:ascii="Traditional Arabic" w:hAnsi="Traditional Arabic" w:cs="Traditional Arabic"/>
          <w:sz w:val="32"/>
          <w:szCs w:val="32"/>
          <w:rtl/>
        </w:rPr>
        <w:t xml:space="preserve"> – 1402ه، بدون طبعة.</w:t>
      </w:r>
    </w:p>
    <w:p w14:paraId="320437BE" w14:textId="77777777" w:rsidR="00D61690" w:rsidRDefault="00D61690" w:rsidP="00D61690">
      <w:pPr>
        <w:numPr>
          <w:ilvl w:val="0"/>
          <w:numId w:val="30"/>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البيهقي، أبو بكر أحمد بن الحسين بن عليّ بن عبد الله بن موسى </w:t>
      </w:r>
      <w:proofErr w:type="spellStart"/>
      <w:r w:rsidRPr="00B81462">
        <w:rPr>
          <w:rFonts w:ascii="Traditional Arabic" w:hAnsi="Traditional Arabic" w:cs="Traditional Arabic"/>
          <w:b/>
          <w:bCs/>
          <w:sz w:val="32"/>
          <w:szCs w:val="32"/>
          <w:rtl/>
        </w:rPr>
        <w:t>الخسروجردي</w:t>
      </w:r>
      <w:proofErr w:type="spellEnd"/>
      <w:r w:rsidRPr="00B81462">
        <w:rPr>
          <w:rFonts w:ascii="Traditional Arabic" w:hAnsi="Traditional Arabic" w:cs="Traditional Arabic"/>
          <w:b/>
          <w:bCs/>
          <w:sz w:val="32"/>
          <w:szCs w:val="32"/>
          <w:rtl/>
        </w:rPr>
        <w:t xml:space="preserve"> (ت: 458ه):</w:t>
      </w:r>
    </w:p>
    <w:p w14:paraId="66DB38A8"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"السّنن الكبرى"، تحقيق: محمّد عبد القادر عطا، دار النّشر: مكتبة دار الباز </w:t>
      </w:r>
      <w:proofErr w:type="gramStart"/>
      <w:r w:rsidRPr="00AC2D9B">
        <w:rPr>
          <w:rFonts w:ascii="Traditional Arabic" w:hAnsi="Traditional Arabic" w:cs="Traditional Arabic"/>
          <w:sz w:val="32"/>
          <w:szCs w:val="32"/>
          <w:rtl/>
        </w:rPr>
        <w:t>- مكّة</w:t>
      </w:r>
      <w:proofErr w:type="gramEnd"/>
      <w:r w:rsidRPr="00AC2D9B">
        <w:rPr>
          <w:rFonts w:ascii="Traditional Arabic" w:hAnsi="Traditional Arabic" w:cs="Traditional Arabic"/>
          <w:sz w:val="32"/>
          <w:szCs w:val="32"/>
          <w:rtl/>
        </w:rPr>
        <w:t xml:space="preserve"> المكرّمة – 1414ه – 1994م.  </w:t>
      </w:r>
    </w:p>
    <w:p w14:paraId="03196D8F"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color w:val="000000"/>
          <w:sz w:val="32"/>
          <w:szCs w:val="32"/>
          <w:rtl/>
        </w:rPr>
        <w:t>التّرْمذِي، أبو عيسى، محمّد بن عيسى بن سَوْرة بن موسى بن الضحاك (ت: 279هـ</w:t>
      </w:r>
      <w:r w:rsidRPr="00B81462">
        <w:rPr>
          <w:rFonts w:ascii="Traditional Arabic" w:hAnsi="Traditional Arabic" w:cs="Traditional Arabic"/>
          <w:b/>
          <w:bCs/>
          <w:sz w:val="32"/>
          <w:szCs w:val="32"/>
          <w:rtl/>
        </w:rPr>
        <w:t xml:space="preserve">): </w:t>
      </w:r>
    </w:p>
    <w:p w14:paraId="018CC957" w14:textId="77777777" w:rsidR="00D61690" w:rsidRPr="00AC2D9B" w:rsidRDefault="00D61690" w:rsidP="00D61690">
      <w:pPr>
        <w:pStyle w:val="a7"/>
        <w:numPr>
          <w:ilvl w:val="0"/>
          <w:numId w:val="27"/>
        </w:numPr>
        <w:spacing w:line="256" w:lineRule="auto"/>
        <w:rPr>
          <w:rFonts w:ascii="Traditional Arabic" w:hAnsi="Traditional Arabic" w:cs="Traditional Arabic"/>
          <w:b/>
          <w:bCs/>
          <w:sz w:val="32"/>
          <w:szCs w:val="32"/>
        </w:rPr>
      </w:pPr>
      <w:r w:rsidRPr="00AC2D9B">
        <w:rPr>
          <w:rFonts w:ascii="Traditional Arabic" w:hAnsi="Traditional Arabic" w:cs="Traditional Arabic"/>
          <w:sz w:val="32"/>
          <w:szCs w:val="32"/>
          <w:rtl/>
        </w:rPr>
        <w:t xml:space="preserve">"الجامع الكبير </w:t>
      </w:r>
      <w:proofErr w:type="gramStart"/>
      <w:r w:rsidRPr="00AC2D9B">
        <w:rPr>
          <w:rFonts w:ascii="Traditional Arabic" w:hAnsi="Traditional Arabic" w:cs="Traditional Arabic"/>
          <w:sz w:val="32"/>
          <w:szCs w:val="32"/>
          <w:rtl/>
        </w:rPr>
        <w:t>- سنن</w:t>
      </w:r>
      <w:proofErr w:type="gramEnd"/>
      <w:r w:rsidRPr="00AC2D9B">
        <w:rPr>
          <w:rFonts w:ascii="Traditional Arabic" w:hAnsi="Traditional Arabic" w:cs="Traditional Arabic"/>
          <w:sz w:val="32"/>
          <w:szCs w:val="32"/>
          <w:rtl/>
        </w:rPr>
        <w:t xml:space="preserve"> التّرمذي"،</w:t>
      </w:r>
      <w:r w:rsidRPr="00AC2D9B">
        <w:rPr>
          <w:rFonts w:ascii="Traditional Arabic" w:hAnsi="Traditional Arabic" w:cs="Traditional Arabic"/>
          <w:b/>
          <w:bCs/>
          <w:sz w:val="32"/>
          <w:szCs w:val="32"/>
          <w:rtl/>
        </w:rPr>
        <w:t xml:space="preserve"> </w:t>
      </w:r>
      <w:r w:rsidRPr="00AC2D9B">
        <w:rPr>
          <w:rFonts w:ascii="Traditional Arabic" w:hAnsi="Traditional Arabic" w:cs="Traditional Arabic"/>
          <w:sz w:val="32"/>
          <w:szCs w:val="32"/>
          <w:rtl/>
        </w:rPr>
        <w:t>تحقيق: أحمد محمد شاكر وآخرون، دار النشر: دار إحياء التّراث العربي – بيروت، بدون طبعة وتاريخ.</w:t>
      </w:r>
    </w:p>
    <w:p w14:paraId="1114BF8A" w14:textId="77777777" w:rsidR="00D61690" w:rsidRDefault="00D61690" w:rsidP="00D61690">
      <w:pPr>
        <w:pStyle w:val="a8"/>
        <w:numPr>
          <w:ilvl w:val="0"/>
          <w:numId w:val="28"/>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الجزيري، عبد الرّحمن بن محمّد عوض (ت: 1360ه):</w:t>
      </w:r>
      <w:r w:rsidRPr="00B81462">
        <w:rPr>
          <w:rFonts w:ascii="Traditional Arabic" w:hAnsi="Traditional Arabic" w:cs="Traditional Arabic"/>
          <w:sz w:val="32"/>
          <w:szCs w:val="32"/>
          <w:rtl/>
        </w:rPr>
        <w:t xml:space="preserve"> </w:t>
      </w:r>
    </w:p>
    <w:p w14:paraId="6404CCB1" w14:textId="77777777" w:rsidR="00D61690" w:rsidRPr="00B81462" w:rsidRDefault="00D61690" w:rsidP="00D61690">
      <w:pPr>
        <w:pStyle w:val="a8"/>
        <w:numPr>
          <w:ilvl w:val="0"/>
          <w:numId w:val="27"/>
        </w:numPr>
        <w:spacing w:after="160" w:line="259" w:lineRule="auto"/>
        <w:rPr>
          <w:rFonts w:ascii="Traditional Arabic" w:hAnsi="Traditional Arabic" w:cs="Traditional Arabic"/>
          <w:sz w:val="32"/>
          <w:szCs w:val="32"/>
        </w:rPr>
      </w:pPr>
      <w:r w:rsidRPr="00B81462">
        <w:rPr>
          <w:rFonts w:ascii="Traditional Arabic" w:hAnsi="Traditional Arabic" w:cs="Traditional Arabic"/>
          <w:sz w:val="32"/>
          <w:szCs w:val="32"/>
          <w:rtl/>
        </w:rPr>
        <w:t>"</w:t>
      </w:r>
      <w:r w:rsidRPr="00B81462">
        <w:rPr>
          <w:rFonts w:ascii="Traditional Arabic" w:hAnsi="Traditional Arabic" w:cs="Traditional Arabic"/>
          <w:color w:val="000000"/>
          <w:sz w:val="32"/>
          <w:szCs w:val="32"/>
          <w:rtl/>
        </w:rPr>
        <w:t>الفقه على المذاهب الأربعة</w:t>
      </w:r>
      <w:r w:rsidRPr="00B81462">
        <w:rPr>
          <w:rFonts w:ascii="Traditional Arabic" w:hAnsi="Traditional Arabic" w:cs="Traditional Arabic"/>
          <w:sz w:val="32"/>
          <w:szCs w:val="32"/>
          <w:rtl/>
        </w:rPr>
        <w:t>"، بدون تحقيق، وبدون طبعة وتاريخ.</w:t>
      </w:r>
    </w:p>
    <w:p w14:paraId="272D9EE4" w14:textId="77777777" w:rsidR="00D61690" w:rsidRDefault="00D61690" w:rsidP="00D61690">
      <w:pPr>
        <w:pStyle w:val="a7"/>
        <w:numPr>
          <w:ilvl w:val="0"/>
          <w:numId w:val="27"/>
        </w:numPr>
        <w:autoSpaceDE w:val="0"/>
        <w:autoSpaceDN w:val="0"/>
        <w:adjustRightInd w:val="0"/>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الحاكم </w:t>
      </w:r>
      <w:proofErr w:type="spellStart"/>
      <w:r w:rsidRPr="00B81462">
        <w:rPr>
          <w:rFonts w:ascii="Traditional Arabic" w:hAnsi="Traditional Arabic" w:cs="Traditional Arabic"/>
          <w:b/>
          <w:bCs/>
          <w:sz w:val="32"/>
          <w:szCs w:val="32"/>
          <w:rtl/>
        </w:rPr>
        <w:t>النّيسابوي</w:t>
      </w:r>
      <w:proofErr w:type="spellEnd"/>
      <w:r w:rsidRPr="00B81462">
        <w:rPr>
          <w:rFonts w:ascii="Traditional Arabic" w:hAnsi="Traditional Arabic" w:cs="Traditional Arabic"/>
          <w:b/>
          <w:bCs/>
          <w:sz w:val="32"/>
          <w:szCs w:val="32"/>
          <w:rtl/>
        </w:rPr>
        <w:t xml:space="preserve">، (ابن البيع) أبو عبد الله، محمد بن عبد الله بن محمد بن </w:t>
      </w:r>
      <w:proofErr w:type="spellStart"/>
      <w:r w:rsidRPr="00B81462">
        <w:rPr>
          <w:rFonts w:ascii="Traditional Arabic" w:hAnsi="Traditional Arabic" w:cs="Traditional Arabic"/>
          <w:b/>
          <w:bCs/>
          <w:sz w:val="32"/>
          <w:szCs w:val="32"/>
          <w:rtl/>
        </w:rPr>
        <w:t>حمدويه</w:t>
      </w:r>
      <w:proofErr w:type="spellEnd"/>
      <w:r w:rsidRPr="00B81462">
        <w:rPr>
          <w:rFonts w:ascii="Traditional Arabic" w:hAnsi="Traditional Arabic" w:cs="Traditional Arabic"/>
          <w:b/>
          <w:bCs/>
          <w:sz w:val="32"/>
          <w:szCs w:val="32"/>
          <w:rtl/>
        </w:rPr>
        <w:t xml:space="preserve"> بن نُعيم بن الحكم </w:t>
      </w:r>
      <w:proofErr w:type="spellStart"/>
      <w:r w:rsidRPr="00B81462">
        <w:rPr>
          <w:rFonts w:ascii="Traditional Arabic" w:hAnsi="Traditional Arabic" w:cs="Traditional Arabic"/>
          <w:b/>
          <w:bCs/>
          <w:sz w:val="32"/>
          <w:szCs w:val="32"/>
          <w:rtl/>
        </w:rPr>
        <w:t>الضبي</w:t>
      </w:r>
      <w:proofErr w:type="spellEnd"/>
      <w:r w:rsidRPr="00B81462">
        <w:rPr>
          <w:rFonts w:ascii="Traditional Arabic" w:hAnsi="Traditional Arabic" w:cs="Traditional Arabic"/>
          <w:b/>
          <w:bCs/>
          <w:sz w:val="32"/>
          <w:szCs w:val="32"/>
          <w:rtl/>
        </w:rPr>
        <w:t xml:space="preserve"> (ت: 405ه): </w:t>
      </w:r>
    </w:p>
    <w:p w14:paraId="1C354ECC" w14:textId="77777777" w:rsidR="00D61690" w:rsidRPr="00B81462" w:rsidRDefault="00D61690" w:rsidP="00D61690">
      <w:pPr>
        <w:pStyle w:val="a7"/>
        <w:numPr>
          <w:ilvl w:val="0"/>
          <w:numId w:val="27"/>
        </w:numPr>
        <w:autoSpaceDE w:val="0"/>
        <w:autoSpaceDN w:val="0"/>
        <w:adjustRightInd w:val="0"/>
        <w:rPr>
          <w:rFonts w:ascii="Traditional Arabic" w:hAnsi="Traditional Arabic" w:cs="Traditional Arabic"/>
          <w:b/>
          <w:bCs/>
          <w:sz w:val="32"/>
          <w:szCs w:val="32"/>
          <w:rtl/>
        </w:rPr>
      </w:pPr>
      <w:r w:rsidRPr="00B81462">
        <w:rPr>
          <w:rFonts w:ascii="Traditional Arabic" w:hAnsi="Traditional Arabic" w:cs="Traditional Arabic"/>
          <w:sz w:val="32"/>
          <w:szCs w:val="32"/>
          <w:rtl/>
        </w:rPr>
        <w:t xml:space="preserve">"المستدرك على الصّحيحين"، تحقيق: مصطفى عبد القادر عطا، دار النّشر: دار الكتب العلمية – بيروت، الطّبعة الأولى: 1411هـ </w:t>
      </w:r>
      <w:proofErr w:type="gramStart"/>
      <w:r w:rsidRPr="00B81462">
        <w:rPr>
          <w:rFonts w:ascii="Traditional Arabic" w:hAnsi="Traditional Arabic" w:cs="Traditional Arabic"/>
          <w:sz w:val="32"/>
          <w:szCs w:val="32"/>
          <w:rtl/>
        </w:rPr>
        <w:t>- 1990</w:t>
      </w:r>
      <w:proofErr w:type="gramEnd"/>
      <w:r w:rsidRPr="00B81462">
        <w:rPr>
          <w:rFonts w:ascii="Traditional Arabic" w:hAnsi="Traditional Arabic" w:cs="Traditional Arabic"/>
          <w:sz w:val="32"/>
          <w:szCs w:val="32"/>
          <w:rtl/>
        </w:rPr>
        <w:t>م.</w:t>
      </w:r>
    </w:p>
    <w:p w14:paraId="441CA3E7" w14:textId="77777777" w:rsidR="00D61690" w:rsidRDefault="00D61690" w:rsidP="00D61690">
      <w:pPr>
        <w:pStyle w:val="a7"/>
        <w:numPr>
          <w:ilvl w:val="0"/>
          <w:numId w:val="30"/>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الحسني، أحمد بن حسن: </w:t>
      </w:r>
    </w:p>
    <w:p w14:paraId="19C8ACD0" w14:textId="77777777" w:rsidR="00D61690" w:rsidRPr="0002481C" w:rsidRDefault="00D61690" w:rsidP="00D61690">
      <w:pPr>
        <w:pStyle w:val="a7"/>
        <w:numPr>
          <w:ilvl w:val="0"/>
          <w:numId w:val="27"/>
        </w:numPr>
        <w:spacing w:line="256" w:lineRule="auto"/>
        <w:rPr>
          <w:rFonts w:ascii="Traditional Arabic" w:hAnsi="Traditional Arabic" w:cs="Traditional Arabic"/>
          <w:b/>
          <w:bCs/>
          <w:sz w:val="32"/>
          <w:szCs w:val="32"/>
          <w:rtl/>
        </w:rPr>
      </w:pPr>
      <w:r w:rsidRPr="0002481C">
        <w:rPr>
          <w:rFonts w:ascii="Traditional Arabic" w:hAnsi="Traditional Arabic" w:cs="Traditional Arabic"/>
          <w:sz w:val="32"/>
          <w:szCs w:val="32"/>
          <w:rtl/>
        </w:rPr>
        <w:t xml:space="preserve">"الودائع المصرفيّة أنواعها – استخدامها – استثمارها: دراسة شرعيّة اقتصادية"، دار ابن حزم للطباعة والنّشر – بيروت، لبنان، الطّبعة الأولى: 1420هـ </w:t>
      </w:r>
      <w:proofErr w:type="gramStart"/>
      <w:r w:rsidRPr="0002481C">
        <w:rPr>
          <w:rFonts w:ascii="Traditional Arabic" w:hAnsi="Traditional Arabic" w:cs="Traditional Arabic"/>
          <w:sz w:val="32"/>
          <w:szCs w:val="32"/>
          <w:rtl/>
        </w:rPr>
        <w:t>- 1999</w:t>
      </w:r>
      <w:proofErr w:type="gramEnd"/>
      <w:r w:rsidRPr="0002481C">
        <w:rPr>
          <w:rFonts w:ascii="Traditional Arabic" w:hAnsi="Traditional Arabic" w:cs="Traditional Arabic"/>
          <w:sz w:val="32"/>
          <w:szCs w:val="32"/>
          <w:rtl/>
        </w:rPr>
        <w:t>م.</w:t>
      </w:r>
    </w:p>
    <w:p w14:paraId="429A5D83" w14:textId="77777777" w:rsidR="00D61690" w:rsidRPr="0002481C" w:rsidRDefault="00D61690" w:rsidP="00D61690">
      <w:pPr>
        <w:pStyle w:val="a7"/>
        <w:numPr>
          <w:ilvl w:val="0"/>
          <w:numId w:val="28"/>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الحطاب </w:t>
      </w:r>
      <w:proofErr w:type="spellStart"/>
      <w:r w:rsidRPr="00B81462">
        <w:rPr>
          <w:rFonts w:ascii="Traditional Arabic" w:hAnsi="Traditional Arabic" w:cs="Traditional Arabic"/>
          <w:b/>
          <w:bCs/>
          <w:sz w:val="32"/>
          <w:szCs w:val="32"/>
          <w:rtl/>
        </w:rPr>
        <w:t>الرُّعيني</w:t>
      </w:r>
      <w:proofErr w:type="spellEnd"/>
      <w:r w:rsidRPr="00B81462">
        <w:rPr>
          <w:rFonts w:ascii="Traditional Arabic" w:hAnsi="Traditional Arabic" w:cs="Traditional Arabic"/>
          <w:b/>
          <w:bCs/>
          <w:sz w:val="32"/>
          <w:szCs w:val="32"/>
          <w:rtl/>
        </w:rPr>
        <w:t>، شمس الدّين، أبو عبد الله، محمّد بن محمّد بن عبد الرّحمن الط</w:t>
      </w:r>
      <w:r>
        <w:rPr>
          <w:rFonts w:ascii="Traditional Arabic" w:hAnsi="Traditional Arabic" w:cs="Traditional Arabic" w:hint="cs"/>
          <w:b/>
          <w:bCs/>
          <w:sz w:val="32"/>
          <w:szCs w:val="32"/>
          <w:rtl/>
        </w:rPr>
        <w:t>ّ</w:t>
      </w:r>
      <w:r w:rsidRPr="00B81462">
        <w:rPr>
          <w:rFonts w:ascii="Traditional Arabic" w:hAnsi="Traditional Arabic" w:cs="Traditional Arabic"/>
          <w:b/>
          <w:bCs/>
          <w:sz w:val="32"/>
          <w:szCs w:val="32"/>
          <w:rtl/>
        </w:rPr>
        <w:t xml:space="preserve">رابلسي (ت: 954ه): </w:t>
      </w:r>
    </w:p>
    <w:p w14:paraId="37023C0A" w14:textId="77777777" w:rsidR="00D61690" w:rsidRPr="0002481C" w:rsidRDefault="00D61690" w:rsidP="00D61690">
      <w:pPr>
        <w:pStyle w:val="a7"/>
        <w:numPr>
          <w:ilvl w:val="0"/>
          <w:numId w:val="27"/>
        </w:numPr>
        <w:spacing w:line="256" w:lineRule="auto"/>
        <w:rPr>
          <w:rFonts w:ascii="Traditional Arabic" w:hAnsi="Traditional Arabic" w:cs="Traditional Arabic"/>
          <w:b/>
          <w:bCs/>
          <w:sz w:val="32"/>
          <w:szCs w:val="32"/>
        </w:rPr>
      </w:pPr>
      <w:r w:rsidRPr="0002481C">
        <w:rPr>
          <w:rFonts w:ascii="Traditional Arabic" w:hAnsi="Traditional Arabic" w:cs="Traditional Arabic"/>
          <w:sz w:val="32"/>
          <w:szCs w:val="32"/>
          <w:rtl/>
        </w:rPr>
        <w:t>"مواهب الجليل لشرح مختصر خليل"، دار النّشر: دار الفكر – بيروت، الطّبعة الثّانية: 1398م.</w:t>
      </w:r>
    </w:p>
    <w:p w14:paraId="6BC6101D" w14:textId="77777777" w:rsidR="00D61690" w:rsidRPr="0002481C" w:rsidRDefault="00D61690" w:rsidP="00D61690">
      <w:pPr>
        <w:pStyle w:val="a7"/>
        <w:numPr>
          <w:ilvl w:val="0"/>
          <w:numId w:val="28"/>
        </w:numPr>
        <w:autoSpaceDE w:val="0"/>
        <w:autoSpaceDN w:val="0"/>
        <w:adjustRightInd w:val="0"/>
        <w:rPr>
          <w:rFonts w:ascii="Traditional Arabic" w:hAnsi="Traditional Arabic" w:cs="Traditional Arabic"/>
          <w:b/>
          <w:bCs/>
          <w:color w:val="000000"/>
          <w:sz w:val="32"/>
          <w:szCs w:val="32"/>
        </w:rPr>
      </w:pPr>
      <w:r w:rsidRPr="0002481C">
        <w:rPr>
          <w:rFonts w:ascii="Traditional Arabic" w:hAnsi="Traditional Arabic" w:cs="Traditional Arabic"/>
          <w:b/>
          <w:bCs/>
          <w:color w:val="000000"/>
          <w:sz w:val="32"/>
          <w:szCs w:val="32"/>
          <w:rtl/>
        </w:rPr>
        <w:t xml:space="preserve">الخطابي، أبو سليمان حمد بن محمّد (ت: 388ه): </w:t>
      </w:r>
    </w:p>
    <w:p w14:paraId="2865297D" w14:textId="77777777" w:rsidR="00D61690" w:rsidRDefault="00D61690" w:rsidP="00D61690">
      <w:pPr>
        <w:pStyle w:val="a7"/>
        <w:numPr>
          <w:ilvl w:val="0"/>
          <w:numId w:val="27"/>
        </w:numPr>
        <w:autoSpaceDE w:val="0"/>
        <w:autoSpaceDN w:val="0"/>
        <w:adjustRightInd w:val="0"/>
        <w:rPr>
          <w:rFonts w:ascii="Traditional Arabic" w:hAnsi="Traditional Arabic" w:cs="Traditional Arabic"/>
          <w:b/>
          <w:bCs/>
          <w:color w:val="000000"/>
          <w:sz w:val="32"/>
          <w:szCs w:val="32"/>
        </w:rPr>
      </w:pPr>
      <w:r w:rsidRPr="00B81462">
        <w:rPr>
          <w:rFonts w:ascii="Traditional Arabic" w:hAnsi="Traditional Arabic" w:cs="Traditional Arabic"/>
          <w:sz w:val="32"/>
          <w:szCs w:val="32"/>
          <w:rtl/>
        </w:rPr>
        <w:lastRenderedPageBreak/>
        <w:t>"أعلام الحديث (شرح صحيح البخاري)"، تحقيق: د. محمّد بن سعد بن عبد الرّحمن آل سعود، الناشر: جامعة أم القرى (مركز البحوث العلمية وإحياء التّراث الإسلامي)، الطّبعة الأولى:</w:t>
      </w:r>
      <w:r>
        <w:rPr>
          <w:rFonts w:ascii="Traditional Arabic" w:hAnsi="Traditional Arabic" w:cs="Traditional Arabic"/>
          <w:sz w:val="32"/>
          <w:szCs w:val="32"/>
          <w:rtl/>
        </w:rPr>
        <w:t xml:space="preserve"> 1409ه</w:t>
      </w:r>
      <w:r w:rsidRPr="00B81462">
        <w:rPr>
          <w:rFonts w:ascii="Traditional Arabic" w:hAnsi="Traditional Arabic" w:cs="Traditional Arabic"/>
          <w:sz w:val="32"/>
          <w:szCs w:val="32"/>
          <w:rtl/>
        </w:rPr>
        <w:t xml:space="preserve"> </w:t>
      </w:r>
      <w:proofErr w:type="gramStart"/>
      <w:r w:rsidRPr="00B81462">
        <w:rPr>
          <w:rFonts w:ascii="Traditional Arabic" w:hAnsi="Traditional Arabic" w:cs="Traditional Arabic"/>
          <w:sz w:val="32"/>
          <w:szCs w:val="32"/>
          <w:rtl/>
        </w:rPr>
        <w:t>- 1988</w:t>
      </w:r>
      <w:proofErr w:type="gramEnd"/>
      <w:r w:rsidRPr="00B81462">
        <w:rPr>
          <w:rFonts w:ascii="Traditional Arabic" w:hAnsi="Traditional Arabic" w:cs="Traditional Arabic"/>
          <w:sz w:val="32"/>
          <w:szCs w:val="32"/>
          <w:rtl/>
        </w:rPr>
        <w:t>م.</w:t>
      </w:r>
    </w:p>
    <w:p w14:paraId="4BF56B1D" w14:textId="77777777" w:rsidR="00D61690" w:rsidRPr="006870C3" w:rsidRDefault="00D61690" w:rsidP="00D61690">
      <w:pPr>
        <w:autoSpaceDE w:val="0"/>
        <w:autoSpaceDN w:val="0"/>
        <w:adjustRightInd w:val="0"/>
        <w:rPr>
          <w:rFonts w:ascii="Traditional Arabic" w:hAnsi="Traditional Arabic" w:cs="Traditional Arabic"/>
          <w:b/>
          <w:bCs/>
          <w:color w:val="000000"/>
          <w:sz w:val="32"/>
          <w:szCs w:val="32"/>
          <w:rtl/>
        </w:rPr>
      </w:pPr>
    </w:p>
    <w:p w14:paraId="211B150C" w14:textId="77777777" w:rsidR="00D61690" w:rsidRPr="0002481C" w:rsidRDefault="00D61690" w:rsidP="00D61690">
      <w:pPr>
        <w:pStyle w:val="a7"/>
        <w:numPr>
          <w:ilvl w:val="0"/>
          <w:numId w:val="28"/>
        </w:numPr>
        <w:spacing w:line="256"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 xml:space="preserve">الخطيب الشّربيني، شمس الدّين، محمّد بن أحمد (ت: 977ه): </w:t>
      </w:r>
    </w:p>
    <w:p w14:paraId="27033B36" w14:textId="77777777" w:rsidR="00D61690" w:rsidRPr="0002481C" w:rsidRDefault="00D61690" w:rsidP="00D61690">
      <w:pPr>
        <w:pStyle w:val="a7"/>
        <w:numPr>
          <w:ilvl w:val="0"/>
          <w:numId w:val="27"/>
        </w:numPr>
        <w:spacing w:line="256" w:lineRule="auto"/>
        <w:rPr>
          <w:rFonts w:ascii="Traditional Arabic" w:hAnsi="Traditional Arabic" w:cs="Traditional Arabic"/>
          <w:sz w:val="32"/>
          <w:szCs w:val="32"/>
        </w:rPr>
      </w:pPr>
      <w:r w:rsidRPr="0002481C">
        <w:rPr>
          <w:rFonts w:ascii="Traditional Arabic" w:hAnsi="Traditional Arabic" w:cs="Traditional Arabic"/>
          <w:sz w:val="32"/>
          <w:szCs w:val="32"/>
          <w:rtl/>
        </w:rPr>
        <w:t>"</w:t>
      </w:r>
      <w:r w:rsidRPr="0002481C">
        <w:rPr>
          <w:rFonts w:ascii="Traditional Arabic" w:hAnsi="Traditional Arabic" w:cs="Traditional Arabic"/>
          <w:color w:val="000000"/>
          <w:sz w:val="32"/>
          <w:szCs w:val="32"/>
          <w:rtl/>
        </w:rPr>
        <w:t>الإقناع في حل ألفاظ أبي شجاع"،</w:t>
      </w:r>
      <w:r w:rsidRPr="0002481C">
        <w:rPr>
          <w:rFonts w:ascii="Traditional Arabic" w:hAnsi="Traditional Arabic" w:cs="Traditional Arabic"/>
          <w:sz w:val="32"/>
          <w:szCs w:val="32"/>
          <w:rtl/>
        </w:rPr>
        <w:t xml:space="preserve"> تحقيق: مكتب البحوث والدّراسات – دار الفكر، دار النّشر: دار الفكر – بيروت، 1415ه، بدون طبعة.</w:t>
      </w:r>
    </w:p>
    <w:p w14:paraId="420355E4" w14:textId="77777777" w:rsidR="00D61690" w:rsidRDefault="00D61690" w:rsidP="00D61690">
      <w:pPr>
        <w:pStyle w:val="a8"/>
        <w:numPr>
          <w:ilvl w:val="0"/>
          <w:numId w:val="28"/>
        </w:numPr>
        <w:spacing w:after="160" w:line="256" w:lineRule="auto"/>
        <w:contextualSpacing/>
        <w:rPr>
          <w:rFonts w:ascii="Traditional Arabic" w:hAnsi="Traditional Arabic" w:cs="Traditional Arabic"/>
          <w:b/>
          <w:bCs/>
          <w:sz w:val="32"/>
          <w:szCs w:val="32"/>
        </w:rPr>
      </w:pPr>
      <w:proofErr w:type="spellStart"/>
      <w:r w:rsidRPr="00B81462">
        <w:rPr>
          <w:rFonts w:ascii="Traditional Arabic" w:hAnsi="Traditional Arabic" w:cs="Traditional Arabic"/>
          <w:b/>
          <w:bCs/>
          <w:color w:val="000000"/>
          <w:sz w:val="32"/>
          <w:szCs w:val="32"/>
          <w:rtl/>
        </w:rPr>
        <w:t>الدَّارقطْنِيّ</w:t>
      </w:r>
      <w:proofErr w:type="spellEnd"/>
      <w:r w:rsidRPr="00B81462">
        <w:rPr>
          <w:rFonts w:ascii="Traditional Arabic" w:hAnsi="Traditional Arabic" w:cs="Traditional Arabic"/>
          <w:b/>
          <w:bCs/>
          <w:color w:val="000000"/>
          <w:sz w:val="32"/>
          <w:szCs w:val="32"/>
          <w:rtl/>
        </w:rPr>
        <w:t>، أبو الحسن علي بن عمر بن أحمد بن مهدي بن مسعود (ت: 385ه):</w:t>
      </w:r>
      <w:r w:rsidRPr="00B81462">
        <w:rPr>
          <w:rFonts w:ascii="Traditional Arabic" w:hAnsi="Traditional Arabic" w:cs="Traditional Arabic"/>
          <w:b/>
          <w:bCs/>
          <w:sz w:val="32"/>
          <w:szCs w:val="32"/>
          <w:rtl/>
        </w:rPr>
        <w:t xml:space="preserve"> </w:t>
      </w:r>
    </w:p>
    <w:p w14:paraId="1502EC6A" w14:textId="77777777" w:rsidR="00D61690" w:rsidRPr="00B81462" w:rsidRDefault="00D61690" w:rsidP="00D61690">
      <w:pPr>
        <w:pStyle w:val="a8"/>
        <w:numPr>
          <w:ilvl w:val="0"/>
          <w:numId w:val="27"/>
        </w:numPr>
        <w:spacing w:after="160" w:line="256" w:lineRule="auto"/>
        <w:contextualSpacing/>
        <w:rPr>
          <w:rFonts w:ascii="Traditional Arabic" w:hAnsi="Traditional Arabic" w:cs="Traditional Arabic"/>
          <w:b/>
          <w:bCs/>
          <w:sz w:val="32"/>
          <w:szCs w:val="32"/>
        </w:rPr>
      </w:pPr>
      <w:r w:rsidRPr="00B81462">
        <w:rPr>
          <w:rFonts w:ascii="Traditional Arabic" w:hAnsi="Traditional Arabic" w:cs="Traditional Arabic"/>
          <w:b/>
          <w:bCs/>
          <w:sz w:val="32"/>
          <w:szCs w:val="32"/>
          <w:rtl/>
        </w:rPr>
        <w:t>"</w:t>
      </w:r>
      <w:r w:rsidRPr="00B81462">
        <w:rPr>
          <w:rFonts w:ascii="Traditional Arabic" w:hAnsi="Traditional Arabic" w:cs="Traditional Arabic"/>
          <w:sz w:val="32"/>
          <w:szCs w:val="32"/>
          <w:rtl/>
        </w:rPr>
        <w:t xml:space="preserve">سنن </w:t>
      </w:r>
      <w:proofErr w:type="spellStart"/>
      <w:r w:rsidRPr="00B81462">
        <w:rPr>
          <w:rFonts w:ascii="Traditional Arabic" w:hAnsi="Traditional Arabic" w:cs="Traditional Arabic"/>
          <w:sz w:val="32"/>
          <w:szCs w:val="32"/>
          <w:rtl/>
        </w:rPr>
        <w:t>الدّارقطني</w:t>
      </w:r>
      <w:proofErr w:type="spellEnd"/>
      <w:r w:rsidRPr="00B81462">
        <w:rPr>
          <w:rFonts w:ascii="Traditional Arabic" w:hAnsi="Traditional Arabic" w:cs="Traditional Arabic"/>
          <w:sz w:val="32"/>
          <w:szCs w:val="32"/>
          <w:rtl/>
        </w:rPr>
        <w:t>"، تحقيق: السّيّد عبد الله هاشم يماني المدني، دار النّشر: دار المعرفة – بيروت، 1386ه – 1966م، بدون طبعة.</w:t>
      </w:r>
    </w:p>
    <w:p w14:paraId="2C345728" w14:textId="77777777" w:rsidR="00D61690" w:rsidRPr="0002481C" w:rsidRDefault="00D61690" w:rsidP="00D61690">
      <w:pPr>
        <w:pStyle w:val="a7"/>
        <w:numPr>
          <w:ilvl w:val="0"/>
          <w:numId w:val="28"/>
        </w:numPr>
        <w:autoSpaceDE w:val="0"/>
        <w:autoSpaceDN w:val="0"/>
        <w:adjustRightInd w:val="0"/>
        <w:rPr>
          <w:rFonts w:ascii="Traditional Arabic" w:hAnsi="Traditional Arabic" w:cs="Traditional Arabic"/>
          <w:b/>
          <w:bCs/>
          <w:color w:val="000080"/>
          <w:sz w:val="32"/>
          <w:szCs w:val="32"/>
        </w:rPr>
      </w:pPr>
      <w:proofErr w:type="spellStart"/>
      <w:r w:rsidRPr="0002481C">
        <w:rPr>
          <w:rFonts w:ascii="Traditional Arabic" w:hAnsi="Traditional Arabic" w:cs="Traditional Arabic"/>
          <w:b/>
          <w:bCs/>
          <w:color w:val="000000"/>
          <w:sz w:val="32"/>
          <w:szCs w:val="32"/>
          <w:rtl/>
        </w:rPr>
        <w:t>داماد</w:t>
      </w:r>
      <w:proofErr w:type="spellEnd"/>
      <w:r w:rsidRPr="0002481C">
        <w:rPr>
          <w:rFonts w:ascii="Traditional Arabic" w:hAnsi="Traditional Arabic" w:cs="Traditional Arabic"/>
          <w:b/>
          <w:bCs/>
          <w:color w:val="000000"/>
          <w:sz w:val="32"/>
          <w:szCs w:val="32"/>
          <w:rtl/>
        </w:rPr>
        <w:t xml:space="preserve"> أفندي، عبد الرحمن بن محمد بن سليمان شيخي زاده</w:t>
      </w:r>
      <w:r w:rsidRPr="0002481C">
        <w:rPr>
          <w:rFonts w:ascii="Traditional Arabic" w:hAnsi="Traditional Arabic" w:cs="Traditional Arabic"/>
          <w:sz w:val="32"/>
          <w:szCs w:val="32"/>
          <w:rtl/>
        </w:rPr>
        <w:t xml:space="preserve"> </w:t>
      </w:r>
      <w:r w:rsidRPr="0002481C">
        <w:rPr>
          <w:rFonts w:ascii="Traditional Arabic" w:hAnsi="Traditional Arabic" w:cs="Traditional Arabic"/>
          <w:b/>
          <w:bCs/>
          <w:sz w:val="32"/>
          <w:szCs w:val="32"/>
          <w:rtl/>
        </w:rPr>
        <w:t xml:space="preserve">(ت: </w:t>
      </w:r>
      <w:r w:rsidRPr="0002481C">
        <w:rPr>
          <w:rFonts w:ascii="Traditional Arabic" w:hAnsi="Traditional Arabic" w:cs="Traditional Arabic"/>
          <w:b/>
          <w:bCs/>
          <w:color w:val="000000"/>
          <w:sz w:val="32"/>
          <w:szCs w:val="32"/>
          <w:rtl/>
        </w:rPr>
        <w:t xml:space="preserve">1078ه): </w:t>
      </w:r>
    </w:p>
    <w:p w14:paraId="6F00594B" w14:textId="77777777" w:rsidR="00D61690" w:rsidRPr="00B81462" w:rsidRDefault="00D61690" w:rsidP="00D61690">
      <w:pPr>
        <w:pStyle w:val="a7"/>
        <w:numPr>
          <w:ilvl w:val="0"/>
          <w:numId w:val="27"/>
        </w:numPr>
        <w:autoSpaceDE w:val="0"/>
        <w:autoSpaceDN w:val="0"/>
        <w:adjustRightInd w:val="0"/>
        <w:rPr>
          <w:rFonts w:ascii="Traditional Arabic" w:hAnsi="Traditional Arabic" w:cs="Traditional Arabic"/>
          <w:b/>
          <w:bCs/>
          <w:color w:val="000080"/>
          <w:sz w:val="32"/>
          <w:szCs w:val="32"/>
          <w:rtl/>
        </w:rPr>
      </w:pPr>
      <w:r w:rsidRPr="00B81462">
        <w:rPr>
          <w:rFonts w:ascii="Traditional Arabic" w:hAnsi="Traditional Arabic" w:cs="Traditional Arabic"/>
          <w:color w:val="000000"/>
          <w:sz w:val="32"/>
          <w:szCs w:val="32"/>
          <w:rtl/>
        </w:rPr>
        <w:t>"مجمع الأنهر في شرح ملتقى الأبحر"،</w:t>
      </w:r>
      <w:r w:rsidRPr="00B81462">
        <w:rPr>
          <w:rFonts w:ascii="Traditional Arabic" w:hAnsi="Traditional Arabic" w:cs="Traditional Arabic"/>
          <w:b/>
          <w:bCs/>
          <w:color w:val="000000"/>
          <w:sz w:val="32"/>
          <w:szCs w:val="32"/>
          <w:rtl/>
        </w:rPr>
        <w:t xml:space="preserve"> </w:t>
      </w:r>
      <w:r w:rsidRPr="00B81462">
        <w:rPr>
          <w:rFonts w:ascii="Traditional Arabic" w:hAnsi="Traditional Arabic" w:cs="Traditional Arabic"/>
          <w:sz w:val="32"/>
          <w:szCs w:val="32"/>
          <w:rtl/>
        </w:rPr>
        <w:t xml:space="preserve">تحقيق وتخريج: خليل عمران المنصور، دار النّشر: دار الكتب العلمية – لبنان – بيروت، 1419هـ </w:t>
      </w:r>
      <w:proofErr w:type="gramStart"/>
      <w:r w:rsidRPr="00B81462">
        <w:rPr>
          <w:rFonts w:ascii="Traditional Arabic" w:hAnsi="Traditional Arabic" w:cs="Traditional Arabic"/>
          <w:sz w:val="32"/>
          <w:szCs w:val="32"/>
          <w:rtl/>
        </w:rPr>
        <w:t>- 1998</w:t>
      </w:r>
      <w:proofErr w:type="gramEnd"/>
      <w:r w:rsidRPr="00B81462">
        <w:rPr>
          <w:rFonts w:ascii="Traditional Arabic" w:hAnsi="Traditional Arabic" w:cs="Traditional Arabic"/>
          <w:sz w:val="32"/>
          <w:szCs w:val="32"/>
          <w:rtl/>
        </w:rPr>
        <w:t>م، بدون طبعة.</w:t>
      </w:r>
    </w:p>
    <w:p w14:paraId="7B6E8230" w14:textId="77777777" w:rsidR="00D61690" w:rsidRPr="0002481C" w:rsidRDefault="00D61690" w:rsidP="00D61690">
      <w:pPr>
        <w:pStyle w:val="a8"/>
        <w:numPr>
          <w:ilvl w:val="0"/>
          <w:numId w:val="31"/>
        </w:numPr>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 </w:t>
      </w:r>
      <w:r>
        <w:rPr>
          <w:rFonts w:ascii="Traditional Arabic" w:hAnsi="Traditional Arabic" w:cs="Traditional Arabic"/>
          <w:b/>
          <w:bCs/>
          <w:sz w:val="32"/>
          <w:szCs w:val="32"/>
          <w:rtl/>
        </w:rPr>
        <w:t>ال</w:t>
      </w:r>
      <w:r>
        <w:rPr>
          <w:rFonts w:ascii="Traditional Arabic" w:hAnsi="Traditional Arabic" w:cs="Traditional Arabic" w:hint="cs"/>
          <w:b/>
          <w:bCs/>
          <w:sz w:val="32"/>
          <w:szCs w:val="32"/>
          <w:rtl/>
        </w:rPr>
        <w:t>د</w:t>
      </w:r>
      <w:r w:rsidRPr="00B81462">
        <w:rPr>
          <w:rFonts w:ascii="Traditional Arabic" w:hAnsi="Traditional Arabic" w:cs="Traditional Arabic"/>
          <w:b/>
          <w:bCs/>
          <w:sz w:val="32"/>
          <w:szCs w:val="32"/>
          <w:rtl/>
        </w:rPr>
        <w:t xml:space="preserve">ُّبْيَانِ، أبو عمر، دُبْيَان بن محمّد: </w:t>
      </w:r>
    </w:p>
    <w:p w14:paraId="598553A9" w14:textId="77777777" w:rsidR="00D61690" w:rsidRPr="00B81462" w:rsidRDefault="00D61690" w:rsidP="00D61690">
      <w:pPr>
        <w:pStyle w:val="a8"/>
        <w:numPr>
          <w:ilvl w:val="0"/>
          <w:numId w:val="27"/>
        </w:numPr>
        <w:rPr>
          <w:rFonts w:ascii="Traditional Arabic" w:hAnsi="Traditional Arabic" w:cs="Traditional Arabic"/>
          <w:b/>
          <w:bCs/>
          <w:sz w:val="32"/>
          <w:szCs w:val="32"/>
          <w:rtl/>
        </w:rPr>
      </w:pPr>
      <w:r w:rsidRPr="00B81462">
        <w:rPr>
          <w:rFonts w:ascii="Traditional Arabic" w:hAnsi="Traditional Arabic" w:cs="Traditional Arabic"/>
          <w:color w:val="000000"/>
          <w:sz w:val="32"/>
          <w:szCs w:val="32"/>
          <w:rtl/>
        </w:rPr>
        <w:t xml:space="preserve">"المُعَامَلَاتُ المَالِيَّةُ أَصَالَة وَمُعَاصَرَة"، </w:t>
      </w:r>
      <w:r w:rsidRPr="00B81462">
        <w:rPr>
          <w:rFonts w:ascii="Traditional Arabic" w:hAnsi="Traditional Arabic" w:cs="Traditional Arabic"/>
          <w:color w:val="000000" w:themeColor="text1"/>
          <w:sz w:val="32"/>
          <w:szCs w:val="32"/>
          <w:rtl/>
        </w:rPr>
        <w:t>النّاشر:</w:t>
      </w:r>
      <w:r w:rsidRPr="00B81462">
        <w:rPr>
          <w:rFonts w:ascii="Traditional Arabic" w:hAnsi="Traditional Arabic" w:cs="Traditional Arabic"/>
          <w:color w:val="000000"/>
          <w:sz w:val="32"/>
          <w:szCs w:val="32"/>
          <w:rtl/>
        </w:rPr>
        <w:t xml:space="preserve"> مكتبة الملك فهد الوطنية، الرّياض </w:t>
      </w:r>
      <w:proofErr w:type="gramStart"/>
      <w:r w:rsidRPr="00B81462">
        <w:rPr>
          <w:rFonts w:ascii="Traditional Arabic" w:hAnsi="Traditional Arabic" w:cs="Traditional Arabic"/>
          <w:color w:val="000000"/>
          <w:sz w:val="32"/>
          <w:szCs w:val="32"/>
          <w:rtl/>
        </w:rPr>
        <w:t>- المملكة</w:t>
      </w:r>
      <w:proofErr w:type="gramEnd"/>
      <w:r w:rsidRPr="00B81462">
        <w:rPr>
          <w:rFonts w:ascii="Traditional Arabic" w:hAnsi="Traditional Arabic" w:cs="Traditional Arabic"/>
          <w:color w:val="000000"/>
          <w:sz w:val="32"/>
          <w:szCs w:val="32"/>
          <w:rtl/>
        </w:rPr>
        <w:t xml:space="preserve"> العربية السّعودية، الطبعة الثّانية: 1432ه.</w:t>
      </w:r>
    </w:p>
    <w:p w14:paraId="6AE76DB5" w14:textId="77777777" w:rsidR="00D61690" w:rsidRPr="0002481C" w:rsidRDefault="00D61690" w:rsidP="00D61690">
      <w:pPr>
        <w:pStyle w:val="a7"/>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الرّازي، زين الدّين، أبو عبد الله، محمّد بن أبي بكر بن عبد القادر الحنفي (ت: 666ه):</w:t>
      </w:r>
    </w:p>
    <w:p w14:paraId="4B68A77F" w14:textId="77777777" w:rsidR="00D61690" w:rsidRPr="0002481C" w:rsidRDefault="00D61690" w:rsidP="00D61690">
      <w:pPr>
        <w:pStyle w:val="a7"/>
        <w:numPr>
          <w:ilvl w:val="0"/>
          <w:numId w:val="27"/>
        </w:numPr>
        <w:spacing w:after="160" w:line="256" w:lineRule="auto"/>
        <w:rPr>
          <w:rFonts w:ascii="Traditional Arabic" w:hAnsi="Traditional Arabic" w:cs="Traditional Arabic"/>
          <w:sz w:val="32"/>
          <w:szCs w:val="32"/>
        </w:rPr>
      </w:pPr>
      <w:r w:rsidRPr="0002481C">
        <w:rPr>
          <w:rFonts w:ascii="Traditional Arabic" w:hAnsi="Traditional Arabic" w:cs="Traditional Arabic"/>
          <w:sz w:val="32"/>
          <w:szCs w:val="32"/>
          <w:rtl/>
        </w:rPr>
        <w:t>"مختار الصّحاح"، تحقيق: محمود خاطر، دار النّشر: مكتبة لبنان ناشرون – بيروت، الطّبعة: طبعة جديدة: 1415ه – 1995م.</w:t>
      </w:r>
    </w:p>
    <w:p w14:paraId="08EE9EF6" w14:textId="77777777" w:rsidR="00D61690" w:rsidRPr="0002481C" w:rsidRDefault="00D61690" w:rsidP="00D61690">
      <w:pPr>
        <w:pStyle w:val="a8"/>
        <w:numPr>
          <w:ilvl w:val="0"/>
          <w:numId w:val="28"/>
        </w:numPr>
        <w:spacing w:line="256" w:lineRule="auto"/>
        <w:contextualSpacing/>
        <w:rPr>
          <w:rFonts w:ascii="Traditional Arabic" w:hAnsi="Traditional Arabic" w:cs="Traditional Arabic"/>
          <w:b/>
          <w:bCs/>
          <w:sz w:val="32"/>
          <w:szCs w:val="32"/>
        </w:rPr>
      </w:pPr>
      <w:proofErr w:type="spellStart"/>
      <w:r w:rsidRPr="00B81462">
        <w:rPr>
          <w:rFonts w:ascii="Traditional Arabic" w:hAnsi="Traditional Arabic" w:cs="Traditional Arabic"/>
          <w:b/>
          <w:bCs/>
          <w:color w:val="000000"/>
          <w:sz w:val="32"/>
          <w:szCs w:val="32"/>
          <w:rtl/>
        </w:rPr>
        <w:t>الرّصاع</w:t>
      </w:r>
      <w:proofErr w:type="spellEnd"/>
      <w:r w:rsidRPr="00B81462">
        <w:rPr>
          <w:rFonts w:ascii="Traditional Arabic" w:hAnsi="Traditional Arabic" w:cs="Traditional Arabic"/>
          <w:b/>
          <w:bCs/>
          <w:color w:val="000000"/>
          <w:sz w:val="32"/>
          <w:szCs w:val="32"/>
          <w:rtl/>
        </w:rPr>
        <w:t>، أبو عبد الله، محمّد بن قاسم الأنصاري (ت: 894ه):</w:t>
      </w:r>
      <w:r w:rsidRPr="00B81462">
        <w:rPr>
          <w:rFonts w:ascii="Traditional Arabic" w:hAnsi="Traditional Arabic" w:cs="Traditional Arabic"/>
          <w:b/>
          <w:bCs/>
          <w:sz w:val="32"/>
          <w:szCs w:val="32"/>
          <w:rtl/>
        </w:rPr>
        <w:t xml:space="preserve"> </w:t>
      </w:r>
    </w:p>
    <w:p w14:paraId="45550574" w14:textId="77777777" w:rsidR="00D61690" w:rsidRPr="00B81462" w:rsidRDefault="00D61690" w:rsidP="00D61690">
      <w:pPr>
        <w:pStyle w:val="a8"/>
        <w:numPr>
          <w:ilvl w:val="0"/>
          <w:numId w:val="27"/>
        </w:numPr>
        <w:spacing w:line="256" w:lineRule="auto"/>
        <w:contextualSpacing/>
        <w:rPr>
          <w:rFonts w:ascii="Traditional Arabic" w:hAnsi="Traditional Arabic" w:cs="Traditional Arabic"/>
          <w:b/>
          <w:bCs/>
          <w:sz w:val="32"/>
          <w:szCs w:val="32"/>
        </w:rPr>
      </w:pPr>
      <w:r w:rsidRPr="00B81462">
        <w:rPr>
          <w:rFonts w:ascii="Traditional Arabic" w:hAnsi="Traditional Arabic" w:cs="Traditional Arabic"/>
          <w:sz w:val="32"/>
          <w:szCs w:val="32"/>
          <w:rtl/>
        </w:rPr>
        <w:t xml:space="preserve">"شرح حدود ابن عرفة </w:t>
      </w:r>
      <w:proofErr w:type="gramStart"/>
      <w:r w:rsidRPr="00B81462">
        <w:rPr>
          <w:rFonts w:ascii="Traditional Arabic" w:hAnsi="Traditional Arabic" w:cs="Traditional Arabic"/>
          <w:sz w:val="32"/>
          <w:szCs w:val="32"/>
          <w:rtl/>
        </w:rPr>
        <w:t>- الهداية</w:t>
      </w:r>
      <w:proofErr w:type="gramEnd"/>
      <w:r w:rsidRPr="00B81462">
        <w:rPr>
          <w:rFonts w:ascii="Traditional Arabic" w:hAnsi="Traditional Arabic" w:cs="Traditional Arabic"/>
          <w:sz w:val="32"/>
          <w:szCs w:val="32"/>
          <w:rtl/>
        </w:rPr>
        <w:t xml:space="preserve"> الكافية الشّافية لبيان حقائق الإمام ابن عرفة الوافية"، تحقيق: محمّد أبو الأجفان، والطّاهر </w:t>
      </w:r>
      <w:proofErr w:type="spellStart"/>
      <w:r w:rsidRPr="00B81462">
        <w:rPr>
          <w:rFonts w:ascii="Traditional Arabic" w:hAnsi="Traditional Arabic" w:cs="Traditional Arabic"/>
          <w:sz w:val="32"/>
          <w:szCs w:val="32"/>
          <w:rtl/>
        </w:rPr>
        <w:t>المعموري</w:t>
      </w:r>
      <w:proofErr w:type="spellEnd"/>
      <w:r w:rsidRPr="00B81462">
        <w:rPr>
          <w:rFonts w:ascii="Traditional Arabic" w:hAnsi="Traditional Arabic" w:cs="Traditional Arabic"/>
          <w:sz w:val="32"/>
          <w:szCs w:val="32"/>
          <w:rtl/>
        </w:rPr>
        <w:t>، دار النّشر: دار الغرب الإسلامي – بيروت، الطّبعة الأولى: 1993م.</w:t>
      </w:r>
    </w:p>
    <w:p w14:paraId="69BF14EB" w14:textId="77777777" w:rsidR="00D61690" w:rsidRPr="0002481C" w:rsidRDefault="00D61690" w:rsidP="00D61690">
      <w:pPr>
        <w:pStyle w:val="a7"/>
        <w:numPr>
          <w:ilvl w:val="0"/>
          <w:numId w:val="28"/>
        </w:numPr>
        <w:spacing w:line="256" w:lineRule="auto"/>
        <w:rPr>
          <w:rFonts w:ascii="Traditional Arabic" w:hAnsi="Traditional Arabic" w:cs="Traditional Arabic"/>
          <w:b/>
          <w:bCs/>
          <w:sz w:val="32"/>
          <w:szCs w:val="32"/>
        </w:rPr>
      </w:pPr>
      <w:proofErr w:type="spellStart"/>
      <w:r w:rsidRPr="0002481C">
        <w:rPr>
          <w:rFonts w:ascii="Traditional Arabic" w:hAnsi="Traditional Arabic" w:cs="Traditional Arabic"/>
          <w:b/>
          <w:bCs/>
          <w:sz w:val="32"/>
          <w:szCs w:val="32"/>
          <w:rtl/>
        </w:rPr>
        <w:t>الزّيلعي</w:t>
      </w:r>
      <w:proofErr w:type="spellEnd"/>
      <w:r w:rsidRPr="0002481C">
        <w:rPr>
          <w:rFonts w:ascii="Traditional Arabic" w:hAnsi="Traditional Arabic" w:cs="Traditional Arabic"/>
          <w:b/>
          <w:bCs/>
          <w:sz w:val="32"/>
          <w:szCs w:val="32"/>
          <w:rtl/>
        </w:rPr>
        <w:t xml:space="preserve">، فخر الدّين، </w:t>
      </w:r>
      <w:r w:rsidRPr="0002481C">
        <w:rPr>
          <w:rFonts w:ascii="Traditional Arabic" w:hAnsi="Traditional Arabic" w:cs="Traditional Arabic"/>
          <w:b/>
          <w:bCs/>
          <w:color w:val="000000"/>
          <w:sz w:val="32"/>
          <w:szCs w:val="32"/>
          <w:rtl/>
        </w:rPr>
        <w:t xml:space="preserve">عثمان بن عليّ بن محجن </w:t>
      </w:r>
      <w:proofErr w:type="spellStart"/>
      <w:r w:rsidRPr="0002481C">
        <w:rPr>
          <w:rFonts w:ascii="Traditional Arabic" w:hAnsi="Traditional Arabic" w:cs="Traditional Arabic"/>
          <w:b/>
          <w:bCs/>
          <w:color w:val="000000"/>
          <w:sz w:val="32"/>
          <w:szCs w:val="32"/>
          <w:rtl/>
        </w:rPr>
        <w:t>البارعي</w:t>
      </w:r>
      <w:proofErr w:type="spellEnd"/>
      <w:r w:rsidRPr="0002481C">
        <w:rPr>
          <w:rFonts w:ascii="Traditional Arabic" w:hAnsi="Traditional Arabic" w:cs="Traditional Arabic"/>
          <w:b/>
          <w:bCs/>
          <w:color w:val="000000"/>
          <w:sz w:val="32"/>
          <w:szCs w:val="32"/>
          <w:rtl/>
        </w:rPr>
        <w:t xml:space="preserve"> (ت: 743ه): </w:t>
      </w:r>
    </w:p>
    <w:p w14:paraId="62927D25" w14:textId="77777777" w:rsidR="00D61690" w:rsidRPr="00B81462" w:rsidRDefault="00D61690" w:rsidP="00D61690">
      <w:pPr>
        <w:pStyle w:val="a7"/>
        <w:numPr>
          <w:ilvl w:val="0"/>
          <w:numId w:val="27"/>
        </w:numPr>
        <w:spacing w:line="259" w:lineRule="auto"/>
        <w:rPr>
          <w:rFonts w:ascii="Traditional Arabic" w:hAnsi="Traditional Arabic" w:cs="Traditional Arabic"/>
          <w:b/>
          <w:bCs/>
          <w:sz w:val="32"/>
          <w:szCs w:val="32"/>
        </w:rPr>
      </w:pPr>
      <w:r w:rsidRPr="00B81462">
        <w:rPr>
          <w:rFonts w:ascii="Traditional Arabic" w:hAnsi="Traditional Arabic" w:cs="Traditional Arabic"/>
          <w:sz w:val="32"/>
          <w:szCs w:val="32"/>
          <w:rtl/>
        </w:rPr>
        <w:t>"تبيين الحقائق شرح كنز الدّقائق"، دار النّشر: دار الكتاب الإسلاميّ – القاهرة، الطّبعة الثّانية: 1313هـ.</w:t>
      </w:r>
    </w:p>
    <w:p w14:paraId="28D7E55C" w14:textId="77777777" w:rsidR="00D61690" w:rsidRDefault="00D61690" w:rsidP="00D61690">
      <w:pPr>
        <w:pStyle w:val="a7"/>
        <w:numPr>
          <w:ilvl w:val="0"/>
          <w:numId w:val="26"/>
        </w:numPr>
        <w:autoSpaceDE w:val="0"/>
        <w:autoSpaceDN w:val="0"/>
        <w:adjustRightInd w:val="0"/>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السَّرْخَسيّ، ابن أبي سهل، أبو بكر محمّد بن أحمد (ت: 483ه): </w:t>
      </w:r>
    </w:p>
    <w:p w14:paraId="7D86C9FE" w14:textId="77777777" w:rsidR="00D61690" w:rsidRPr="0002481C" w:rsidRDefault="00D61690" w:rsidP="00D61690">
      <w:pPr>
        <w:pStyle w:val="a7"/>
        <w:numPr>
          <w:ilvl w:val="0"/>
          <w:numId w:val="27"/>
        </w:numPr>
        <w:autoSpaceDE w:val="0"/>
        <w:autoSpaceDN w:val="0"/>
        <w:adjustRightInd w:val="0"/>
        <w:rPr>
          <w:rFonts w:ascii="Traditional Arabic" w:hAnsi="Traditional Arabic" w:cs="Traditional Arabic"/>
          <w:b/>
          <w:bCs/>
          <w:sz w:val="32"/>
          <w:szCs w:val="32"/>
          <w:rtl/>
        </w:rPr>
      </w:pPr>
      <w:r w:rsidRPr="0002481C">
        <w:rPr>
          <w:rFonts w:ascii="Traditional Arabic" w:hAnsi="Traditional Arabic" w:cs="Traditional Arabic"/>
          <w:sz w:val="32"/>
          <w:szCs w:val="32"/>
          <w:rtl/>
        </w:rPr>
        <w:t>"المبسوط"، دار النّشر: دار المعرفة – بيروت، بدون طبعة تاريخ.</w:t>
      </w:r>
    </w:p>
    <w:p w14:paraId="370011BB" w14:textId="77777777" w:rsidR="00D61690" w:rsidRDefault="00D61690" w:rsidP="00D61690">
      <w:pPr>
        <w:pStyle w:val="a8"/>
        <w:numPr>
          <w:ilvl w:val="0"/>
          <w:numId w:val="31"/>
        </w:numPr>
        <w:rPr>
          <w:rFonts w:ascii="Traditional Arabic" w:hAnsi="Traditional Arabic" w:cs="Traditional Arabic"/>
          <w:b/>
          <w:bCs/>
          <w:sz w:val="32"/>
          <w:szCs w:val="32"/>
        </w:rPr>
      </w:pPr>
      <w:r w:rsidRPr="00B81462">
        <w:rPr>
          <w:rFonts w:ascii="Traditional Arabic" w:hAnsi="Traditional Arabic" w:cs="Traditional Arabic"/>
          <w:b/>
          <w:bCs/>
          <w:sz w:val="32"/>
          <w:szCs w:val="32"/>
          <w:rtl/>
        </w:rPr>
        <w:lastRenderedPageBreak/>
        <w:t xml:space="preserve">الشّهراني، حسين بن </w:t>
      </w:r>
      <w:proofErr w:type="spellStart"/>
      <w:r w:rsidRPr="00B81462">
        <w:rPr>
          <w:rFonts w:ascii="Traditional Arabic" w:hAnsi="Traditional Arabic" w:cs="Traditional Arabic"/>
          <w:b/>
          <w:bCs/>
          <w:sz w:val="32"/>
          <w:szCs w:val="32"/>
          <w:rtl/>
        </w:rPr>
        <w:t>معلوي</w:t>
      </w:r>
      <w:proofErr w:type="spellEnd"/>
      <w:r w:rsidRPr="00B81462">
        <w:rPr>
          <w:rFonts w:ascii="Traditional Arabic" w:hAnsi="Traditional Arabic" w:cs="Traditional Arabic"/>
          <w:b/>
          <w:bCs/>
          <w:sz w:val="32"/>
          <w:szCs w:val="32"/>
          <w:rtl/>
        </w:rPr>
        <w:t xml:space="preserve">: </w:t>
      </w:r>
    </w:p>
    <w:p w14:paraId="18B50189" w14:textId="77777777" w:rsidR="00D61690" w:rsidRPr="00B81462" w:rsidRDefault="00D61690" w:rsidP="00D61690">
      <w:pPr>
        <w:pStyle w:val="a8"/>
        <w:numPr>
          <w:ilvl w:val="0"/>
          <w:numId w:val="27"/>
        </w:numPr>
        <w:rPr>
          <w:rFonts w:ascii="Traditional Arabic" w:hAnsi="Traditional Arabic" w:cs="Traditional Arabic"/>
          <w:b/>
          <w:bCs/>
          <w:sz w:val="32"/>
          <w:szCs w:val="32"/>
          <w:rtl/>
        </w:rPr>
      </w:pPr>
      <w:r w:rsidRPr="00B81462">
        <w:rPr>
          <w:rFonts w:ascii="Traditional Arabic" w:hAnsi="Traditional Arabic" w:cs="Traditional Arabic"/>
          <w:sz w:val="32"/>
          <w:szCs w:val="32"/>
          <w:rtl/>
        </w:rPr>
        <w:t xml:space="preserve">"الحسابات الجارية – حقيقتها وتكييفها"، بحث منشور في موقع: المسلم: </w:t>
      </w:r>
      <w:hyperlink r:id="rId10" w:history="1">
        <w:r w:rsidRPr="00B81462">
          <w:rPr>
            <w:rFonts w:ascii="Traditional Arabic" w:hAnsi="Traditional Arabic" w:cs="Traditional Arabic"/>
            <w:sz w:val="32"/>
            <w:szCs w:val="32"/>
          </w:rPr>
          <w:t>http://almoslim.net/node/82405</w:t>
        </w:r>
      </w:hyperlink>
    </w:p>
    <w:p w14:paraId="7308ACFF" w14:textId="77777777" w:rsidR="00D61690" w:rsidRDefault="00D61690" w:rsidP="00D61690">
      <w:pPr>
        <w:pStyle w:val="a8"/>
        <w:numPr>
          <w:ilvl w:val="0"/>
          <w:numId w:val="32"/>
        </w:numPr>
        <w:spacing w:after="160" w:line="256" w:lineRule="auto"/>
        <w:contextualSpacing/>
        <w:rPr>
          <w:rFonts w:ascii="Traditional Arabic" w:hAnsi="Traditional Arabic" w:cs="Traditional Arabic"/>
          <w:b/>
          <w:bCs/>
          <w:sz w:val="32"/>
          <w:szCs w:val="32"/>
        </w:rPr>
      </w:pPr>
      <w:proofErr w:type="spellStart"/>
      <w:r w:rsidRPr="00B81462">
        <w:rPr>
          <w:rFonts w:ascii="Traditional Arabic" w:hAnsi="Traditional Arabic" w:cs="Traditional Arabic"/>
          <w:b/>
          <w:bCs/>
          <w:color w:val="000000"/>
          <w:sz w:val="32"/>
          <w:szCs w:val="32"/>
          <w:rtl/>
        </w:rPr>
        <w:t>الشَّهْرَزُوري</w:t>
      </w:r>
      <w:proofErr w:type="spellEnd"/>
      <w:r w:rsidRPr="00B81462">
        <w:rPr>
          <w:rFonts w:ascii="Traditional Arabic" w:hAnsi="Traditional Arabic" w:cs="Traditional Arabic"/>
          <w:b/>
          <w:bCs/>
          <w:color w:val="000000"/>
          <w:sz w:val="32"/>
          <w:szCs w:val="32"/>
          <w:rtl/>
        </w:rPr>
        <w:t>، تقي الدّين، أبو عمرو، عثمان بن عبد الرّحمن (ت: 643ه):</w:t>
      </w:r>
      <w:r w:rsidRPr="00B81462">
        <w:rPr>
          <w:rFonts w:ascii="Traditional Arabic" w:hAnsi="Traditional Arabic" w:cs="Traditional Arabic"/>
          <w:b/>
          <w:bCs/>
          <w:sz w:val="32"/>
          <w:szCs w:val="32"/>
          <w:rtl/>
        </w:rPr>
        <w:t xml:space="preserve"> </w:t>
      </w:r>
    </w:p>
    <w:p w14:paraId="2EE1B6BD" w14:textId="77777777" w:rsidR="00D61690" w:rsidRPr="00B81462" w:rsidRDefault="00D61690" w:rsidP="00D61690">
      <w:pPr>
        <w:pStyle w:val="a8"/>
        <w:numPr>
          <w:ilvl w:val="0"/>
          <w:numId w:val="27"/>
        </w:numPr>
        <w:spacing w:after="160" w:line="256" w:lineRule="auto"/>
        <w:contextualSpacing/>
        <w:rPr>
          <w:rFonts w:ascii="Traditional Arabic" w:hAnsi="Traditional Arabic" w:cs="Traditional Arabic"/>
          <w:b/>
          <w:bCs/>
          <w:sz w:val="32"/>
          <w:szCs w:val="32"/>
        </w:rPr>
      </w:pPr>
      <w:r w:rsidRPr="00B81462">
        <w:rPr>
          <w:rFonts w:ascii="Traditional Arabic" w:hAnsi="Traditional Arabic" w:cs="Traditional Arabic"/>
          <w:sz w:val="32"/>
          <w:szCs w:val="32"/>
          <w:rtl/>
        </w:rPr>
        <w:t>"فتاوى ابن الصّلاح"، تحقيق: عبد المعطي بن أمين قلعجي</w:t>
      </w:r>
      <w:r w:rsidRPr="00B81462">
        <w:rPr>
          <w:rFonts w:ascii="Traditional Arabic" w:hAnsi="Traditional Arabic" w:cs="Traditional Arabic"/>
          <w:b/>
          <w:bCs/>
          <w:sz w:val="32"/>
          <w:szCs w:val="32"/>
          <w:rtl/>
        </w:rPr>
        <w:t xml:space="preserve">، </w:t>
      </w:r>
      <w:r w:rsidRPr="00B81462">
        <w:rPr>
          <w:rFonts w:ascii="Traditional Arabic" w:hAnsi="Traditional Arabic" w:cs="Traditional Arabic"/>
          <w:sz w:val="32"/>
          <w:szCs w:val="32"/>
          <w:rtl/>
        </w:rPr>
        <w:t>دار النّشر: دار المعرفة – بيروت، الطّبعة الأولى: 1406ه، الطّبعة الأولى.</w:t>
      </w:r>
    </w:p>
    <w:p w14:paraId="242C2D21" w14:textId="77777777" w:rsidR="00D61690" w:rsidRDefault="00D61690" w:rsidP="00D61690">
      <w:pPr>
        <w:numPr>
          <w:ilvl w:val="0"/>
          <w:numId w:val="29"/>
        </w:numPr>
        <w:spacing w:line="256" w:lineRule="auto"/>
        <w:ind w:left="360"/>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الشّيرازي، أبو إسحاق، إبراهيم بن علي بن يوسف (ت: 476ه): </w:t>
      </w:r>
    </w:p>
    <w:p w14:paraId="4DCC14DE" w14:textId="77777777" w:rsidR="00D61690" w:rsidRPr="0002481C" w:rsidRDefault="00D61690" w:rsidP="00D61690">
      <w:pPr>
        <w:pStyle w:val="a7"/>
        <w:numPr>
          <w:ilvl w:val="0"/>
          <w:numId w:val="27"/>
        </w:numPr>
        <w:spacing w:line="256" w:lineRule="auto"/>
        <w:rPr>
          <w:rFonts w:ascii="Traditional Arabic" w:hAnsi="Traditional Arabic" w:cs="Traditional Arabic"/>
          <w:b/>
          <w:bCs/>
          <w:sz w:val="32"/>
          <w:szCs w:val="32"/>
          <w:rtl/>
        </w:rPr>
      </w:pPr>
      <w:r w:rsidRPr="0002481C">
        <w:rPr>
          <w:rFonts w:ascii="Traditional Arabic" w:hAnsi="Traditional Arabic" w:cs="Traditional Arabic"/>
          <w:sz w:val="32"/>
          <w:szCs w:val="32"/>
          <w:rtl/>
        </w:rPr>
        <w:t>"المهذّب في فقه الإمام الشّافعي"، دار النّشر: دار الفكر – بيروت، بدون طبعة وتاريخ.</w:t>
      </w:r>
    </w:p>
    <w:p w14:paraId="2949663C" w14:textId="77777777" w:rsidR="00D61690" w:rsidRDefault="00D61690" w:rsidP="00D61690">
      <w:pPr>
        <w:pStyle w:val="a7"/>
        <w:numPr>
          <w:ilvl w:val="0"/>
          <w:numId w:val="33"/>
        </w:numPr>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 xml:space="preserve">العدوي، أبو الحسن، عليّ بن أحمد بن مكرم الصّعيدي (ت: 1189ه): </w:t>
      </w:r>
    </w:p>
    <w:p w14:paraId="7FE3E09D" w14:textId="77777777" w:rsidR="00D61690" w:rsidRPr="0002481C" w:rsidRDefault="00D61690" w:rsidP="00D61690">
      <w:pPr>
        <w:pStyle w:val="a7"/>
        <w:numPr>
          <w:ilvl w:val="0"/>
          <w:numId w:val="27"/>
        </w:numPr>
        <w:rPr>
          <w:rFonts w:ascii="Traditional Arabic" w:hAnsi="Traditional Arabic" w:cs="Traditional Arabic"/>
          <w:sz w:val="32"/>
          <w:szCs w:val="32"/>
        </w:rPr>
      </w:pPr>
      <w:r w:rsidRPr="0002481C">
        <w:rPr>
          <w:rFonts w:ascii="Traditional Arabic" w:hAnsi="Traditional Arabic" w:cs="Traditional Arabic"/>
          <w:sz w:val="32"/>
          <w:szCs w:val="32"/>
          <w:rtl/>
        </w:rPr>
        <w:t>"حاشية العدوي على شرح كفاية الطّالب الرّباني"، تحقيق: يوسف الشّيخ محمّد البقاعي، دار النّشر: دار الفكر – بيروت: 1412ه، بدون طبعة.</w:t>
      </w:r>
    </w:p>
    <w:p w14:paraId="642CD88D" w14:textId="77777777" w:rsidR="00D61690" w:rsidRPr="0002481C" w:rsidRDefault="00D61690" w:rsidP="00D61690">
      <w:pPr>
        <w:pStyle w:val="a7"/>
        <w:numPr>
          <w:ilvl w:val="0"/>
          <w:numId w:val="30"/>
        </w:numPr>
        <w:spacing w:after="160" w:line="259" w:lineRule="auto"/>
        <w:rPr>
          <w:rFonts w:ascii="Traditional Arabic" w:hAnsi="Traditional Arabic" w:cs="Traditional Arabic"/>
          <w:sz w:val="32"/>
          <w:szCs w:val="32"/>
        </w:rPr>
      </w:pPr>
      <w:proofErr w:type="spellStart"/>
      <w:r w:rsidRPr="00B81462">
        <w:rPr>
          <w:rFonts w:ascii="Traditional Arabic" w:hAnsi="Traditional Arabic" w:cs="Traditional Arabic"/>
          <w:b/>
          <w:bCs/>
          <w:color w:val="000000"/>
          <w:sz w:val="32"/>
          <w:szCs w:val="32"/>
          <w:rtl/>
        </w:rPr>
        <w:t>عليش</w:t>
      </w:r>
      <w:proofErr w:type="spellEnd"/>
      <w:r w:rsidRPr="00B81462">
        <w:rPr>
          <w:rFonts w:ascii="Traditional Arabic" w:hAnsi="Traditional Arabic" w:cs="Traditional Arabic"/>
          <w:b/>
          <w:bCs/>
          <w:color w:val="000000"/>
          <w:sz w:val="32"/>
          <w:szCs w:val="32"/>
          <w:rtl/>
        </w:rPr>
        <w:t xml:space="preserve">، أبو عبد الله، محمّد بن أحمد بن محمّد (ت: 1299ه): </w:t>
      </w:r>
    </w:p>
    <w:p w14:paraId="277C7A42" w14:textId="77777777" w:rsidR="00D61690" w:rsidRPr="0002481C" w:rsidRDefault="00D61690" w:rsidP="00D61690">
      <w:pPr>
        <w:pStyle w:val="a7"/>
        <w:numPr>
          <w:ilvl w:val="0"/>
          <w:numId w:val="35"/>
        </w:numPr>
        <w:spacing w:after="160" w:line="256" w:lineRule="auto"/>
        <w:rPr>
          <w:rFonts w:ascii="Traditional Arabic" w:hAnsi="Traditional Arabic" w:cs="Traditional Arabic"/>
          <w:sz w:val="32"/>
          <w:szCs w:val="32"/>
          <w:rtl/>
        </w:rPr>
      </w:pPr>
      <w:r w:rsidRPr="0002481C">
        <w:rPr>
          <w:rFonts w:ascii="Traditional Arabic" w:hAnsi="Traditional Arabic" w:cs="Traditional Arabic"/>
          <w:sz w:val="32"/>
          <w:szCs w:val="32"/>
          <w:rtl/>
        </w:rPr>
        <w:t xml:space="preserve">"منح الجليل شرح على مختصر سيّد خليل"، دار النّشر: دار الفكر – بيروت، 1409هـ </w:t>
      </w:r>
      <w:proofErr w:type="gramStart"/>
      <w:r w:rsidRPr="0002481C">
        <w:rPr>
          <w:rFonts w:ascii="Traditional Arabic" w:hAnsi="Traditional Arabic" w:cs="Traditional Arabic"/>
          <w:sz w:val="32"/>
          <w:szCs w:val="32"/>
          <w:rtl/>
        </w:rPr>
        <w:t>- 1989</w:t>
      </w:r>
      <w:proofErr w:type="gramEnd"/>
      <w:r w:rsidRPr="0002481C">
        <w:rPr>
          <w:rFonts w:ascii="Traditional Arabic" w:hAnsi="Traditional Arabic" w:cs="Traditional Arabic"/>
          <w:sz w:val="32"/>
          <w:szCs w:val="32"/>
          <w:rtl/>
        </w:rPr>
        <w:t>م، بدون طبعة.</w:t>
      </w:r>
    </w:p>
    <w:p w14:paraId="6D6AF211" w14:textId="77777777" w:rsidR="00D61690" w:rsidRPr="0002481C" w:rsidRDefault="00D61690" w:rsidP="00D61690">
      <w:pPr>
        <w:pStyle w:val="a7"/>
        <w:numPr>
          <w:ilvl w:val="0"/>
          <w:numId w:val="30"/>
        </w:numPr>
        <w:rPr>
          <w:rFonts w:ascii="Traditional Arabic" w:hAnsi="Traditional Arabic" w:cs="Traditional Arabic"/>
          <w:sz w:val="32"/>
          <w:szCs w:val="32"/>
        </w:rPr>
      </w:pPr>
      <w:r w:rsidRPr="0002481C">
        <w:rPr>
          <w:rFonts w:ascii="Traditional Arabic" w:hAnsi="Traditional Arabic" w:cs="Traditional Arabic"/>
          <w:b/>
          <w:bCs/>
          <w:sz w:val="32"/>
          <w:szCs w:val="32"/>
          <w:rtl/>
        </w:rPr>
        <w:t>العمراني، عبد الله:</w:t>
      </w:r>
      <w:r w:rsidRPr="0002481C">
        <w:rPr>
          <w:rFonts w:ascii="Traditional Arabic" w:hAnsi="Traditional Arabic" w:cs="Traditional Arabic" w:hint="cs"/>
          <w:sz w:val="32"/>
          <w:szCs w:val="32"/>
          <w:rtl/>
        </w:rPr>
        <w:t xml:space="preserve"> </w:t>
      </w:r>
    </w:p>
    <w:p w14:paraId="3AD569F1" w14:textId="77777777" w:rsidR="00D61690" w:rsidRPr="00417F30" w:rsidRDefault="00D61690" w:rsidP="00D61690">
      <w:pPr>
        <w:pStyle w:val="a7"/>
        <w:numPr>
          <w:ilvl w:val="0"/>
          <w:numId w:val="35"/>
        </w:numPr>
        <w:rPr>
          <w:rFonts w:ascii="Traditional Arabic" w:hAnsi="Traditional Arabic" w:cs="Traditional Arabic"/>
          <w:sz w:val="32"/>
          <w:szCs w:val="32"/>
        </w:rPr>
      </w:pPr>
      <w:r w:rsidRPr="00B81462">
        <w:rPr>
          <w:rFonts w:ascii="Traditional Arabic" w:hAnsi="Traditional Arabic" w:cs="Traditional Arabic"/>
          <w:sz w:val="32"/>
          <w:szCs w:val="32"/>
          <w:rtl/>
        </w:rPr>
        <w:t>"الحساب الجاري: العلاقة المصرفيّة والآثار الشّرعيّة"، منشور في مجلة البحوث والدّراسات الشّرعيّة، العدد (8) جماد الأولى، عام 2013م، مصر، مج2، ع8.</w:t>
      </w:r>
    </w:p>
    <w:p w14:paraId="284E0E74" w14:textId="77777777" w:rsidR="00D61690" w:rsidRPr="0002481C" w:rsidRDefault="00D61690" w:rsidP="00D61690">
      <w:pPr>
        <w:pStyle w:val="a8"/>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 xml:space="preserve">الغزالي، أبو حامد، محمّد بن محمّد الطّوسي (ت: 505 ه): </w:t>
      </w:r>
    </w:p>
    <w:p w14:paraId="558D520E" w14:textId="77777777" w:rsidR="00D61690" w:rsidRPr="00B81462" w:rsidRDefault="00D61690" w:rsidP="00D61690">
      <w:pPr>
        <w:pStyle w:val="a8"/>
        <w:numPr>
          <w:ilvl w:val="0"/>
          <w:numId w:val="35"/>
        </w:numPr>
        <w:spacing w:after="160" w:line="259" w:lineRule="auto"/>
        <w:rPr>
          <w:rFonts w:ascii="Traditional Arabic" w:hAnsi="Traditional Arabic" w:cs="Traditional Arabic"/>
          <w:sz w:val="32"/>
          <w:szCs w:val="32"/>
        </w:rPr>
      </w:pPr>
      <w:r w:rsidRPr="00B81462">
        <w:rPr>
          <w:rFonts w:ascii="Traditional Arabic" w:hAnsi="Traditional Arabic" w:cs="Traditional Arabic"/>
          <w:color w:val="000000"/>
          <w:sz w:val="32"/>
          <w:szCs w:val="32"/>
          <w:rtl/>
        </w:rPr>
        <w:t xml:space="preserve">"الوسيط في المذهب"، </w:t>
      </w:r>
      <w:r w:rsidRPr="00B81462">
        <w:rPr>
          <w:rFonts w:ascii="Traditional Arabic" w:hAnsi="Traditional Arabic" w:cs="Traditional Arabic"/>
          <w:sz w:val="32"/>
          <w:szCs w:val="32"/>
          <w:rtl/>
        </w:rPr>
        <w:t xml:space="preserve">تحقيق: أحمد محمود إبراهيم، ومحمّد محمّد تامر، دار النّشر: دار السّلام </w:t>
      </w:r>
      <w:proofErr w:type="gramStart"/>
      <w:r w:rsidRPr="00B81462">
        <w:rPr>
          <w:rFonts w:ascii="Traditional Arabic" w:hAnsi="Traditional Arabic" w:cs="Traditional Arabic"/>
          <w:sz w:val="32"/>
          <w:szCs w:val="32"/>
          <w:rtl/>
        </w:rPr>
        <w:t>- القاهرة</w:t>
      </w:r>
      <w:proofErr w:type="gramEnd"/>
      <w:r w:rsidRPr="00B81462">
        <w:rPr>
          <w:rFonts w:ascii="Traditional Arabic" w:hAnsi="Traditional Arabic" w:cs="Traditional Arabic"/>
          <w:sz w:val="32"/>
          <w:szCs w:val="32"/>
          <w:rtl/>
        </w:rPr>
        <w:t xml:space="preserve"> – 1417ه، الطبعة الأولى: 1417ه.</w:t>
      </w:r>
    </w:p>
    <w:p w14:paraId="2991BBBA" w14:textId="77777777" w:rsidR="00D61690" w:rsidRPr="0002481C" w:rsidRDefault="00D61690" w:rsidP="00D61690">
      <w:pPr>
        <w:pStyle w:val="a7"/>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الفيّومي، أبو العباس، أحمد بن محمّد بن عليّ المقرئ (ت: 770 ه</w:t>
      </w:r>
      <w:r w:rsidRPr="00B81462">
        <w:rPr>
          <w:rFonts w:ascii="Traditional Arabic" w:hAnsi="Traditional Arabic" w:cs="Traditional Arabic"/>
          <w:sz w:val="32"/>
          <w:szCs w:val="32"/>
          <w:rtl/>
        </w:rPr>
        <w:t xml:space="preserve">): </w:t>
      </w:r>
    </w:p>
    <w:p w14:paraId="56DBA3D6" w14:textId="77777777" w:rsidR="00D61690" w:rsidRPr="0002481C" w:rsidRDefault="00D61690" w:rsidP="00D61690">
      <w:pPr>
        <w:pStyle w:val="a7"/>
        <w:numPr>
          <w:ilvl w:val="0"/>
          <w:numId w:val="35"/>
        </w:numPr>
        <w:spacing w:after="160" w:line="256" w:lineRule="auto"/>
        <w:rPr>
          <w:rFonts w:ascii="Traditional Arabic" w:hAnsi="Traditional Arabic" w:cs="Traditional Arabic"/>
          <w:sz w:val="32"/>
          <w:szCs w:val="32"/>
        </w:rPr>
      </w:pPr>
      <w:r w:rsidRPr="0002481C">
        <w:rPr>
          <w:rFonts w:ascii="Traditional Arabic" w:hAnsi="Traditional Arabic" w:cs="Traditional Arabic"/>
          <w:color w:val="000000"/>
          <w:sz w:val="32"/>
          <w:szCs w:val="32"/>
          <w:rtl/>
        </w:rPr>
        <w:t>"المصباح المنير في غريب الشّرح الكبير"،</w:t>
      </w:r>
      <w:r w:rsidRPr="0002481C">
        <w:rPr>
          <w:rFonts w:ascii="Traditional Arabic" w:hAnsi="Traditional Arabic" w:cs="Traditional Arabic"/>
          <w:sz w:val="32"/>
          <w:szCs w:val="32"/>
          <w:rtl/>
        </w:rPr>
        <w:t xml:space="preserve"> دار النّشر: المكتبة العلميّة – بيروت، بدون طبعة وتاريخ.</w:t>
      </w:r>
    </w:p>
    <w:p w14:paraId="43293DB5" w14:textId="77777777" w:rsidR="00D61690" w:rsidRPr="0002481C" w:rsidRDefault="00D61690" w:rsidP="00D61690">
      <w:pPr>
        <w:pStyle w:val="a8"/>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t>القرافي، شهاب الدّين، أبو العباس، أحمد بن إدريس بن عبد الرّحمن المالكي (ت: 684ه</w:t>
      </w:r>
      <w:r w:rsidRPr="00B81462">
        <w:rPr>
          <w:rFonts w:ascii="Traditional Arabic" w:hAnsi="Traditional Arabic" w:cs="Traditional Arabic"/>
          <w:sz w:val="32"/>
          <w:szCs w:val="32"/>
          <w:rtl/>
        </w:rPr>
        <w:t>):</w:t>
      </w:r>
    </w:p>
    <w:p w14:paraId="203110FD" w14:textId="77777777" w:rsidR="00D61690" w:rsidRPr="00B81462" w:rsidRDefault="00D61690" w:rsidP="00D61690">
      <w:pPr>
        <w:pStyle w:val="a8"/>
        <w:numPr>
          <w:ilvl w:val="0"/>
          <w:numId w:val="35"/>
        </w:numPr>
        <w:spacing w:after="160" w:line="259" w:lineRule="auto"/>
        <w:rPr>
          <w:rFonts w:ascii="Traditional Arabic" w:hAnsi="Traditional Arabic" w:cs="Traditional Arabic"/>
          <w:sz w:val="32"/>
          <w:szCs w:val="32"/>
          <w:rtl/>
        </w:rPr>
      </w:pPr>
      <w:r w:rsidRPr="00B81462">
        <w:rPr>
          <w:rFonts w:ascii="Traditional Arabic" w:hAnsi="Traditional Arabic" w:cs="Traditional Arabic"/>
          <w:color w:val="000000"/>
          <w:sz w:val="32"/>
          <w:szCs w:val="32"/>
          <w:rtl/>
        </w:rPr>
        <w:lastRenderedPageBreak/>
        <w:t>"الذّخيرة"،</w:t>
      </w:r>
      <w:r w:rsidRPr="00B81462">
        <w:rPr>
          <w:rFonts w:ascii="Traditional Arabic" w:hAnsi="Traditional Arabic" w:cs="Traditional Arabic"/>
          <w:b/>
          <w:bCs/>
          <w:color w:val="000000"/>
          <w:sz w:val="32"/>
          <w:szCs w:val="32"/>
          <w:rtl/>
        </w:rPr>
        <w:t xml:space="preserve"> </w:t>
      </w:r>
      <w:r w:rsidRPr="00B81462">
        <w:rPr>
          <w:rFonts w:ascii="Traditional Arabic" w:hAnsi="Traditional Arabic" w:cs="Traditional Arabic"/>
          <w:sz w:val="32"/>
          <w:szCs w:val="32"/>
          <w:rtl/>
        </w:rPr>
        <w:t xml:space="preserve">تحقيق: محمّد حجي، سعيد أعراب، وآخرون، النّاشر: دار الغرب الإسلاميّ </w:t>
      </w:r>
      <w:proofErr w:type="gramStart"/>
      <w:r w:rsidRPr="00B81462">
        <w:rPr>
          <w:rFonts w:ascii="Traditional Arabic" w:hAnsi="Traditional Arabic" w:cs="Traditional Arabic"/>
          <w:sz w:val="32"/>
          <w:szCs w:val="32"/>
          <w:rtl/>
        </w:rPr>
        <w:t xml:space="preserve">-  </w:t>
      </w:r>
      <w:proofErr w:type="gramEnd"/>
      <w:r w:rsidRPr="00B81462">
        <w:rPr>
          <w:rFonts w:ascii="Traditional Arabic" w:hAnsi="Traditional Arabic" w:cs="Traditional Arabic"/>
          <w:sz w:val="32"/>
          <w:szCs w:val="32"/>
          <w:rtl/>
        </w:rPr>
        <w:t>بيروت الطّبعة الأولى: 1994م.</w:t>
      </w:r>
    </w:p>
    <w:p w14:paraId="15657149" w14:textId="77777777" w:rsidR="00D61690" w:rsidRDefault="00D61690" w:rsidP="00D61690">
      <w:pPr>
        <w:numPr>
          <w:ilvl w:val="0"/>
          <w:numId w:val="26"/>
        </w:numPr>
        <w:spacing w:line="256" w:lineRule="auto"/>
        <w:rPr>
          <w:rFonts w:ascii="Traditional Arabic" w:hAnsi="Traditional Arabic" w:cs="Traditional Arabic"/>
          <w:b/>
          <w:bCs/>
          <w:sz w:val="32"/>
          <w:szCs w:val="32"/>
        </w:rPr>
      </w:pPr>
      <w:proofErr w:type="spellStart"/>
      <w:r w:rsidRPr="00B81462">
        <w:rPr>
          <w:rFonts w:ascii="Traditional Arabic" w:hAnsi="Traditional Arabic" w:cs="Traditional Arabic"/>
          <w:b/>
          <w:bCs/>
          <w:sz w:val="32"/>
          <w:szCs w:val="32"/>
          <w:rtl/>
        </w:rPr>
        <w:t>الكاساني</w:t>
      </w:r>
      <w:proofErr w:type="spellEnd"/>
      <w:r w:rsidRPr="00B81462">
        <w:rPr>
          <w:rFonts w:ascii="Traditional Arabic" w:hAnsi="Traditional Arabic" w:cs="Traditional Arabic"/>
          <w:b/>
          <w:bCs/>
          <w:sz w:val="32"/>
          <w:szCs w:val="32"/>
          <w:rtl/>
        </w:rPr>
        <w:t xml:space="preserve">، علاء الدّين، أبو بكر بن مسعود بن أحمد (587ه): </w:t>
      </w:r>
    </w:p>
    <w:p w14:paraId="6FB7B9E9" w14:textId="77777777" w:rsidR="00D61690" w:rsidRPr="00D61690" w:rsidRDefault="00D61690" w:rsidP="00D61690">
      <w:pPr>
        <w:pStyle w:val="a7"/>
        <w:numPr>
          <w:ilvl w:val="0"/>
          <w:numId w:val="35"/>
        </w:numPr>
        <w:spacing w:line="256" w:lineRule="auto"/>
        <w:rPr>
          <w:rFonts w:ascii="Traditional Arabic" w:hAnsi="Traditional Arabic" w:cs="Traditional Arabic"/>
          <w:b/>
          <w:bCs/>
          <w:sz w:val="32"/>
          <w:szCs w:val="32"/>
        </w:rPr>
      </w:pPr>
      <w:r w:rsidRPr="0002481C">
        <w:rPr>
          <w:rFonts w:ascii="Traditional Arabic" w:hAnsi="Traditional Arabic" w:cs="Traditional Arabic"/>
          <w:sz w:val="32"/>
          <w:szCs w:val="32"/>
          <w:rtl/>
        </w:rPr>
        <w:t xml:space="preserve">"بدائع الصّنائع في ترتيب الشّرائع"، دار النّشر: دار الكتاب العربي </w:t>
      </w:r>
      <w:proofErr w:type="gramStart"/>
      <w:r w:rsidRPr="0002481C">
        <w:rPr>
          <w:rFonts w:ascii="Traditional Arabic" w:hAnsi="Traditional Arabic" w:cs="Traditional Arabic"/>
          <w:sz w:val="32"/>
          <w:szCs w:val="32"/>
          <w:rtl/>
        </w:rPr>
        <w:t>- بيروت</w:t>
      </w:r>
      <w:proofErr w:type="gramEnd"/>
      <w:r w:rsidRPr="0002481C">
        <w:rPr>
          <w:rFonts w:ascii="Traditional Arabic" w:hAnsi="Traditional Arabic" w:cs="Traditional Arabic"/>
          <w:sz w:val="32"/>
          <w:szCs w:val="32"/>
          <w:rtl/>
        </w:rPr>
        <w:t>، الطّبعة الثّانية: 1982ه.</w:t>
      </w:r>
    </w:p>
    <w:p w14:paraId="766408EA"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الماوردي، أبو الحسن، عليّ بن محمّد بن محمّد بن حبيب البصري البغدادي (ت:450ه):</w:t>
      </w:r>
    </w:p>
    <w:p w14:paraId="76B70126" w14:textId="77777777" w:rsidR="00D61690" w:rsidRPr="006870C3" w:rsidRDefault="00D61690" w:rsidP="00D61690">
      <w:pPr>
        <w:pStyle w:val="a7"/>
        <w:numPr>
          <w:ilvl w:val="0"/>
          <w:numId w:val="35"/>
        </w:numPr>
        <w:spacing w:line="256" w:lineRule="auto"/>
        <w:rPr>
          <w:rFonts w:ascii="Traditional Arabic" w:hAnsi="Traditional Arabic" w:cs="Traditional Arabic"/>
          <w:b/>
          <w:bCs/>
          <w:sz w:val="32"/>
          <w:szCs w:val="32"/>
        </w:rPr>
      </w:pPr>
      <w:r w:rsidRPr="006870C3">
        <w:rPr>
          <w:rFonts w:ascii="Traditional Arabic" w:hAnsi="Traditional Arabic" w:cs="Traditional Arabic"/>
          <w:sz w:val="32"/>
          <w:szCs w:val="32"/>
          <w:rtl/>
        </w:rPr>
        <w:t xml:space="preserve">"الحاوي الكبير في فقه مذهب الإمام الشّافعي وهو شرح مختصر المزني"، تحقيق: الشّيخ علي محمّد معوض </w:t>
      </w:r>
      <w:proofErr w:type="gramStart"/>
      <w:r w:rsidRPr="006870C3">
        <w:rPr>
          <w:rFonts w:ascii="Traditional Arabic" w:hAnsi="Traditional Arabic" w:cs="Traditional Arabic"/>
          <w:sz w:val="32"/>
          <w:szCs w:val="32"/>
          <w:rtl/>
        </w:rPr>
        <w:t>- الشّيخ</w:t>
      </w:r>
      <w:proofErr w:type="gramEnd"/>
      <w:r w:rsidRPr="006870C3">
        <w:rPr>
          <w:rFonts w:ascii="Traditional Arabic" w:hAnsi="Traditional Arabic" w:cs="Traditional Arabic"/>
          <w:sz w:val="32"/>
          <w:szCs w:val="32"/>
          <w:rtl/>
        </w:rPr>
        <w:t xml:space="preserve"> عادل أحمد عبد الموجود، دار النّشر: دار الكتب العلميّة - بيروت – لبنان، الطّبعة الأولى: 1419 هـ -1999م.</w:t>
      </w:r>
    </w:p>
    <w:p w14:paraId="65B410A7" w14:textId="77777777" w:rsidR="00D61690" w:rsidRDefault="00D61690" w:rsidP="00D61690">
      <w:pPr>
        <w:pStyle w:val="a7"/>
        <w:numPr>
          <w:ilvl w:val="0"/>
          <w:numId w:val="28"/>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مجموعة من المؤلّفين: </w:t>
      </w:r>
    </w:p>
    <w:p w14:paraId="47EFCEA1" w14:textId="77777777" w:rsidR="00D61690" w:rsidRPr="006870C3" w:rsidRDefault="00D61690" w:rsidP="00D61690">
      <w:pPr>
        <w:pStyle w:val="a7"/>
        <w:numPr>
          <w:ilvl w:val="0"/>
          <w:numId w:val="35"/>
        </w:numPr>
        <w:spacing w:line="256" w:lineRule="auto"/>
        <w:rPr>
          <w:rFonts w:ascii="Traditional Arabic" w:hAnsi="Traditional Arabic" w:cs="Traditional Arabic"/>
          <w:b/>
          <w:bCs/>
          <w:sz w:val="32"/>
          <w:szCs w:val="32"/>
          <w:rtl/>
        </w:rPr>
      </w:pPr>
      <w:r w:rsidRPr="006870C3">
        <w:rPr>
          <w:rFonts w:ascii="Traditional Arabic" w:hAnsi="Traditional Arabic" w:cs="Traditional Arabic"/>
          <w:b/>
          <w:bCs/>
          <w:sz w:val="32"/>
          <w:szCs w:val="32"/>
          <w:rtl/>
        </w:rPr>
        <w:t>"</w:t>
      </w:r>
      <w:r w:rsidRPr="006870C3">
        <w:rPr>
          <w:rFonts w:ascii="Traditional Arabic" w:hAnsi="Traditional Arabic" w:cs="Traditional Arabic"/>
          <w:sz w:val="32"/>
          <w:szCs w:val="32"/>
          <w:rtl/>
        </w:rPr>
        <w:t>الموسوعة الفقهية الكويتية"،</w:t>
      </w:r>
      <w:r w:rsidRPr="006870C3">
        <w:rPr>
          <w:rFonts w:ascii="Traditional Arabic" w:hAnsi="Traditional Arabic" w:cs="Traditional Arabic"/>
          <w:b/>
          <w:bCs/>
          <w:sz w:val="32"/>
          <w:szCs w:val="32"/>
          <w:rtl/>
        </w:rPr>
        <w:t xml:space="preserve"> </w:t>
      </w:r>
      <w:r w:rsidRPr="006870C3">
        <w:rPr>
          <w:rFonts w:ascii="Traditional Arabic" w:hAnsi="Traditional Arabic" w:cs="Traditional Arabic"/>
          <w:sz w:val="32"/>
          <w:szCs w:val="32"/>
          <w:rtl/>
        </w:rPr>
        <w:t xml:space="preserve">صدر عن: وزارة الأوقاف والشّئون الإسلاميّة لدولة الكويت، الأجزاء: 1 – 23: الطّبعة الثّانية، دار السّلاسل – الكويت، الأجزاء: 24 – 38: الطّبعة الأولى، مطابع دار الصّفوة – مصر، الأجزاء: 39 – 45: الطّبعة الثّانية، طبع الوزارة، الطّبعة: (من: 1404ه </w:t>
      </w:r>
      <w:proofErr w:type="gramStart"/>
      <w:r w:rsidRPr="006870C3">
        <w:rPr>
          <w:rFonts w:ascii="Traditional Arabic" w:hAnsi="Traditional Arabic" w:cs="Traditional Arabic"/>
          <w:sz w:val="32"/>
          <w:szCs w:val="32"/>
          <w:rtl/>
        </w:rPr>
        <w:t>- 1427</w:t>
      </w:r>
      <w:proofErr w:type="gramEnd"/>
      <w:r w:rsidRPr="006870C3">
        <w:rPr>
          <w:rFonts w:ascii="Traditional Arabic" w:hAnsi="Traditional Arabic" w:cs="Traditional Arabic"/>
          <w:sz w:val="32"/>
          <w:szCs w:val="32"/>
          <w:rtl/>
        </w:rPr>
        <w:t xml:space="preserve">هـ). </w:t>
      </w:r>
    </w:p>
    <w:p w14:paraId="55D6C8E9" w14:textId="77777777" w:rsidR="00D61690" w:rsidRDefault="00D61690" w:rsidP="00D61690">
      <w:pPr>
        <w:pStyle w:val="a8"/>
        <w:numPr>
          <w:ilvl w:val="0"/>
          <w:numId w:val="30"/>
        </w:numPr>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محمّد بن سالم بن عبد الله: </w:t>
      </w:r>
    </w:p>
    <w:p w14:paraId="2BE664FE" w14:textId="77777777" w:rsidR="00D61690" w:rsidRPr="00B81462" w:rsidRDefault="00D61690" w:rsidP="00D61690">
      <w:pPr>
        <w:pStyle w:val="a8"/>
        <w:numPr>
          <w:ilvl w:val="0"/>
          <w:numId w:val="35"/>
        </w:numPr>
        <w:rPr>
          <w:rFonts w:ascii="Traditional Arabic" w:hAnsi="Traditional Arabic" w:cs="Traditional Arabic"/>
          <w:b/>
          <w:bCs/>
          <w:sz w:val="32"/>
          <w:szCs w:val="32"/>
          <w:rtl/>
        </w:rPr>
      </w:pPr>
      <w:r w:rsidRPr="00B81462">
        <w:rPr>
          <w:rFonts w:ascii="Traditional Arabic" w:hAnsi="Traditional Arabic" w:cs="Traditional Arabic"/>
          <w:sz w:val="32"/>
          <w:szCs w:val="32"/>
          <w:rtl/>
        </w:rPr>
        <w:t xml:space="preserve">"التّكييف الفقهيّ للحساب الجاري في البنوك"، دار النّفائس للنّشر والتّوزيع </w:t>
      </w:r>
      <w:proofErr w:type="gramStart"/>
      <w:r w:rsidRPr="00B81462">
        <w:rPr>
          <w:rFonts w:ascii="Traditional Arabic" w:hAnsi="Traditional Arabic" w:cs="Traditional Arabic"/>
          <w:sz w:val="32"/>
          <w:szCs w:val="32"/>
          <w:rtl/>
        </w:rPr>
        <w:t>- عمّان</w:t>
      </w:r>
      <w:proofErr w:type="gramEnd"/>
      <w:r w:rsidRPr="00B81462">
        <w:rPr>
          <w:rFonts w:ascii="Traditional Arabic" w:hAnsi="Traditional Arabic" w:cs="Traditional Arabic"/>
          <w:sz w:val="32"/>
          <w:szCs w:val="32"/>
          <w:rtl/>
        </w:rPr>
        <w:t xml:space="preserve"> الأردن، الطّبعة الأولى: 1434هـ - 2013م.</w:t>
      </w:r>
    </w:p>
    <w:p w14:paraId="40BD2FA7" w14:textId="77777777" w:rsidR="00D61690" w:rsidRPr="006870C3" w:rsidRDefault="00D61690" w:rsidP="00D61690">
      <w:pPr>
        <w:pStyle w:val="a7"/>
        <w:numPr>
          <w:ilvl w:val="0"/>
          <w:numId w:val="30"/>
        </w:numPr>
        <w:spacing w:after="160" w:line="259" w:lineRule="auto"/>
        <w:rPr>
          <w:rFonts w:ascii="Traditional Arabic" w:hAnsi="Traditional Arabic" w:cs="Traditional Arabic"/>
          <w:sz w:val="32"/>
          <w:szCs w:val="32"/>
        </w:rPr>
      </w:pPr>
      <w:proofErr w:type="spellStart"/>
      <w:r w:rsidRPr="00B81462">
        <w:rPr>
          <w:rFonts w:ascii="Traditional Arabic" w:hAnsi="Traditional Arabic" w:cs="Traditional Arabic"/>
          <w:b/>
          <w:bCs/>
          <w:color w:val="000000"/>
          <w:sz w:val="32"/>
          <w:szCs w:val="32"/>
          <w:rtl/>
        </w:rPr>
        <w:t>المرداوي</w:t>
      </w:r>
      <w:proofErr w:type="spellEnd"/>
      <w:r w:rsidRPr="00B81462">
        <w:rPr>
          <w:rFonts w:ascii="Traditional Arabic" w:hAnsi="Traditional Arabic" w:cs="Traditional Arabic"/>
          <w:b/>
          <w:bCs/>
          <w:color w:val="000000"/>
          <w:sz w:val="32"/>
          <w:szCs w:val="32"/>
          <w:rtl/>
        </w:rPr>
        <w:t xml:space="preserve">، علاء الدّين، أبو الحسن، عليّ بن سليمان بن أحمد (ت: 885ه): </w:t>
      </w:r>
    </w:p>
    <w:p w14:paraId="34D9E92B" w14:textId="77777777" w:rsidR="00D61690" w:rsidRPr="006870C3" w:rsidRDefault="00D61690" w:rsidP="00D61690">
      <w:pPr>
        <w:pStyle w:val="a7"/>
        <w:numPr>
          <w:ilvl w:val="0"/>
          <w:numId w:val="35"/>
        </w:numPr>
        <w:spacing w:after="160" w:line="256" w:lineRule="auto"/>
        <w:rPr>
          <w:rFonts w:ascii="Traditional Arabic" w:hAnsi="Traditional Arabic" w:cs="Traditional Arabic"/>
          <w:sz w:val="32"/>
          <w:szCs w:val="32"/>
        </w:rPr>
      </w:pPr>
      <w:r w:rsidRPr="006870C3">
        <w:rPr>
          <w:rFonts w:ascii="Traditional Arabic" w:hAnsi="Traditional Arabic" w:cs="Traditional Arabic"/>
          <w:color w:val="000000"/>
          <w:sz w:val="32"/>
          <w:szCs w:val="32"/>
          <w:rtl/>
        </w:rPr>
        <w:t>"الإنصاف في معرفة الرّاجح من الخلاف على مذهب الإمام أحمد بن حنبل</w:t>
      </w:r>
      <w:r w:rsidRPr="006870C3">
        <w:rPr>
          <w:rFonts w:ascii="Traditional Arabic" w:hAnsi="Traditional Arabic" w:cs="Traditional Arabic"/>
          <w:sz w:val="32"/>
          <w:szCs w:val="32"/>
          <w:rtl/>
        </w:rPr>
        <w:t>"، تحقيق: محمّد حامد الفقي، دار إحياء التّراث العربي – بيروت، بدون تاريخ.</w:t>
      </w:r>
    </w:p>
    <w:p w14:paraId="26D2E5BF" w14:textId="77777777" w:rsidR="00D61690" w:rsidRPr="006870C3" w:rsidRDefault="00D61690" w:rsidP="00D61690">
      <w:pPr>
        <w:pStyle w:val="a8"/>
        <w:numPr>
          <w:ilvl w:val="0"/>
          <w:numId w:val="32"/>
        </w:numPr>
        <w:autoSpaceDE w:val="0"/>
        <w:autoSpaceDN w:val="0"/>
        <w:adjustRightInd w:val="0"/>
        <w:rPr>
          <w:rFonts w:ascii="Traditional Arabic" w:hAnsi="Traditional Arabic" w:cs="Traditional Arabic"/>
          <w:sz w:val="32"/>
          <w:szCs w:val="32"/>
        </w:rPr>
      </w:pPr>
      <w:proofErr w:type="spellStart"/>
      <w:r w:rsidRPr="00B81462">
        <w:rPr>
          <w:rFonts w:ascii="Traditional Arabic" w:hAnsi="Traditional Arabic" w:cs="Traditional Arabic"/>
          <w:b/>
          <w:bCs/>
          <w:color w:val="000000"/>
          <w:sz w:val="32"/>
          <w:szCs w:val="32"/>
          <w:rtl/>
        </w:rPr>
        <w:t>المَرْغِيناني</w:t>
      </w:r>
      <w:proofErr w:type="spellEnd"/>
      <w:r w:rsidRPr="00B81462">
        <w:rPr>
          <w:rFonts w:ascii="Traditional Arabic" w:hAnsi="Traditional Arabic" w:cs="Traditional Arabic"/>
          <w:b/>
          <w:bCs/>
          <w:color w:val="000000"/>
          <w:sz w:val="32"/>
          <w:szCs w:val="32"/>
          <w:rtl/>
        </w:rPr>
        <w:t>، أبو الحسن، برهان الدّين، علي بن أبي بكر بن عبد الجليل الفرغاني (ت: 593 ه):</w:t>
      </w:r>
    </w:p>
    <w:p w14:paraId="03C4A309" w14:textId="77777777" w:rsidR="00D61690" w:rsidRPr="00B81462" w:rsidRDefault="00D61690" w:rsidP="00D61690">
      <w:pPr>
        <w:pStyle w:val="a8"/>
        <w:numPr>
          <w:ilvl w:val="0"/>
          <w:numId w:val="35"/>
        </w:numPr>
        <w:autoSpaceDE w:val="0"/>
        <w:autoSpaceDN w:val="0"/>
        <w:adjustRightInd w:val="0"/>
        <w:rPr>
          <w:rFonts w:ascii="Traditional Arabic" w:hAnsi="Traditional Arabic" w:cs="Traditional Arabic"/>
          <w:sz w:val="32"/>
          <w:szCs w:val="32"/>
          <w:rtl/>
        </w:rPr>
      </w:pPr>
      <w:r w:rsidRPr="00B81462">
        <w:rPr>
          <w:rFonts w:ascii="Traditional Arabic" w:hAnsi="Traditional Arabic" w:cs="Traditional Arabic"/>
          <w:sz w:val="32"/>
          <w:szCs w:val="32"/>
          <w:rtl/>
        </w:rPr>
        <w:t xml:space="preserve">"الهداية في شرح بداية المبتدي"، تحقيق: طلال يوسف، النّاشر: دار إحياء التّراث العربي </w:t>
      </w:r>
      <w:proofErr w:type="gramStart"/>
      <w:r w:rsidRPr="00B81462">
        <w:rPr>
          <w:rFonts w:ascii="Traditional Arabic" w:hAnsi="Traditional Arabic" w:cs="Traditional Arabic"/>
          <w:sz w:val="32"/>
          <w:szCs w:val="32"/>
          <w:rtl/>
        </w:rPr>
        <w:t>- بيروت</w:t>
      </w:r>
      <w:proofErr w:type="gramEnd"/>
      <w:r w:rsidRPr="00B81462">
        <w:rPr>
          <w:rFonts w:ascii="Traditional Arabic" w:hAnsi="Traditional Arabic" w:cs="Traditional Arabic"/>
          <w:sz w:val="32"/>
          <w:szCs w:val="32"/>
          <w:rtl/>
        </w:rPr>
        <w:t xml:space="preserve"> – لبنان، بدون طبعة وتاريخ.</w:t>
      </w:r>
    </w:p>
    <w:p w14:paraId="29AF5129" w14:textId="77777777" w:rsidR="00D61690" w:rsidRDefault="00D61690" w:rsidP="00D61690">
      <w:pPr>
        <w:numPr>
          <w:ilvl w:val="0"/>
          <w:numId w:val="26"/>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مسلم بن الحجاج، أبو الحسن القشيري النّيسابوري (ت: 261ه): </w:t>
      </w:r>
    </w:p>
    <w:p w14:paraId="45C950E9" w14:textId="77777777" w:rsidR="00D61690" w:rsidRPr="006870C3" w:rsidRDefault="00D61690" w:rsidP="00D61690">
      <w:pPr>
        <w:pStyle w:val="a7"/>
        <w:numPr>
          <w:ilvl w:val="0"/>
          <w:numId w:val="35"/>
        </w:numPr>
        <w:spacing w:line="256" w:lineRule="auto"/>
        <w:rPr>
          <w:rFonts w:ascii="Traditional Arabic" w:hAnsi="Traditional Arabic" w:cs="Traditional Arabic"/>
          <w:b/>
          <w:bCs/>
          <w:sz w:val="32"/>
          <w:szCs w:val="32"/>
        </w:rPr>
      </w:pPr>
      <w:r w:rsidRPr="006870C3">
        <w:rPr>
          <w:rFonts w:ascii="Traditional Arabic" w:hAnsi="Traditional Arabic" w:cs="Traditional Arabic"/>
          <w:sz w:val="32"/>
          <w:szCs w:val="32"/>
          <w:rtl/>
        </w:rPr>
        <w:t xml:space="preserve">"المسند الصّحيح المختصر من السّنن بنقل العدل عن العدل عن رسول الله </w:t>
      </w:r>
      <w:proofErr w:type="gramStart"/>
      <w:r w:rsidRPr="006870C3">
        <w:rPr>
          <w:rFonts w:ascii="Traditional Arabic" w:hAnsi="Traditional Arabic" w:cs="Traditional Arabic"/>
          <w:sz w:val="32"/>
          <w:szCs w:val="32"/>
          <w:rtl/>
        </w:rPr>
        <w:t>- صلّى</w:t>
      </w:r>
      <w:proofErr w:type="gramEnd"/>
      <w:r w:rsidRPr="006870C3">
        <w:rPr>
          <w:rFonts w:ascii="Traditional Arabic" w:hAnsi="Traditional Arabic" w:cs="Traditional Arabic"/>
          <w:sz w:val="32"/>
          <w:szCs w:val="32"/>
          <w:rtl/>
        </w:rPr>
        <w:t xml:space="preserve"> الله عليه وسلّم - صحيح مسلم، تحقيق: محمّد فؤاد عبد الباقي، دار النّشر: دار إحياء التّراث العربي – بيروت، بدون طبعة وتاريخ.</w:t>
      </w:r>
    </w:p>
    <w:p w14:paraId="5731CB44" w14:textId="77777777" w:rsidR="00D61690" w:rsidRDefault="00D61690" w:rsidP="00D61690">
      <w:pPr>
        <w:pStyle w:val="a8"/>
        <w:numPr>
          <w:ilvl w:val="0"/>
          <w:numId w:val="32"/>
        </w:numPr>
        <w:autoSpaceDE w:val="0"/>
        <w:autoSpaceDN w:val="0"/>
        <w:adjustRightInd w:val="0"/>
        <w:rPr>
          <w:rFonts w:ascii="Traditional Arabic" w:hAnsi="Traditional Arabic" w:cs="Traditional Arabic"/>
          <w:sz w:val="32"/>
          <w:szCs w:val="32"/>
        </w:rPr>
      </w:pPr>
      <w:r w:rsidRPr="00B81462">
        <w:rPr>
          <w:rFonts w:ascii="Traditional Arabic" w:hAnsi="Traditional Arabic" w:cs="Traditional Arabic"/>
          <w:b/>
          <w:bCs/>
          <w:color w:val="000000"/>
          <w:sz w:val="32"/>
          <w:szCs w:val="32"/>
          <w:rtl/>
        </w:rPr>
        <w:lastRenderedPageBreak/>
        <w:t>الموصلي، مجد الدّين أبو الفضل، عبد الله بن محمود ابن مودود (ت: 683ه):</w:t>
      </w:r>
      <w:r w:rsidRPr="00B81462">
        <w:rPr>
          <w:rFonts w:ascii="Traditional Arabic" w:hAnsi="Traditional Arabic" w:cs="Traditional Arabic"/>
          <w:sz w:val="32"/>
          <w:szCs w:val="32"/>
          <w:rtl/>
        </w:rPr>
        <w:t xml:space="preserve"> </w:t>
      </w:r>
    </w:p>
    <w:p w14:paraId="2C4FDAA1" w14:textId="77777777" w:rsidR="00D61690" w:rsidRPr="00D61690" w:rsidRDefault="00D61690" w:rsidP="00D61690">
      <w:pPr>
        <w:pStyle w:val="a8"/>
        <w:numPr>
          <w:ilvl w:val="0"/>
          <w:numId w:val="34"/>
        </w:numPr>
        <w:autoSpaceDE w:val="0"/>
        <w:autoSpaceDN w:val="0"/>
        <w:adjustRightInd w:val="0"/>
        <w:rPr>
          <w:rFonts w:ascii="Traditional Arabic" w:hAnsi="Traditional Arabic" w:cs="Traditional Arabic"/>
          <w:sz w:val="32"/>
          <w:szCs w:val="32"/>
          <w:rtl/>
        </w:rPr>
      </w:pPr>
      <w:r w:rsidRPr="00B81462">
        <w:rPr>
          <w:rFonts w:ascii="Traditional Arabic" w:hAnsi="Traditional Arabic" w:cs="Traditional Arabic"/>
          <w:sz w:val="32"/>
          <w:szCs w:val="32"/>
          <w:rtl/>
        </w:rPr>
        <w:t>"</w:t>
      </w:r>
      <w:r w:rsidRPr="00B81462">
        <w:rPr>
          <w:rFonts w:ascii="Traditional Arabic" w:hAnsi="Traditional Arabic" w:cs="Traditional Arabic"/>
          <w:color w:val="000000"/>
          <w:sz w:val="32"/>
          <w:szCs w:val="32"/>
          <w:rtl/>
        </w:rPr>
        <w:t>الاختيار لتعليل المختار</w:t>
      </w:r>
      <w:r w:rsidRPr="00B81462">
        <w:rPr>
          <w:rFonts w:ascii="Traditional Arabic" w:hAnsi="Traditional Arabic" w:cs="Traditional Arabic"/>
          <w:sz w:val="32"/>
          <w:szCs w:val="32"/>
          <w:rtl/>
        </w:rPr>
        <w:t xml:space="preserve">"، تحقيق: عبد اللّطيف محمّد عبد الرّحمن، دار الكتب العلمية – بيروت – لبنان، الطّبعة الثّالثة: 1426هـ </w:t>
      </w:r>
      <w:proofErr w:type="gramStart"/>
      <w:r w:rsidRPr="00B81462">
        <w:rPr>
          <w:rFonts w:ascii="Traditional Arabic" w:hAnsi="Traditional Arabic" w:cs="Traditional Arabic"/>
          <w:sz w:val="32"/>
          <w:szCs w:val="32"/>
          <w:rtl/>
        </w:rPr>
        <w:t>- 2005</w:t>
      </w:r>
      <w:proofErr w:type="gramEnd"/>
      <w:r w:rsidRPr="00B81462">
        <w:rPr>
          <w:rFonts w:ascii="Traditional Arabic" w:hAnsi="Traditional Arabic" w:cs="Traditional Arabic"/>
          <w:sz w:val="32"/>
          <w:szCs w:val="32"/>
          <w:rtl/>
        </w:rPr>
        <w:t>م.</w:t>
      </w:r>
    </w:p>
    <w:p w14:paraId="0E830DAF" w14:textId="77777777" w:rsidR="00D61690" w:rsidRPr="00417F30" w:rsidRDefault="00D61690" w:rsidP="00D61690">
      <w:pPr>
        <w:pStyle w:val="a8"/>
        <w:numPr>
          <w:ilvl w:val="0"/>
          <w:numId w:val="30"/>
        </w:numPr>
        <w:rPr>
          <w:rFonts w:ascii="Traditional Arabic" w:hAnsi="Traditional Arabic" w:cs="Traditional Arabic"/>
          <w:b/>
          <w:bCs/>
          <w:sz w:val="32"/>
          <w:szCs w:val="32"/>
        </w:rPr>
      </w:pPr>
      <w:r w:rsidRPr="00B81462">
        <w:rPr>
          <w:rFonts w:ascii="Traditional Arabic" w:hAnsi="Traditional Arabic" w:cs="Traditional Arabic"/>
          <w:b/>
          <w:bCs/>
          <w:color w:val="000000"/>
          <w:sz w:val="32"/>
          <w:szCs w:val="32"/>
          <w:rtl/>
        </w:rPr>
        <w:t>موقع الشّ</w:t>
      </w:r>
      <w:r>
        <w:rPr>
          <w:rFonts w:ascii="Traditional Arabic" w:hAnsi="Traditional Arabic" w:cs="Traditional Arabic"/>
          <w:b/>
          <w:bCs/>
          <w:color w:val="000000"/>
          <w:sz w:val="32"/>
          <w:szCs w:val="32"/>
          <w:rtl/>
        </w:rPr>
        <w:t>بكة</w:t>
      </w:r>
      <w:r>
        <w:rPr>
          <w:rFonts w:ascii="Traditional Arabic" w:hAnsi="Traditional Arabic" w:cs="Traditional Arabic" w:hint="cs"/>
          <w:b/>
          <w:bCs/>
          <w:color w:val="000000"/>
          <w:sz w:val="32"/>
          <w:szCs w:val="32"/>
          <w:rtl/>
        </w:rPr>
        <w:t xml:space="preserve"> </w:t>
      </w:r>
      <w:r w:rsidRPr="00B81462">
        <w:rPr>
          <w:rFonts w:ascii="Traditional Arabic" w:hAnsi="Traditional Arabic" w:cs="Traditional Arabic"/>
          <w:b/>
          <w:bCs/>
          <w:color w:val="000000"/>
          <w:sz w:val="32"/>
          <w:szCs w:val="32"/>
          <w:rtl/>
        </w:rPr>
        <w:t>الفقهية</w:t>
      </w:r>
      <w:r>
        <w:rPr>
          <w:rFonts w:ascii="Traditional Arabic" w:hAnsi="Traditional Arabic" w:cs="Traditional Arabic"/>
          <w:b/>
          <w:bCs/>
          <w:color w:val="000000"/>
          <w:sz w:val="32"/>
          <w:szCs w:val="32"/>
          <w:rtl/>
        </w:rPr>
        <w:t>،</w:t>
      </w:r>
      <w:r>
        <w:rPr>
          <w:rFonts w:ascii="Traditional Arabic" w:hAnsi="Traditional Arabic" w:cs="Traditional Arabic" w:hint="cs"/>
          <w:b/>
          <w:bCs/>
          <w:color w:val="000000"/>
          <w:sz w:val="32"/>
          <w:szCs w:val="32"/>
          <w:rtl/>
        </w:rPr>
        <w:t xml:space="preserve"> </w:t>
      </w:r>
      <w:r w:rsidRPr="00B81462">
        <w:rPr>
          <w:rFonts w:ascii="Traditional Arabic" w:hAnsi="Traditional Arabic" w:cs="Traditional Arabic"/>
          <w:b/>
          <w:bCs/>
          <w:color w:val="000000"/>
          <w:sz w:val="32"/>
          <w:szCs w:val="32"/>
          <w:rtl/>
        </w:rPr>
        <w:t>رابط:</w:t>
      </w:r>
      <w:r>
        <w:rPr>
          <w:rFonts w:ascii="Traditional Arabic" w:hAnsi="Traditional Arabic" w:cs="Traditional Arabic" w:hint="cs"/>
          <w:b/>
          <w:bCs/>
          <w:sz w:val="32"/>
          <w:szCs w:val="32"/>
          <w:rtl/>
        </w:rPr>
        <w:t xml:space="preserve"> </w:t>
      </w:r>
      <w:hyperlink r:id="rId11" w:tgtFrame="_blank" w:history="1">
        <w:r w:rsidRPr="00B81462">
          <w:rPr>
            <w:rFonts w:ascii="Traditional Arabic" w:hAnsi="Traditional Arabic" w:cs="Traditional Arabic"/>
            <w:color w:val="000000" w:themeColor="text1"/>
            <w:sz w:val="32"/>
            <w:szCs w:val="32"/>
          </w:rPr>
          <w:t>http://feqhweb.com/dan3/uploads/1386693613791.pdf</w:t>
        </w:r>
      </w:hyperlink>
    </w:p>
    <w:p w14:paraId="54B0B915" w14:textId="77777777" w:rsidR="00D61690" w:rsidRPr="00D61690" w:rsidRDefault="00D61690" w:rsidP="00D61690">
      <w:pPr>
        <w:autoSpaceDE w:val="0"/>
        <w:autoSpaceDN w:val="0"/>
        <w:adjustRightInd w:val="0"/>
        <w:rPr>
          <w:rFonts w:ascii="Traditional Arabic" w:hAnsi="Traditional Arabic" w:cs="Traditional Arabic"/>
          <w:b/>
          <w:bCs/>
          <w:color w:val="000080"/>
          <w:sz w:val="32"/>
          <w:szCs w:val="32"/>
        </w:rPr>
      </w:pPr>
    </w:p>
    <w:p w14:paraId="1AB9318C" w14:textId="77777777" w:rsidR="00D61690" w:rsidRPr="006870C3" w:rsidRDefault="00D61690" w:rsidP="00D61690">
      <w:pPr>
        <w:pStyle w:val="a7"/>
        <w:numPr>
          <w:ilvl w:val="0"/>
          <w:numId w:val="32"/>
        </w:numPr>
        <w:autoSpaceDE w:val="0"/>
        <w:autoSpaceDN w:val="0"/>
        <w:adjustRightInd w:val="0"/>
        <w:rPr>
          <w:rFonts w:ascii="Traditional Arabic" w:hAnsi="Traditional Arabic" w:cs="Traditional Arabic"/>
          <w:b/>
          <w:bCs/>
          <w:color w:val="000080"/>
          <w:sz w:val="32"/>
          <w:szCs w:val="32"/>
        </w:rPr>
      </w:pPr>
      <w:proofErr w:type="spellStart"/>
      <w:r w:rsidRPr="00B81462">
        <w:rPr>
          <w:rFonts w:ascii="Traditional Arabic" w:hAnsi="Traditional Arabic" w:cs="Traditional Arabic"/>
          <w:b/>
          <w:bCs/>
          <w:color w:val="000000"/>
          <w:sz w:val="32"/>
          <w:szCs w:val="32"/>
          <w:rtl/>
        </w:rPr>
        <w:t>النّفراوي</w:t>
      </w:r>
      <w:proofErr w:type="spellEnd"/>
      <w:r w:rsidRPr="00B81462">
        <w:rPr>
          <w:rFonts w:ascii="Traditional Arabic" w:hAnsi="Traditional Arabic" w:cs="Traditional Arabic"/>
          <w:b/>
          <w:bCs/>
          <w:color w:val="000000"/>
          <w:sz w:val="32"/>
          <w:szCs w:val="32"/>
          <w:rtl/>
        </w:rPr>
        <w:t xml:space="preserve">، شهاب الدّين، أحمد بن غنيم بن سالم بن مهنا (ت: 1126ه): </w:t>
      </w:r>
    </w:p>
    <w:p w14:paraId="4DAE964F" w14:textId="77777777" w:rsidR="00D61690" w:rsidRPr="006870C3" w:rsidRDefault="00D61690" w:rsidP="00D61690">
      <w:pPr>
        <w:pStyle w:val="a7"/>
        <w:numPr>
          <w:ilvl w:val="0"/>
          <w:numId w:val="34"/>
        </w:numPr>
        <w:autoSpaceDE w:val="0"/>
        <w:autoSpaceDN w:val="0"/>
        <w:adjustRightInd w:val="0"/>
        <w:rPr>
          <w:rFonts w:ascii="Traditional Arabic" w:hAnsi="Traditional Arabic" w:cs="Traditional Arabic"/>
          <w:b/>
          <w:bCs/>
          <w:color w:val="000080"/>
          <w:sz w:val="32"/>
          <w:szCs w:val="32"/>
          <w:rtl/>
        </w:rPr>
      </w:pPr>
      <w:r w:rsidRPr="006870C3">
        <w:rPr>
          <w:rFonts w:ascii="Traditional Arabic" w:hAnsi="Traditional Arabic" w:cs="Traditional Arabic"/>
          <w:sz w:val="32"/>
          <w:szCs w:val="32"/>
          <w:rtl/>
        </w:rPr>
        <w:t xml:space="preserve">"الفواكه </w:t>
      </w:r>
      <w:proofErr w:type="spellStart"/>
      <w:r w:rsidRPr="006870C3">
        <w:rPr>
          <w:rFonts w:ascii="Traditional Arabic" w:hAnsi="Traditional Arabic" w:cs="Traditional Arabic"/>
          <w:sz w:val="32"/>
          <w:szCs w:val="32"/>
          <w:rtl/>
        </w:rPr>
        <w:t>الدّواني</w:t>
      </w:r>
      <w:proofErr w:type="spellEnd"/>
      <w:r w:rsidRPr="006870C3">
        <w:rPr>
          <w:rFonts w:ascii="Traditional Arabic" w:hAnsi="Traditional Arabic" w:cs="Traditional Arabic"/>
          <w:sz w:val="32"/>
          <w:szCs w:val="32"/>
          <w:rtl/>
        </w:rPr>
        <w:t xml:space="preserve"> على رسالة ابن أبي زيد القيرواني"، دار النّشر: دار الفكر – بيروت: 1415ه، بدون تحقيق، وطبعة.</w:t>
      </w:r>
    </w:p>
    <w:p w14:paraId="3DC9355B" w14:textId="77777777" w:rsidR="00D61690" w:rsidRDefault="00D61690" w:rsidP="00D61690">
      <w:pPr>
        <w:numPr>
          <w:ilvl w:val="0"/>
          <w:numId w:val="26"/>
        </w:numPr>
        <w:spacing w:line="256" w:lineRule="auto"/>
        <w:contextualSpacing/>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النّووي، أبو زكريا، محيي الدّين، يحيى بن شرف بن مري (ت: 676ه): </w:t>
      </w:r>
    </w:p>
    <w:p w14:paraId="6B10CA09" w14:textId="77777777" w:rsidR="00D61690" w:rsidRPr="006870C3" w:rsidRDefault="00D61690" w:rsidP="00D61690">
      <w:pPr>
        <w:pStyle w:val="a7"/>
        <w:numPr>
          <w:ilvl w:val="0"/>
          <w:numId w:val="34"/>
        </w:numPr>
        <w:spacing w:line="256" w:lineRule="auto"/>
        <w:rPr>
          <w:rFonts w:ascii="Traditional Arabic" w:hAnsi="Traditional Arabic" w:cs="Traditional Arabic"/>
          <w:b/>
          <w:bCs/>
          <w:sz w:val="32"/>
          <w:szCs w:val="32"/>
          <w:rtl/>
        </w:rPr>
      </w:pPr>
      <w:r w:rsidRPr="006870C3">
        <w:rPr>
          <w:rFonts w:ascii="Traditional Arabic" w:hAnsi="Traditional Arabic" w:cs="Traditional Arabic"/>
          <w:sz w:val="32"/>
          <w:szCs w:val="32"/>
          <w:rtl/>
        </w:rPr>
        <w:t>"تحرير ألفاظ التّنبيه (لغة الفقه)"، تحقيق: عبد الغني الدّقر، دار النّشر: دار القلم – دمشق، الطّبعة الأولى: 1408ه.</w:t>
      </w:r>
    </w:p>
    <w:p w14:paraId="7E239D46" w14:textId="77777777" w:rsidR="00D61690" w:rsidRPr="006870C3" w:rsidRDefault="00D61690" w:rsidP="00D61690">
      <w:pPr>
        <w:pStyle w:val="a7"/>
        <w:numPr>
          <w:ilvl w:val="0"/>
          <w:numId w:val="30"/>
        </w:numPr>
        <w:spacing w:line="256" w:lineRule="auto"/>
        <w:rPr>
          <w:rFonts w:ascii="Traditional Arabic" w:hAnsi="Traditional Arabic" w:cs="Traditional Arabic"/>
          <w:b/>
          <w:bCs/>
          <w:sz w:val="32"/>
          <w:szCs w:val="32"/>
        </w:rPr>
      </w:pPr>
      <w:r w:rsidRPr="00B81462">
        <w:rPr>
          <w:rFonts w:ascii="Traditional Arabic" w:hAnsi="Traditional Arabic" w:cs="Traditional Arabic"/>
          <w:b/>
          <w:bCs/>
          <w:sz w:val="32"/>
          <w:szCs w:val="32"/>
          <w:rtl/>
        </w:rPr>
        <w:t xml:space="preserve">النّووي، أبو زكريا، محيي الدّين، يحيى بن شرف بن مري (ت: 676ه): </w:t>
      </w:r>
    </w:p>
    <w:p w14:paraId="375576C0" w14:textId="77777777" w:rsidR="00D61690" w:rsidRPr="006870C3" w:rsidRDefault="00D61690" w:rsidP="00D61690">
      <w:pPr>
        <w:pStyle w:val="a7"/>
        <w:numPr>
          <w:ilvl w:val="0"/>
          <w:numId w:val="34"/>
        </w:numPr>
        <w:spacing w:line="256" w:lineRule="auto"/>
        <w:rPr>
          <w:rFonts w:ascii="Traditional Arabic" w:hAnsi="Traditional Arabic" w:cs="Traditional Arabic"/>
          <w:b/>
          <w:bCs/>
          <w:sz w:val="32"/>
          <w:szCs w:val="32"/>
        </w:rPr>
      </w:pPr>
      <w:r w:rsidRPr="006870C3">
        <w:rPr>
          <w:rFonts w:ascii="Traditional Arabic" w:hAnsi="Traditional Arabic" w:cs="Traditional Arabic"/>
          <w:sz w:val="32"/>
          <w:szCs w:val="32"/>
          <w:rtl/>
        </w:rPr>
        <w:t>"روضة الطّالبين وعمدة المفتين"، دار النّشر: المكتب الإسلاميّ – بيروت، الطّبعة الثّانية: 1405ه.</w:t>
      </w:r>
    </w:p>
    <w:p w14:paraId="64B96203" w14:textId="77777777" w:rsidR="00D61690" w:rsidRDefault="00D61690" w:rsidP="00D61690">
      <w:pPr>
        <w:pStyle w:val="a8"/>
        <w:numPr>
          <w:ilvl w:val="0"/>
          <w:numId w:val="30"/>
        </w:numPr>
        <w:spacing w:after="160" w:line="259" w:lineRule="auto"/>
        <w:rPr>
          <w:rFonts w:ascii="Traditional Arabic" w:hAnsi="Traditional Arabic" w:cs="Traditional Arabic"/>
          <w:sz w:val="32"/>
          <w:szCs w:val="32"/>
        </w:rPr>
      </w:pPr>
      <w:r w:rsidRPr="00B81462">
        <w:rPr>
          <w:rFonts w:ascii="Traditional Arabic" w:hAnsi="Traditional Arabic" w:cs="Traditional Arabic"/>
          <w:b/>
          <w:bCs/>
          <w:sz w:val="32"/>
          <w:szCs w:val="32"/>
          <w:rtl/>
        </w:rPr>
        <w:t>الهيتي، عبد الرّزاق رحيم:</w:t>
      </w:r>
      <w:r w:rsidRPr="00B81462">
        <w:rPr>
          <w:rFonts w:ascii="Traditional Arabic" w:hAnsi="Traditional Arabic" w:cs="Traditional Arabic"/>
          <w:sz w:val="32"/>
          <w:szCs w:val="32"/>
          <w:rtl/>
        </w:rPr>
        <w:t xml:space="preserve"> </w:t>
      </w:r>
    </w:p>
    <w:p w14:paraId="36F20B1F" w14:textId="77777777" w:rsidR="00D61690" w:rsidRDefault="00D61690" w:rsidP="00D61690">
      <w:pPr>
        <w:pStyle w:val="a8"/>
        <w:numPr>
          <w:ilvl w:val="0"/>
          <w:numId w:val="34"/>
        </w:numPr>
        <w:spacing w:after="160" w:line="259" w:lineRule="auto"/>
        <w:rPr>
          <w:rFonts w:ascii="Traditional Arabic" w:hAnsi="Traditional Arabic" w:cs="Traditional Arabic"/>
          <w:sz w:val="32"/>
          <w:szCs w:val="32"/>
        </w:rPr>
      </w:pPr>
      <w:r w:rsidRPr="00B81462">
        <w:rPr>
          <w:rFonts w:ascii="Traditional Arabic" w:hAnsi="Traditional Arabic" w:cs="Traditional Arabic"/>
          <w:sz w:val="32"/>
          <w:szCs w:val="32"/>
          <w:rtl/>
        </w:rPr>
        <w:t>"المصارف الإسلاميّة بين النّظرية والتّطبيق"، دار أسامة – عمّان، الأردن، الطّبعة الأولى: 1998م.</w:t>
      </w:r>
    </w:p>
    <w:p w14:paraId="798E5715" w14:textId="66DD594C" w:rsidR="00F461C4" w:rsidRDefault="00F461C4">
      <w:pPr>
        <w:rPr>
          <w:rFonts w:ascii="Traditional Arabic" w:hAnsi="Traditional Arabic" w:cs="Traditional Arabic"/>
          <w:sz w:val="32"/>
          <w:szCs w:val="32"/>
          <w:rtl/>
        </w:rPr>
      </w:pPr>
      <w:r>
        <w:rPr>
          <w:rFonts w:ascii="Traditional Arabic" w:hAnsi="Traditional Arabic" w:cs="Traditional Arabic"/>
          <w:sz w:val="32"/>
          <w:szCs w:val="32"/>
          <w:rtl/>
        </w:rPr>
        <w:br w:type="page"/>
      </w:r>
    </w:p>
    <w:p w14:paraId="64AFBD88" w14:textId="77777777" w:rsidR="0034204F" w:rsidRDefault="0034204F" w:rsidP="0034204F">
      <w:pPr>
        <w:spacing w:after="480" w:line="276" w:lineRule="auto"/>
        <w:jc w:val="center"/>
        <w:rPr>
          <w:rFonts w:ascii="Traditional Arabic" w:eastAsia="Calibri" w:hAnsi="Traditional Arabic" w:cs="Traditional Arabic"/>
          <w:b/>
          <w:bCs/>
          <w:sz w:val="44"/>
          <w:szCs w:val="44"/>
          <w:rtl/>
        </w:rPr>
      </w:pPr>
      <w:r w:rsidRPr="003B380B">
        <w:rPr>
          <w:rFonts w:ascii="Calibri" w:eastAsia="Calibri" w:hAnsi="Calibri" w:cs="AL-Mateen" w:hint="cs"/>
          <w:sz w:val="40"/>
          <w:szCs w:val="40"/>
          <w:rtl/>
        </w:rPr>
        <w:lastRenderedPageBreak/>
        <w:t>فهرس المحتويات</w:t>
      </w:r>
    </w:p>
    <w:tbl>
      <w:tblPr>
        <w:tblStyle w:val="ac"/>
        <w:bidiVisual/>
        <w:tblW w:w="0" w:type="auto"/>
        <w:jc w:val="center"/>
        <w:tblLook w:val="04A0" w:firstRow="1" w:lastRow="0" w:firstColumn="1" w:lastColumn="0" w:noHBand="0" w:noVBand="1"/>
      </w:tblPr>
      <w:tblGrid>
        <w:gridCol w:w="6770"/>
        <w:gridCol w:w="1401"/>
      </w:tblGrid>
      <w:tr w:rsidR="0034204F" w14:paraId="64FA08BA" w14:textId="77777777" w:rsidTr="009623C0">
        <w:trPr>
          <w:jc w:val="center"/>
        </w:trPr>
        <w:tc>
          <w:tcPr>
            <w:tcW w:w="6770" w:type="dxa"/>
            <w:tcBorders>
              <w:top w:val="thinThickSmallGap" w:sz="12" w:space="0" w:color="auto"/>
              <w:left w:val="thinThickSmallGap" w:sz="12" w:space="0" w:color="auto"/>
            </w:tcBorders>
          </w:tcPr>
          <w:p w14:paraId="450702D1" w14:textId="77777777" w:rsidR="0034204F" w:rsidRPr="00585105" w:rsidRDefault="0034204F" w:rsidP="003A0D8B">
            <w:pPr>
              <w:bidi/>
              <w:rPr>
                <w:rFonts w:ascii="Traditional Arabic" w:hAnsi="Traditional Arabic" w:cs="Traditional Arabic"/>
                <w:b/>
                <w:bCs/>
                <w:sz w:val="36"/>
                <w:szCs w:val="36"/>
                <w:rtl/>
              </w:rPr>
            </w:pPr>
            <w:r w:rsidRPr="00585105">
              <w:rPr>
                <w:rFonts w:ascii="Traditional Arabic" w:hAnsi="Traditional Arabic" w:cs="Traditional Arabic" w:hint="cs"/>
                <w:b/>
                <w:bCs/>
                <w:sz w:val="36"/>
                <w:szCs w:val="36"/>
                <w:rtl/>
              </w:rPr>
              <w:t>الموضوع</w:t>
            </w:r>
          </w:p>
        </w:tc>
        <w:tc>
          <w:tcPr>
            <w:tcW w:w="1401" w:type="dxa"/>
            <w:tcBorders>
              <w:top w:val="thinThickSmallGap" w:sz="12" w:space="0" w:color="auto"/>
              <w:right w:val="thinThickSmallGap" w:sz="12" w:space="0" w:color="auto"/>
            </w:tcBorders>
          </w:tcPr>
          <w:p w14:paraId="3903E1CB" w14:textId="77777777" w:rsidR="0034204F" w:rsidRPr="00585105" w:rsidRDefault="0034204F" w:rsidP="003A0D8B">
            <w:pPr>
              <w:bidi/>
              <w:jc w:val="center"/>
              <w:rPr>
                <w:rFonts w:ascii="Traditional Arabic" w:hAnsi="Traditional Arabic" w:cs="Traditional Arabic"/>
                <w:b/>
                <w:bCs/>
                <w:sz w:val="36"/>
                <w:szCs w:val="36"/>
                <w:rtl/>
              </w:rPr>
            </w:pPr>
            <w:r w:rsidRPr="00585105">
              <w:rPr>
                <w:rFonts w:ascii="Traditional Arabic" w:hAnsi="Traditional Arabic" w:cs="Traditional Arabic" w:hint="cs"/>
                <w:b/>
                <w:bCs/>
                <w:sz w:val="36"/>
                <w:szCs w:val="36"/>
                <w:rtl/>
              </w:rPr>
              <w:t>الصّفحة</w:t>
            </w:r>
          </w:p>
        </w:tc>
      </w:tr>
      <w:tr w:rsidR="0034204F" w14:paraId="59282928" w14:textId="77777777" w:rsidTr="009623C0">
        <w:trPr>
          <w:jc w:val="center"/>
        </w:trPr>
        <w:tc>
          <w:tcPr>
            <w:tcW w:w="6770" w:type="dxa"/>
            <w:tcBorders>
              <w:left w:val="thinThickSmallGap" w:sz="12" w:space="0" w:color="auto"/>
            </w:tcBorders>
          </w:tcPr>
          <w:p w14:paraId="672DBB8F" w14:textId="77777777" w:rsidR="0034204F" w:rsidRPr="00585105" w:rsidRDefault="0034204F" w:rsidP="003A0D8B">
            <w:pPr>
              <w:bidi/>
              <w:rPr>
                <w:rFonts w:ascii="Traditional Arabic" w:hAnsi="Traditional Arabic" w:cs="Traditional Arabic"/>
                <w:b/>
                <w:bCs/>
                <w:sz w:val="36"/>
                <w:szCs w:val="36"/>
                <w:rtl/>
              </w:rPr>
            </w:pPr>
            <w:r w:rsidRPr="00585105">
              <w:rPr>
                <w:rFonts w:ascii="Traditional Arabic" w:hAnsi="Traditional Arabic" w:cs="Traditional Arabic" w:hint="cs"/>
                <w:b/>
                <w:bCs/>
                <w:sz w:val="36"/>
                <w:szCs w:val="36"/>
                <w:rtl/>
              </w:rPr>
              <w:t>مقدّمة</w:t>
            </w:r>
          </w:p>
        </w:tc>
        <w:tc>
          <w:tcPr>
            <w:tcW w:w="1401" w:type="dxa"/>
            <w:tcBorders>
              <w:right w:val="thinThickSmallGap" w:sz="12" w:space="0" w:color="auto"/>
            </w:tcBorders>
          </w:tcPr>
          <w:p w14:paraId="60813DAE" w14:textId="5084ED60"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3</w:t>
            </w:r>
          </w:p>
        </w:tc>
      </w:tr>
      <w:tr w:rsidR="0034204F" w14:paraId="76EAB58E" w14:textId="77777777" w:rsidTr="009623C0">
        <w:trPr>
          <w:jc w:val="center"/>
        </w:trPr>
        <w:tc>
          <w:tcPr>
            <w:tcW w:w="6770" w:type="dxa"/>
            <w:tcBorders>
              <w:left w:val="thinThickSmallGap" w:sz="12" w:space="0" w:color="auto"/>
            </w:tcBorders>
          </w:tcPr>
          <w:p w14:paraId="74BFC16A" w14:textId="77777777" w:rsidR="0034204F" w:rsidRPr="00585105" w:rsidRDefault="0034204F" w:rsidP="0034204F">
            <w:pPr>
              <w:pStyle w:val="a7"/>
              <w:numPr>
                <w:ilvl w:val="0"/>
                <w:numId w:val="25"/>
              </w:numPr>
              <w:bidi/>
              <w:rPr>
                <w:rFonts w:ascii="Traditional Arabic" w:hAnsi="Traditional Arabic" w:cs="Traditional Arabic"/>
                <w:sz w:val="36"/>
                <w:szCs w:val="36"/>
                <w:rtl/>
              </w:rPr>
            </w:pPr>
            <w:r w:rsidRPr="00585105">
              <w:rPr>
                <w:rFonts w:ascii="Traditional Arabic" w:hAnsi="Traditional Arabic" w:cs="Traditional Arabic" w:hint="cs"/>
                <w:sz w:val="36"/>
                <w:szCs w:val="36"/>
                <w:rtl/>
              </w:rPr>
              <w:t xml:space="preserve">أهمية </w:t>
            </w:r>
            <w:r>
              <w:rPr>
                <w:rFonts w:ascii="Traditional Arabic" w:hAnsi="Traditional Arabic" w:cs="Traditional Arabic" w:hint="cs"/>
                <w:sz w:val="36"/>
                <w:szCs w:val="36"/>
                <w:rtl/>
              </w:rPr>
              <w:t>الموضوع</w:t>
            </w:r>
          </w:p>
        </w:tc>
        <w:tc>
          <w:tcPr>
            <w:tcW w:w="1401" w:type="dxa"/>
            <w:tcBorders>
              <w:right w:val="thinThickSmallGap" w:sz="12" w:space="0" w:color="auto"/>
            </w:tcBorders>
          </w:tcPr>
          <w:p w14:paraId="7B6BF032" w14:textId="3070FAF1"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4</w:t>
            </w:r>
            <w:r w:rsidR="0034204F">
              <w:rPr>
                <w:rFonts w:ascii="Traditional Arabic" w:hAnsi="Traditional Arabic" w:cs="Traditional Arabic" w:hint="cs"/>
                <w:sz w:val="36"/>
                <w:szCs w:val="36"/>
                <w:rtl/>
              </w:rPr>
              <w:t xml:space="preserve"> </w:t>
            </w:r>
          </w:p>
        </w:tc>
      </w:tr>
      <w:tr w:rsidR="0034204F" w14:paraId="4B5D70AA" w14:textId="77777777" w:rsidTr="009623C0">
        <w:trPr>
          <w:jc w:val="center"/>
        </w:trPr>
        <w:tc>
          <w:tcPr>
            <w:tcW w:w="6770" w:type="dxa"/>
            <w:tcBorders>
              <w:left w:val="thinThickSmallGap" w:sz="12" w:space="0" w:color="auto"/>
            </w:tcBorders>
          </w:tcPr>
          <w:p w14:paraId="2544117B" w14:textId="77777777" w:rsidR="0034204F" w:rsidRPr="00585105" w:rsidRDefault="0034204F" w:rsidP="0034204F">
            <w:pPr>
              <w:pStyle w:val="a7"/>
              <w:numPr>
                <w:ilvl w:val="0"/>
                <w:numId w:val="25"/>
              </w:numPr>
              <w:bidi/>
              <w:rPr>
                <w:rFonts w:ascii="Traditional Arabic" w:hAnsi="Traditional Arabic" w:cs="Traditional Arabic"/>
                <w:sz w:val="36"/>
                <w:szCs w:val="36"/>
                <w:rtl/>
              </w:rPr>
            </w:pPr>
            <w:r w:rsidRPr="00585105">
              <w:rPr>
                <w:rFonts w:ascii="Traditional Arabic" w:hAnsi="Traditional Arabic" w:cs="Traditional Arabic" w:hint="cs"/>
                <w:sz w:val="36"/>
                <w:szCs w:val="36"/>
                <w:rtl/>
              </w:rPr>
              <w:t>مشكلة البحث</w:t>
            </w:r>
          </w:p>
        </w:tc>
        <w:tc>
          <w:tcPr>
            <w:tcW w:w="1401" w:type="dxa"/>
            <w:tcBorders>
              <w:right w:val="thinThickSmallGap" w:sz="12" w:space="0" w:color="auto"/>
            </w:tcBorders>
          </w:tcPr>
          <w:p w14:paraId="3F5F7021" w14:textId="7D1FFA5F"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4</w:t>
            </w:r>
          </w:p>
        </w:tc>
      </w:tr>
      <w:tr w:rsidR="0034204F" w14:paraId="6C0F9887" w14:textId="77777777" w:rsidTr="009623C0">
        <w:trPr>
          <w:jc w:val="center"/>
        </w:trPr>
        <w:tc>
          <w:tcPr>
            <w:tcW w:w="6770" w:type="dxa"/>
            <w:tcBorders>
              <w:left w:val="thinThickSmallGap" w:sz="12" w:space="0" w:color="auto"/>
            </w:tcBorders>
          </w:tcPr>
          <w:p w14:paraId="5AB7F8F5" w14:textId="77777777" w:rsidR="0034204F" w:rsidRPr="00585105"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الدّراسات السّابقة</w:t>
            </w:r>
          </w:p>
        </w:tc>
        <w:tc>
          <w:tcPr>
            <w:tcW w:w="1401" w:type="dxa"/>
            <w:tcBorders>
              <w:right w:val="thinThickSmallGap" w:sz="12" w:space="0" w:color="auto"/>
            </w:tcBorders>
          </w:tcPr>
          <w:p w14:paraId="5ED6A89E" w14:textId="5D0466D9"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5</w:t>
            </w:r>
          </w:p>
        </w:tc>
      </w:tr>
      <w:tr w:rsidR="0034204F" w14:paraId="1EA648AE" w14:textId="77777777" w:rsidTr="009623C0">
        <w:trPr>
          <w:jc w:val="center"/>
        </w:trPr>
        <w:tc>
          <w:tcPr>
            <w:tcW w:w="6770" w:type="dxa"/>
            <w:tcBorders>
              <w:left w:val="thinThickSmallGap" w:sz="12" w:space="0" w:color="auto"/>
            </w:tcBorders>
          </w:tcPr>
          <w:p w14:paraId="2D5B58CC" w14:textId="77777777" w:rsidR="0034204F" w:rsidRPr="00585105"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حدود البحث</w:t>
            </w:r>
          </w:p>
        </w:tc>
        <w:tc>
          <w:tcPr>
            <w:tcW w:w="1401" w:type="dxa"/>
            <w:tcBorders>
              <w:right w:val="thinThickSmallGap" w:sz="12" w:space="0" w:color="auto"/>
            </w:tcBorders>
          </w:tcPr>
          <w:p w14:paraId="246A575D" w14:textId="77777777" w:rsidR="0034204F" w:rsidRDefault="0034204F"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4</w:t>
            </w:r>
          </w:p>
        </w:tc>
      </w:tr>
      <w:tr w:rsidR="0034204F" w14:paraId="0FB95719" w14:textId="77777777" w:rsidTr="009623C0">
        <w:trPr>
          <w:jc w:val="center"/>
        </w:trPr>
        <w:tc>
          <w:tcPr>
            <w:tcW w:w="6770" w:type="dxa"/>
            <w:tcBorders>
              <w:left w:val="thinThickSmallGap" w:sz="12" w:space="0" w:color="auto"/>
            </w:tcBorders>
          </w:tcPr>
          <w:p w14:paraId="6C3EF008" w14:textId="77777777" w:rsidR="0034204F" w:rsidRPr="00585105"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أسئلة البحث</w:t>
            </w:r>
          </w:p>
        </w:tc>
        <w:tc>
          <w:tcPr>
            <w:tcW w:w="1401" w:type="dxa"/>
            <w:tcBorders>
              <w:right w:val="thinThickSmallGap" w:sz="12" w:space="0" w:color="auto"/>
            </w:tcBorders>
          </w:tcPr>
          <w:p w14:paraId="458B6548" w14:textId="77777777" w:rsidR="0034204F" w:rsidRDefault="0034204F"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4</w:t>
            </w:r>
          </w:p>
        </w:tc>
      </w:tr>
      <w:tr w:rsidR="0034204F" w14:paraId="4DB8E242" w14:textId="77777777" w:rsidTr="009623C0">
        <w:trPr>
          <w:trHeight w:val="435"/>
          <w:jc w:val="center"/>
        </w:trPr>
        <w:tc>
          <w:tcPr>
            <w:tcW w:w="6770" w:type="dxa"/>
            <w:tcBorders>
              <w:left w:val="thinThickSmallGap" w:sz="12" w:space="0" w:color="auto"/>
            </w:tcBorders>
          </w:tcPr>
          <w:p w14:paraId="544F08B0" w14:textId="77777777" w:rsidR="0034204F"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أهداف البحث</w:t>
            </w:r>
          </w:p>
        </w:tc>
        <w:tc>
          <w:tcPr>
            <w:tcW w:w="1401" w:type="dxa"/>
            <w:tcBorders>
              <w:right w:val="thinThickSmallGap" w:sz="12" w:space="0" w:color="auto"/>
            </w:tcBorders>
          </w:tcPr>
          <w:p w14:paraId="770D2106" w14:textId="77777777" w:rsidR="0034204F" w:rsidRDefault="0034204F"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p>
        </w:tc>
      </w:tr>
      <w:tr w:rsidR="0034204F" w14:paraId="1CBB897A" w14:textId="77777777" w:rsidTr="009623C0">
        <w:trPr>
          <w:trHeight w:val="105"/>
          <w:jc w:val="center"/>
        </w:trPr>
        <w:tc>
          <w:tcPr>
            <w:tcW w:w="6770" w:type="dxa"/>
            <w:tcBorders>
              <w:left w:val="thinThickSmallGap" w:sz="12" w:space="0" w:color="auto"/>
            </w:tcBorders>
          </w:tcPr>
          <w:p w14:paraId="48CCDA37" w14:textId="77777777" w:rsidR="0034204F"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منهج البحث</w:t>
            </w:r>
          </w:p>
        </w:tc>
        <w:tc>
          <w:tcPr>
            <w:tcW w:w="1401" w:type="dxa"/>
            <w:tcBorders>
              <w:right w:val="thinThickSmallGap" w:sz="12" w:space="0" w:color="auto"/>
            </w:tcBorders>
          </w:tcPr>
          <w:p w14:paraId="75DC3A75" w14:textId="1C03C9DF"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7</w:t>
            </w:r>
          </w:p>
        </w:tc>
      </w:tr>
      <w:tr w:rsidR="0034204F" w14:paraId="6D9A0463" w14:textId="77777777" w:rsidTr="009623C0">
        <w:trPr>
          <w:trHeight w:val="405"/>
          <w:jc w:val="center"/>
        </w:trPr>
        <w:tc>
          <w:tcPr>
            <w:tcW w:w="6770" w:type="dxa"/>
            <w:tcBorders>
              <w:left w:val="thinThickSmallGap" w:sz="12" w:space="0" w:color="auto"/>
            </w:tcBorders>
          </w:tcPr>
          <w:p w14:paraId="6195C13E" w14:textId="77777777" w:rsidR="0034204F"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خطّة البحث</w:t>
            </w:r>
          </w:p>
        </w:tc>
        <w:tc>
          <w:tcPr>
            <w:tcW w:w="1401" w:type="dxa"/>
            <w:tcBorders>
              <w:right w:val="thinThickSmallGap" w:sz="12" w:space="0" w:color="auto"/>
            </w:tcBorders>
          </w:tcPr>
          <w:p w14:paraId="49236301" w14:textId="13E62D44"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8</w:t>
            </w:r>
          </w:p>
        </w:tc>
      </w:tr>
      <w:tr w:rsidR="0034204F" w14:paraId="37A8930B" w14:textId="77777777" w:rsidTr="009623C0">
        <w:trPr>
          <w:trHeight w:val="135"/>
          <w:jc w:val="center"/>
        </w:trPr>
        <w:tc>
          <w:tcPr>
            <w:tcW w:w="6770" w:type="dxa"/>
            <w:tcBorders>
              <w:left w:val="thinThickSmallGap" w:sz="12" w:space="0" w:color="auto"/>
            </w:tcBorders>
          </w:tcPr>
          <w:p w14:paraId="48A740CD" w14:textId="77777777" w:rsidR="0034204F" w:rsidRPr="009029CF" w:rsidRDefault="0034204F" w:rsidP="003A0D8B">
            <w:pPr>
              <w:bidi/>
              <w:rPr>
                <w:rFonts w:ascii="Traditional Arabic" w:hAnsi="Traditional Arabic" w:cs="Traditional Arabic"/>
                <w:b/>
                <w:bCs/>
                <w:sz w:val="36"/>
                <w:szCs w:val="36"/>
                <w:rtl/>
              </w:rPr>
            </w:pPr>
            <w:r>
              <w:rPr>
                <w:rFonts w:ascii="Traditional Arabic" w:hAnsi="Traditional Arabic" w:cs="Traditional Arabic" w:hint="cs"/>
                <w:b/>
                <w:bCs/>
                <w:sz w:val="40"/>
                <w:szCs w:val="40"/>
                <w:rtl/>
              </w:rPr>
              <w:t>التّ</w:t>
            </w:r>
            <w:r w:rsidRPr="009029CF">
              <w:rPr>
                <w:rFonts w:ascii="Traditional Arabic" w:hAnsi="Traditional Arabic" w:cs="Traditional Arabic" w:hint="cs"/>
                <w:b/>
                <w:bCs/>
                <w:sz w:val="40"/>
                <w:szCs w:val="40"/>
                <w:rtl/>
              </w:rPr>
              <w:t>مهيد</w:t>
            </w:r>
            <w:r>
              <w:rPr>
                <w:rFonts w:ascii="Traditional Arabic" w:hAnsi="Traditional Arabic" w:cs="Traditional Arabic" w:hint="cs"/>
                <w:b/>
                <w:bCs/>
                <w:sz w:val="36"/>
                <w:szCs w:val="36"/>
                <w:rtl/>
              </w:rPr>
              <w:t xml:space="preserve">: </w:t>
            </w:r>
          </w:p>
        </w:tc>
        <w:tc>
          <w:tcPr>
            <w:tcW w:w="1401" w:type="dxa"/>
            <w:tcBorders>
              <w:right w:val="thinThickSmallGap" w:sz="12" w:space="0" w:color="auto"/>
            </w:tcBorders>
          </w:tcPr>
          <w:p w14:paraId="536DD59C" w14:textId="23E0D78E"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10</w:t>
            </w:r>
          </w:p>
        </w:tc>
      </w:tr>
      <w:tr w:rsidR="0034204F" w14:paraId="02403640" w14:textId="77777777" w:rsidTr="009623C0">
        <w:trPr>
          <w:jc w:val="center"/>
        </w:trPr>
        <w:tc>
          <w:tcPr>
            <w:tcW w:w="6770" w:type="dxa"/>
            <w:tcBorders>
              <w:left w:val="thinThickSmallGap" w:sz="12" w:space="0" w:color="auto"/>
            </w:tcBorders>
          </w:tcPr>
          <w:p w14:paraId="591DF0E0" w14:textId="77777777" w:rsidR="0034204F" w:rsidRPr="00CB5700" w:rsidRDefault="0034204F" w:rsidP="0034204F">
            <w:pPr>
              <w:pStyle w:val="a7"/>
              <w:numPr>
                <w:ilvl w:val="0"/>
                <w:numId w:val="25"/>
              </w:numPr>
              <w:bidi/>
              <w:rPr>
                <w:rFonts w:ascii="Traditional Arabic" w:hAnsi="Traditional Arabic" w:cs="Traditional Arabic"/>
                <w:sz w:val="36"/>
                <w:szCs w:val="36"/>
                <w:rtl/>
              </w:rPr>
            </w:pPr>
            <w:r w:rsidRPr="00CB5700">
              <w:rPr>
                <w:rFonts w:ascii="Traditional Arabic" w:hAnsi="Traditional Arabic" w:cs="Traditional Arabic"/>
                <w:sz w:val="36"/>
                <w:szCs w:val="36"/>
                <w:rtl/>
              </w:rPr>
              <w:t>الأصل في مشروعيّة الوديعة</w:t>
            </w:r>
          </w:p>
        </w:tc>
        <w:tc>
          <w:tcPr>
            <w:tcW w:w="1401" w:type="dxa"/>
            <w:tcBorders>
              <w:right w:val="thinThickSmallGap" w:sz="12" w:space="0" w:color="auto"/>
            </w:tcBorders>
          </w:tcPr>
          <w:p w14:paraId="6CAEA015" w14:textId="28111F21"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10</w:t>
            </w:r>
          </w:p>
        </w:tc>
      </w:tr>
      <w:tr w:rsidR="0034204F" w14:paraId="62D1578D" w14:textId="77777777" w:rsidTr="009623C0">
        <w:trPr>
          <w:jc w:val="center"/>
        </w:trPr>
        <w:tc>
          <w:tcPr>
            <w:tcW w:w="6770" w:type="dxa"/>
            <w:tcBorders>
              <w:left w:val="thinThickSmallGap" w:sz="12" w:space="0" w:color="auto"/>
            </w:tcBorders>
          </w:tcPr>
          <w:p w14:paraId="746DE906" w14:textId="77777777" w:rsidR="0034204F" w:rsidRPr="00CB5700" w:rsidRDefault="0034204F" w:rsidP="0034204F">
            <w:pPr>
              <w:pStyle w:val="a7"/>
              <w:numPr>
                <w:ilvl w:val="0"/>
                <w:numId w:val="25"/>
              </w:numPr>
              <w:bidi/>
              <w:rPr>
                <w:rFonts w:ascii="Traditional Arabic" w:hAnsi="Traditional Arabic" w:cs="Traditional Arabic"/>
                <w:sz w:val="36"/>
                <w:szCs w:val="36"/>
                <w:rtl/>
              </w:rPr>
            </w:pPr>
            <w:r>
              <w:rPr>
                <w:rFonts w:ascii="Traditional Arabic" w:hAnsi="Traditional Arabic" w:cs="Traditional Arabic" w:hint="cs"/>
                <w:sz w:val="36"/>
                <w:szCs w:val="36"/>
                <w:rtl/>
              </w:rPr>
              <w:t>تعريف الوديعة</w:t>
            </w:r>
          </w:p>
        </w:tc>
        <w:tc>
          <w:tcPr>
            <w:tcW w:w="1401" w:type="dxa"/>
            <w:tcBorders>
              <w:right w:val="thinThickSmallGap" w:sz="12" w:space="0" w:color="auto"/>
            </w:tcBorders>
          </w:tcPr>
          <w:p w14:paraId="379178BA" w14:textId="0611FEB6"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11</w:t>
            </w:r>
          </w:p>
        </w:tc>
      </w:tr>
      <w:tr w:rsidR="0034204F" w14:paraId="5FDA8B47" w14:textId="77777777" w:rsidTr="009623C0">
        <w:trPr>
          <w:trHeight w:val="544"/>
          <w:jc w:val="center"/>
        </w:trPr>
        <w:tc>
          <w:tcPr>
            <w:tcW w:w="6770" w:type="dxa"/>
            <w:tcBorders>
              <w:left w:val="thinThickSmallGap" w:sz="12" w:space="0" w:color="auto"/>
            </w:tcBorders>
          </w:tcPr>
          <w:p w14:paraId="1418B037" w14:textId="77777777" w:rsidR="0034204F" w:rsidRPr="00CB5700" w:rsidRDefault="0034204F" w:rsidP="0034204F">
            <w:pPr>
              <w:pStyle w:val="a7"/>
              <w:numPr>
                <w:ilvl w:val="0"/>
                <w:numId w:val="25"/>
              </w:numPr>
              <w:bidi/>
              <w:spacing w:after="240"/>
              <w:rPr>
                <w:rFonts w:ascii="Traditional Arabic" w:hAnsi="Traditional Arabic" w:cs="Traditional Arabic"/>
                <w:sz w:val="36"/>
                <w:szCs w:val="36"/>
                <w:rtl/>
              </w:rPr>
            </w:pPr>
            <w:r w:rsidRPr="00CB5700">
              <w:rPr>
                <w:rFonts w:ascii="Traditional Arabic" w:eastAsia="Times New Roman" w:hAnsi="Traditional Arabic" w:cs="Traditional Arabic" w:hint="cs"/>
                <w:sz w:val="40"/>
                <w:szCs w:val="40"/>
                <w:rtl/>
              </w:rPr>
              <w:t>تعريف الوديعة المصرفية (الحساب الجاري)</w:t>
            </w:r>
          </w:p>
        </w:tc>
        <w:tc>
          <w:tcPr>
            <w:tcW w:w="1401" w:type="dxa"/>
            <w:tcBorders>
              <w:right w:val="thinThickSmallGap" w:sz="12" w:space="0" w:color="auto"/>
            </w:tcBorders>
          </w:tcPr>
          <w:p w14:paraId="122CE85A" w14:textId="1FD45D20" w:rsidR="0034204F" w:rsidRPr="00794C1E"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12</w:t>
            </w:r>
          </w:p>
        </w:tc>
      </w:tr>
      <w:tr w:rsidR="0034204F" w14:paraId="489BD82A" w14:textId="77777777" w:rsidTr="009623C0">
        <w:trPr>
          <w:jc w:val="center"/>
        </w:trPr>
        <w:tc>
          <w:tcPr>
            <w:tcW w:w="6770" w:type="dxa"/>
            <w:tcBorders>
              <w:left w:val="thinThickSmallGap" w:sz="12" w:space="0" w:color="auto"/>
            </w:tcBorders>
          </w:tcPr>
          <w:p w14:paraId="5E1E00AD" w14:textId="77777777" w:rsidR="0034204F" w:rsidRPr="00794C1E" w:rsidRDefault="0034204F" w:rsidP="0034204F">
            <w:pPr>
              <w:pStyle w:val="a7"/>
              <w:numPr>
                <w:ilvl w:val="0"/>
                <w:numId w:val="25"/>
              </w:numPr>
              <w:bidi/>
              <w:spacing w:after="120"/>
              <w:rPr>
                <w:rFonts w:ascii="Traditional Arabic" w:hAnsi="Traditional Arabic" w:cs="Traditional Arabic"/>
                <w:sz w:val="36"/>
                <w:szCs w:val="36"/>
                <w:rtl/>
              </w:rPr>
            </w:pPr>
            <w:r w:rsidRPr="00794C1E">
              <w:rPr>
                <w:rFonts w:ascii="Traditional Arabic" w:hAnsi="Traditional Arabic" w:cs="Traditional Arabic" w:hint="cs"/>
                <w:sz w:val="36"/>
                <w:szCs w:val="36"/>
                <w:rtl/>
              </w:rPr>
              <w:t>أركان الوديعة</w:t>
            </w:r>
          </w:p>
        </w:tc>
        <w:tc>
          <w:tcPr>
            <w:tcW w:w="1401" w:type="dxa"/>
            <w:tcBorders>
              <w:right w:val="thinThickSmallGap" w:sz="12" w:space="0" w:color="auto"/>
            </w:tcBorders>
          </w:tcPr>
          <w:p w14:paraId="400CDD8A" w14:textId="6ECFC1AA"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13</w:t>
            </w:r>
            <w:r w:rsidR="0034204F">
              <w:rPr>
                <w:rFonts w:ascii="Traditional Arabic" w:hAnsi="Traditional Arabic" w:cs="Traditional Arabic" w:hint="cs"/>
                <w:sz w:val="36"/>
                <w:szCs w:val="36"/>
                <w:rtl/>
              </w:rPr>
              <w:t xml:space="preserve"> </w:t>
            </w:r>
          </w:p>
        </w:tc>
      </w:tr>
      <w:tr w:rsidR="0034204F" w14:paraId="2253EBEE" w14:textId="77777777" w:rsidTr="009623C0">
        <w:trPr>
          <w:jc w:val="center"/>
        </w:trPr>
        <w:tc>
          <w:tcPr>
            <w:tcW w:w="6770" w:type="dxa"/>
            <w:tcBorders>
              <w:left w:val="thinThickSmallGap" w:sz="12" w:space="0" w:color="auto"/>
            </w:tcBorders>
          </w:tcPr>
          <w:p w14:paraId="1DC0A5B7" w14:textId="77777777" w:rsidR="0034204F" w:rsidRPr="00794C1E" w:rsidRDefault="0034204F" w:rsidP="0034204F">
            <w:pPr>
              <w:pStyle w:val="a7"/>
              <w:numPr>
                <w:ilvl w:val="0"/>
                <w:numId w:val="25"/>
              </w:numPr>
              <w:bidi/>
              <w:spacing w:after="120"/>
              <w:rPr>
                <w:rFonts w:ascii="Traditional Arabic" w:hAnsi="Traditional Arabic" w:cs="Traditional Arabic"/>
                <w:sz w:val="36"/>
                <w:szCs w:val="36"/>
                <w:rtl/>
              </w:rPr>
            </w:pPr>
            <w:r w:rsidRPr="00794C1E">
              <w:rPr>
                <w:rFonts w:ascii="Traditional Arabic" w:hAnsi="Traditional Arabic" w:cs="Traditional Arabic" w:hint="cs"/>
                <w:sz w:val="36"/>
                <w:szCs w:val="36"/>
                <w:rtl/>
              </w:rPr>
              <w:t>شروط الوديعة</w:t>
            </w:r>
          </w:p>
        </w:tc>
        <w:tc>
          <w:tcPr>
            <w:tcW w:w="1401" w:type="dxa"/>
            <w:tcBorders>
              <w:right w:val="thinThickSmallGap" w:sz="12" w:space="0" w:color="auto"/>
            </w:tcBorders>
          </w:tcPr>
          <w:p w14:paraId="02A22AE3" w14:textId="1F05CCD8"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13</w:t>
            </w:r>
          </w:p>
        </w:tc>
      </w:tr>
      <w:tr w:rsidR="0034204F" w14:paraId="056C47B1" w14:textId="77777777" w:rsidTr="009623C0">
        <w:trPr>
          <w:jc w:val="center"/>
        </w:trPr>
        <w:tc>
          <w:tcPr>
            <w:tcW w:w="6770" w:type="dxa"/>
            <w:tcBorders>
              <w:left w:val="thinThickSmallGap" w:sz="12" w:space="0" w:color="auto"/>
            </w:tcBorders>
          </w:tcPr>
          <w:p w14:paraId="088EDC6A" w14:textId="77777777" w:rsidR="0034204F" w:rsidRPr="00794C1E" w:rsidRDefault="0034204F" w:rsidP="0034204F">
            <w:pPr>
              <w:pStyle w:val="a7"/>
              <w:numPr>
                <w:ilvl w:val="0"/>
                <w:numId w:val="25"/>
              </w:numPr>
              <w:bidi/>
              <w:spacing w:after="120"/>
              <w:rPr>
                <w:rFonts w:ascii="Traditional Arabic" w:hAnsi="Traditional Arabic" w:cs="Traditional Arabic"/>
                <w:sz w:val="36"/>
                <w:szCs w:val="36"/>
                <w:rtl/>
              </w:rPr>
            </w:pPr>
            <w:r w:rsidRPr="00794C1E">
              <w:rPr>
                <w:rFonts w:ascii="Traditional Arabic" w:hAnsi="Traditional Arabic" w:cs="Traditional Arabic"/>
                <w:sz w:val="36"/>
                <w:szCs w:val="36"/>
                <w:rtl/>
              </w:rPr>
              <w:t>عقد الوديعة من حيث اللّزوم وعدمه</w:t>
            </w:r>
          </w:p>
        </w:tc>
        <w:tc>
          <w:tcPr>
            <w:tcW w:w="1401" w:type="dxa"/>
            <w:tcBorders>
              <w:right w:val="thinThickSmallGap" w:sz="12" w:space="0" w:color="auto"/>
            </w:tcBorders>
          </w:tcPr>
          <w:p w14:paraId="6BAA758B" w14:textId="4E2C0AFC"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13</w:t>
            </w:r>
          </w:p>
        </w:tc>
      </w:tr>
      <w:tr w:rsidR="0034204F" w14:paraId="32092A2E" w14:textId="77777777" w:rsidTr="009623C0">
        <w:trPr>
          <w:jc w:val="center"/>
        </w:trPr>
        <w:tc>
          <w:tcPr>
            <w:tcW w:w="6770" w:type="dxa"/>
            <w:tcBorders>
              <w:left w:val="thinThickSmallGap" w:sz="12" w:space="0" w:color="auto"/>
            </w:tcBorders>
          </w:tcPr>
          <w:p w14:paraId="2606FDE3" w14:textId="77777777" w:rsidR="0034204F" w:rsidRPr="00794C1E" w:rsidRDefault="0034204F" w:rsidP="003A0D8B">
            <w:pPr>
              <w:bidi/>
              <w:spacing w:after="120"/>
              <w:rPr>
                <w:rFonts w:ascii="Traditional Arabic" w:hAnsi="Traditional Arabic" w:cs="Traditional Arabic"/>
                <w:b/>
                <w:bCs/>
                <w:sz w:val="36"/>
                <w:szCs w:val="36"/>
                <w:rtl/>
              </w:rPr>
            </w:pPr>
            <w:r w:rsidRPr="00794C1E">
              <w:rPr>
                <w:rFonts w:ascii="Traditional Arabic" w:hAnsi="Traditional Arabic" w:cs="Traditional Arabic"/>
                <w:b/>
                <w:bCs/>
                <w:sz w:val="36"/>
                <w:szCs w:val="36"/>
                <w:rtl/>
              </w:rPr>
              <w:t xml:space="preserve">المطلب </w:t>
            </w:r>
            <w:r w:rsidRPr="00794C1E">
              <w:rPr>
                <w:rFonts w:ascii="Traditional Arabic" w:hAnsi="Traditional Arabic" w:cs="Traditional Arabic" w:hint="cs"/>
                <w:b/>
                <w:bCs/>
                <w:sz w:val="36"/>
                <w:szCs w:val="36"/>
                <w:rtl/>
              </w:rPr>
              <w:t>الأوّل</w:t>
            </w:r>
            <w:r w:rsidRPr="00794C1E">
              <w:rPr>
                <w:rFonts w:ascii="Traditional Arabic" w:hAnsi="Traditional Arabic" w:cs="Traditional Arabic"/>
                <w:b/>
                <w:bCs/>
                <w:sz w:val="36"/>
                <w:szCs w:val="36"/>
                <w:rtl/>
              </w:rPr>
              <w:t>: حكم استثمار الأموال وعدم تعطيلها</w:t>
            </w:r>
          </w:p>
        </w:tc>
        <w:tc>
          <w:tcPr>
            <w:tcW w:w="1401" w:type="dxa"/>
            <w:tcBorders>
              <w:right w:val="thinThickSmallGap" w:sz="12" w:space="0" w:color="auto"/>
            </w:tcBorders>
          </w:tcPr>
          <w:p w14:paraId="7546A3DC" w14:textId="0F548108"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15</w:t>
            </w:r>
          </w:p>
        </w:tc>
      </w:tr>
      <w:tr w:rsidR="0034204F" w14:paraId="6925E3BB" w14:textId="77777777" w:rsidTr="009623C0">
        <w:trPr>
          <w:jc w:val="center"/>
        </w:trPr>
        <w:tc>
          <w:tcPr>
            <w:tcW w:w="6770" w:type="dxa"/>
            <w:tcBorders>
              <w:left w:val="thinThickSmallGap" w:sz="12" w:space="0" w:color="auto"/>
            </w:tcBorders>
          </w:tcPr>
          <w:p w14:paraId="24A3F8E9" w14:textId="77777777" w:rsidR="0034204F" w:rsidRPr="0009375C" w:rsidRDefault="0034204F" w:rsidP="003A0D8B">
            <w:pPr>
              <w:bidi/>
              <w:spacing w:after="120" w:line="259" w:lineRule="auto"/>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t xml:space="preserve">المطلب </w:t>
            </w:r>
            <w:r>
              <w:rPr>
                <w:rFonts w:ascii="Traditional Arabic" w:hAnsi="Traditional Arabic" w:cs="Traditional Arabic" w:hint="cs"/>
                <w:b/>
                <w:bCs/>
                <w:sz w:val="36"/>
                <w:szCs w:val="36"/>
                <w:rtl/>
              </w:rPr>
              <w:t>الثّاني</w:t>
            </w:r>
            <w:r w:rsidRPr="0018000E">
              <w:rPr>
                <w:rFonts w:ascii="Traditional Arabic" w:hAnsi="Traditional Arabic" w:cs="Traditional Arabic"/>
                <w:b/>
                <w:bCs/>
                <w:sz w:val="36"/>
                <w:szCs w:val="36"/>
                <w:rtl/>
              </w:rPr>
              <w:t>: ح</w:t>
            </w:r>
            <w:r>
              <w:rPr>
                <w:rFonts w:ascii="Traditional Arabic" w:hAnsi="Traditional Arabic" w:cs="Traditional Arabic"/>
                <w:b/>
                <w:bCs/>
                <w:sz w:val="36"/>
                <w:szCs w:val="36"/>
                <w:rtl/>
              </w:rPr>
              <w:t>كم الوديعة من حيث الضّمان وعدمه</w:t>
            </w:r>
          </w:p>
        </w:tc>
        <w:tc>
          <w:tcPr>
            <w:tcW w:w="1401" w:type="dxa"/>
            <w:tcBorders>
              <w:right w:val="thinThickSmallGap" w:sz="12" w:space="0" w:color="auto"/>
            </w:tcBorders>
          </w:tcPr>
          <w:p w14:paraId="4190C016" w14:textId="5BE2ABE2"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20</w:t>
            </w:r>
          </w:p>
        </w:tc>
      </w:tr>
      <w:tr w:rsidR="0034204F" w14:paraId="0DAF5B29" w14:textId="77777777" w:rsidTr="009623C0">
        <w:trPr>
          <w:jc w:val="center"/>
        </w:trPr>
        <w:tc>
          <w:tcPr>
            <w:tcW w:w="6770" w:type="dxa"/>
            <w:tcBorders>
              <w:left w:val="thinThickSmallGap" w:sz="12" w:space="0" w:color="auto"/>
            </w:tcBorders>
          </w:tcPr>
          <w:p w14:paraId="6D9E71AB" w14:textId="77777777" w:rsidR="0034204F" w:rsidRPr="00981837" w:rsidRDefault="0034204F" w:rsidP="003A0D8B">
            <w:pPr>
              <w:bidi/>
              <w:spacing w:after="120" w:line="259" w:lineRule="auto"/>
              <w:jc w:val="both"/>
              <w:rPr>
                <w:rFonts w:ascii="Traditional Arabic" w:hAnsi="Traditional Arabic" w:cs="Traditional Arabic"/>
                <w:b/>
                <w:bCs/>
                <w:sz w:val="36"/>
                <w:szCs w:val="36"/>
              </w:rPr>
            </w:pPr>
            <w:r w:rsidRPr="0018000E">
              <w:rPr>
                <w:rFonts w:ascii="Traditional Arabic" w:hAnsi="Traditional Arabic" w:cs="Traditional Arabic"/>
                <w:b/>
                <w:bCs/>
                <w:sz w:val="36"/>
                <w:szCs w:val="36"/>
                <w:rtl/>
              </w:rPr>
              <w:lastRenderedPageBreak/>
              <w:t xml:space="preserve">المطلب الثّالث: </w:t>
            </w:r>
            <w:r w:rsidRPr="00294DDA">
              <w:rPr>
                <w:rFonts w:ascii="Traditional Arabic" w:hAnsi="Traditional Arabic" w:cs="Traditional Arabic"/>
                <w:b/>
                <w:bCs/>
                <w:sz w:val="32"/>
                <w:szCs w:val="32"/>
                <w:rtl/>
              </w:rPr>
              <w:t>حكم استثمار المصرف للوديع</w:t>
            </w:r>
            <w:r w:rsidRPr="00294DDA">
              <w:rPr>
                <w:rFonts w:ascii="Traditional Arabic" w:hAnsi="Traditional Arabic" w:cs="Traditional Arabic" w:hint="cs"/>
                <w:b/>
                <w:bCs/>
                <w:sz w:val="32"/>
                <w:szCs w:val="32"/>
                <w:rtl/>
              </w:rPr>
              <w:t>ة الم</w:t>
            </w:r>
            <w:r w:rsidRPr="00294DDA">
              <w:rPr>
                <w:rFonts w:ascii="Traditional Arabic" w:hAnsi="Traditional Arabic" w:cs="Traditional Arabic"/>
                <w:b/>
                <w:bCs/>
                <w:sz w:val="32"/>
                <w:szCs w:val="32"/>
                <w:rtl/>
              </w:rPr>
              <w:t>صرفيّة</w:t>
            </w:r>
            <w:r w:rsidRPr="00294DDA">
              <w:rPr>
                <w:rFonts w:ascii="Traditional Arabic" w:hAnsi="Traditional Arabic" w:cs="Traditional Arabic" w:hint="cs"/>
                <w:b/>
                <w:bCs/>
                <w:sz w:val="32"/>
                <w:szCs w:val="32"/>
                <w:rtl/>
              </w:rPr>
              <w:t xml:space="preserve"> (الحساب الجاري)</w:t>
            </w:r>
          </w:p>
        </w:tc>
        <w:tc>
          <w:tcPr>
            <w:tcW w:w="1401" w:type="dxa"/>
            <w:tcBorders>
              <w:right w:val="thinThickSmallGap" w:sz="12" w:space="0" w:color="auto"/>
            </w:tcBorders>
          </w:tcPr>
          <w:p w14:paraId="727BAD2C" w14:textId="0C08F161"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22</w:t>
            </w:r>
          </w:p>
        </w:tc>
      </w:tr>
      <w:tr w:rsidR="0034204F" w14:paraId="5A3A3FD0" w14:textId="77777777" w:rsidTr="009623C0">
        <w:trPr>
          <w:jc w:val="center"/>
        </w:trPr>
        <w:tc>
          <w:tcPr>
            <w:tcW w:w="6770" w:type="dxa"/>
            <w:tcBorders>
              <w:left w:val="thinThickSmallGap" w:sz="12" w:space="0" w:color="auto"/>
            </w:tcBorders>
          </w:tcPr>
          <w:p w14:paraId="1B48F635" w14:textId="77777777" w:rsidR="0034204F" w:rsidRPr="00EB5C02" w:rsidRDefault="0034204F" w:rsidP="003A0D8B">
            <w:pPr>
              <w:bidi/>
              <w:spacing w:after="100" w:afterAutospacing="1"/>
              <w:jc w:val="both"/>
              <w:rPr>
                <w:rFonts w:ascii="Traditional Arabic" w:hAnsi="Traditional Arabic" w:cs="Traditional Arabic"/>
                <w:b/>
                <w:bCs/>
                <w:sz w:val="36"/>
                <w:szCs w:val="36"/>
                <w:rtl/>
              </w:rPr>
            </w:pPr>
            <w:r w:rsidRPr="0018000E">
              <w:rPr>
                <w:rFonts w:ascii="Traditional Arabic" w:hAnsi="Traditional Arabic" w:cs="Traditional Arabic"/>
                <w:b/>
                <w:bCs/>
                <w:sz w:val="36"/>
                <w:szCs w:val="36"/>
                <w:rtl/>
              </w:rPr>
              <w:t xml:space="preserve">المطلب الرّابع: </w:t>
            </w:r>
            <w:r w:rsidRPr="00294DDA">
              <w:rPr>
                <w:rFonts w:ascii="Traditional Arabic" w:hAnsi="Traditional Arabic" w:cs="Traditional Arabic"/>
                <w:b/>
                <w:bCs/>
                <w:sz w:val="34"/>
                <w:szCs w:val="34"/>
                <w:rtl/>
              </w:rPr>
              <w:t>الآثار المترتّبة على استثمار المصرف للوديعة المصرفيّة</w:t>
            </w:r>
            <w:r w:rsidRPr="00294DDA">
              <w:rPr>
                <w:rFonts w:ascii="Traditional Arabic" w:hAnsi="Traditional Arabic" w:cs="Traditional Arabic" w:hint="cs"/>
                <w:b/>
                <w:bCs/>
                <w:sz w:val="34"/>
                <w:szCs w:val="34"/>
                <w:rtl/>
              </w:rPr>
              <w:t xml:space="preserve"> (الحساب الجاري)</w:t>
            </w:r>
          </w:p>
        </w:tc>
        <w:tc>
          <w:tcPr>
            <w:tcW w:w="1401" w:type="dxa"/>
            <w:tcBorders>
              <w:right w:val="thinThickSmallGap" w:sz="12" w:space="0" w:color="auto"/>
            </w:tcBorders>
          </w:tcPr>
          <w:p w14:paraId="591A1F93" w14:textId="1C1B54F4"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24</w:t>
            </w:r>
          </w:p>
        </w:tc>
      </w:tr>
      <w:tr w:rsidR="0034204F" w14:paraId="0A6DAB6F" w14:textId="77777777" w:rsidTr="009623C0">
        <w:trPr>
          <w:jc w:val="center"/>
        </w:trPr>
        <w:tc>
          <w:tcPr>
            <w:tcW w:w="6770" w:type="dxa"/>
            <w:tcBorders>
              <w:left w:val="thinThickSmallGap" w:sz="12" w:space="0" w:color="auto"/>
            </w:tcBorders>
          </w:tcPr>
          <w:p w14:paraId="07AF009B" w14:textId="77777777" w:rsidR="0034204F" w:rsidRPr="002165D3" w:rsidRDefault="0034204F" w:rsidP="003A0D8B">
            <w:pPr>
              <w:bidi/>
              <w:spacing w:after="120"/>
              <w:rPr>
                <w:rFonts w:ascii="Traditional Arabic" w:hAnsi="Traditional Arabic" w:cs="Traditional Arabic"/>
                <w:b/>
                <w:bCs/>
                <w:sz w:val="36"/>
                <w:szCs w:val="36"/>
                <w:rtl/>
              </w:rPr>
            </w:pPr>
            <w:r w:rsidRPr="0022033C">
              <w:rPr>
                <w:rFonts w:ascii="Traditional Arabic" w:hAnsi="Traditional Arabic" w:cs="Traditional Arabic" w:hint="cs"/>
                <w:b/>
                <w:bCs/>
                <w:sz w:val="40"/>
                <w:szCs w:val="40"/>
                <w:rtl/>
              </w:rPr>
              <w:t>الخاتمة:</w:t>
            </w:r>
          </w:p>
        </w:tc>
        <w:tc>
          <w:tcPr>
            <w:tcW w:w="1401" w:type="dxa"/>
            <w:tcBorders>
              <w:right w:val="thinThickSmallGap" w:sz="12" w:space="0" w:color="auto"/>
            </w:tcBorders>
          </w:tcPr>
          <w:p w14:paraId="5FB6FF51" w14:textId="2C9AF548"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32</w:t>
            </w:r>
          </w:p>
        </w:tc>
      </w:tr>
      <w:tr w:rsidR="0034204F" w14:paraId="62FD2B23" w14:textId="77777777" w:rsidTr="009623C0">
        <w:trPr>
          <w:jc w:val="center"/>
        </w:trPr>
        <w:tc>
          <w:tcPr>
            <w:tcW w:w="6770" w:type="dxa"/>
            <w:tcBorders>
              <w:left w:val="thinThickSmallGap" w:sz="12" w:space="0" w:color="auto"/>
            </w:tcBorders>
          </w:tcPr>
          <w:p w14:paraId="2C566F1B" w14:textId="77777777" w:rsidR="0034204F" w:rsidRPr="0022033C" w:rsidRDefault="0034204F" w:rsidP="0034204F">
            <w:pPr>
              <w:pStyle w:val="a7"/>
              <w:numPr>
                <w:ilvl w:val="0"/>
                <w:numId w:val="25"/>
              </w:numPr>
              <w:bidi/>
              <w:spacing w:after="120" w:line="256" w:lineRule="auto"/>
              <w:rPr>
                <w:rFonts w:ascii="Traditional Arabic" w:hAnsi="Traditional Arabic" w:cs="Traditional Arabic"/>
                <w:b/>
                <w:bCs/>
                <w:sz w:val="36"/>
                <w:szCs w:val="36"/>
                <w:rtl/>
              </w:rPr>
            </w:pPr>
            <w:r w:rsidRPr="0022033C">
              <w:rPr>
                <w:rFonts w:ascii="Traditional Arabic" w:hAnsi="Traditional Arabic" w:cs="Traditional Arabic" w:hint="cs"/>
                <w:b/>
                <w:bCs/>
                <w:sz w:val="36"/>
                <w:szCs w:val="36"/>
                <w:rtl/>
              </w:rPr>
              <w:t>النّتائج</w:t>
            </w:r>
          </w:p>
        </w:tc>
        <w:tc>
          <w:tcPr>
            <w:tcW w:w="1401" w:type="dxa"/>
            <w:tcBorders>
              <w:right w:val="thinThickSmallGap" w:sz="12" w:space="0" w:color="auto"/>
            </w:tcBorders>
          </w:tcPr>
          <w:p w14:paraId="0AF137FA" w14:textId="452D5D42"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32</w:t>
            </w:r>
          </w:p>
        </w:tc>
      </w:tr>
      <w:tr w:rsidR="0034204F" w14:paraId="5926C5E6" w14:textId="77777777" w:rsidTr="009623C0">
        <w:trPr>
          <w:trHeight w:val="480"/>
          <w:jc w:val="center"/>
        </w:trPr>
        <w:tc>
          <w:tcPr>
            <w:tcW w:w="6770" w:type="dxa"/>
            <w:tcBorders>
              <w:left w:val="thinThickSmallGap" w:sz="12" w:space="0" w:color="auto"/>
            </w:tcBorders>
          </w:tcPr>
          <w:p w14:paraId="256CDC32" w14:textId="77777777" w:rsidR="0034204F" w:rsidRPr="0022033C" w:rsidRDefault="0034204F" w:rsidP="0034204F">
            <w:pPr>
              <w:pStyle w:val="a7"/>
              <w:numPr>
                <w:ilvl w:val="0"/>
                <w:numId w:val="25"/>
              </w:numPr>
              <w:bidi/>
              <w:spacing w:after="240" w:line="256" w:lineRule="auto"/>
              <w:rPr>
                <w:rFonts w:ascii="Traditional Arabic" w:hAnsi="Traditional Arabic" w:cs="Traditional Arabic"/>
                <w:sz w:val="36"/>
                <w:szCs w:val="36"/>
                <w:rtl/>
              </w:rPr>
            </w:pPr>
            <w:r w:rsidRPr="0022033C">
              <w:rPr>
                <w:rFonts w:ascii="Traditional Arabic" w:hAnsi="Traditional Arabic" w:cs="Traditional Arabic" w:hint="cs"/>
                <w:b/>
                <w:bCs/>
                <w:sz w:val="36"/>
                <w:szCs w:val="36"/>
                <w:rtl/>
              </w:rPr>
              <w:t>التّوصيات</w:t>
            </w:r>
          </w:p>
        </w:tc>
        <w:tc>
          <w:tcPr>
            <w:tcW w:w="1401" w:type="dxa"/>
            <w:tcBorders>
              <w:right w:val="thinThickSmallGap" w:sz="12" w:space="0" w:color="auto"/>
            </w:tcBorders>
          </w:tcPr>
          <w:p w14:paraId="5C483504" w14:textId="5C9C64F1"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33</w:t>
            </w:r>
          </w:p>
        </w:tc>
      </w:tr>
      <w:tr w:rsidR="0034204F" w14:paraId="75A7F8B6" w14:textId="77777777" w:rsidTr="009623C0">
        <w:trPr>
          <w:trHeight w:val="409"/>
          <w:jc w:val="center"/>
        </w:trPr>
        <w:tc>
          <w:tcPr>
            <w:tcW w:w="6770" w:type="dxa"/>
            <w:tcBorders>
              <w:left w:val="thinThickSmallGap" w:sz="12" w:space="0" w:color="auto"/>
            </w:tcBorders>
          </w:tcPr>
          <w:p w14:paraId="3F82F487" w14:textId="77777777" w:rsidR="0034204F" w:rsidRPr="004C6D10" w:rsidRDefault="0034204F" w:rsidP="003A0D8B">
            <w:pPr>
              <w:bidi/>
              <w:spacing w:after="240"/>
              <w:rPr>
                <w:rFonts w:ascii="Traditional Arabic" w:hAnsi="Traditional Arabic" w:cs="Traditional Arabic"/>
                <w:b/>
                <w:bCs/>
                <w:sz w:val="36"/>
                <w:szCs w:val="36"/>
                <w:rtl/>
              </w:rPr>
            </w:pPr>
            <w:r w:rsidRPr="004C6D10">
              <w:rPr>
                <w:rFonts w:ascii="Traditional Arabic" w:hAnsi="Traditional Arabic" w:cs="Traditional Arabic" w:hint="cs"/>
                <w:b/>
                <w:bCs/>
                <w:sz w:val="36"/>
                <w:szCs w:val="36"/>
                <w:rtl/>
              </w:rPr>
              <w:t>الفهارس</w:t>
            </w:r>
            <w:r>
              <w:rPr>
                <w:rFonts w:ascii="Traditional Arabic" w:hAnsi="Traditional Arabic" w:cs="Traditional Arabic" w:hint="cs"/>
                <w:b/>
                <w:bCs/>
                <w:sz w:val="36"/>
                <w:szCs w:val="36"/>
                <w:rtl/>
              </w:rPr>
              <w:t>:</w:t>
            </w:r>
          </w:p>
        </w:tc>
        <w:tc>
          <w:tcPr>
            <w:tcW w:w="1401" w:type="dxa"/>
            <w:tcBorders>
              <w:right w:val="thinThickSmallGap" w:sz="12" w:space="0" w:color="auto"/>
            </w:tcBorders>
          </w:tcPr>
          <w:p w14:paraId="1DEBAF12" w14:textId="77777777" w:rsidR="0034204F" w:rsidRDefault="0034204F" w:rsidP="003A0D8B">
            <w:pPr>
              <w:bidi/>
              <w:jc w:val="center"/>
              <w:rPr>
                <w:rFonts w:ascii="Traditional Arabic" w:hAnsi="Traditional Arabic" w:cs="Traditional Arabic"/>
                <w:sz w:val="36"/>
                <w:szCs w:val="36"/>
                <w:rtl/>
              </w:rPr>
            </w:pPr>
          </w:p>
        </w:tc>
      </w:tr>
      <w:tr w:rsidR="0034204F" w14:paraId="3E20B79C" w14:textId="77777777" w:rsidTr="009623C0">
        <w:trPr>
          <w:trHeight w:val="405"/>
          <w:jc w:val="center"/>
        </w:trPr>
        <w:tc>
          <w:tcPr>
            <w:tcW w:w="6770" w:type="dxa"/>
            <w:tcBorders>
              <w:left w:val="thinThickSmallGap" w:sz="12" w:space="0" w:color="auto"/>
            </w:tcBorders>
          </w:tcPr>
          <w:p w14:paraId="47FD60A4" w14:textId="77777777" w:rsidR="0034204F" w:rsidRPr="0022033C" w:rsidRDefault="0034204F" w:rsidP="0034204F">
            <w:pPr>
              <w:pStyle w:val="a7"/>
              <w:numPr>
                <w:ilvl w:val="0"/>
                <w:numId w:val="25"/>
              </w:numPr>
              <w:spacing w:after="240" w:line="256" w:lineRule="auto"/>
              <w:rPr>
                <w:rFonts w:ascii="Traditional Arabic" w:hAnsi="Traditional Arabic" w:cs="Traditional Arabic"/>
                <w:b/>
                <w:bCs/>
                <w:sz w:val="36"/>
                <w:szCs w:val="36"/>
                <w:rtl/>
              </w:rPr>
            </w:pPr>
            <w:r>
              <w:rPr>
                <w:rFonts w:ascii="Traditional Arabic" w:hAnsi="Traditional Arabic" w:cs="Traditional Arabic" w:hint="cs"/>
                <w:b/>
                <w:bCs/>
                <w:sz w:val="36"/>
                <w:szCs w:val="36"/>
                <w:rtl/>
              </w:rPr>
              <w:t>ثبت المصادر والمراجع</w:t>
            </w:r>
          </w:p>
        </w:tc>
        <w:tc>
          <w:tcPr>
            <w:tcW w:w="1401" w:type="dxa"/>
            <w:tcBorders>
              <w:right w:val="thinThickSmallGap" w:sz="12" w:space="0" w:color="auto"/>
            </w:tcBorders>
          </w:tcPr>
          <w:p w14:paraId="5E715D9A" w14:textId="23234924" w:rsidR="0034204F" w:rsidRDefault="00C4547C" w:rsidP="003A0D8B">
            <w:pPr>
              <w:jc w:val="center"/>
              <w:rPr>
                <w:rFonts w:ascii="Traditional Arabic" w:hAnsi="Traditional Arabic" w:cs="Traditional Arabic"/>
                <w:sz w:val="36"/>
                <w:szCs w:val="36"/>
                <w:rtl/>
              </w:rPr>
            </w:pPr>
            <w:r>
              <w:rPr>
                <w:rFonts w:ascii="Traditional Arabic" w:hAnsi="Traditional Arabic" w:cs="Traditional Arabic" w:hint="cs"/>
                <w:sz w:val="36"/>
                <w:szCs w:val="36"/>
                <w:rtl/>
              </w:rPr>
              <w:t>34</w:t>
            </w:r>
          </w:p>
        </w:tc>
      </w:tr>
      <w:tr w:rsidR="0034204F" w14:paraId="539047C1" w14:textId="77777777" w:rsidTr="009623C0">
        <w:trPr>
          <w:jc w:val="center"/>
        </w:trPr>
        <w:tc>
          <w:tcPr>
            <w:tcW w:w="6770" w:type="dxa"/>
            <w:tcBorders>
              <w:left w:val="thinThickSmallGap" w:sz="12" w:space="0" w:color="auto"/>
              <w:bottom w:val="thinThickSmallGap" w:sz="12" w:space="0" w:color="auto"/>
            </w:tcBorders>
          </w:tcPr>
          <w:p w14:paraId="0830AD46" w14:textId="77777777" w:rsidR="0034204F" w:rsidRPr="000B5AE8" w:rsidRDefault="0034204F" w:rsidP="0034204F">
            <w:pPr>
              <w:pStyle w:val="a7"/>
              <w:numPr>
                <w:ilvl w:val="0"/>
                <w:numId w:val="25"/>
              </w:numPr>
              <w:bidi/>
              <w:spacing w:after="240"/>
              <w:rPr>
                <w:rFonts w:ascii="Traditional Arabic" w:hAnsi="Traditional Arabic" w:cs="Traditional Arabic"/>
                <w:b/>
                <w:bCs/>
                <w:sz w:val="36"/>
                <w:szCs w:val="36"/>
                <w:rtl/>
              </w:rPr>
            </w:pPr>
            <w:r>
              <w:rPr>
                <w:rFonts w:ascii="Traditional Arabic" w:hAnsi="Traditional Arabic" w:cs="Traditional Arabic" w:hint="cs"/>
                <w:b/>
                <w:bCs/>
                <w:sz w:val="36"/>
                <w:szCs w:val="36"/>
                <w:rtl/>
              </w:rPr>
              <w:t>قائمة المحتويات</w:t>
            </w:r>
          </w:p>
        </w:tc>
        <w:tc>
          <w:tcPr>
            <w:tcW w:w="1401" w:type="dxa"/>
            <w:tcBorders>
              <w:bottom w:val="thinThickSmallGap" w:sz="12" w:space="0" w:color="auto"/>
              <w:right w:val="thinThickSmallGap" w:sz="12" w:space="0" w:color="auto"/>
            </w:tcBorders>
          </w:tcPr>
          <w:p w14:paraId="4E74027D" w14:textId="38685922" w:rsidR="0034204F" w:rsidRDefault="00C4547C" w:rsidP="003A0D8B">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42</w:t>
            </w:r>
            <w:bookmarkStart w:id="0" w:name="_GoBack"/>
            <w:bookmarkEnd w:id="0"/>
          </w:p>
        </w:tc>
      </w:tr>
    </w:tbl>
    <w:p w14:paraId="611DA8DA" w14:textId="77777777" w:rsidR="0034204F" w:rsidRPr="00B81462" w:rsidRDefault="0034204F" w:rsidP="0034204F">
      <w:pPr>
        <w:pStyle w:val="a8"/>
        <w:spacing w:after="160" w:line="259" w:lineRule="auto"/>
        <w:rPr>
          <w:rFonts w:ascii="Traditional Arabic" w:hAnsi="Traditional Arabic" w:cs="Traditional Arabic"/>
          <w:sz w:val="32"/>
          <w:szCs w:val="32"/>
        </w:rPr>
      </w:pPr>
    </w:p>
    <w:p w14:paraId="49E3A90F" w14:textId="77777777" w:rsidR="00CA149E" w:rsidRPr="00B81462" w:rsidRDefault="00CA149E" w:rsidP="00CA149E">
      <w:pPr>
        <w:pStyle w:val="a8"/>
        <w:spacing w:after="160" w:line="259" w:lineRule="auto"/>
        <w:jc w:val="center"/>
        <w:rPr>
          <w:rFonts w:ascii="Traditional Arabic" w:hAnsi="Traditional Arabic" w:cs="Traditional Arabic" w:hint="cs"/>
          <w:sz w:val="32"/>
          <w:szCs w:val="32"/>
          <w:lang w:bidi="ar-EG"/>
        </w:rPr>
      </w:pPr>
    </w:p>
    <w:sectPr w:rsidR="00CA149E" w:rsidRPr="00B81462" w:rsidSect="00872892">
      <w:footerReference w:type="default" r:id="rId12"/>
      <w:footerReference w:type="first" r:id="rId13"/>
      <w:footnotePr>
        <w:numRestart w:val="eachPage"/>
      </w:footnotePr>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9198B" w14:textId="77777777" w:rsidR="006D5F78" w:rsidRDefault="006D5F78" w:rsidP="00AD6919">
      <w:r>
        <w:separator/>
      </w:r>
    </w:p>
  </w:endnote>
  <w:endnote w:type="continuationSeparator" w:id="0">
    <w:p w14:paraId="5A03034E" w14:textId="77777777" w:rsidR="006D5F78" w:rsidRDefault="006D5F78" w:rsidP="00AD6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Mateen">
    <w:altName w:val="ae_Cortoba"/>
    <w:charset w:val="B2"/>
    <w:family w:val="auto"/>
    <w:pitch w:val="variable"/>
    <w:sig w:usb0="00002000"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AL-Hotham">
    <w:panose1 w:val="00000000000000000000"/>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1586418361"/>
      <w:docPartObj>
        <w:docPartGallery w:val="Page Numbers (Bottom of Page)"/>
        <w:docPartUnique/>
      </w:docPartObj>
    </w:sdtPr>
    <w:sdtContent>
      <w:p w14:paraId="7FF05FDA" w14:textId="730CE91E" w:rsidR="0059578A" w:rsidRPr="009C1FD9" w:rsidRDefault="009C1FD9" w:rsidP="009C1FD9">
        <w:pPr>
          <w:pStyle w:val="ab"/>
          <w:tabs>
            <w:tab w:val="clear" w:pos="8306"/>
          </w:tabs>
          <w:ind w:right="-851"/>
        </w:pPr>
        <w:r>
          <w:rPr>
            <w:noProof/>
            <w:rtl/>
          </w:rPr>
          <mc:AlternateContent>
            <mc:Choice Requires="wpg">
              <w:drawing>
                <wp:anchor distT="0" distB="0" distL="114300" distR="114300" simplePos="0" relativeHeight="251664384" behindDoc="0" locked="0" layoutInCell="1" allowOverlap="1" wp14:anchorId="022030D9" wp14:editId="27FEAC5B">
                  <wp:simplePos x="0" y="0"/>
                  <wp:positionH relativeFrom="leftMargin">
                    <wp:posOffset>1027321</wp:posOffset>
                  </wp:positionH>
                  <wp:positionV relativeFrom="bottomMargin">
                    <wp:posOffset>158115</wp:posOffset>
                  </wp:positionV>
                  <wp:extent cx="515620" cy="440690"/>
                  <wp:effectExtent l="38100" t="57150" r="55880" b="54610"/>
                  <wp:wrapNone/>
                  <wp:docPr id="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7"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855E341" w14:textId="77777777" w:rsidR="009C1FD9" w:rsidRPr="009C1FD9" w:rsidRDefault="009C1FD9" w:rsidP="009C1FD9">
                                <w:pPr>
                                  <w:pStyle w:val="ab"/>
                                  <w:jc w:val="center"/>
                                  <w:rPr>
                                    <w:rFonts w:ascii="Tahoma" w:hAnsi="Tahoma" w:cs="Tahoma"/>
                                    <w:b/>
                                    <w:bCs/>
                                    <w:sz w:val="20"/>
                                    <w:szCs w:val="20"/>
                                  </w:rPr>
                                </w:pPr>
                                <w:r w:rsidRPr="009C1FD9">
                                  <w:rPr>
                                    <w:rFonts w:ascii="Tahoma" w:hAnsi="Tahoma" w:cs="Tahoma"/>
                                    <w:b/>
                                    <w:bCs/>
                                  </w:rPr>
                                  <w:fldChar w:fldCharType="begin"/>
                                </w:r>
                                <w:r w:rsidRPr="009C1FD9">
                                  <w:rPr>
                                    <w:rFonts w:ascii="Tahoma" w:hAnsi="Tahoma" w:cs="Tahoma"/>
                                    <w:b/>
                                    <w:bCs/>
                                  </w:rPr>
                                  <w:instrText>PAGE    \* MERGEFORMAT</w:instrText>
                                </w:r>
                                <w:r w:rsidRPr="009C1FD9">
                                  <w:rPr>
                                    <w:rFonts w:ascii="Tahoma" w:hAnsi="Tahoma" w:cs="Tahoma"/>
                                    <w:b/>
                                    <w:bCs/>
                                  </w:rPr>
                                  <w:fldChar w:fldCharType="separate"/>
                                </w:r>
                                <w:r w:rsidR="00C4547C" w:rsidRPr="00C4547C">
                                  <w:rPr>
                                    <w:rFonts w:ascii="Tahoma" w:hAnsi="Tahoma" w:cs="Tahoma"/>
                                    <w:b/>
                                    <w:bCs/>
                                    <w:noProof/>
                                    <w:rtl/>
                                    <w:lang w:val="ar-SA"/>
                                  </w:rPr>
                                  <w:t>42</w:t>
                                </w:r>
                                <w:r w:rsidRPr="009C1FD9">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030D9" id="مجموعة 4" o:spid="_x0000_s1026" style="position:absolute;left:0;text-align:left;margin-left:80.9pt;margin-top:12.45pt;width:40.6pt;height:34.7pt;flip:x;z-index:25166438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">
                  <v:rect id="Rectangle 20" o:spid="_x0000_s1027"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Skz8UA&#10;AADaAAAADwAAAGRycy9kb3ducmV2LnhtbESPT2sCMRTE74LfITyht5q1BVtXoxShdEvrof4Db4/k&#10;uVncvCybVNd++qZQ8DjMzG+Y2aJztThTGyrPCkbDDASx9qbiUsF283r/DCJEZIO1Z1JwpQCLeb83&#10;w9z4C3/ReR1LkSAcclRgY2xyKYO25DAMfUOcvKNvHcYk21KaFi8J7mr5kGVj6bDitGCxoaUlfVp/&#10;OwXLyajY/zTFo1196q7YnQ767eNdqbtB9zIFEamLt/B/uzAKnuDvSroBcv4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KTPxQAAANoAAAAPAAAAAAAAAAAAAAAAAJgCAABkcnMv&#10;ZG93bnJldi54bWxQSwUGAAAAAAQABAD1AAAAigMAAAAA&#10;" fillcolor="white [3201]" strokecolor="#a5a5a5 [3206]" strokeweight="1pt"/>
                  <v:rect id="Rectangle 21" o:spid="_x0000_s1028"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wi6MQA&#10;AADaAAAADwAAAGRycy9kb3ducmV2LnhtbESPT2sCMRTE74LfIbxCb262HopujaKipaIi2j/n183r&#10;ZnHzst2kun57Iwg9DjPzG2Y0aW0lTtT40rGCpyQFQZw7XXKh4ON92RuA8AFZY+WYFFzIw2Tc7Yww&#10;0+7MezodQiEihH2GCkwIdSalzw1Z9ImriaP34xqLIcqmkLrBc4TbSvbT9FlaLDkuGKxpbig/Hv6s&#10;go3b7j7Xr+23XC0X9rfSZjb/2iv1+NBOX0AEasN/+N5+0wqGcLsSb4A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sIujEAAAA2gAAAA8AAAAAAAAAAAAAAAAAmAIAAGRycy9k&#10;b3ducmV2LnhtbFBLBQYAAAAABAAEAPUAAACJAwAAAAA=&#10;" fillcolor="white [3201]" strokecolor="#a5a5a5 [3206]" strokeweight="1pt"/>
                  <v:rect id="Rectangle 22" o:spid="_x0000_s1029"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RRtsMA&#10;AADbAAAADwAAAGRycy9kb3ducmV2LnhtbESPQWvDMAyF74X+B6PCbq2zwbqS1Q1rYGOnQrvBriJW&#10;49BYTmMvyf59dSjsJvGe3vu0LSbfqoH62AQ28LjKQBFXwTZcG/j+el9uQMWEbLENTAb+KEKxm8+2&#10;mNsw8pGGU6qVhHDM0YBLqcu1jpUjj3EVOmLRzqH3mGTta217HCXct/opy9baY8PS4LCj0lF1Of16&#10;A5l9ef5xm32i0R8/1uF6KMsDGfOwmN5eQSWa0r/5fv1pBV/o5RcZQO9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RRtsMAAADbAAAADwAAAAAAAAAAAAAAAACYAgAAZHJzL2Rv&#10;d25yZXYueG1sUEsFBgAAAAAEAAQA9QAAAIgDAAAAAA==&#10;" fillcolor="white [3201]" strokecolor="#a5a5a5 [3206]" strokeweight="1pt">
                    <v:textbox>
                      <w:txbxContent>
                        <w:p w14:paraId="3855E341" w14:textId="77777777" w:rsidR="009C1FD9" w:rsidRPr="009C1FD9" w:rsidRDefault="009C1FD9" w:rsidP="009C1FD9">
                          <w:pPr>
                            <w:pStyle w:val="ab"/>
                            <w:jc w:val="center"/>
                            <w:rPr>
                              <w:rFonts w:ascii="Tahoma" w:hAnsi="Tahoma" w:cs="Tahoma"/>
                              <w:b/>
                              <w:bCs/>
                              <w:sz w:val="20"/>
                              <w:szCs w:val="20"/>
                            </w:rPr>
                          </w:pPr>
                          <w:r w:rsidRPr="009C1FD9">
                            <w:rPr>
                              <w:rFonts w:ascii="Tahoma" w:hAnsi="Tahoma" w:cs="Tahoma"/>
                              <w:b/>
                              <w:bCs/>
                            </w:rPr>
                            <w:fldChar w:fldCharType="begin"/>
                          </w:r>
                          <w:r w:rsidRPr="009C1FD9">
                            <w:rPr>
                              <w:rFonts w:ascii="Tahoma" w:hAnsi="Tahoma" w:cs="Tahoma"/>
                              <w:b/>
                              <w:bCs/>
                            </w:rPr>
                            <w:instrText>PAGE    \* MERGEFORMAT</w:instrText>
                          </w:r>
                          <w:r w:rsidRPr="009C1FD9">
                            <w:rPr>
                              <w:rFonts w:ascii="Tahoma" w:hAnsi="Tahoma" w:cs="Tahoma"/>
                              <w:b/>
                              <w:bCs/>
                            </w:rPr>
                            <w:fldChar w:fldCharType="separate"/>
                          </w:r>
                          <w:r w:rsidR="00C4547C" w:rsidRPr="00C4547C">
                            <w:rPr>
                              <w:rFonts w:ascii="Tahoma" w:hAnsi="Tahoma" w:cs="Tahoma"/>
                              <w:b/>
                              <w:bCs/>
                              <w:noProof/>
                              <w:rtl/>
                              <w:lang w:val="ar-SA"/>
                            </w:rPr>
                            <w:t>42</w:t>
                          </w:r>
                          <w:r w:rsidRPr="009C1FD9">
                            <w:rPr>
                              <w:rFonts w:ascii="Tahoma" w:hAnsi="Tahoma" w:cs="Tahoma"/>
                              <w:b/>
                              <w:bCs/>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6432" behindDoc="1" locked="0" layoutInCell="1" allowOverlap="1" wp14:anchorId="7026E963" wp14:editId="1FD47301">
                  <wp:simplePos x="0" y="0"/>
                  <wp:positionH relativeFrom="column">
                    <wp:posOffset>2479566</wp:posOffset>
                  </wp:positionH>
                  <wp:positionV relativeFrom="paragraph">
                    <wp:posOffset>-71120</wp:posOffset>
                  </wp:positionV>
                  <wp:extent cx="1334135" cy="340360"/>
                  <wp:effectExtent l="0" t="0" r="18415" b="21590"/>
                  <wp:wrapTight wrapText="bothSides">
                    <wp:wrapPolygon edited="0">
                      <wp:start x="0" y="0"/>
                      <wp:lineTo x="0" y="21761"/>
                      <wp:lineTo x="21590" y="21761"/>
                      <wp:lineTo x="21590" y="0"/>
                      <wp:lineTo x="0" y="0"/>
                    </wp:wrapPolygon>
                  </wp:wrapTight>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2AF0AB" w14:textId="77777777" w:rsidR="009C1FD9" w:rsidRPr="00095BE9" w:rsidRDefault="009C1FD9" w:rsidP="009C1FD9">
                              <w:pPr>
                                <w:rPr>
                                  <w:color w:val="0000FF"/>
                                </w:rPr>
                              </w:pPr>
                              <w:hyperlink r:id="rId1" w:history="1">
                                <w:r w:rsidRPr="00095BE9">
                                  <w:rPr>
                                    <w:rStyle w:val="Hyperlink"/>
                                    <w:color w:val="0000FF"/>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26E963" id="_x0000_t202" coordsize="21600,21600" o:spt="202" path="m,l,21600r21600,l21600,xe">
                  <v:stroke joinstyle="miter"/>
                  <v:path gradientshapeok="t" o:connecttype="rect"/>
                </v:shapetype>
                <v:shape id="مربع نص 11" o:spid="_x0000_s1030" type="#_x0000_t202" style="position:absolute;left:0;text-align:left;margin-left:195.25pt;margin-top:-5.6pt;width:105.05pt;height:26.8pt;flip:x;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" filled="f" strokecolor="white [3212]">
                  <v:textbox>
                    <w:txbxContent>
                      <w:p w14:paraId="4D2AF0AB" w14:textId="77777777" w:rsidR="009C1FD9" w:rsidRPr="00095BE9" w:rsidRDefault="009C1FD9" w:rsidP="009C1FD9">
                        <w:pPr>
                          <w:rPr>
                            <w:color w:val="0000FF"/>
                          </w:rPr>
                        </w:pPr>
                        <w:hyperlink r:id="rId2" w:history="1">
                          <w:r w:rsidRPr="00095BE9">
                            <w:rPr>
                              <w:rStyle w:val="Hyperlink"/>
                              <w:color w:val="0000FF"/>
                              <w:sz w:val="26"/>
                              <w:szCs w:val="26"/>
                            </w:rPr>
                            <w:t>www.alukah.net</w:t>
                          </w:r>
                        </w:hyperlink>
                      </w:p>
                    </w:txbxContent>
                  </v:textbox>
                  <w10:wrap type="tight"/>
                </v:shape>
              </w:pict>
            </mc:Fallback>
          </mc:AlternateContent>
        </w:r>
        <w:r>
          <w:rPr>
            <w:noProof/>
          </w:rPr>
          <w:drawing>
            <wp:anchor distT="0" distB="0" distL="114300" distR="114300" simplePos="0" relativeHeight="251665408" behindDoc="1" locked="0" layoutInCell="1" allowOverlap="1" wp14:anchorId="344CA08A" wp14:editId="7AB7AA4B">
              <wp:simplePos x="0" y="0"/>
              <wp:positionH relativeFrom="column">
                <wp:posOffset>-5080</wp:posOffset>
              </wp:positionH>
              <wp:positionV relativeFrom="paragraph">
                <wp:posOffset>-132606</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14:paraId="54650F37" w14:textId="5B14E3EE" w:rsidR="009C1FD9" w:rsidRDefault="009C1FD9" w:rsidP="009C1FD9">
        <w:pPr>
          <w:pStyle w:val="ab"/>
          <w:tabs>
            <w:tab w:val="clear" w:pos="8306"/>
          </w:tabs>
          <w:ind w:right="-851"/>
        </w:pPr>
        <w:r>
          <w:rPr>
            <w:noProof/>
            <w:rtl/>
          </w:rPr>
          <mc:AlternateContent>
            <mc:Choice Requires="wpg">
              <w:drawing>
                <wp:anchor distT="0" distB="0" distL="114300" distR="114300" simplePos="0" relativeHeight="251653120" behindDoc="0" locked="0" layoutInCell="1" allowOverlap="1" wp14:anchorId="24D36CCC" wp14:editId="36E21A93">
                  <wp:simplePos x="0" y="0"/>
                  <wp:positionH relativeFrom="leftMargin">
                    <wp:posOffset>1027321</wp:posOffset>
                  </wp:positionH>
                  <wp:positionV relativeFrom="bottomMargin">
                    <wp:posOffset>158115</wp:posOffset>
                  </wp:positionV>
                  <wp:extent cx="515620" cy="440690"/>
                  <wp:effectExtent l="3810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EE3AE20" w14:textId="77777777" w:rsidR="009C1FD9" w:rsidRPr="009C1FD9" w:rsidRDefault="009C1FD9" w:rsidP="009C1FD9">
                                <w:pPr>
                                  <w:pStyle w:val="ab"/>
                                  <w:jc w:val="center"/>
                                  <w:rPr>
                                    <w:rFonts w:ascii="Tahoma" w:hAnsi="Tahoma" w:cs="Tahoma"/>
                                    <w:b/>
                                    <w:bCs/>
                                    <w:sz w:val="20"/>
                                    <w:szCs w:val="20"/>
                                  </w:rPr>
                                </w:pPr>
                                <w:r w:rsidRPr="009C1FD9">
                                  <w:rPr>
                                    <w:rFonts w:ascii="Tahoma" w:hAnsi="Tahoma" w:cs="Tahoma"/>
                                    <w:b/>
                                    <w:bCs/>
                                  </w:rPr>
                                  <w:fldChar w:fldCharType="begin"/>
                                </w:r>
                                <w:r w:rsidRPr="009C1FD9">
                                  <w:rPr>
                                    <w:rFonts w:ascii="Tahoma" w:hAnsi="Tahoma" w:cs="Tahoma"/>
                                    <w:b/>
                                    <w:bCs/>
                                  </w:rPr>
                                  <w:instrText>PAGE    \* MERGEFORMAT</w:instrText>
                                </w:r>
                                <w:r w:rsidRPr="009C1FD9">
                                  <w:rPr>
                                    <w:rFonts w:ascii="Tahoma" w:hAnsi="Tahoma" w:cs="Tahoma"/>
                                    <w:b/>
                                    <w:bCs/>
                                  </w:rPr>
                                  <w:fldChar w:fldCharType="separate"/>
                                </w:r>
                                <w:r w:rsidR="00C4547C" w:rsidRPr="00C4547C">
                                  <w:rPr>
                                    <w:rFonts w:ascii="Tahoma" w:hAnsi="Tahoma" w:cs="Tahoma"/>
                                    <w:b/>
                                    <w:bCs/>
                                    <w:noProof/>
                                    <w:rtl/>
                                    <w:lang w:val="ar-SA"/>
                                  </w:rPr>
                                  <w:t>0</w:t>
                                </w:r>
                                <w:r w:rsidRPr="009C1FD9">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36CCC" id="مجموعة 3" o:spid="_x0000_s1031" style="position:absolute;left:0;text-align:left;margin-left:80.9pt;margin-top:12.45pt;width:40.6pt;height:34.7pt;flip:x;z-index:251653120;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">
                  <v:rect id="Rectangle 20" o:spid="_x0000_s1032"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HV8UA&#10;AADaAAAADwAAAGRycy9kb3ducmV2LnhtbESPT2sCMRTE70K/Q3iF3jSrhVJXoxRB3FJ78C94eySv&#10;m8XNy7JJddtPbwoFj8PM/IaZzjtXiwu1ofKsYDjIQBBrbyouFex3y/4riBCRDdaeScEPBZjPHnpT&#10;zI2/8oYu21iKBOGQowIbY5NLGbQlh2HgG+LkffnWYUyyLaVp8ZrgrpajLHuRDitOCxYbWljS5+23&#10;U7AYD4vjb1M828+17orD+aRXH+9KPT12bxMQkbp4D/+3C6NgBH9X0g2Qs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swdXxQAAANoAAAAPAAAAAAAAAAAAAAAAAJgCAABkcnMv&#10;ZG93bnJldi54bWxQSwUGAAAAAAQABAD1AAAAigMAAAAA&#10;" fillcolor="white [3201]" strokecolor="#a5a5a5 [3206]" strokeweight="1pt"/>
                  <v:rect id="Rectangle 21" o:spid="_x0000_s1033"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Eo7cQA&#10;AADaAAAADwAAAGRycy9kb3ducmV2LnhtbESP3WoCMRSE7wXfIZxC79xshYpsjaKipaIi2p/r083p&#10;ZnFzst2kur69EYReDjPzDTOatLYSJ2p86VjBU5KCIM6dLrlQ8PG+7A1B+ICssXJMCi7kYTLudkaY&#10;aXfmPZ0OoRARwj5DBSaEOpPS54Ys+sTVxNH7cY3FEGVTSN3gOcJtJftpOpAWS44LBmuaG8qPhz+r&#10;YOO2u8/1a/stV8uF/a20mc2/9ko9PrTTFxCB2vAfvrfftIJnuF2JN0CO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hKO3EAAAA2gAAAA8AAAAAAAAAAAAAAAAAmAIAAGRycy9k&#10;b3ducmV2LnhtbFBLBQYAAAAABAAEAPUAAACJAwAAAAA=&#10;" fillcolor="white [3201]" strokecolor="#a5a5a5 [3206]" strokeweight="1pt"/>
                  <v:rect id="Rectangle 22" o:spid="_x0000_s1034"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gdcMEA&#10;AADaAAAADwAAAGRycy9kb3ducmV2LnhtbESPT4vCMBTE7wt+h/CEva2pC1apRnELyp4E/4DXR/Ns&#10;is1LbaLtfvuNIHgcZuY3zGLV21o8qPWVYwXjUQKCuHC64lLB6bj5moHwAVlj7ZgU/JGH1XLwscBM&#10;u4739DiEUkQI+wwVmBCaTEpfGLLoR64hjt7FtRZDlG0pdYtdhNtafidJKi1WHBcMNpQbKq6Hu1WQ&#10;6OnkbGY/gTq736butsvzHSn1OezXcxCB+vAOv9q/WkEKzyvxBs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4HXDBAAAA2gAAAA8AAAAAAAAAAAAAAAAAmAIAAGRycy9kb3du&#10;cmV2LnhtbFBLBQYAAAAABAAEAPUAAACGAwAAAAA=&#10;" fillcolor="white [3201]" strokecolor="#a5a5a5 [3206]" strokeweight="1pt">
                    <v:textbox>
                      <w:txbxContent>
                        <w:p w14:paraId="3EE3AE20" w14:textId="77777777" w:rsidR="009C1FD9" w:rsidRPr="009C1FD9" w:rsidRDefault="009C1FD9" w:rsidP="009C1FD9">
                          <w:pPr>
                            <w:pStyle w:val="ab"/>
                            <w:jc w:val="center"/>
                            <w:rPr>
                              <w:rFonts w:ascii="Tahoma" w:hAnsi="Tahoma" w:cs="Tahoma"/>
                              <w:b/>
                              <w:bCs/>
                              <w:sz w:val="20"/>
                              <w:szCs w:val="20"/>
                            </w:rPr>
                          </w:pPr>
                          <w:r w:rsidRPr="009C1FD9">
                            <w:rPr>
                              <w:rFonts w:ascii="Tahoma" w:hAnsi="Tahoma" w:cs="Tahoma"/>
                              <w:b/>
                              <w:bCs/>
                            </w:rPr>
                            <w:fldChar w:fldCharType="begin"/>
                          </w:r>
                          <w:r w:rsidRPr="009C1FD9">
                            <w:rPr>
                              <w:rFonts w:ascii="Tahoma" w:hAnsi="Tahoma" w:cs="Tahoma"/>
                              <w:b/>
                              <w:bCs/>
                            </w:rPr>
                            <w:instrText>PAGE    \* MERGEFORMAT</w:instrText>
                          </w:r>
                          <w:r w:rsidRPr="009C1FD9">
                            <w:rPr>
                              <w:rFonts w:ascii="Tahoma" w:hAnsi="Tahoma" w:cs="Tahoma"/>
                              <w:b/>
                              <w:bCs/>
                            </w:rPr>
                            <w:fldChar w:fldCharType="separate"/>
                          </w:r>
                          <w:r w:rsidR="00C4547C" w:rsidRPr="00C4547C">
                            <w:rPr>
                              <w:rFonts w:ascii="Tahoma" w:hAnsi="Tahoma" w:cs="Tahoma"/>
                              <w:b/>
                              <w:bCs/>
                              <w:noProof/>
                              <w:rtl/>
                              <w:lang w:val="ar-SA"/>
                            </w:rPr>
                            <w:t>0</w:t>
                          </w:r>
                          <w:r w:rsidRPr="009C1FD9">
                            <w:rPr>
                              <w:rFonts w:ascii="Tahoma" w:hAnsi="Tahoma" w:cs="Tahoma"/>
                              <w:b/>
                              <w:bCs/>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2336" behindDoc="1" locked="0" layoutInCell="1" allowOverlap="1" wp14:anchorId="65792EAE" wp14:editId="504A9FE2">
                  <wp:simplePos x="0" y="0"/>
                  <wp:positionH relativeFrom="column">
                    <wp:posOffset>2479566</wp:posOffset>
                  </wp:positionH>
                  <wp:positionV relativeFrom="paragraph">
                    <wp:posOffset>-71120</wp:posOffset>
                  </wp:positionV>
                  <wp:extent cx="1334135" cy="340360"/>
                  <wp:effectExtent l="0" t="0" r="18415" b="21590"/>
                  <wp:wrapTight wrapText="bothSides">
                    <wp:wrapPolygon edited="0">
                      <wp:start x="0" y="0"/>
                      <wp:lineTo x="0" y="21761"/>
                      <wp:lineTo x="21590" y="21761"/>
                      <wp:lineTo x="21590" y="0"/>
                      <wp:lineTo x="0" y="0"/>
                    </wp:wrapPolygon>
                  </wp:wrapTight>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B391F24" w14:textId="77777777" w:rsidR="009C1FD9" w:rsidRDefault="009C1FD9" w:rsidP="009C1FD9">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5792EAE" id="_x0000_t202" coordsize="21600,21600" o:spt="202" path="m,l,21600r21600,l21600,xe">
                  <v:stroke joinstyle="miter"/>
                  <v:path gradientshapeok="t" o:connecttype="rect"/>
                </v:shapetype>
                <v:shape id="مربع نص 1" o:spid="_x0000_s1035" type="#_x0000_t202" style="position:absolute;left:0;text-align:left;margin-left:195.25pt;margin-top:-5.6pt;width:105.05pt;height:26.8pt;flip:x;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" filled="f" strokecolor="white [3212]">
                  <v:textbox>
                    <w:txbxContent>
                      <w:p w14:paraId="5B391F24" w14:textId="77777777" w:rsidR="009C1FD9" w:rsidRDefault="009C1FD9" w:rsidP="009C1FD9">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8240" behindDoc="1" locked="0" layoutInCell="1" allowOverlap="1" wp14:anchorId="7B73420C" wp14:editId="4B790E08">
              <wp:simplePos x="0" y="0"/>
              <wp:positionH relativeFrom="column">
                <wp:posOffset>-5080</wp:posOffset>
              </wp:positionH>
              <wp:positionV relativeFrom="paragraph">
                <wp:posOffset>-132606</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32" name="صورة 3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BB824D" w14:textId="77777777" w:rsidR="006D5F78" w:rsidRDefault="006D5F78" w:rsidP="00AD6919">
      <w:r>
        <w:separator/>
      </w:r>
    </w:p>
  </w:footnote>
  <w:footnote w:type="continuationSeparator" w:id="0">
    <w:p w14:paraId="4EA554FA" w14:textId="77777777" w:rsidR="006D5F78" w:rsidRDefault="006D5F78" w:rsidP="00AD6919">
      <w:r>
        <w:continuationSeparator/>
      </w:r>
    </w:p>
  </w:footnote>
  <w:footnote w:id="1">
    <w:p w14:paraId="07F17803" w14:textId="77777777" w:rsidR="0059578A" w:rsidRPr="00791281" w:rsidRDefault="0059578A" w:rsidP="00DD455C">
      <w:pPr>
        <w:pStyle w:val="a8"/>
        <w:rPr>
          <w:rFonts w:ascii="Traditional Arabic" w:hAnsi="Traditional Arabic" w:cs="Traditional Arabic"/>
          <w:sz w:val="28"/>
          <w:szCs w:val="28"/>
          <w:rtl/>
        </w:rPr>
      </w:pPr>
      <w:r w:rsidRPr="00791281">
        <w:rPr>
          <w:rFonts w:ascii="Traditional Arabic" w:hAnsi="Traditional Arabic" w:cs="Traditional Arabic"/>
          <w:sz w:val="28"/>
          <w:szCs w:val="28"/>
        </w:rPr>
        <w:t>(</w:t>
      </w:r>
      <w:r w:rsidRPr="00791281">
        <w:rPr>
          <w:rStyle w:val="a9"/>
          <w:rFonts w:ascii="Traditional Arabic" w:hAnsi="Traditional Arabic" w:cs="Traditional Arabic"/>
          <w:sz w:val="28"/>
          <w:szCs w:val="28"/>
          <w:vertAlign w:val="baseline"/>
        </w:rPr>
        <w:footnoteRef/>
      </w:r>
      <w:r w:rsidRPr="00791281">
        <w:rPr>
          <w:rFonts w:ascii="Traditional Arabic" w:hAnsi="Traditional Arabic" w:cs="Traditional Arabic"/>
          <w:sz w:val="28"/>
          <w:szCs w:val="28"/>
        </w:rPr>
        <w:t>)</w:t>
      </w:r>
      <w:r w:rsidRPr="00791281">
        <w:rPr>
          <w:rFonts w:ascii="Traditional Arabic" w:hAnsi="Traditional Arabic" w:cs="Traditional Arabic"/>
          <w:sz w:val="28"/>
          <w:szCs w:val="28"/>
          <w:rtl/>
        </w:rPr>
        <w:t xml:space="preserve"> سورة النّساء، الآية: 5.</w:t>
      </w:r>
    </w:p>
  </w:footnote>
  <w:footnote w:id="2">
    <w:p w14:paraId="5595D27F" w14:textId="77777777" w:rsidR="0059578A" w:rsidRPr="00791281" w:rsidRDefault="0059578A" w:rsidP="00791281">
      <w:pPr>
        <w:pStyle w:val="a8"/>
        <w:rPr>
          <w:rFonts w:ascii="Traditional Arabic" w:hAnsi="Traditional Arabic" w:cs="Traditional Arabic"/>
          <w:sz w:val="28"/>
          <w:szCs w:val="28"/>
          <w:rtl/>
        </w:rPr>
      </w:pPr>
      <w:r w:rsidRPr="00791281">
        <w:rPr>
          <w:rFonts w:ascii="Traditional Arabic" w:hAnsi="Traditional Arabic" w:cs="Traditional Arabic"/>
          <w:sz w:val="28"/>
          <w:szCs w:val="28"/>
        </w:rPr>
        <w:t>(</w:t>
      </w:r>
      <w:r w:rsidRPr="00791281">
        <w:rPr>
          <w:rStyle w:val="a9"/>
          <w:rFonts w:ascii="Traditional Arabic" w:hAnsi="Traditional Arabic" w:cs="Traditional Arabic"/>
          <w:sz w:val="28"/>
          <w:szCs w:val="28"/>
          <w:vertAlign w:val="baseline"/>
        </w:rPr>
        <w:footnoteRef/>
      </w:r>
      <w:r w:rsidRPr="00791281">
        <w:rPr>
          <w:rFonts w:ascii="Traditional Arabic" w:hAnsi="Traditional Arabic" w:cs="Traditional Arabic"/>
          <w:sz w:val="28"/>
          <w:szCs w:val="28"/>
        </w:rPr>
        <w:t>)</w:t>
      </w:r>
      <w:r w:rsidRPr="00791281">
        <w:rPr>
          <w:rFonts w:ascii="Traditional Arabic" w:hAnsi="Traditional Arabic" w:cs="Traditional Arabic"/>
          <w:sz w:val="28"/>
          <w:szCs w:val="28"/>
          <w:rtl/>
        </w:rPr>
        <w:t xml:space="preserve"> ينظر: د. حسين بن </w:t>
      </w:r>
      <w:proofErr w:type="spellStart"/>
      <w:r w:rsidRPr="00791281">
        <w:rPr>
          <w:rFonts w:ascii="Traditional Arabic" w:hAnsi="Traditional Arabic" w:cs="Traditional Arabic"/>
          <w:sz w:val="28"/>
          <w:szCs w:val="28"/>
          <w:rtl/>
        </w:rPr>
        <w:t>معلوي</w:t>
      </w:r>
      <w:proofErr w:type="spellEnd"/>
      <w:r w:rsidRPr="00791281">
        <w:rPr>
          <w:rFonts w:ascii="Traditional Arabic" w:hAnsi="Traditional Arabic" w:cs="Traditional Arabic"/>
          <w:sz w:val="28"/>
          <w:szCs w:val="28"/>
          <w:rtl/>
        </w:rPr>
        <w:t xml:space="preserve"> الشّهراني، "الحسابات الجارية – حقيقتها وتكييفها"، بحث منشور في موقع: المسلم: </w:t>
      </w:r>
      <w:r w:rsidRPr="00791281">
        <w:rPr>
          <w:rFonts w:ascii="Traditional Arabic" w:hAnsi="Traditional Arabic" w:cs="Traditional Arabic"/>
          <w:sz w:val="28"/>
          <w:szCs w:val="28"/>
        </w:rPr>
        <w:t>http://almoslim.net/node/82405</w:t>
      </w:r>
    </w:p>
  </w:footnote>
  <w:footnote w:id="3">
    <w:p w14:paraId="6FB92FF2" w14:textId="77777777" w:rsidR="0059578A" w:rsidRPr="00791281" w:rsidRDefault="0059578A" w:rsidP="00791281">
      <w:pPr>
        <w:pStyle w:val="a8"/>
        <w:rPr>
          <w:rFonts w:ascii="Traditional Arabic" w:hAnsi="Traditional Arabic" w:cs="Traditional Arabic"/>
          <w:sz w:val="28"/>
          <w:szCs w:val="28"/>
          <w:rtl/>
        </w:rPr>
      </w:pPr>
      <w:r w:rsidRPr="00791281">
        <w:rPr>
          <w:rFonts w:ascii="Traditional Arabic" w:hAnsi="Traditional Arabic" w:cs="Traditional Arabic"/>
          <w:sz w:val="28"/>
          <w:szCs w:val="28"/>
        </w:rPr>
        <w:t>(</w:t>
      </w:r>
      <w:r w:rsidRPr="00791281">
        <w:rPr>
          <w:rStyle w:val="a9"/>
          <w:rFonts w:ascii="Traditional Arabic" w:hAnsi="Traditional Arabic" w:cs="Traditional Arabic"/>
          <w:sz w:val="28"/>
          <w:szCs w:val="28"/>
          <w:vertAlign w:val="baseline"/>
        </w:rPr>
        <w:footnoteRef/>
      </w:r>
      <w:r w:rsidRPr="00791281">
        <w:rPr>
          <w:rFonts w:ascii="Traditional Arabic" w:hAnsi="Traditional Arabic" w:cs="Traditional Arabic"/>
          <w:sz w:val="28"/>
          <w:szCs w:val="28"/>
        </w:rPr>
        <w:t>)</w:t>
      </w:r>
      <w:r w:rsidRPr="00791281">
        <w:rPr>
          <w:rFonts w:ascii="Traditional Arabic" w:hAnsi="Traditional Arabic" w:cs="Traditional Arabic"/>
          <w:sz w:val="28"/>
          <w:szCs w:val="28"/>
          <w:rtl/>
        </w:rPr>
        <w:t xml:space="preserve"> منشور في مجلّة البحوث والدّراسات الشّرعية،  العدد 8 - جماد الأولى عام 1434هـ  </w:t>
      </w:r>
      <w:r w:rsidRPr="00791281">
        <w:rPr>
          <w:rFonts w:ascii="Traditional Arabic" w:hAnsi="Traditional Arabic" w:cs="Traditional Arabic"/>
          <w:sz w:val="28"/>
          <w:szCs w:val="28"/>
        </w:rPr>
        <w:t xml:space="preserve">PDF created with </w:t>
      </w:r>
      <w:proofErr w:type="spellStart"/>
      <w:r w:rsidRPr="00791281">
        <w:rPr>
          <w:rFonts w:ascii="Traditional Arabic" w:hAnsi="Traditional Arabic" w:cs="Traditional Arabic"/>
          <w:sz w:val="28"/>
          <w:szCs w:val="28"/>
        </w:rPr>
        <w:t>pdfFactory</w:t>
      </w:r>
      <w:proofErr w:type="spellEnd"/>
      <w:r w:rsidRPr="00791281">
        <w:rPr>
          <w:rFonts w:ascii="Traditional Arabic" w:hAnsi="Traditional Arabic" w:cs="Traditional Arabic"/>
          <w:sz w:val="28"/>
          <w:szCs w:val="28"/>
        </w:rPr>
        <w:t xml:space="preserve"> Pro trial version www.pdffactory.com</w:t>
      </w:r>
    </w:p>
  </w:footnote>
  <w:footnote w:id="4">
    <w:p w14:paraId="2E7140A4" w14:textId="77777777" w:rsidR="0059578A" w:rsidRPr="00791281" w:rsidRDefault="0059578A" w:rsidP="00791281">
      <w:pPr>
        <w:pStyle w:val="a8"/>
        <w:rPr>
          <w:rFonts w:ascii="Traditional Arabic" w:hAnsi="Traditional Arabic" w:cs="Traditional Arabic"/>
          <w:sz w:val="28"/>
          <w:szCs w:val="28"/>
          <w:rtl/>
        </w:rPr>
      </w:pPr>
      <w:r w:rsidRPr="00791281">
        <w:rPr>
          <w:rFonts w:ascii="Traditional Arabic" w:hAnsi="Traditional Arabic" w:cs="Traditional Arabic"/>
          <w:sz w:val="28"/>
          <w:szCs w:val="28"/>
        </w:rPr>
        <w:t>(</w:t>
      </w:r>
      <w:r w:rsidRPr="00791281">
        <w:rPr>
          <w:rStyle w:val="a9"/>
          <w:rFonts w:ascii="Traditional Arabic" w:hAnsi="Traditional Arabic" w:cs="Traditional Arabic"/>
          <w:sz w:val="28"/>
          <w:szCs w:val="28"/>
          <w:vertAlign w:val="baseline"/>
        </w:rPr>
        <w:footnoteRef/>
      </w:r>
      <w:r w:rsidRPr="00791281">
        <w:rPr>
          <w:rFonts w:ascii="Traditional Arabic" w:hAnsi="Traditional Arabic" w:cs="Traditional Arabic"/>
          <w:sz w:val="28"/>
          <w:szCs w:val="28"/>
        </w:rPr>
        <w:t>)</w:t>
      </w:r>
      <w:r w:rsidRPr="00791281">
        <w:rPr>
          <w:rFonts w:ascii="Traditional Arabic" w:hAnsi="Traditional Arabic" w:cs="Traditional Arabic"/>
          <w:sz w:val="28"/>
          <w:szCs w:val="28"/>
          <w:rtl/>
        </w:rPr>
        <w:t xml:space="preserve"> </w:t>
      </w:r>
      <w:r>
        <w:rPr>
          <w:rFonts w:ascii="Traditional Arabic" w:hAnsi="Traditional Arabic" w:cs="Traditional Arabic"/>
          <w:sz w:val="28"/>
          <w:szCs w:val="28"/>
          <w:rtl/>
        </w:rPr>
        <w:t>الحساب الجاري. العلاقة المصرفية وا</w:t>
      </w:r>
      <w:r>
        <w:rPr>
          <w:rFonts w:ascii="Traditional Arabic" w:hAnsi="Traditional Arabic" w:cs="Traditional Arabic" w:hint="cs"/>
          <w:sz w:val="28"/>
          <w:szCs w:val="28"/>
          <w:rtl/>
        </w:rPr>
        <w:t>لآ</w:t>
      </w:r>
      <w:r w:rsidRPr="00791281">
        <w:rPr>
          <w:rFonts w:ascii="Traditional Arabic" w:hAnsi="Traditional Arabic" w:cs="Traditional Arabic"/>
          <w:sz w:val="28"/>
          <w:szCs w:val="28"/>
          <w:rtl/>
        </w:rPr>
        <w:t>ثار الش</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رعي</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ة للد</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كتور عبد</w:t>
      </w:r>
      <w:r>
        <w:rPr>
          <w:rFonts w:ascii="Traditional Arabic" w:hAnsi="Traditional Arabic" w:cs="Traditional Arabic" w:hint="cs"/>
          <w:sz w:val="28"/>
          <w:szCs w:val="28"/>
          <w:rtl/>
        </w:rPr>
        <w:t xml:space="preserve"> </w:t>
      </w:r>
      <w:r w:rsidRPr="00791281">
        <w:rPr>
          <w:rFonts w:ascii="Traditional Arabic" w:hAnsi="Traditional Arabic" w:cs="Traditional Arabic"/>
          <w:sz w:val="28"/>
          <w:szCs w:val="28"/>
          <w:rtl/>
        </w:rPr>
        <w:t>الله العمراني</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 xml:space="preserve"> ص 26</w:t>
      </w:r>
      <w:r>
        <w:rPr>
          <w:rFonts w:ascii="Traditional Arabic" w:hAnsi="Traditional Arabic" w:cs="Traditional Arabic" w:hint="cs"/>
          <w:sz w:val="28"/>
          <w:szCs w:val="28"/>
          <w:rtl/>
        </w:rPr>
        <w:t>.</w:t>
      </w:r>
    </w:p>
  </w:footnote>
  <w:footnote w:id="5">
    <w:p w14:paraId="49C99271" w14:textId="77777777" w:rsidR="0059578A" w:rsidRPr="00791281" w:rsidRDefault="0059578A" w:rsidP="00791281">
      <w:pPr>
        <w:pStyle w:val="a8"/>
        <w:rPr>
          <w:rFonts w:ascii="Traditional Arabic" w:hAnsi="Traditional Arabic" w:cs="Traditional Arabic"/>
          <w:sz w:val="28"/>
          <w:szCs w:val="28"/>
          <w:rtl/>
        </w:rPr>
      </w:pPr>
      <w:r w:rsidRPr="00791281">
        <w:rPr>
          <w:rFonts w:ascii="Traditional Arabic" w:hAnsi="Traditional Arabic" w:cs="Traditional Arabic"/>
          <w:sz w:val="28"/>
          <w:szCs w:val="28"/>
        </w:rPr>
        <w:t>(</w:t>
      </w:r>
      <w:r w:rsidRPr="00791281">
        <w:rPr>
          <w:rStyle w:val="a9"/>
          <w:rFonts w:ascii="Traditional Arabic" w:hAnsi="Traditional Arabic" w:cs="Traditional Arabic"/>
          <w:sz w:val="28"/>
          <w:szCs w:val="28"/>
          <w:vertAlign w:val="baseline"/>
        </w:rPr>
        <w:footnoteRef/>
      </w:r>
      <w:r w:rsidRPr="00791281">
        <w:rPr>
          <w:rFonts w:ascii="Traditional Arabic" w:hAnsi="Traditional Arabic" w:cs="Traditional Arabic"/>
          <w:sz w:val="28"/>
          <w:szCs w:val="28"/>
        </w:rPr>
        <w:t>)</w:t>
      </w:r>
      <w:r w:rsidRPr="00791281">
        <w:rPr>
          <w:rFonts w:ascii="Traditional Arabic" w:hAnsi="Traditional Arabic" w:cs="Traditional Arabic"/>
          <w:sz w:val="28"/>
          <w:szCs w:val="28"/>
          <w:rtl/>
        </w:rPr>
        <w:t xml:space="preserve"> </w:t>
      </w:r>
      <w:r>
        <w:rPr>
          <w:rFonts w:ascii="Traditional Arabic" w:hAnsi="Traditional Arabic" w:cs="Traditional Arabic"/>
          <w:sz w:val="28"/>
          <w:szCs w:val="28"/>
          <w:rtl/>
        </w:rPr>
        <w:t>الحساب الجاري. العلاقة المصرفية وا</w:t>
      </w:r>
      <w:r>
        <w:rPr>
          <w:rFonts w:ascii="Traditional Arabic" w:hAnsi="Traditional Arabic" w:cs="Traditional Arabic" w:hint="cs"/>
          <w:sz w:val="28"/>
          <w:szCs w:val="28"/>
          <w:rtl/>
        </w:rPr>
        <w:t>لآ</w:t>
      </w:r>
      <w:r w:rsidRPr="00791281">
        <w:rPr>
          <w:rFonts w:ascii="Traditional Arabic" w:hAnsi="Traditional Arabic" w:cs="Traditional Arabic"/>
          <w:sz w:val="28"/>
          <w:szCs w:val="28"/>
          <w:rtl/>
        </w:rPr>
        <w:t>ثار الش</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رعي</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ة للد</w:t>
      </w:r>
      <w:r>
        <w:rPr>
          <w:rFonts w:ascii="Traditional Arabic" w:hAnsi="Traditional Arabic" w:cs="Traditional Arabic" w:hint="cs"/>
          <w:sz w:val="28"/>
          <w:szCs w:val="28"/>
          <w:rtl/>
        </w:rPr>
        <w:t>ّ</w:t>
      </w:r>
      <w:r w:rsidRPr="00791281">
        <w:rPr>
          <w:rFonts w:ascii="Traditional Arabic" w:hAnsi="Traditional Arabic" w:cs="Traditional Arabic"/>
          <w:sz w:val="28"/>
          <w:szCs w:val="28"/>
          <w:rtl/>
        </w:rPr>
        <w:t>كتور عبد</w:t>
      </w:r>
      <w:r>
        <w:rPr>
          <w:rFonts w:ascii="Traditional Arabic" w:hAnsi="Traditional Arabic" w:cs="Traditional Arabic" w:hint="cs"/>
          <w:sz w:val="28"/>
          <w:szCs w:val="28"/>
          <w:rtl/>
        </w:rPr>
        <w:t xml:space="preserve"> </w:t>
      </w:r>
      <w:r w:rsidRPr="00791281">
        <w:rPr>
          <w:rFonts w:ascii="Traditional Arabic" w:hAnsi="Traditional Arabic" w:cs="Traditional Arabic"/>
          <w:sz w:val="28"/>
          <w:szCs w:val="28"/>
          <w:rtl/>
        </w:rPr>
        <w:t>الله العمراني</w:t>
      </w:r>
      <w:r>
        <w:rPr>
          <w:rFonts w:ascii="Traditional Arabic" w:hAnsi="Traditional Arabic" w:cs="Traditional Arabic" w:hint="cs"/>
          <w:sz w:val="28"/>
          <w:szCs w:val="28"/>
          <w:rtl/>
        </w:rPr>
        <w:t xml:space="preserve">، </w:t>
      </w:r>
      <w:r w:rsidRPr="00791281">
        <w:rPr>
          <w:rFonts w:ascii="Traditional Arabic" w:hAnsi="Traditional Arabic" w:cs="Traditional Arabic"/>
          <w:sz w:val="28"/>
          <w:szCs w:val="28"/>
          <w:rtl/>
        </w:rPr>
        <w:t>ص 13</w:t>
      </w:r>
    </w:p>
  </w:footnote>
  <w:footnote w:id="6">
    <w:p w14:paraId="5503E219"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الودائع المصرفيّة النّقدية، ص 233.</w:t>
      </w:r>
    </w:p>
  </w:footnote>
  <w:footnote w:id="7">
    <w:p w14:paraId="1105CC40"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 مصدر سابق 233</w:t>
      </w:r>
    </w:p>
  </w:footnote>
  <w:footnote w:id="8">
    <w:p w14:paraId="26796DB2"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المصارف الإسلاميّة بين النّظرية والتّطبيق، ص 261.</w:t>
      </w:r>
    </w:p>
  </w:footnote>
  <w:footnote w:id="9">
    <w:p w14:paraId="1B721338"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التّكييف الفقهي للحساب الجاري في البنوك، ص1. بواسطة بحث الحساب الجاري. العلاقة المصرفية والأثار الشّرعية. ص17.</w:t>
      </w:r>
    </w:p>
  </w:footnote>
  <w:footnote w:id="10">
    <w:p w14:paraId="0257FEC0"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الحساب الجاري. العلاقة المصرفية والآثار الشّرعية. ص17. حيث نقل عنه قوله وديعة في الذّمة، وهو موافق للمعنى الحقيقي للوديعة.</w:t>
      </w:r>
    </w:p>
  </w:footnote>
  <w:footnote w:id="11">
    <w:p w14:paraId="04D4B018" w14:textId="77777777" w:rsidR="0059578A" w:rsidRPr="00BA69E3" w:rsidRDefault="0059578A" w:rsidP="00BA69E3">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انظر: التّكييف الفقهي للخدمات المصرفيّة. ص 21.</w:t>
      </w:r>
    </w:p>
  </w:footnote>
  <w:footnote w:id="12">
    <w:p w14:paraId="6E743FDE" w14:textId="77777777" w:rsidR="0059578A" w:rsidRPr="00F66932" w:rsidRDefault="0059578A" w:rsidP="00DD455C">
      <w:pPr>
        <w:pStyle w:val="a8"/>
        <w:rPr>
          <w:rFonts w:ascii="Traditional Arabic" w:hAnsi="Traditional Arabic" w:cs="Traditional Arabic"/>
          <w:sz w:val="28"/>
          <w:szCs w:val="28"/>
          <w:rtl/>
        </w:rPr>
      </w:pPr>
      <w:r w:rsidRPr="00F66932">
        <w:rPr>
          <w:rFonts w:ascii="Traditional Arabic" w:hAnsi="Traditional Arabic" w:cs="Traditional Arabic"/>
          <w:sz w:val="28"/>
          <w:szCs w:val="28"/>
        </w:rPr>
        <w:t>(</w:t>
      </w:r>
      <w:r w:rsidRPr="00F66932">
        <w:rPr>
          <w:rStyle w:val="a9"/>
          <w:rFonts w:ascii="Traditional Arabic" w:hAnsi="Traditional Arabic" w:cs="Traditional Arabic"/>
          <w:sz w:val="28"/>
          <w:szCs w:val="28"/>
          <w:vertAlign w:val="baseline"/>
        </w:rPr>
        <w:footnoteRef/>
      </w:r>
      <w:r w:rsidRPr="00F66932">
        <w:rPr>
          <w:rFonts w:ascii="Traditional Arabic" w:hAnsi="Traditional Arabic" w:cs="Traditional Arabic"/>
          <w:sz w:val="28"/>
          <w:szCs w:val="28"/>
        </w:rPr>
        <w:t>)</w:t>
      </w:r>
      <w:r w:rsidRPr="00F66932">
        <w:rPr>
          <w:rFonts w:ascii="Traditional Arabic" w:hAnsi="Traditional Arabic" w:cs="Traditional Arabic"/>
          <w:sz w:val="28"/>
          <w:szCs w:val="28"/>
          <w:rtl/>
        </w:rPr>
        <w:t xml:space="preserve"> سورة النّساء، آية 58.</w:t>
      </w:r>
    </w:p>
  </w:footnote>
  <w:footnote w:id="13">
    <w:p w14:paraId="7CC30C7D" w14:textId="77777777" w:rsidR="0059578A" w:rsidRPr="00F66932" w:rsidRDefault="0059578A" w:rsidP="00FC7C22">
      <w:pPr>
        <w:pStyle w:val="a8"/>
        <w:rPr>
          <w:rFonts w:ascii="Traditional Arabic" w:hAnsi="Traditional Arabic" w:cs="Traditional Arabic"/>
          <w:sz w:val="28"/>
          <w:szCs w:val="28"/>
          <w:rtl/>
        </w:rPr>
      </w:pPr>
      <w:r w:rsidRPr="00F66932">
        <w:rPr>
          <w:rFonts w:ascii="Traditional Arabic" w:hAnsi="Traditional Arabic" w:cs="Traditional Arabic"/>
          <w:sz w:val="28"/>
          <w:szCs w:val="28"/>
        </w:rPr>
        <w:t>(</w:t>
      </w:r>
      <w:r w:rsidRPr="00F66932">
        <w:rPr>
          <w:rStyle w:val="a9"/>
          <w:rFonts w:ascii="Traditional Arabic" w:hAnsi="Traditional Arabic" w:cs="Traditional Arabic"/>
          <w:sz w:val="28"/>
          <w:szCs w:val="28"/>
          <w:vertAlign w:val="baseline"/>
        </w:rPr>
        <w:footnoteRef/>
      </w:r>
      <w:r w:rsidRPr="00F66932">
        <w:rPr>
          <w:rFonts w:ascii="Traditional Arabic" w:hAnsi="Traditional Arabic" w:cs="Traditional Arabic"/>
          <w:sz w:val="28"/>
          <w:szCs w:val="28"/>
        </w:rPr>
        <w:t>)</w:t>
      </w:r>
      <w:r w:rsidRPr="00F66932">
        <w:rPr>
          <w:rFonts w:ascii="Traditional Arabic" w:hAnsi="Traditional Arabic" w:cs="Traditional Arabic"/>
          <w:sz w:val="28"/>
          <w:szCs w:val="28"/>
          <w:rtl/>
        </w:rPr>
        <w:t xml:space="preserve"> سورة البقرة، آية 283.</w:t>
      </w:r>
    </w:p>
  </w:footnote>
  <w:footnote w:id="14">
    <w:p w14:paraId="61C31B35" w14:textId="77777777" w:rsidR="0059578A" w:rsidRPr="00F66932" w:rsidRDefault="0059578A" w:rsidP="00DD455C">
      <w:pPr>
        <w:pStyle w:val="a8"/>
        <w:rPr>
          <w:rFonts w:ascii="Traditional Arabic" w:hAnsi="Traditional Arabic" w:cs="Traditional Arabic"/>
          <w:sz w:val="28"/>
          <w:szCs w:val="28"/>
          <w:rtl/>
        </w:rPr>
      </w:pPr>
      <w:r w:rsidRPr="00F66932">
        <w:rPr>
          <w:rFonts w:ascii="Traditional Arabic" w:hAnsi="Traditional Arabic" w:cs="Traditional Arabic"/>
          <w:sz w:val="28"/>
          <w:szCs w:val="28"/>
        </w:rPr>
        <w:t>(</w:t>
      </w:r>
      <w:r w:rsidRPr="00F66932">
        <w:rPr>
          <w:rStyle w:val="a9"/>
          <w:rFonts w:ascii="Traditional Arabic" w:hAnsi="Traditional Arabic" w:cs="Traditional Arabic"/>
          <w:sz w:val="28"/>
          <w:szCs w:val="28"/>
          <w:vertAlign w:val="baseline"/>
        </w:rPr>
        <w:footnoteRef/>
      </w:r>
      <w:r w:rsidRPr="00F66932">
        <w:rPr>
          <w:rFonts w:ascii="Traditional Arabic" w:hAnsi="Traditional Arabic" w:cs="Traditional Arabic"/>
          <w:sz w:val="28"/>
          <w:szCs w:val="28"/>
        </w:rPr>
        <w:t>)</w:t>
      </w:r>
      <w:r w:rsidRPr="00F66932">
        <w:rPr>
          <w:rFonts w:ascii="Traditional Arabic" w:hAnsi="Traditional Arabic" w:cs="Traditional Arabic"/>
          <w:sz w:val="28"/>
          <w:szCs w:val="28"/>
          <w:rtl/>
        </w:rPr>
        <w:t xml:space="preserve"> سنده حسن على الصحيح، وأخرجه أبو داود حديث (3535) صحّحه الألباني، والتّرمذي حديث (1264) وقال: حسن غريب.</w:t>
      </w:r>
    </w:p>
  </w:footnote>
  <w:footnote w:id="15">
    <w:p w14:paraId="14F7AD94" w14:textId="77777777" w:rsidR="0059578A" w:rsidRPr="00F66932" w:rsidRDefault="0059578A" w:rsidP="003A0D8B">
      <w:pPr>
        <w:pStyle w:val="a8"/>
        <w:rPr>
          <w:rFonts w:ascii="Traditional Arabic" w:hAnsi="Traditional Arabic" w:cs="Traditional Arabic"/>
          <w:sz w:val="28"/>
          <w:szCs w:val="28"/>
          <w:rtl/>
        </w:rPr>
      </w:pPr>
      <w:r w:rsidRPr="00F66932">
        <w:rPr>
          <w:rFonts w:ascii="Traditional Arabic" w:hAnsi="Traditional Arabic" w:cs="Traditional Arabic"/>
          <w:sz w:val="28"/>
          <w:szCs w:val="28"/>
        </w:rPr>
        <w:t>(</w:t>
      </w:r>
      <w:r w:rsidRPr="00F66932">
        <w:rPr>
          <w:rStyle w:val="a9"/>
          <w:rFonts w:ascii="Traditional Arabic" w:hAnsi="Traditional Arabic" w:cs="Traditional Arabic"/>
          <w:sz w:val="28"/>
          <w:szCs w:val="28"/>
          <w:vertAlign w:val="baseline"/>
        </w:rPr>
        <w:footnoteRef/>
      </w:r>
      <w:r w:rsidRPr="00F66932">
        <w:rPr>
          <w:rFonts w:ascii="Traditional Arabic" w:hAnsi="Traditional Arabic" w:cs="Traditional Arabic"/>
          <w:sz w:val="28"/>
          <w:szCs w:val="28"/>
        </w:rPr>
        <w:t>)</w:t>
      </w:r>
      <w:r w:rsidRPr="00F66932">
        <w:rPr>
          <w:rFonts w:ascii="Traditional Arabic" w:hAnsi="Traditional Arabic" w:cs="Traditional Arabic"/>
          <w:sz w:val="28"/>
          <w:szCs w:val="28"/>
          <w:rtl/>
        </w:rPr>
        <w:t xml:space="preserve"> هو</w:t>
      </w:r>
      <w:r w:rsidRPr="003A0D8B">
        <w:rPr>
          <w:rFonts w:ascii="Traditional Arabic" w:hAnsi="Traditional Arabic" w:cs="Traditional Arabic"/>
          <w:sz w:val="28"/>
          <w:szCs w:val="28"/>
          <w:rtl/>
        </w:rPr>
        <w:t xml:space="preserve"> </w:t>
      </w:r>
      <w:r w:rsidRPr="00FE3C5C">
        <w:rPr>
          <w:rFonts w:ascii="Traditional Arabic" w:hAnsi="Traditional Arabic" w:cs="Traditional Arabic"/>
          <w:sz w:val="28"/>
          <w:szCs w:val="28"/>
          <w:rtl/>
        </w:rPr>
        <w:t xml:space="preserve">مشهور في السير وغيرها، وحكاه عنه أيضًا البيهقي   سنن البيهقي الكبرى </w:t>
      </w:r>
      <w:proofErr w:type="gramStart"/>
      <w:r>
        <w:rPr>
          <w:rFonts w:ascii="Traditional Arabic" w:hAnsi="Traditional Arabic" w:cs="Traditional Arabic"/>
          <w:sz w:val="28"/>
          <w:szCs w:val="28"/>
          <w:rtl/>
        </w:rPr>
        <w:t>(</w:t>
      </w:r>
      <w:r w:rsidRPr="00FE3C5C">
        <w:rPr>
          <w:rFonts w:ascii="Traditional Arabic" w:hAnsi="Traditional Arabic" w:cs="Traditional Arabic"/>
          <w:sz w:val="28"/>
          <w:szCs w:val="28"/>
          <w:rtl/>
        </w:rPr>
        <w:t xml:space="preserve"> 6</w:t>
      </w:r>
      <w:proofErr w:type="gramEnd"/>
      <w:r w:rsidRPr="00FE3C5C">
        <w:rPr>
          <w:rFonts w:ascii="Traditional Arabic" w:hAnsi="Traditional Arabic" w:cs="Traditional Arabic"/>
          <w:sz w:val="28"/>
          <w:szCs w:val="28"/>
          <w:rtl/>
        </w:rPr>
        <w:t xml:space="preserve"> </w:t>
      </w:r>
      <w:r>
        <w:rPr>
          <w:rFonts w:ascii="Traditional Arabic" w:hAnsi="Traditional Arabic" w:cs="Traditional Arabic"/>
          <w:sz w:val="28"/>
          <w:szCs w:val="28"/>
          <w:rtl/>
        </w:rPr>
        <w:t xml:space="preserve">/  </w:t>
      </w:r>
      <w:r w:rsidRPr="00FE3C5C">
        <w:rPr>
          <w:rFonts w:ascii="Traditional Arabic" w:hAnsi="Traditional Arabic" w:cs="Traditional Arabic"/>
          <w:sz w:val="28"/>
          <w:szCs w:val="28"/>
          <w:rtl/>
        </w:rPr>
        <w:t>289</w:t>
      </w:r>
      <w:r>
        <w:rPr>
          <w:rFonts w:ascii="Traditional Arabic" w:hAnsi="Traditional Arabic" w:cs="Traditional Arabic"/>
          <w:sz w:val="28"/>
          <w:szCs w:val="28"/>
          <w:rtl/>
        </w:rPr>
        <w:t>)</w:t>
      </w:r>
      <w:r w:rsidRPr="00FE3C5C">
        <w:rPr>
          <w:rFonts w:ascii="Traditional Arabic" w:hAnsi="Traditional Arabic" w:cs="Traditional Arabic"/>
          <w:sz w:val="28"/>
          <w:szCs w:val="28"/>
          <w:rtl/>
        </w:rPr>
        <w:t xml:space="preserve"> برقم 12476. وقال ابن حجر في البدر المنير عن عروة بن الزبير عن عائشة في هجرة النبي ( قالت : وأمر - تعني رسول الله  عليًّا أن يتخلف عنه بمكة حتى يؤدّي عن رسول الله  الودائع التي كانت عنده للناس ، قال : وأخبرني محمد بن جعفر بن الزبير عن عروة بن الزبير   عن عبد الرحمن بن </w:t>
      </w:r>
      <w:proofErr w:type="spellStart"/>
      <w:r w:rsidRPr="00FE3C5C">
        <w:rPr>
          <w:rFonts w:ascii="Traditional Arabic" w:hAnsi="Traditional Arabic" w:cs="Traditional Arabic"/>
          <w:sz w:val="28"/>
          <w:szCs w:val="28"/>
          <w:rtl/>
        </w:rPr>
        <w:t>عويم</w:t>
      </w:r>
      <w:proofErr w:type="spellEnd"/>
      <w:r w:rsidRPr="00FE3C5C">
        <w:rPr>
          <w:rFonts w:ascii="Traditional Arabic" w:hAnsi="Traditional Arabic" w:cs="Traditional Arabic"/>
          <w:sz w:val="28"/>
          <w:szCs w:val="28"/>
          <w:rtl/>
        </w:rPr>
        <w:t xml:space="preserve"> بن ساعدة قال : حدثني رج</w:t>
      </w:r>
      <w:r>
        <w:rPr>
          <w:rFonts w:ascii="Traditional Arabic" w:hAnsi="Traditional Arabic" w:cs="Traditional Arabic"/>
          <w:sz w:val="28"/>
          <w:szCs w:val="28"/>
          <w:rtl/>
        </w:rPr>
        <w:t>الُ قَوْمي من أصحاب رسول الله (</w:t>
      </w:r>
      <w:r w:rsidRPr="00FE3C5C">
        <w:rPr>
          <w:rFonts w:ascii="Traditional Arabic" w:hAnsi="Traditional Arabic" w:cs="Traditional Arabic"/>
          <w:sz w:val="28"/>
          <w:szCs w:val="28"/>
          <w:rtl/>
        </w:rPr>
        <w:t>. . . فذكر الحديثَ في خروج الن</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ب</w:t>
      </w:r>
      <w:r>
        <w:rPr>
          <w:rFonts w:ascii="Traditional Arabic" w:hAnsi="Traditional Arabic" w:cs="Traditional Arabic"/>
          <w:sz w:val="28"/>
          <w:szCs w:val="28"/>
          <w:rtl/>
        </w:rPr>
        <w:t>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((قال فيه</w:t>
      </w:r>
      <w:r w:rsidRPr="00FE3C5C">
        <w:rPr>
          <w:rFonts w:ascii="Traditional Arabic" w:hAnsi="Traditional Arabic" w:cs="Traditional Arabic"/>
          <w:sz w:val="28"/>
          <w:szCs w:val="28"/>
          <w:rtl/>
        </w:rPr>
        <w:t>: وخرج الن</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بي</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 xml:space="preserve"> وأقام علي</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 xml:space="preserve"> بن أبي طالب ثلاث ليالٍ وأ</w:t>
      </w:r>
      <w:r>
        <w:rPr>
          <w:rFonts w:ascii="Traditional Arabic" w:hAnsi="Traditional Arabic" w:cs="Traditional Arabic"/>
          <w:sz w:val="28"/>
          <w:szCs w:val="28"/>
          <w:rtl/>
        </w:rPr>
        <w:t>ي</w:t>
      </w:r>
      <w:r>
        <w:rPr>
          <w:rFonts w:ascii="Traditional Arabic" w:hAnsi="Traditional Arabic" w:cs="Traditional Arabic" w:hint="cs"/>
          <w:sz w:val="28"/>
          <w:szCs w:val="28"/>
          <w:rtl/>
        </w:rPr>
        <w:t>ّ</w:t>
      </w:r>
      <w:r>
        <w:rPr>
          <w:rFonts w:ascii="Traditional Arabic" w:hAnsi="Traditional Arabic" w:cs="Traditional Arabic"/>
          <w:sz w:val="28"/>
          <w:szCs w:val="28"/>
          <w:rtl/>
        </w:rPr>
        <w:t>امها؛ حت</w:t>
      </w:r>
      <w:r>
        <w:rPr>
          <w:rFonts w:ascii="Traditional Arabic" w:hAnsi="Traditional Arabic" w:cs="Traditional Arabic" w:hint="cs"/>
          <w:sz w:val="28"/>
          <w:szCs w:val="28"/>
          <w:rtl/>
        </w:rPr>
        <w:t>ّ</w:t>
      </w:r>
      <w:r>
        <w:rPr>
          <w:rFonts w:ascii="Traditional Arabic" w:hAnsi="Traditional Arabic" w:cs="Traditional Arabic"/>
          <w:sz w:val="28"/>
          <w:szCs w:val="28"/>
          <w:rtl/>
        </w:rPr>
        <w:t>ى أدّى عن رسول الله (</w:t>
      </w:r>
      <w:r w:rsidRPr="00FE3C5C">
        <w:rPr>
          <w:rFonts w:ascii="Traditional Arabic" w:hAnsi="Traditional Arabic" w:cs="Traditional Arabic"/>
          <w:sz w:val="28"/>
          <w:szCs w:val="28"/>
          <w:rtl/>
        </w:rPr>
        <w:t>الودائع ال</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تي كانت عنده للن</w:t>
      </w:r>
      <w:r>
        <w:rPr>
          <w:rFonts w:ascii="Traditional Arabic" w:hAnsi="Traditional Arabic" w:cs="Traditional Arabic" w:hint="cs"/>
          <w:sz w:val="28"/>
          <w:szCs w:val="28"/>
          <w:rtl/>
        </w:rPr>
        <w:t>ّ</w:t>
      </w:r>
      <w:r>
        <w:rPr>
          <w:rFonts w:ascii="Traditional Arabic" w:hAnsi="Traditional Arabic" w:cs="Traditional Arabic"/>
          <w:sz w:val="28"/>
          <w:szCs w:val="28"/>
          <w:rtl/>
        </w:rPr>
        <w:t>اس</w:t>
      </w:r>
      <w:r w:rsidRPr="00FE3C5C">
        <w:rPr>
          <w:rFonts w:ascii="Traditional Arabic" w:hAnsi="Traditional Arabic" w:cs="Traditional Arabic"/>
          <w:sz w:val="28"/>
          <w:szCs w:val="28"/>
          <w:rtl/>
        </w:rPr>
        <w:t>، حت</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ى إذ</w:t>
      </w:r>
      <w:r>
        <w:rPr>
          <w:rFonts w:ascii="Traditional Arabic" w:hAnsi="Traditional Arabic" w:cs="Traditional Arabic"/>
          <w:sz w:val="28"/>
          <w:szCs w:val="28"/>
          <w:rtl/>
        </w:rPr>
        <w:t xml:space="preserve">ا فرغ منها لحق برسول الله </w:t>
      </w:r>
      <w:r w:rsidRPr="00FE3C5C">
        <w:rPr>
          <w:rFonts w:ascii="Traditional Arabic" w:hAnsi="Traditional Arabic" w:cs="Traditional Arabic"/>
          <w:sz w:val="28"/>
          <w:szCs w:val="28"/>
          <w:rtl/>
        </w:rPr>
        <w:t>انظر</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البدر المنير</w:t>
      </w:r>
      <w:r>
        <w:rPr>
          <w:rFonts w:ascii="Traditional Arabic" w:hAnsi="Traditional Arabic" w:cs="Traditional Arabic" w:hint="cs"/>
          <w:sz w:val="28"/>
          <w:szCs w:val="28"/>
          <w:rtl/>
        </w:rPr>
        <w:t>"،</w:t>
      </w:r>
      <w:r w:rsidRPr="00FE3C5C">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FE3C5C">
        <w:rPr>
          <w:rFonts w:ascii="Traditional Arabic" w:hAnsi="Traditional Arabic" w:cs="Traditional Arabic"/>
          <w:sz w:val="28"/>
          <w:szCs w:val="28"/>
          <w:rtl/>
        </w:rPr>
        <w:t xml:space="preserve"> 7 </w:t>
      </w:r>
      <w:r>
        <w:rPr>
          <w:rFonts w:ascii="Traditional Arabic" w:hAnsi="Traditional Arabic" w:cs="Traditional Arabic"/>
          <w:sz w:val="28"/>
          <w:szCs w:val="28"/>
          <w:rtl/>
        </w:rPr>
        <w:t xml:space="preserve">/  </w:t>
      </w:r>
      <w:r w:rsidRPr="00FE3C5C">
        <w:rPr>
          <w:rFonts w:ascii="Traditional Arabic" w:hAnsi="Traditional Arabic" w:cs="Traditional Arabic"/>
          <w:sz w:val="28"/>
          <w:szCs w:val="28"/>
          <w:rtl/>
        </w:rPr>
        <w:t>304</w:t>
      </w:r>
      <w:r>
        <w:rPr>
          <w:rFonts w:ascii="Traditional Arabic" w:hAnsi="Traditional Arabic" w:cs="Traditional Arabic"/>
          <w:sz w:val="28"/>
          <w:szCs w:val="28"/>
          <w:rtl/>
        </w:rPr>
        <w:t>)</w:t>
      </w:r>
      <w:r>
        <w:rPr>
          <w:rFonts w:ascii="Traditional Arabic" w:hAnsi="Traditional Arabic" w:cs="Traditional Arabic" w:hint="cs"/>
          <w:sz w:val="28"/>
          <w:szCs w:val="28"/>
          <w:rtl/>
        </w:rPr>
        <w:t>.</w:t>
      </w:r>
    </w:p>
  </w:footnote>
  <w:footnote w:id="16">
    <w:p w14:paraId="7CCABAC3" w14:textId="77777777" w:rsidR="0059578A" w:rsidRPr="00F66932" w:rsidRDefault="0059578A" w:rsidP="00DD455C">
      <w:pPr>
        <w:pStyle w:val="a8"/>
        <w:rPr>
          <w:rFonts w:ascii="Traditional Arabic" w:hAnsi="Traditional Arabic" w:cs="Traditional Arabic"/>
          <w:sz w:val="28"/>
          <w:szCs w:val="28"/>
          <w:rtl/>
        </w:rPr>
      </w:pPr>
      <w:r w:rsidRPr="00F66932">
        <w:rPr>
          <w:rFonts w:ascii="Traditional Arabic" w:hAnsi="Traditional Arabic" w:cs="Traditional Arabic"/>
          <w:sz w:val="28"/>
          <w:szCs w:val="28"/>
        </w:rPr>
        <w:t>(</w:t>
      </w:r>
      <w:r w:rsidRPr="00F66932">
        <w:rPr>
          <w:rStyle w:val="a9"/>
          <w:rFonts w:ascii="Traditional Arabic" w:hAnsi="Traditional Arabic" w:cs="Traditional Arabic"/>
          <w:sz w:val="28"/>
          <w:szCs w:val="28"/>
          <w:vertAlign w:val="baseline"/>
        </w:rPr>
        <w:footnoteRef/>
      </w:r>
      <w:r w:rsidRPr="00F66932">
        <w:rPr>
          <w:rFonts w:ascii="Traditional Arabic" w:hAnsi="Traditional Arabic" w:cs="Traditional Arabic"/>
          <w:sz w:val="28"/>
          <w:szCs w:val="28"/>
        </w:rPr>
        <w:t>)</w:t>
      </w:r>
      <w:r w:rsidRPr="00F66932">
        <w:rPr>
          <w:rFonts w:ascii="Traditional Arabic" w:hAnsi="Traditional Arabic" w:cs="Traditional Arabic"/>
          <w:sz w:val="28"/>
          <w:szCs w:val="28"/>
          <w:rtl/>
        </w:rPr>
        <w:t xml:space="preserve"> انظر: "المبسوط" للسرخسي 11/108. </w:t>
      </w:r>
      <w:proofErr w:type="spellStart"/>
      <w:r w:rsidRPr="00F66932">
        <w:rPr>
          <w:rFonts w:ascii="Traditional Arabic" w:hAnsi="Traditional Arabic" w:cs="Traditional Arabic"/>
          <w:sz w:val="28"/>
          <w:szCs w:val="28"/>
          <w:rtl/>
        </w:rPr>
        <w:t>و"الذّخيرة</w:t>
      </w:r>
      <w:proofErr w:type="spellEnd"/>
      <w:r w:rsidRPr="00F66932">
        <w:rPr>
          <w:rFonts w:ascii="Traditional Arabic" w:hAnsi="Traditional Arabic" w:cs="Traditional Arabic"/>
          <w:sz w:val="28"/>
          <w:szCs w:val="28"/>
          <w:rtl/>
        </w:rPr>
        <w:t>" 9/139. و"الوسيط"، 4/495. و"المغني" (6/300).</w:t>
      </w:r>
    </w:p>
  </w:footnote>
  <w:footnote w:id="17">
    <w:p w14:paraId="086BCD4B" w14:textId="77777777" w:rsidR="0059578A" w:rsidRPr="00BA2540" w:rsidRDefault="0059578A" w:rsidP="00DD455C">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sidRPr="00BA2540">
        <w:rPr>
          <w:rFonts w:ascii="Traditional Arabic" w:hAnsi="Traditional Arabic" w:cs="Traditional Arabic"/>
          <w:sz w:val="28"/>
          <w:szCs w:val="28"/>
          <w:rtl/>
        </w:rPr>
        <w:t xml:space="preserve"> سورة المائدة، الآية: 2.</w:t>
      </w:r>
    </w:p>
  </w:footnote>
  <w:footnote w:id="18">
    <w:p w14:paraId="2AAF72DD" w14:textId="77777777" w:rsidR="0059578A" w:rsidRPr="00BA2540" w:rsidRDefault="0059578A" w:rsidP="00DD455C">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sidRPr="00BA2540">
        <w:rPr>
          <w:rFonts w:ascii="Traditional Arabic" w:hAnsi="Traditional Arabic" w:cs="Traditional Arabic"/>
          <w:sz w:val="28"/>
          <w:szCs w:val="28"/>
          <w:rtl/>
        </w:rPr>
        <w:t xml:space="preserve"> صحيح البخاري (2/862).</w:t>
      </w:r>
    </w:p>
  </w:footnote>
  <w:footnote w:id="19">
    <w:p w14:paraId="27D6601A" w14:textId="77777777" w:rsidR="0059578A" w:rsidRPr="00BA2540" w:rsidRDefault="0059578A" w:rsidP="003A0D8B">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تحرير ألفاظ التّنبيه</w:t>
      </w:r>
      <w:r w:rsidRPr="00BA2540">
        <w:rPr>
          <w:rFonts w:ascii="Traditional Arabic" w:hAnsi="Traditional Arabic" w:cs="Traditional Arabic"/>
          <w:sz w:val="28"/>
          <w:szCs w:val="28"/>
          <w:rtl/>
        </w:rPr>
        <w:t xml:space="preserve"> ص 207.</w:t>
      </w:r>
    </w:p>
  </w:footnote>
  <w:footnote w:id="20">
    <w:p w14:paraId="66319AC9" w14:textId="77777777" w:rsidR="0059578A" w:rsidRPr="00BA2540" w:rsidRDefault="0059578A" w:rsidP="00DD455C">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sidRPr="00BA2540">
        <w:rPr>
          <w:rFonts w:ascii="Traditional Arabic" w:hAnsi="Traditional Arabic" w:cs="Traditional Arabic"/>
          <w:sz w:val="28"/>
          <w:szCs w:val="28"/>
          <w:rtl/>
        </w:rPr>
        <w:t xml:space="preserve"> سورة الضّحى، آية: 3.</w:t>
      </w:r>
    </w:p>
  </w:footnote>
  <w:footnote w:id="21">
    <w:p w14:paraId="180C0CF4" w14:textId="77777777" w:rsidR="0059578A" w:rsidRPr="00BA2540" w:rsidRDefault="0059578A" w:rsidP="00DD455C">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BA2540">
        <w:rPr>
          <w:rFonts w:ascii="Traditional Arabic" w:hAnsi="Traditional Arabic" w:cs="Traditional Arabic"/>
          <w:sz w:val="28"/>
          <w:szCs w:val="28"/>
          <w:rtl/>
        </w:rPr>
        <w:t>صحيح مسلم، (2/ 59) برقم 865.</w:t>
      </w:r>
    </w:p>
  </w:footnote>
  <w:footnote w:id="22">
    <w:p w14:paraId="2159B0C1" w14:textId="77777777" w:rsidR="0059578A" w:rsidRPr="00BA2540" w:rsidRDefault="0059578A" w:rsidP="003A0D8B">
      <w:pPr>
        <w:pStyle w:val="a8"/>
        <w:rPr>
          <w:rFonts w:ascii="Traditional Arabic" w:hAnsi="Traditional Arabic" w:cs="Traditional Arabic"/>
          <w:sz w:val="28"/>
          <w:szCs w:val="28"/>
          <w:rtl/>
        </w:rPr>
      </w:pPr>
      <w:r w:rsidRPr="00BA2540">
        <w:rPr>
          <w:rFonts w:ascii="Traditional Arabic" w:hAnsi="Traditional Arabic" w:cs="Traditional Arabic"/>
          <w:sz w:val="28"/>
          <w:szCs w:val="28"/>
        </w:rPr>
        <w:t>(</w:t>
      </w:r>
      <w:r w:rsidRPr="00BA2540">
        <w:rPr>
          <w:rStyle w:val="a9"/>
          <w:rFonts w:ascii="Traditional Arabic" w:hAnsi="Traditional Arabic" w:cs="Traditional Arabic"/>
          <w:sz w:val="28"/>
          <w:szCs w:val="28"/>
          <w:vertAlign w:val="baseline"/>
        </w:rPr>
        <w:footnoteRef/>
      </w:r>
      <w:r w:rsidRPr="00BA2540">
        <w:rPr>
          <w:rFonts w:ascii="Traditional Arabic" w:hAnsi="Traditional Arabic" w:cs="Traditional Arabic"/>
          <w:sz w:val="28"/>
          <w:szCs w:val="28"/>
        </w:rPr>
        <w:t>)</w:t>
      </w:r>
      <w:r w:rsidRPr="00BA2540">
        <w:rPr>
          <w:rFonts w:ascii="Traditional Arabic" w:hAnsi="Traditional Arabic" w:cs="Traditional Arabic"/>
          <w:sz w:val="28"/>
          <w:szCs w:val="28"/>
          <w:rtl/>
        </w:rPr>
        <w:t>المصباح المنير في غريب الشّرح الكبير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2/653</w:t>
      </w:r>
      <w:r>
        <w:rPr>
          <w:rFonts w:ascii="Traditional Arabic" w:hAnsi="Traditional Arabic" w:cs="Traditional Arabic" w:hint="cs"/>
          <w:sz w:val="28"/>
          <w:szCs w:val="28"/>
          <w:rtl/>
        </w:rPr>
        <w:t xml:space="preserve"> ) </w:t>
      </w:r>
    </w:p>
  </w:footnote>
  <w:footnote w:id="23">
    <w:p w14:paraId="08DE93DD" w14:textId="77777777" w:rsidR="0059578A" w:rsidRPr="00CF5BA6" w:rsidRDefault="0059578A" w:rsidP="00B8061C">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المرجع نفسه، </w:t>
      </w:r>
      <w:r>
        <w:rPr>
          <w:rFonts w:ascii="Traditional Arabic" w:hAnsi="Traditional Arabic" w:cs="Traditional Arabic" w:hint="cs"/>
          <w:sz w:val="28"/>
          <w:szCs w:val="28"/>
          <w:rtl/>
        </w:rPr>
        <w:t>(2</w:t>
      </w:r>
      <w:r>
        <w:rPr>
          <w:rFonts w:ascii="Traditional Arabic" w:hAnsi="Traditional Arabic" w:cs="Traditional Arabic"/>
          <w:sz w:val="28"/>
          <w:szCs w:val="28"/>
          <w:rtl/>
        </w:rPr>
        <w:t>/653</w:t>
      </w:r>
      <w:r>
        <w:rPr>
          <w:rFonts w:ascii="Traditional Arabic" w:hAnsi="Traditional Arabic" w:cs="Traditional Arabic" w:hint="cs"/>
          <w:sz w:val="28"/>
          <w:szCs w:val="28"/>
          <w:rtl/>
        </w:rPr>
        <w:t>)</w:t>
      </w:r>
      <w:r w:rsidRPr="00CF5BA6">
        <w:rPr>
          <w:rFonts w:ascii="Traditional Arabic" w:hAnsi="Traditional Arabic" w:cs="Traditional Arabic"/>
          <w:sz w:val="28"/>
          <w:szCs w:val="28"/>
          <w:rtl/>
        </w:rPr>
        <w:t xml:space="preserve"> مختار الصّحاح</w:t>
      </w:r>
      <w:r>
        <w:rPr>
          <w:rFonts w:ascii="Traditional Arabic" w:hAnsi="Traditional Arabic" w:cs="Traditional Arabic" w:hint="cs"/>
          <w:sz w:val="28"/>
          <w:szCs w:val="28"/>
          <w:rtl/>
        </w:rPr>
        <w:t xml:space="preserve"> </w:t>
      </w:r>
      <w:r w:rsidRPr="00CF5BA6">
        <w:rPr>
          <w:rFonts w:ascii="Traditional Arabic" w:hAnsi="Traditional Arabic" w:cs="Traditional Arabic"/>
          <w:sz w:val="28"/>
          <w:szCs w:val="28"/>
          <w:rtl/>
        </w:rPr>
        <w:t>ص</w:t>
      </w:r>
      <w:r>
        <w:rPr>
          <w:rFonts w:ascii="Traditional Arabic" w:hAnsi="Traditional Arabic" w:cs="Traditional Arabic" w:hint="cs"/>
          <w:sz w:val="28"/>
          <w:szCs w:val="28"/>
          <w:rtl/>
        </w:rPr>
        <w:t>(</w:t>
      </w:r>
      <w:r w:rsidRPr="00CF5BA6">
        <w:rPr>
          <w:rFonts w:ascii="Traditional Arabic" w:hAnsi="Traditional Arabic" w:cs="Traditional Arabic"/>
          <w:sz w:val="28"/>
          <w:szCs w:val="28"/>
          <w:rtl/>
        </w:rPr>
        <w:t xml:space="preserve"> </w:t>
      </w:r>
      <w:r>
        <w:rPr>
          <w:rFonts w:ascii="Traditional Arabic" w:hAnsi="Traditional Arabic" w:cs="Traditional Arabic"/>
          <w:sz w:val="28"/>
          <w:szCs w:val="28"/>
          <w:rtl/>
        </w:rPr>
        <w:t>297</w:t>
      </w:r>
      <w:r>
        <w:rPr>
          <w:rFonts w:ascii="Traditional Arabic" w:hAnsi="Traditional Arabic" w:cs="Traditional Arabic" w:hint="cs"/>
          <w:sz w:val="28"/>
          <w:szCs w:val="28"/>
          <w:rtl/>
        </w:rPr>
        <w:t xml:space="preserve"> )</w:t>
      </w:r>
    </w:p>
  </w:footnote>
  <w:footnote w:id="24">
    <w:p w14:paraId="5DDB3E27" w14:textId="77777777" w:rsidR="0059578A" w:rsidRPr="00CF5BA6" w:rsidRDefault="0059578A" w:rsidP="00312D0D">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روضة الطالبين، (6/ 324).</w:t>
      </w:r>
    </w:p>
  </w:footnote>
  <w:footnote w:id="25">
    <w:p w14:paraId="3EEC5933" w14:textId="77777777" w:rsidR="0059578A" w:rsidRPr="00CF5BA6" w:rsidRDefault="0059578A" w:rsidP="00312D0D">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الإنصاف </w:t>
      </w:r>
      <w:proofErr w:type="spellStart"/>
      <w:r w:rsidRPr="00CF5BA6">
        <w:rPr>
          <w:rFonts w:ascii="Traditional Arabic" w:hAnsi="Traditional Arabic" w:cs="Traditional Arabic"/>
          <w:sz w:val="28"/>
          <w:szCs w:val="28"/>
          <w:rtl/>
        </w:rPr>
        <w:t>للمرداوي</w:t>
      </w:r>
      <w:proofErr w:type="spellEnd"/>
      <w:r w:rsidRPr="00CF5BA6">
        <w:rPr>
          <w:rFonts w:ascii="Traditional Arabic" w:hAnsi="Traditional Arabic" w:cs="Traditional Arabic"/>
          <w:sz w:val="28"/>
          <w:szCs w:val="28"/>
          <w:rtl/>
        </w:rPr>
        <w:t>، (6/316). وكشاف القناع (4/166).</w:t>
      </w:r>
    </w:p>
  </w:footnote>
  <w:footnote w:id="26">
    <w:p w14:paraId="0C26DD1C" w14:textId="77777777" w:rsidR="0059578A" w:rsidRPr="00CF5BA6" w:rsidRDefault="0059578A" w:rsidP="00312D0D">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العناية شرح الهداية، (12/207).</w:t>
      </w:r>
    </w:p>
  </w:footnote>
  <w:footnote w:id="27">
    <w:p w14:paraId="49FD3E02" w14:textId="77777777" w:rsidR="0059578A" w:rsidRPr="00CF5BA6" w:rsidRDefault="0059578A" w:rsidP="00E21E6B">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منح الجليل، (7/6).</w:t>
      </w:r>
    </w:p>
  </w:footnote>
  <w:footnote w:id="28">
    <w:p w14:paraId="1340AD78" w14:textId="77777777" w:rsidR="0059578A" w:rsidRPr="00CF5BA6" w:rsidRDefault="0059578A" w:rsidP="00B8061C">
      <w:pPr>
        <w:pStyle w:val="a8"/>
        <w:rPr>
          <w:rFonts w:ascii="Traditional Arabic" w:hAnsi="Traditional Arabic" w:cs="Traditional Arabic"/>
          <w:sz w:val="28"/>
          <w:szCs w:val="28"/>
          <w:rtl/>
        </w:rPr>
      </w:pPr>
      <w:r w:rsidRPr="00CF5BA6">
        <w:rPr>
          <w:rFonts w:ascii="Traditional Arabic" w:hAnsi="Traditional Arabic" w:cs="Traditional Arabic"/>
          <w:sz w:val="28"/>
          <w:szCs w:val="28"/>
        </w:rPr>
        <w:t>(</w:t>
      </w:r>
      <w:r w:rsidRPr="00CF5BA6">
        <w:rPr>
          <w:rStyle w:val="a9"/>
          <w:rFonts w:ascii="Traditional Arabic" w:hAnsi="Traditional Arabic" w:cs="Traditional Arabic"/>
          <w:sz w:val="28"/>
          <w:szCs w:val="28"/>
          <w:vertAlign w:val="baseline"/>
        </w:rPr>
        <w:footnoteRef/>
      </w:r>
      <w:r w:rsidRPr="00CF5BA6">
        <w:rPr>
          <w:rFonts w:ascii="Traditional Arabic" w:hAnsi="Traditional Arabic" w:cs="Traditional Arabic"/>
          <w:sz w:val="28"/>
          <w:szCs w:val="28"/>
        </w:rPr>
        <w:t>)</w:t>
      </w:r>
      <w:r w:rsidRPr="00CF5BA6">
        <w:rPr>
          <w:rFonts w:ascii="Traditional Arabic" w:hAnsi="Traditional Arabic" w:cs="Traditional Arabic"/>
          <w:sz w:val="28"/>
          <w:szCs w:val="28"/>
          <w:rtl/>
        </w:rPr>
        <w:t xml:space="preserve"> الهيتي، د. عبد الرزاق رحيم، "المصارف الإسلامية بين النّظرية والتّطبيق"، </w:t>
      </w:r>
      <w:r>
        <w:rPr>
          <w:rFonts w:ascii="Traditional Arabic" w:hAnsi="Traditional Arabic" w:cs="Traditional Arabic" w:hint="cs"/>
          <w:sz w:val="28"/>
          <w:szCs w:val="28"/>
          <w:rtl/>
        </w:rPr>
        <w:t>(</w:t>
      </w:r>
      <w:r>
        <w:rPr>
          <w:rFonts w:ascii="Traditional Arabic" w:hAnsi="Traditional Arabic" w:cs="Traditional Arabic"/>
          <w:sz w:val="28"/>
          <w:szCs w:val="28"/>
          <w:rtl/>
        </w:rPr>
        <w:t>ص 258</w:t>
      </w:r>
      <w:r>
        <w:rPr>
          <w:rFonts w:ascii="Traditional Arabic" w:hAnsi="Traditional Arabic" w:cs="Traditional Arabic" w:hint="cs"/>
          <w:sz w:val="28"/>
          <w:szCs w:val="28"/>
          <w:rtl/>
        </w:rPr>
        <w:t>)</w:t>
      </w:r>
    </w:p>
  </w:footnote>
  <w:footnote w:id="29">
    <w:p w14:paraId="334B86CC" w14:textId="77777777" w:rsidR="0059578A" w:rsidRPr="0056424A" w:rsidRDefault="0059578A" w:rsidP="0056424A">
      <w:pPr>
        <w:pStyle w:val="a8"/>
        <w:rPr>
          <w:rFonts w:ascii="Traditional Arabic" w:hAnsi="Traditional Arabic" w:cs="Traditional Arabic"/>
          <w:sz w:val="28"/>
          <w:szCs w:val="28"/>
          <w:rtl/>
        </w:rPr>
      </w:pPr>
      <w:r w:rsidRPr="0056424A">
        <w:rPr>
          <w:rFonts w:ascii="Traditional Arabic" w:hAnsi="Traditional Arabic" w:cs="Traditional Arabic"/>
          <w:sz w:val="28"/>
          <w:szCs w:val="28"/>
        </w:rPr>
        <w:t>(</w:t>
      </w:r>
      <w:r w:rsidRPr="0056424A">
        <w:rPr>
          <w:rStyle w:val="a9"/>
          <w:rFonts w:ascii="Traditional Arabic" w:hAnsi="Traditional Arabic" w:cs="Traditional Arabic"/>
          <w:sz w:val="28"/>
          <w:szCs w:val="28"/>
          <w:vertAlign w:val="baseline"/>
        </w:rPr>
        <w:footnoteRef/>
      </w:r>
      <w:r w:rsidRPr="0056424A">
        <w:rPr>
          <w:rFonts w:ascii="Traditional Arabic" w:hAnsi="Traditional Arabic" w:cs="Traditional Arabic"/>
          <w:sz w:val="28"/>
          <w:szCs w:val="28"/>
        </w:rPr>
        <w:t>)</w:t>
      </w:r>
      <w:r w:rsidRPr="0056424A">
        <w:rPr>
          <w:rFonts w:ascii="Traditional Arabic" w:hAnsi="Traditional Arabic" w:cs="Traditional Arabic"/>
          <w:sz w:val="28"/>
          <w:szCs w:val="28"/>
          <w:rtl/>
        </w:rPr>
        <w:t xml:space="preserve"> الحسني الودائع المصرفية، ص 70.</w:t>
      </w:r>
    </w:p>
  </w:footnote>
  <w:footnote w:id="30">
    <w:p w14:paraId="737F0E68" w14:textId="77777777" w:rsidR="0059578A" w:rsidRPr="0056424A" w:rsidRDefault="0059578A" w:rsidP="0056424A">
      <w:pPr>
        <w:pStyle w:val="a8"/>
        <w:rPr>
          <w:rFonts w:ascii="Traditional Arabic" w:hAnsi="Traditional Arabic" w:cs="Traditional Arabic"/>
          <w:sz w:val="28"/>
          <w:szCs w:val="28"/>
          <w:rtl/>
        </w:rPr>
      </w:pPr>
      <w:r w:rsidRPr="0056424A">
        <w:rPr>
          <w:rFonts w:ascii="Traditional Arabic" w:hAnsi="Traditional Arabic" w:cs="Traditional Arabic"/>
          <w:sz w:val="28"/>
          <w:szCs w:val="28"/>
        </w:rPr>
        <w:t>(</w:t>
      </w:r>
      <w:r w:rsidRPr="0056424A">
        <w:rPr>
          <w:rStyle w:val="a9"/>
          <w:rFonts w:ascii="Traditional Arabic" w:hAnsi="Traditional Arabic" w:cs="Traditional Arabic"/>
          <w:sz w:val="28"/>
          <w:szCs w:val="28"/>
          <w:vertAlign w:val="baseline"/>
        </w:rPr>
        <w:footnoteRef/>
      </w:r>
      <w:r w:rsidRPr="0056424A">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56424A">
        <w:rPr>
          <w:rFonts w:ascii="Traditional Arabic" w:hAnsi="Traditional Arabic" w:cs="Traditional Arabic"/>
          <w:sz w:val="28"/>
          <w:szCs w:val="28"/>
          <w:rtl/>
        </w:rPr>
        <w:t>مصدر سابق ص 70 الحسني. وانظر: الودائع المصرفية النّقدية د. حسن عبد الله الأمين ص</w:t>
      </w:r>
      <w:r>
        <w:rPr>
          <w:rFonts w:ascii="Traditional Arabic" w:hAnsi="Traditional Arabic" w:cs="Traditional Arabic" w:hint="cs"/>
          <w:sz w:val="28"/>
          <w:szCs w:val="28"/>
          <w:rtl/>
        </w:rPr>
        <w:t>(</w:t>
      </w:r>
      <w:r>
        <w:rPr>
          <w:rFonts w:ascii="Traditional Arabic" w:hAnsi="Traditional Arabic" w:cs="Traditional Arabic"/>
          <w:sz w:val="28"/>
          <w:szCs w:val="28"/>
          <w:rtl/>
        </w:rPr>
        <w:t>208</w:t>
      </w:r>
      <w:r>
        <w:rPr>
          <w:rFonts w:ascii="Traditional Arabic" w:hAnsi="Traditional Arabic" w:cs="Traditional Arabic" w:hint="cs"/>
          <w:sz w:val="28"/>
          <w:szCs w:val="28"/>
          <w:rtl/>
        </w:rPr>
        <w:t>)</w:t>
      </w:r>
    </w:p>
  </w:footnote>
  <w:footnote w:id="31">
    <w:p w14:paraId="6C58A4DD" w14:textId="77777777" w:rsidR="0059578A" w:rsidRPr="0056424A" w:rsidRDefault="0059578A" w:rsidP="0056424A">
      <w:pPr>
        <w:pStyle w:val="a8"/>
        <w:rPr>
          <w:rFonts w:ascii="Traditional Arabic" w:hAnsi="Traditional Arabic" w:cs="Traditional Arabic"/>
          <w:sz w:val="28"/>
          <w:szCs w:val="28"/>
          <w:rtl/>
        </w:rPr>
      </w:pPr>
      <w:r w:rsidRPr="0056424A">
        <w:rPr>
          <w:rFonts w:ascii="Traditional Arabic" w:hAnsi="Traditional Arabic" w:cs="Traditional Arabic"/>
          <w:sz w:val="28"/>
          <w:szCs w:val="28"/>
        </w:rPr>
        <w:t>(</w:t>
      </w:r>
      <w:r w:rsidRPr="0056424A">
        <w:rPr>
          <w:rStyle w:val="a9"/>
          <w:rFonts w:ascii="Traditional Arabic" w:hAnsi="Traditional Arabic" w:cs="Traditional Arabic"/>
          <w:sz w:val="28"/>
          <w:szCs w:val="28"/>
          <w:vertAlign w:val="baseline"/>
        </w:rPr>
        <w:footnoteRef/>
      </w:r>
      <w:r w:rsidRPr="0056424A">
        <w:rPr>
          <w:rFonts w:ascii="Traditional Arabic" w:hAnsi="Traditional Arabic" w:cs="Traditional Arabic"/>
          <w:sz w:val="28"/>
          <w:szCs w:val="28"/>
        </w:rPr>
        <w:t>)</w:t>
      </w:r>
      <w:r w:rsidRPr="0056424A">
        <w:rPr>
          <w:rFonts w:ascii="Traditional Arabic" w:hAnsi="Traditional Arabic" w:cs="Traditional Arabic"/>
          <w:sz w:val="28"/>
          <w:szCs w:val="28"/>
          <w:rtl/>
        </w:rPr>
        <w:t xml:space="preserve"> ا</w:t>
      </w:r>
      <w:r>
        <w:rPr>
          <w:rFonts w:ascii="Traditional Arabic" w:hAnsi="Traditional Arabic" w:cs="Traditional Arabic"/>
          <w:sz w:val="28"/>
          <w:szCs w:val="28"/>
          <w:rtl/>
        </w:rPr>
        <w:t>لفقه على المذاهب الأربعة (3/</w:t>
      </w:r>
      <w:r>
        <w:rPr>
          <w:rFonts w:ascii="Traditional Arabic" w:hAnsi="Traditional Arabic" w:cs="Traditional Arabic" w:hint="cs"/>
          <w:sz w:val="28"/>
          <w:szCs w:val="28"/>
          <w:rtl/>
        </w:rPr>
        <w:t>108</w:t>
      </w:r>
      <w:r w:rsidRPr="0056424A">
        <w:rPr>
          <w:rFonts w:ascii="Traditional Arabic" w:hAnsi="Traditional Arabic" w:cs="Traditional Arabic"/>
          <w:sz w:val="28"/>
          <w:szCs w:val="28"/>
          <w:rtl/>
        </w:rPr>
        <w:t>)</w:t>
      </w:r>
      <w:r>
        <w:rPr>
          <w:rFonts w:ascii="Traditional Arabic" w:hAnsi="Traditional Arabic" w:cs="Traditional Arabic" w:hint="cs"/>
          <w:sz w:val="28"/>
          <w:szCs w:val="28"/>
          <w:rtl/>
        </w:rPr>
        <w:t>.</w:t>
      </w:r>
      <w:r w:rsidRPr="0056424A">
        <w:rPr>
          <w:rFonts w:ascii="Traditional Arabic" w:hAnsi="Traditional Arabic" w:cs="Traditional Arabic"/>
          <w:sz w:val="28"/>
          <w:szCs w:val="28"/>
          <w:rtl/>
        </w:rPr>
        <w:t xml:space="preserve"> وانظر</w:t>
      </w:r>
      <w:r>
        <w:rPr>
          <w:rFonts w:ascii="Traditional Arabic" w:hAnsi="Traditional Arabic" w:cs="Traditional Arabic" w:hint="cs"/>
          <w:sz w:val="28"/>
          <w:szCs w:val="28"/>
          <w:rtl/>
        </w:rPr>
        <w:t>:</w:t>
      </w:r>
      <w:r w:rsidRPr="0056424A">
        <w:rPr>
          <w:rFonts w:ascii="Traditional Arabic" w:hAnsi="Traditional Arabic" w:cs="Traditional Arabic"/>
          <w:sz w:val="28"/>
          <w:szCs w:val="28"/>
          <w:rtl/>
        </w:rPr>
        <w:t xml:space="preserve"> موا</w:t>
      </w:r>
      <w:r>
        <w:rPr>
          <w:rFonts w:ascii="Traditional Arabic" w:hAnsi="Traditional Arabic" w:cs="Traditional Arabic"/>
          <w:sz w:val="28"/>
          <w:szCs w:val="28"/>
          <w:rtl/>
        </w:rPr>
        <w:t>هب الجليل في شرح مختصر خليل (5/</w:t>
      </w:r>
      <w:r w:rsidRPr="0056424A">
        <w:rPr>
          <w:rFonts w:ascii="Traditional Arabic" w:hAnsi="Traditional Arabic" w:cs="Traditional Arabic"/>
          <w:sz w:val="28"/>
          <w:szCs w:val="28"/>
          <w:rtl/>
        </w:rPr>
        <w:t>252)</w:t>
      </w:r>
      <w:r>
        <w:rPr>
          <w:rFonts w:ascii="Traditional Arabic" w:hAnsi="Traditional Arabic" w:cs="Traditional Arabic" w:hint="cs"/>
          <w:sz w:val="28"/>
          <w:szCs w:val="28"/>
          <w:rtl/>
        </w:rPr>
        <w:t>.</w:t>
      </w:r>
      <w:r w:rsidRPr="0056424A">
        <w:rPr>
          <w:rFonts w:ascii="Traditional Arabic" w:hAnsi="Traditional Arabic" w:cs="Traditional Arabic"/>
          <w:sz w:val="28"/>
          <w:szCs w:val="28"/>
          <w:rtl/>
        </w:rPr>
        <w:t xml:space="preserve"> و</w:t>
      </w:r>
      <w:r>
        <w:rPr>
          <w:rFonts w:ascii="Traditional Arabic" w:hAnsi="Traditional Arabic" w:cs="Traditional Arabic"/>
          <w:sz w:val="28"/>
          <w:szCs w:val="28"/>
          <w:rtl/>
        </w:rPr>
        <w:t>الإقناع للشربيني (2/</w:t>
      </w:r>
      <w:r w:rsidRPr="0056424A">
        <w:rPr>
          <w:rFonts w:ascii="Traditional Arabic" w:hAnsi="Traditional Arabic" w:cs="Traditional Arabic"/>
          <w:sz w:val="28"/>
          <w:szCs w:val="28"/>
          <w:rtl/>
        </w:rPr>
        <w:t>377)</w:t>
      </w:r>
      <w:r>
        <w:rPr>
          <w:rFonts w:ascii="Traditional Arabic" w:hAnsi="Traditional Arabic" w:cs="Traditional Arabic" w:hint="cs"/>
          <w:sz w:val="28"/>
          <w:szCs w:val="28"/>
          <w:rtl/>
        </w:rPr>
        <w:t>.</w:t>
      </w:r>
    </w:p>
  </w:footnote>
  <w:footnote w:id="32">
    <w:p w14:paraId="1FB9A082" w14:textId="77777777" w:rsidR="0059578A" w:rsidRPr="0056424A" w:rsidRDefault="0059578A" w:rsidP="0056424A">
      <w:pPr>
        <w:pStyle w:val="a8"/>
        <w:rPr>
          <w:rFonts w:ascii="Traditional Arabic" w:hAnsi="Traditional Arabic" w:cs="Traditional Arabic"/>
          <w:sz w:val="28"/>
          <w:szCs w:val="28"/>
          <w:rtl/>
        </w:rPr>
      </w:pPr>
      <w:r w:rsidRPr="0056424A">
        <w:rPr>
          <w:rFonts w:ascii="Traditional Arabic" w:hAnsi="Traditional Arabic" w:cs="Traditional Arabic"/>
          <w:sz w:val="28"/>
          <w:szCs w:val="28"/>
        </w:rPr>
        <w:t>(</w:t>
      </w:r>
      <w:r w:rsidRPr="0056424A">
        <w:rPr>
          <w:rStyle w:val="a9"/>
          <w:rFonts w:ascii="Traditional Arabic" w:hAnsi="Traditional Arabic" w:cs="Traditional Arabic"/>
          <w:sz w:val="28"/>
          <w:szCs w:val="28"/>
          <w:vertAlign w:val="baseline"/>
        </w:rPr>
        <w:footnoteRef/>
      </w:r>
      <w:r w:rsidRPr="0056424A">
        <w:rPr>
          <w:rFonts w:ascii="Traditional Arabic" w:hAnsi="Traditional Arabic" w:cs="Traditional Arabic"/>
          <w:sz w:val="28"/>
          <w:szCs w:val="28"/>
        </w:rPr>
        <w:t>)</w:t>
      </w:r>
      <w:r w:rsidRPr="0056424A">
        <w:rPr>
          <w:rFonts w:ascii="Traditional Arabic" w:hAnsi="Traditional Arabic" w:cs="Traditional Arabic"/>
          <w:sz w:val="28"/>
          <w:szCs w:val="28"/>
          <w:rtl/>
        </w:rPr>
        <w:t xml:space="preserve"> الفقه على المذاهب الأربعة (3/108). وانظر: الموسوعة الفقهية الكويتية (43/15). وشرح حدود ابن عرفة (2/203).</w:t>
      </w:r>
    </w:p>
  </w:footnote>
  <w:footnote w:id="33">
    <w:p w14:paraId="2F4F5632" w14:textId="77777777" w:rsidR="0059578A" w:rsidRPr="005A5981" w:rsidRDefault="0059578A" w:rsidP="00312D0D">
      <w:pPr>
        <w:pStyle w:val="a8"/>
        <w:rPr>
          <w:rFonts w:ascii="Traditional Arabic" w:hAnsi="Traditional Arabic" w:cs="Traditional Arabic"/>
          <w:sz w:val="28"/>
          <w:szCs w:val="28"/>
          <w:rtl/>
        </w:rPr>
      </w:pPr>
      <w:r w:rsidRPr="005A5981">
        <w:rPr>
          <w:rFonts w:ascii="Traditional Arabic" w:hAnsi="Traditional Arabic" w:cs="Traditional Arabic"/>
          <w:sz w:val="28"/>
          <w:szCs w:val="28"/>
        </w:rPr>
        <w:t>(</w:t>
      </w:r>
      <w:r w:rsidRPr="005A5981">
        <w:rPr>
          <w:rStyle w:val="a9"/>
          <w:rFonts w:ascii="Traditional Arabic" w:hAnsi="Traditional Arabic" w:cs="Traditional Arabic"/>
          <w:sz w:val="28"/>
          <w:szCs w:val="28"/>
          <w:vertAlign w:val="baseline"/>
        </w:rPr>
        <w:footnoteRef/>
      </w:r>
      <w:r w:rsidRPr="005A5981">
        <w:rPr>
          <w:rFonts w:ascii="Traditional Arabic" w:hAnsi="Traditional Arabic" w:cs="Traditional Arabic"/>
          <w:sz w:val="28"/>
          <w:szCs w:val="28"/>
        </w:rPr>
        <w:t xml:space="preserve">) </w:t>
      </w:r>
      <w:r w:rsidRPr="005A5981">
        <w:rPr>
          <w:rFonts w:ascii="Traditional Arabic" w:hAnsi="Traditional Arabic" w:cs="Traditional Arabic"/>
          <w:sz w:val="28"/>
          <w:szCs w:val="28"/>
          <w:rtl/>
        </w:rPr>
        <w:t xml:space="preserve"> انظر: المبسوط للسرخسي، 11/108. والذّخيرة، 9/139. والوسيط، 4/495. والمغني، (6/300).</w:t>
      </w:r>
    </w:p>
  </w:footnote>
  <w:footnote w:id="34">
    <w:p w14:paraId="11AA9422" w14:textId="77777777" w:rsidR="0059578A" w:rsidRPr="005A5981" w:rsidRDefault="0059578A" w:rsidP="00312D0D">
      <w:pPr>
        <w:pStyle w:val="a8"/>
        <w:rPr>
          <w:rFonts w:ascii="Traditional Arabic" w:hAnsi="Traditional Arabic" w:cs="Traditional Arabic"/>
          <w:sz w:val="28"/>
          <w:szCs w:val="28"/>
          <w:rtl/>
        </w:rPr>
      </w:pPr>
      <w:r w:rsidRPr="005A5981">
        <w:rPr>
          <w:rFonts w:ascii="Traditional Arabic" w:hAnsi="Traditional Arabic" w:cs="Traditional Arabic"/>
          <w:sz w:val="28"/>
          <w:szCs w:val="28"/>
        </w:rPr>
        <w:t>(</w:t>
      </w:r>
      <w:r w:rsidRPr="005A5981">
        <w:rPr>
          <w:rStyle w:val="a9"/>
          <w:rFonts w:ascii="Traditional Arabic" w:hAnsi="Traditional Arabic" w:cs="Traditional Arabic"/>
          <w:sz w:val="28"/>
          <w:szCs w:val="28"/>
          <w:vertAlign w:val="baseline"/>
        </w:rPr>
        <w:footnoteRef/>
      </w:r>
      <w:r w:rsidRPr="005A5981">
        <w:rPr>
          <w:rFonts w:ascii="Traditional Arabic" w:hAnsi="Traditional Arabic" w:cs="Traditional Arabic"/>
          <w:sz w:val="28"/>
          <w:szCs w:val="28"/>
        </w:rPr>
        <w:t xml:space="preserve">) </w:t>
      </w:r>
      <w:r w:rsidRPr="005A5981">
        <w:rPr>
          <w:rFonts w:ascii="Traditional Arabic" w:hAnsi="Traditional Arabic" w:cs="Traditional Arabic"/>
          <w:sz w:val="28"/>
          <w:szCs w:val="28"/>
          <w:rtl/>
        </w:rPr>
        <w:t xml:space="preserve"> سورة النّساء، الآية: 58.</w:t>
      </w:r>
    </w:p>
  </w:footnote>
  <w:footnote w:id="35">
    <w:p w14:paraId="58019944" w14:textId="77777777" w:rsidR="0059578A" w:rsidRPr="005A5981" w:rsidRDefault="0059578A" w:rsidP="00312D0D">
      <w:pPr>
        <w:pStyle w:val="a8"/>
        <w:rPr>
          <w:rFonts w:ascii="Traditional Arabic" w:hAnsi="Traditional Arabic" w:cs="Traditional Arabic"/>
          <w:sz w:val="28"/>
          <w:szCs w:val="28"/>
          <w:rtl/>
        </w:rPr>
      </w:pPr>
      <w:r w:rsidRPr="005A5981">
        <w:rPr>
          <w:rFonts w:ascii="Traditional Arabic" w:hAnsi="Traditional Arabic" w:cs="Traditional Arabic"/>
          <w:sz w:val="28"/>
          <w:szCs w:val="28"/>
        </w:rPr>
        <w:t>(</w:t>
      </w:r>
      <w:r w:rsidRPr="005A5981">
        <w:rPr>
          <w:rStyle w:val="a9"/>
          <w:rFonts w:ascii="Traditional Arabic" w:hAnsi="Traditional Arabic" w:cs="Traditional Arabic"/>
          <w:sz w:val="28"/>
          <w:szCs w:val="28"/>
          <w:vertAlign w:val="baseline"/>
        </w:rPr>
        <w:footnoteRef/>
      </w:r>
      <w:r w:rsidRPr="005A5981">
        <w:rPr>
          <w:rFonts w:ascii="Traditional Arabic" w:hAnsi="Traditional Arabic" w:cs="Traditional Arabic"/>
          <w:sz w:val="28"/>
          <w:szCs w:val="28"/>
        </w:rPr>
        <w:t xml:space="preserve">) </w:t>
      </w:r>
      <w:r w:rsidRPr="005A5981">
        <w:rPr>
          <w:rFonts w:ascii="Traditional Arabic" w:hAnsi="Traditional Arabic" w:cs="Traditional Arabic"/>
          <w:sz w:val="28"/>
          <w:szCs w:val="28"/>
          <w:rtl/>
        </w:rPr>
        <w:t xml:space="preserve"> ذكر هذا التنبيه شهاب الدين القرافي الذخيرة (9/139).</w:t>
      </w:r>
    </w:p>
  </w:footnote>
  <w:footnote w:id="36">
    <w:p w14:paraId="5061B964" w14:textId="77777777" w:rsidR="0059578A" w:rsidRPr="005A5981" w:rsidRDefault="0059578A" w:rsidP="00312D0D">
      <w:pPr>
        <w:pStyle w:val="a8"/>
        <w:rPr>
          <w:rFonts w:ascii="Traditional Arabic" w:hAnsi="Traditional Arabic" w:cs="Traditional Arabic"/>
          <w:sz w:val="28"/>
          <w:szCs w:val="28"/>
          <w:rtl/>
        </w:rPr>
      </w:pPr>
      <w:r w:rsidRPr="005A5981">
        <w:rPr>
          <w:rFonts w:ascii="Traditional Arabic" w:hAnsi="Traditional Arabic" w:cs="Traditional Arabic"/>
          <w:sz w:val="28"/>
          <w:szCs w:val="28"/>
        </w:rPr>
        <w:t>(</w:t>
      </w:r>
      <w:r w:rsidRPr="005A5981">
        <w:rPr>
          <w:rStyle w:val="a9"/>
          <w:rFonts w:ascii="Traditional Arabic" w:hAnsi="Traditional Arabic" w:cs="Traditional Arabic"/>
          <w:sz w:val="28"/>
          <w:szCs w:val="28"/>
          <w:vertAlign w:val="baseline"/>
        </w:rPr>
        <w:footnoteRef/>
      </w:r>
      <w:r w:rsidRPr="005A5981">
        <w:rPr>
          <w:rFonts w:ascii="Traditional Arabic" w:hAnsi="Traditional Arabic" w:cs="Traditional Arabic"/>
          <w:sz w:val="28"/>
          <w:szCs w:val="28"/>
        </w:rPr>
        <w:t xml:space="preserve">) </w:t>
      </w:r>
      <w:r w:rsidRPr="005A5981">
        <w:rPr>
          <w:rFonts w:ascii="Traditional Arabic" w:hAnsi="Traditional Arabic" w:cs="Traditional Arabic"/>
          <w:sz w:val="28"/>
          <w:szCs w:val="28"/>
          <w:rtl/>
        </w:rPr>
        <w:t xml:space="preserve"> المصدر نفسه.</w:t>
      </w:r>
    </w:p>
  </w:footnote>
  <w:footnote w:id="37">
    <w:p w14:paraId="50121C8D" w14:textId="77777777" w:rsidR="0059578A" w:rsidRPr="0023103A" w:rsidRDefault="0059578A" w:rsidP="00312D0D">
      <w:pPr>
        <w:pStyle w:val="a8"/>
        <w:rPr>
          <w:rFonts w:ascii="Traditional Arabic" w:hAnsi="Traditional Arabic" w:cs="Traditional Arabic"/>
          <w:sz w:val="28"/>
          <w:szCs w:val="28"/>
          <w:rtl/>
        </w:rPr>
      </w:pPr>
      <w:r w:rsidRPr="0023103A">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3103A">
        <w:rPr>
          <w:rFonts w:ascii="Traditional Arabic" w:hAnsi="Traditional Arabic" w:cs="Traditional Arabic"/>
          <w:sz w:val="28"/>
          <w:szCs w:val="28"/>
          <w:rtl/>
        </w:rPr>
        <w:t xml:space="preserve"> سورة الملك، الآية: 15.</w:t>
      </w:r>
    </w:p>
  </w:footnote>
  <w:footnote w:id="38">
    <w:p w14:paraId="61DE244A" w14:textId="77777777" w:rsidR="0059578A" w:rsidRPr="0023103A" w:rsidRDefault="0059578A" w:rsidP="00312D0D">
      <w:pPr>
        <w:pStyle w:val="a8"/>
        <w:rPr>
          <w:rFonts w:ascii="Traditional Arabic" w:hAnsi="Traditional Arabic" w:cs="Traditional Arabic"/>
          <w:sz w:val="28"/>
          <w:szCs w:val="28"/>
          <w:rtl/>
        </w:rPr>
      </w:pPr>
      <w:r w:rsidRPr="0023103A">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3103A">
        <w:rPr>
          <w:rFonts w:ascii="Traditional Arabic" w:hAnsi="Traditional Arabic" w:cs="Traditional Arabic"/>
          <w:sz w:val="28"/>
          <w:szCs w:val="28"/>
          <w:rtl/>
        </w:rPr>
        <w:t xml:space="preserve"> سورة الجمعة، الآية: 10.</w:t>
      </w:r>
    </w:p>
  </w:footnote>
  <w:footnote w:id="39">
    <w:p w14:paraId="22230746" w14:textId="77777777" w:rsidR="0059578A" w:rsidRPr="0023103A" w:rsidRDefault="0059578A" w:rsidP="00312D0D">
      <w:pPr>
        <w:pStyle w:val="a8"/>
        <w:rPr>
          <w:rFonts w:ascii="Traditional Arabic" w:hAnsi="Traditional Arabic" w:cs="Traditional Arabic"/>
          <w:sz w:val="28"/>
          <w:szCs w:val="28"/>
          <w:rtl/>
        </w:rPr>
      </w:pPr>
      <w:r w:rsidRPr="0023103A">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3103A">
        <w:rPr>
          <w:rFonts w:ascii="Traditional Arabic" w:hAnsi="Traditional Arabic" w:cs="Traditional Arabic"/>
          <w:sz w:val="28"/>
          <w:szCs w:val="28"/>
          <w:rtl/>
        </w:rPr>
        <w:t xml:space="preserve"> هذا الحديث رواه الترمذي في ((جامعه)) (600</w:t>
      </w:r>
      <w:proofErr w:type="gramStart"/>
      <w:r w:rsidRPr="0023103A">
        <w:rPr>
          <w:rFonts w:ascii="Traditional Arabic" w:hAnsi="Traditional Arabic" w:cs="Traditional Arabic"/>
          <w:sz w:val="28"/>
          <w:szCs w:val="28"/>
          <w:rtl/>
        </w:rPr>
        <w:t>)،</w:t>
      </w:r>
      <w:proofErr w:type="gramEnd"/>
      <w:r w:rsidRPr="0023103A">
        <w:rPr>
          <w:rFonts w:ascii="Traditional Arabic" w:hAnsi="Traditional Arabic" w:cs="Traditional Arabic"/>
          <w:sz w:val="28"/>
          <w:szCs w:val="28"/>
          <w:rtl/>
        </w:rPr>
        <w:t xml:space="preserve"> </w:t>
      </w:r>
      <w:proofErr w:type="spellStart"/>
      <w:r w:rsidRPr="0023103A">
        <w:rPr>
          <w:rFonts w:ascii="Traditional Arabic" w:hAnsi="Traditional Arabic" w:cs="Traditional Arabic"/>
          <w:sz w:val="28"/>
          <w:szCs w:val="28"/>
          <w:rtl/>
        </w:rPr>
        <w:t>والدّارقطني</w:t>
      </w:r>
      <w:proofErr w:type="spellEnd"/>
      <w:r w:rsidRPr="0023103A">
        <w:rPr>
          <w:rFonts w:ascii="Traditional Arabic" w:hAnsi="Traditional Arabic" w:cs="Traditional Arabic"/>
          <w:sz w:val="28"/>
          <w:szCs w:val="28"/>
          <w:rtl/>
        </w:rPr>
        <w:t xml:space="preserve"> (601)،</w:t>
      </w:r>
      <w:r w:rsidRPr="0023103A">
        <w:rPr>
          <w:rFonts w:ascii="Traditional Arabic" w:hAnsi="Traditional Arabic" w:cs="Traditional Arabic"/>
          <w:sz w:val="28"/>
          <w:szCs w:val="28"/>
        </w:rPr>
        <w:t xml:space="preserve"> </w:t>
      </w:r>
      <w:r w:rsidRPr="0023103A">
        <w:rPr>
          <w:rFonts w:ascii="Traditional Arabic" w:hAnsi="Traditional Arabic" w:cs="Traditional Arabic"/>
          <w:sz w:val="28"/>
          <w:szCs w:val="28"/>
          <w:rtl/>
        </w:rPr>
        <w:t>والبيهقي ( 602 ) في ((سننيهما)) من حديث عمرو بن شعيب، عن أبيه، عن جده؛ أنّ رسول الله خطب النّاس، فقال: ((ألا من ولي يتيمًا له مال فليتجرّ فيه، ولا يتركه حتّى تأكله الصّدقة)). قال التّرمذي ( 603 ): هذا الحديث إنّما روي من هذا الوجه، وفي إسناده مقال؛ لأنّ المثنى بن الصبّاح يضعّف في الحديث. قال: وروى بعضهم هذا الحديث، عن عمرو بن شعيب؛ أنّ عمر بن الخطاب (قال) (604 ):... فذكره. قال: وعمرو بن شعيب هو (ابن) (605) محمد بن عبد الله بن عمرو بن العاصي، وشعيب قد سمع من جدّه عبد الله بن عمرو، (وقد تكلّم يحيى بن سعيد في حديث عمرو بن شعيب، وقال: هو عندنا واهٍ، ومن ضعّفه فإنّما ضعّفه من قبل أنّه يحدث من صحيفة جدّه عبد الله بن عمرو) (606)، وأمّا (أكثر) (607) أهل الحديث فيحتجون بحديث عمرو بن شعيب ويثبتونه، منهم: أحمد وإسحاق وغيرهما</w:t>
      </w:r>
      <w:r w:rsidRPr="0023103A">
        <w:rPr>
          <w:rFonts w:ascii="Traditional Arabic" w:hAnsi="Traditional Arabic" w:cs="Traditional Arabic"/>
          <w:sz w:val="28"/>
          <w:szCs w:val="28"/>
        </w:rPr>
        <w:t xml:space="preserve"> .</w:t>
      </w:r>
      <w:r w:rsidRPr="0023103A">
        <w:rPr>
          <w:rFonts w:ascii="Traditional Arabic" w:hAnsi="Traditional Arabic" w:cs="Traditional Arabic"/>
          <w:sz w:val="28"/>
          <w:szCs w:val="28"/>
          <w:rtl/>
        </w:rPr>
        <w:t>انظر: "البدر المنير"،     (5، /466).</w:t>
      </w:r>
    </w:p>
  </w:footnote>
  <w:footnote w:id="40">
    <w:p w14:paraId="34DABA7C" w14:textId="77777777" w:rsidR="0059578A" w:rsidRPr="0023103A" w:rsidRDefault="0059578A" w:rsidP="00B8061C">
      <w:pPr>
        <w:pStyle w:val="a8"/>
        <w:rPr>
          <w:rFonts w:ascii="Traditional Arabic" w:hAnsi="Traditional Arabic" w:cs="Traditional Arabic"/>
          <w:sz w:val="28"/>
          <w:szCs w:val="28"/>
          <w:rtl/>
        </w:rPr>
      </w:pPr>
      <w:r w:rsidRPr="0023103A">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3103A">
        <w:rPr>
          <w:rFonts w:ascii="Traditional Arabic" w:hAnsi="Traditional Arabic" w:cs="Traditional Arabic"/>
          <w:sz w:val="28"/>
          <w:szCs w:val="28"/>
          <w:rtl/>
        </w:rPr>
        <w:t xml:space="preserve"> الطّرق الحكمية في السياسة الشرعية، (1 /359).</w:t>
      </w:r>
    </w:p>
  </w:footnote>
  <w:footnote w:id="41">
    <w:p w14:paraId="4630E769" w14:textId="77777777" w:rsidR="0059578A" w:rsidRPr="0023103A" w:rsidRDefault="0059578A" w:rsidP="00312D0D">
      <w:pPr>
        <w:pStyle w:val="a8"/>
        <w:rPr>
          <w:rFonts w:ascii="Traditional Arabic" w:hAnsi="Traditional Arabic" w:cs="Traditional Arabic"/>
          <w:sz w:val="28"/>
          <w:szCs w:val="28"/>
          <w:rtl/>
        </w:rPr>
      </w:pPr>
      <w:r w:rsidRPr="0023103A">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3103A">
        <w:rPr>
          <w:rStyle w:val="a9"/>
          <w:rFonts w:ascii="Traditional Arabic" w:hAnsi="Traditional Arabic" w:cs="Traditional Arabic"/>
          <w:sz w:val="28"/>
          <w:szCs w:val="28"/>
          <w:vertAlign w:val="baseline"/>
          <w:rtl/>
        </w:rPr>
        <w:t xml:space="preserve"> انظر: الموسوعة الفقهية الكويتية ( 3 / 183-184).</w:t>
      </w:r>
    </w:p>
  </w:footnote>
  <w:footnote w:id="42">
    <w:p w14:paraId="5D2A821B" w14:textId="77777777" w:rsidR="0059578A" w:rsidRPr="00BA69E3" w:rsidRDefault="0059578A" w:rsidP="0023103A">
      <w:pPr>
        <w:pStyle w:val="a8"/>
        <w:jc w:val="left"/>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tl/>
        </w:rPr>
        <w:t xml:space="preserve"> انظر: المطلب الرّابع: الآثار المترتّبة على استثمار المصرف للوديعة المصرفيّة</w:t>
      </w:r>
      <w:r w:rsidRPr="00BA69E3">
        <w:rPr>
          <w:rFonts w:ascii="Traditional Arabic" w:hAnsi="Traditional Arabic" w:cs="Traditional Arabic"/>
          <w:sz w:val="28"/>
          <w:szCs w:val="28"/>
          <w:rtl/>
        </w:rPr>
        <w:t xml:space="preserve"> من هذا البحث.</w:t>
      </w:r>
    </w:p>
  </w:footnote>
  <w:footnote w:id="43">
    <w:p w14:paraId="42CE3347" w14:textId="77777777" w:rsidR="0059578A" w:rsidRPr="00BA69E3" w:rsidRDefault="0059578A" w:rsidP="0023103A">
      <w:pPr>
        <w:pStyle w:val="a8"/>
        <w:jc w:val="left"/>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سورة البقرة، الآية: 275.</w:t>
      </w:r>
    </w:p>
  </w:footnote>
  <w:footnote w:id="44">
    <w:p w14:paraId="7B921317" w14:textId="77777777" w:rsidR="0059578A" w:rsidRPr="00BA69E3" w:rsidRDefault="0059578A" w:rsidP="0023103A">
      <w:pPr>
        <w:pStyle w:val="a8"/>
        <w:jc w:val="left"/>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sidRPr="00BA69E3">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سورة النّساء، الآية: 29.</w:t>
      </w:r>
    </w:p>
  </w:footnote>
  <w:footnote w:id="45">
    <w:p w14:paraId="2DF35391" w14:textId="77777777" w:rsidR="0059578A" w:rsidRPr="00BA69E3" w:rsidRDefault="0059578A" w:rsidP="00312D0D">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سورة المزّمّل، الآية: 20.</w:t>
      </w:r>
    </w:p>
  </w:footnote>
  <w:footnote w:id="46">
    <w:p w14:paraId="6AD99F0A" w14:textId="77777777" w:rsidR="0059578A" w:rsidRPr="00BA69E3" w:rsidRDefault="0059578A" w:rsidP="00312D0D">
      <w:pPr>
        <w:pStyle w:val="a8"/>
        <w:rPr>
          <w:rFonts w:ascii="Traditional Arabic" w:hAnsi="Traditional Arabic" w:cs="Traditional Arabic"/>
          <w:sz w:val="28"/>
          <w:szCs w:val="28"/>
          <w:rtl/>
        </w:rPr>
      </w:pPr>
      <w:r w:rsidRPr="00BA69E3">
        <w:rPr>
          <w:rFonts w:ascii="Traditional Arabic" w:hAnsi="Traditional Arabic" w:cs="Traditional Arabic"/>
          <w:sz w:val="28"/>
          <w:szCs w:val="28"/>
        </w:rPr>
        <w:t>(</w:t>
      </w:r>
      <w:r w:rsidRPr="00BA69E3">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A69E3">
        <w:rPr>
          <w:rFonts w:ascii="Traditional Arabic" w:hAnsi="Traditional Arabic" w:cs="Traditional Arabic"/>
          <w:sz w:val="28"/>
          <w:szCs w:val="28"/>
          <w:rtl/>
        </w:rPr>
        <w:t xml:space="preserve"> سورة البقرة، الآية: 198.</w:t>
      </w:r>
    </w:p>
  </w:footnote>
  <w:footnote w:id="47">
    <w:p w14:paraId="39B739C5" w14:textId="77777777" w:rsidR="0059578A" w:rsidRPr="00A31A0F" w:rsidRDefault="0059578A" w:rsidP="00B8061C">
      <w:pPr>
        <w:pStyle w:val="a8"/>
        <w:rPr>
          <w:rFonts w:ascii="Traditional Arabic" w:hAnsi="Traditional Arabic" w:cs="Traditional Arabic"/>
          <w:sz w:val="28"/>
          <w:szCs w:val="28"/>
          <w:rtl/>
        </w:rPr>
      </w:pPr>
      <w:r w:rsidRPr="00A31A0F">
        <w:rPr>
          <w:rFonts w:ascii="Traditional Arabic" w:hAnsi="Traditional Arabic" w:cs="Traditional Arabic"/>
          <w:sz w:val="28"/>
          <w:szCs w:val="28"/>
        </w:rPr>
        <w:t>(</w:t>
      </w:r>
      <w:r w:rsidRPr="00A31A0F">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A31A0F">
        <w:rPr>
          <w:rFonts w:ascii="Traditional Arabic" w:hAnsi="Traditional Arabic" w:cs="Traditional Arabic"/>
          <w:sz w:val="28"/>
          <w:szCs w:val="28"/>
          <w:rtl/>
        </w:rPr>
        <w:t xml:space="preserve"> أخرجه مسلم في "المساقاة"، (3 / 1188 / 1552) ط الحلبي وأخرجه </w:t>
      </w:r>
      <w:proofErr w:type="spellStart"/>
      <w:r w:rsidRPr="00A31A0F">
        <w:rPr>
          <w:rFonts w:ascii="Traditional Arabic" w:hAnsi="Traditional Arabic" w:cs="Traditional Arabic"/>
          <w:sz w:val="28"/>
          <w:szCs w:val="28"/>
          <w:rtl/>
        </w:rPr>
        <w:t>البغوي</w:t>
      </w:r>
      <w:proofErr w:type="spellEnd"/>
      <w:r w:rsidRPr="00A31A0F">
        <w:rPr>
          <w:rFonts w:ascii="Traditional Arabic" w:hAnsi="Traditional Arabic" w:cs="Traditional Arabic"/>
          <w:sz w:val="28"/>
          <w:szCs w:val="28"/>
          <w:rtl/>
        </w:rPr>
        <w:t xml:space="preserve"> في شرح السنة (1</w:t>
      </w:r>
      <w:r>
        <w:rPr>
          <w:rFonts w:ascii="Traditional Arabic" w:hAnsi="Traditional Arabic" w:cs="Traditional Arabic"/>
          <w:sz w:val="28"/>
          <w:szCs w:val="28"/>
          <w:rtl/>
        </w:rPr>
        <w:t xml:space="preserve">0 / </w:t>
      </w:r>
      <w:proofErr w:type="gramStart"/>
      <w:r>
        <w:rPr>
          <w:rFonts w:ascii="Traditional Arabic" w:hAnsi="Traditional Arabic" w:cs="Traditional Arabic"/>
          <w:sz w:val="28"/>
          <w:szCs w:val="28"/>
          <w:rtl/>
        </w:rPr>
        <w:t xml:space="preserve">91 </w:t>
      </w:r>
      <w:r>
        <w:rPr>
          <w:rFonts w:ascii="Traditional Arabic" w:hAnsi="Traditional Arabic" w:cs="Traditional Arabic" w:hint="cs"/>
          <w:sz w:val="28"/>
          <w:szCs w:val="28"/>
          <w:rtl/>
        </w:rPr>
        <w:t>)</w:t>
      </w:r>
      <w:proofErr w:type="gramEnd"/>
      <w:r>
        <w:rPr>
          <w:rFonts w:ascii="Traditional Arabic" w:hAnsi="Traditional Arabic" w:cs="Traditional Arabic"/>
          <w:sz w:val="28"/>
          <w:szCs w:val="28"/>
          <w:rtl/>
        </w:rPr>
        <w:t xml:space="preserve"> </w:t>
      </w:r>
      <w:r w:rsidRPr="00A31A0F">
        <w:rPr>
          <w:rFonts w:ascii="Traditional Arabic" w:hAnsi="Traditional Arabic" w:cs="Traditional Arabic"/>
          <w:sz w:val="28"/>
          <w:szCs w:val="28"/>
          <w:rtl/>
        </w:rPr>
        <w:t>.</w:t>
      </w:r>
    </w:p>
  </w:footnote>
  <w:footnote w:id="48">
    <w:p w14:paraId="45300D36" w14:textId="77777777" w:rsidR="0059578A" w:rsidRPr="00A31A0F" w:rsidRDefault="0059578A" w:rsidP="00312D0D">
      <w:pPr>
        <w:pStyle w:val="a8"/>
        <w:rPr>
          <w:rFonts w:ascii="Traditional Arabic" w:hAnsi="Traditional Arabic" w:cs="Traditional Arabic"/>
          <w:sz w:val="28"/>
          <w:szCs w:val="28"/>
          <w:rtl/>
        </w:rPr>
      </w:pPr>
      <w:r w:rsidRPr="00A31A0F">
        <w:rPr>
          <w:rFonts w:ascii="Traditional Arabic" w:hAnsi="Traditional Arabic" w:cs="Traditional Arabic"/>
          <w:sz w:val="28"/>
          <w:szCs w:val="28"/>
        </w:rPr>
        <w:t>(</w:t>
      </w:r>
      <w:r w:rsidRPr="00A31A0F">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A31A0F">
        <w:rPr>
          <w:rFonts w:ascii="Traditional Arabic" w:hAnsi="Traditional Arabic" w:cs="Traditional Arabic"/>
          <w:sz w:val="28"/>
          <w:szCs w:val="28"/>
          <w:rtl/>
        </w:rPr>
        <w:t xml:space="preserve"> أخرجه أحمد في المسند (4 / 197، 202) عن عمرو بن العاص.</w:t>
      </w:r>
    </w:p>
  </w:footnote>
  <w:footnote w:id="49">
    <w:p w14:paraId="5F77B7DE" w14:textId="77777777" w:rsidR="0059578A" w:rsidRPr="00A31A0F" w:rsidRDefault="0059578A" w:rsidP="00A31A0F">
      <w:pPr>
        <w:pStyle w:val="a8"/>
        <w:rPr>
          <w:rFonts w:ascii="Traditional Arabic" w:hAnsi="Traditional Arabic" w:cs="Traditional Arabic"/>
          <w:sz w:val="28"/>
          <w:szCs w:val="28"/>
          <w:rtl/>
        </w:rPr>
      </w:pPr>
      <w:r w:rsidRPr="00A31A0F">
        <w:rPr>
          <w:rFonts w:ascii="Traditional Arabic" w:hAnsi="Traditional Arabic" w:cs="Traditional Arabic"/>
          <w:sz w:val="28"/>
          <w:szCs w:val="28"/>
        </w:rPr>
        <w:t>(</w:t>
      </w:r>
      <w:r w:rsidRPr="00A31A0F">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A31A0F">
        <w:rPr>
          <w:rFonts w:ascii="Traditional Arabic" w:hAnsi="Traditional Arabic" w:cs="Traditional Arabic"/>
          <w:sz w:val="28"/>
          <w:szCs w:val="28"/>
          <w:rtl/>
        </w:rPr>
        <w:t>سنن البيهقي الكبرى (4/107). والمغني (3/560)، والاختيار (4/160، 172). والمهذب (1/362).</w:t>
      </w:r>
    </w:p>
  </w:footnote>
  <w:footnote w:id="50">
    <w:p w14:paraId="0ED5A508" w14:textId="77777777" w:rsidR="0059578A" w:rsidRPr="00A31A0F" w:rsidRDefault="0059578A" w:rsidP="00312D0D">
      <w:pPr>
        <w:pStyle w:val="a8"/>
        <w:rPr>
          <w:rFonts w:ascii="Traditional Arabic" w:hAnsi="Traditional Arabic" w:cs="Traditional Arabic"/>
          <w:sz w:val="28"/>
          <w:szCs w:val="28"/>
          <w:rtl/>
        </w:rPr>
      </w:pPr>
      <w:r w:rsidRPr="00A31A0F">
        <w:rPr>
          <w:rFonts w:ascii="Traditional Arabic" w:hAnsi="Traditional Arabic" w:cs="Traditional Arabic"/>
          <w:sz w:val="28"/>
          <w:szCs w:val="28"/>
        </w:rPr>
        <w:t>(</w:t>
      </w:r>
      <w:r w:rsidRPr="00A31A0F">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A31A0F">
        <w:rPr>
          <w:rFonts w:ascii="Traditional Arabic" w:hAnsi="Traditional Arabic" w:cs="Traditional Arabic"/>
          <w:sz w:val="28"/>
          <w:szCs w:val="28"/>
          <w:rtl/>
        </w:rPr>
        <w:t xml:space="preserve"> البدائع (6/ 58، 79). والمغني (5/ 26). والمهذب (1/391). ومنح الجليل (3/280). والاختيار (3/ 11، 19). ومنتهى الإرادات (2/319).</w:t>
      </w:r>
    </w:p>
  </w:footnote>
  <w:footnote w:id="51">
    <w:p w14:paraId="3528CE2B" w14:textId="77777777" w:rsidR="0059578A" w:rsidRPr="00A31A0F" w:rsidRDefault="0059578A" w:rsidP="00B8061C">
      <w:pPr>
        <w:pStyle w:val="a8"/>
        <w:rPr>
          <w:rFonts w:ascii="Traditional Arabic" w:hAnsi="Traditional Arabic" w:cs="Traditional Arabic"/>
          <w:sz w:val="28"/>
          <w:szCs w:val="28"/>
          <w:rtl/>
        </w:rPr>
      </w:pPr>
      <w:r w:rsidRPr="00A31A0F">
        <w:rPr>
          <w:rStyle w:val="a9"/>
          <w:rFonts w:ascii="Traditional Arabic" w:hAnsi="Traditional Arabic" w:cs="Traditional Arabic"/>
          <w:sz w:val="28"/>
          <w:szCs w:val="28"/>
          <w:vertAlign w:val="baseline"/>
        </w:rPr>
        <w:t>(</w:t>
      </w:r>
      <w:r w:rsidRPr="00A31A0F">
        <w:rPr>
          <w:rStyle w:val="a9"/>
          <w:rFonts w:ascii="Traditional Arabic" w:hAnsi="Traditional Arabic" w:cs="Traditional Arabic"/>
          <w:sz w:val="28"/>
          <w:szCs w:val="28"/>
          <w:vertAlign w:val="baseline"/>
        </w:rPr>
        <w:footnoteRef/>
      </w:r>
      <w:r w:rsidRPr="00A31A0F">
        <w:rPr>
          <w:rStyle w:val="a9"/>
          <w:rFonts w:ascii="Traditional Arabic" w:hAnsi="Traditional Arabic" w:cs="Traditional Arabic"/>
          <w:sz w:val="28"/>
          <w:szCs w:val="28"/>
          <w:vertAlign w:val="baseline"/>
        </w:rPr>
        <w:t>)</w:t>
      </w:r>
      <w:r w:rsidRPr="00A31A0F">
        <w:rPr>
          <w:rStyle w:val="a9"/>
          <w:rFonts w:ascii="Traditional Arabic" w:hAnsi="Traditional Arabic" w:cs="Traditional Arabic"/>
          <w:sz w:val="28"/>
          <w:szCs w:val="28"/>
          <w:vertAlign w:val="baseline"/>
          <w:rtl/>
        </w:rPr>
        <w:t xml:space="preserve"> انظر</w:t>
      </w:r>
      <w:r w:rsidRPr="00A31A0F">
        <w:rPr>
          <w:rFonts w:ascii="Traditional Arabic" w:hAnsi="Traditional Arabic" w:cs="Traditional Arabic"/>
          <w:sz w:val="28"/>
          <w:szCs w:val="28"/>
          <w:rtl/>
        </w:rPr>
        <w:t xml:space="preserve"> الموسوعة الفقهية الكويتية (3/183).  ومنح الجليل (3/664)، والبدائع (6/ 58، 79) والهداية (3/ 202).  والمغني (5/ 26، 27).</w:t>
      </w:r>
    </w:p>
    <w:p w14:paraId="797A0C2D" w14:textId="77777777" w:rsidR="0059578A" w:rsidRPr="00A31A0F" w:rsidRDefault="0059578A" w:rsidP="00DE5D8B">
      <w:pPr>
        <w:pStyle w:val="a8"/>
        <w:rPr>
          <w:rFonts w:ascii="Traditional Arabic" w:hAnsi="Traditional Arabic" w:cs="Traditional Arabic"/>
          <w:sz w:val="28"/>
          <w:szCs w:val="28"/>
          <w:rtl/>
        </w:rPr>
      </w:pPr>
    </w:p>
  </w:footnote>
  <w:footnote w:id="52">
    <w:p w14:paraId="5A322244" w14:textId="77777777" w:rsidR="0059578A" w:rsidRPr="0068381E" w:rsidRDefault="0059578A" w:rsidP="00A31A0F">
      <w:pPr>
        <w:pStyle w:val="a8"/>
        <w:rPr>
          <w:rFonts w:ascii="Traditional Arabic" w:hAnsi="Traditional Arabic" w:cs="Traditional Arabic"/>
          <w:sz w:val="28"/>
          <w:szCs w:val="28"/>
          <w:rtl/>
        </w:rPr>
      </w:pPr>
      <w:r w:rsidRPr="00641FC5">
        <w:rPr>
          <w:rFonts w:ascii="Traditional Arabic" w:hAnsi="Traditional Arabic" w:cs="Traditional Arabic"/>
          <w:sz w:val="28"/>
          <w:szCs w:val="28"/>
        </w:rPr>
        <w:t>(</w:t>
      </w:r>
      <w:r w:rsidRPr="00641FC5">
        <w:rPr>
          <w:rStyle w:val="a9"/>
          <w:rFonts w:ascii="Traditional Arabic" w:hAnsi="Traditional Arabic" w:cs="Traditional Arabic"/>
          <w:sz w:val="28"/>
          <w:szCs w:val="28"/>
          <w:vertAlign w:val="baseline"/>
        </w:rPr>
        <w:footnoteRef/>
      </w:r>
      <w:r w:rsidRPr="00641FC5">
        <w:rPr>
          <w:rFonts w:ascii="Traditional Arabic" w:hAnsi="Traditional Arabic" w:cs="Traditional Arabic"/>
          <w:sz w:val="28"/>
          <w:szCs w:val="28"/>
        </w:rPr>
        <w:t>)</w:t>
      </w:r>
      <w:r w:rsidRPr="007A16C0">
        <w:rPr>
          <w:rFonts w:ascii="Traditional Arabic" w:hAnsi="Traditional Arabic" w:cs="Traditional Arabic"/>
          <w:sz w:val="28"/>
          <w:szCs w:val="28"/>
          <w:vertAlign w:val="superscript"/>
          <w:rtl/>
        </w:rPr>
        <w:t xml:space="preserve"> </w:t>
      </w:r>
      <w:r w:rsidRPr="007A16C0">
        <w:rPr>
          <w:rFonts w:ascii="Traditional Arabic" w:hAnsi="Traditional Arabic" w:cs="Traditional Arabic"/>
          <w:sz w:val="28"/>
          <w:szCs w:val="28"/>
          <w:rtl/>
        </w:rPr>
        <w:t>رواه الت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رمذي </w:t>
      </w:r>
      <w:proofErr w:type="gramStart"/>
      <w:r>
        <w:rPr>
          <w:rFonts w:ascii="Traditional Arabic" w:hAnsi="Traditional Arabic" w:cs="Traditional Arabic" w:hint="cs"/>
          <w:sz w:val="28"/>
          <w:szCs w:val="28"/>
          <w:rtl/>
        </w:rPr>
        <w:t>،(</w:t>
      </w:r>
      <w:proofErr w:type="gramEnd"/>
      <w:r w:rsidRPr="007A16C0">
        <w:rPr>
          <w:rFonts w:ascii="Traditional Arabic" w:hAnsi="Traditional Arabic" w:cs="Traditional Arabic"/>
          <w:sz w:val="28"/>
          <w:szCs w:val="28"/>
          <w:rtl/>
        </w:rPr>
        <w:t xml:space="preserve"> 3/ 32</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برقم 641</w:t>
      </w:r>
      <w:r>
        <w:rPr>
          <w:rFonts w:ascii="Traditional Arabic" w:hAnsi="Traditional Arabic" w:cs="Traditional Arabic" w:hint="cs"/>
          <w:sz w:val="28"/>
          <w:szCs w:val="28"/>
          <w:rtl/>
        </w:rPr>
        <w:t>ا</w:t>
      </w:r>
      <w:r>
        <w:rPr>
          <w:rFonts w:ascii="Traditional Arabic" w:hAnsi="Traditional Arabic" w:cs="Traditional Arabic"/>
          <w:sz w:val="28"/>
          <w:szCs w:val="28"/>
          <w:rtl/>
        </w:rPr>
        <w:t>لجامع الصحيح سنن الترمذي</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اسم المؤلف:  محمد </w:t>
      </w:r>
      <w:r>
        <w:rPr>
          <w:rFonts w:ascii="Traditional Arabic" w:hAnsi="Traditional Arabic" w:cs="Traditional Arabic"/>
          <w:sz w:val="28"/>
          <w:szCs w:val="28"/>
          <w:rtl/>
        </w:rPr>
        <w:t>بن عيسى أبو عيسى الترمذي السلمي، دار النشر</w:t>
      </w:r>
      <w:r w:rsidRPr="007A16C0">
        <w:rPr>
          <w:rFonts w:ascii="Traditional Arabic" w:hAnsi="Traditional Arabic" w:cs="Traditional Arabic"/>
          <w:sz w:val="28"/>
          <w:szCs w:val="28"/>
          <w:rtl/>
        </w:rPr>
        <w:t>: دار</w:t>
      </w:r>
      <w:r>
        <w:rPr>
          <w:rFonts w:ascii="Traditional Arabic" w:hAnsi="Traditional Arabic" w:cs="Traditional Arabic"/>
          <w:sz w:val="28"/>
          <w:szCs w:val="28"/>
          <w:rtl/>
        </w:rPr>
        <w:t xml:space="preserve"> إحياء الت</w:t>
      </w:r>
      <w:r>
        <w:rPr>
          <w:rFonts w:ascii="Traditional Arabic" w:hAnsi="Traditional Arabic" w:cs="Traditional Arabic" w:hint="cs"/>
          <w:sz w:val="28"/>
          <w:szCs w:val="28"/>
          <w:rtl/>
        </w:rPr>
        <w:t>ّ</w:t>
      </w:r>
      <w:r>
        <w:rPr>
          <w:rFonts w:ascii="Traditional Arabic" w:hAnsi="Traditional Arabic" w:cs="Traditional Arabic"/>
          <w:sz w:val="28"/>
          <w:szCs w:val="28"/>
          <w:rtl/>
        </w:rPr>
        <w:t>راث العربي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 بيروت -، تحقيق</w:t>
      </w:r>
      <w:r w:rsidRPr="007A16C0">
        <w:rPr>
          <w:rFonts w:ascii="Traditional Arabic" w:hAnsi="Traditional Arabic" w:cs="Traditional Arabic"/>
          <w:sz w:val="28"/>
          <w:szCs w:val="28"/>
          <w:rtl/>
        </w:rPr>
        <w:t>: أحمد محمد شاكر وآخرون</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w:t>
      </w:r>
      <w:r>
        <w:rPr>
          <w:rFonts w:ascii="Traditional Arabic" w:hAnsi="Traditional Arabic" w:cs="Traditional Arabic" w:hint="cs"/>
          <w:sz w:val="28"/>
          <w:szCs w:val="28"/>
          <w:rtl/>
        </w:rPr>
        <w:t>و "</w:t>
      </w:r>
      <w:r w:rsidRPr="007A16C0">
        <w:rPr>
          <w:rFonts w:ascii="Traditional Arabic" w:hAnsi="Traditional Arabic" w:cs="Traditional Arabic"/>
          <w:sz w:val="28"/>
          <w:szCs w:val="28"/>
          <w:rtl/>
        </w:rPr>
        <w:t>الد</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راية في تخريج أحاديث الهداية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اسم المؤلف: </w:t>
      </w:r>
      <w:r w:rsidRPr="007A16C0">
        <w:rPr>
          <w:rFonts w:ascii="Traditional Arabic" w:hAnsi="Traditional Arabic" w:cs="Traditional Arabic"/>
          <w:sz w:val="28"/>
          <w:szCs w:val="28"/>
          <w:rtl/>
        </w:rPr>
        <w:t>أحمد بن علي ب</w:t>
      </w:r>
      <w:r>
        <w:rPr>
          <w:rFonts w:ascii="Traditional Arabic" w:hAnsi="Traditional Arabic" w:cs="Traditional Arabic"/>
          <w:sz w:val="28"/>
          <w:szCs w:val="28"/>
          <w:rtl/>
        </w:rPr>
        <w:t>ن حجر العسقلاني أبو الفضل</w:t>
      </w:r>
      <w:r w:rsidRPr="007A16C0">
        <w:rPr>
          <w:rFonts w:ascii="Traditional Arabic" w:hAnsi="Traditional Arabic" w:cs="Traditional Arabic"/>
          <w:sz w:val="28"/>
          <w:szCs w:val="28"/>
          <w:rtl/>
        </w:rPr>
        <w:t>، دار النش</w:t>
      </w:r>
      <w:r>
        <w:rPr>
          <w:rFonts w:ascii="Traditional Arabic" w:hAnsi="Traditional Arabic" w:cs="Traditional Arabic"/>
          <w:sz w:val="28"/>
          <w:szCs w:val="28"/>
          <w:rtl/>
        </w:rPr>
        <w:t xml:space="preserve">ر: دار المعرفة </w:t>
      </w:r>
      <w:proofErr w:type="gramStart"/>
      <w:r>
        <w:rPr>
          <w:rFonts w:ascii="Traditional Arabic" w:hAnsi="Traditional Arabic" w:cs="Traditional Arabic"/>
          <w:sz w:val="28"/>
          <w:szCs w:val="28"/>
          <w:rtl/>
        </w:rPr>
        <w:t>- بيروت</w:t>
      </w:r>
      <w:proofErr w:type="gramEnd"/>
      <w:r>
        <w:rPr>
          <w:rFonts w:ascii="Traditional Arabic" w:hAnsi="Traditional Arabic" w:cs="Traditional Arabic"/>
          <w:sz w:val="28"/>
          <w:szCs w:val="28"/>
          <w:rtl/>
        </w:rPr>
        <w:t>، تحقيق</w:t>
      </w:r>
      <w:r w:rsidRPr="007A16C0">
        <w:rPr>
          <w:rFonts w:ascii="Traditional Arabic" w:hAnsi="Traditional Arabic" w:cs="Traditional Arabic"/>
          <w:sz w:val="28"/>
          <w:szCs w:val="28"/>
          <w:rtl/>
        </w:rPr>
        <w:t>: السيد عبد الله هاشم اليماني المدني</w:t>
      </w:r>
      <w:r>
        <w:rPr>
          <w:rFonts w:ascii="Traditional Arabic" w:hAnsi="Traditional Arabic" w:cs="Traditional Arabic" w:hint="cs"/>
          <w:sz w:val="28"/>
          <w:szCs w:val="28"/>
          <w:rtl/>
        </w:rPr>
        <w:t>. و</w:t>
      </w:r>
      <w:r w:rsidRPr="007A16C0">
        <w:rPr>
          <w:rFonts w:ascii="Traditional Arabic" w:hAnsi="Traditional Arabic" w:cs="Traditional Arabic"/>
          <w:sz w:val="28"/>
          <w:szCs w:val="28"/>
          <w:rtl/>
        </w:rPr>
        <w:t>أخرجه الت</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رمذي وضع</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فه برواية المثنى بن الصباح وقد تابعه مندل عن الشيباني عن عمرو ابن شعيب عند </w:t>
      </w:r>
      <w:proofErr w:type="spellStart"/>
      <w:r w:rsidRPr="007A16C0">
        <w:rPr>
          <w:rFonts w:ascii="Traditional Arabic" w:hAnsi="Traditional Arabic" w:cs="Traditional Arabic"/>
          <w:sz w:val="28"/>
          <w:szCs w:val="28"/>
          <w:rtl/>
        </w:rPr>
        <w:t>الدارقطني</w:t>
      </w:r>
      <w:proofErr w:type="spellEnd"/>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لكن من مندل ضعيف وكذا الراوي عنه</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وأخرجه أيض</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ا من طريق </w:t>
      </w:r>
      <w:proofErr w:type="spellStart"/>
      <w:r w:rsidRPr="007A16C0">
        <w:rPr>
          <w:rFonts w:ascii="Traditional Arabic" w:hAnsi="Traditional Arabic" w:cs="Traditional Arabic"/>
          <w:sz w:val="28"/>
          <w:szCs w:val="28"/>
          <w:rtl/>
        </w:rPr>
        <w:t>العزرمي</w:t>
      </w:r>
      <w:proofErr w:type="spellEnd"/>
      <w:r w:rsidRPr="007A16C0">
        <w:rPr>
          <w:rFonts w:ascii="Traditional Arabic" w:hAnsi="Traditional Arabic" w:cs="Traditional Arabic"/>
          <w:sz w:val="28"/>
          <w:szCs w:val="28"/>
          <w:rtl/>
        </w:rPr>
        <w:t xml:space="preserve"> عن عمرو </w:t>
      </w:r>
      <w:proofErr w:type="spellStart"/>
      <w:r w:rsidRPr="007A16C0">
        <w:rPr>
          <w:rFonts w:ascii="Traditional Arabic" w:hAnsi="Traditional Arabic" w:cs="Traditional Arabic"/>
          <w:sz w:val="28"/>
          <w:szCs w:val="28"/>
          <w:rtl/>
        </w:rPr>
        <w:t>والعزرمي</w:t>
      </w:r>
      <w:proofErr w:type="spellEnd"/>
      <w:r w:rsidRPr="007A16C0">
        <w:rPr>
          <w:rFonts w:ascii="Traditional Arabic" w:hAnsi="Traditional Arabic" w:cs="Traditional Arabic"/>
          <w:sz w:val="28"/>
          <w:szCs w:val="28"/>
          <w:rtl/>
        </w:rPr>
        <w:t xml:space="preserve"> ضعيف</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قال </w:t>
      </w:r>
      <w:proofErr w:type="spellStart"/>
      <w:r w:rsidRPr="007A16C0">
        <w:rPr>
          <w:rFonts w:ascii="Traditional Arabic" w:hAnsi="Traditional Arabic" w:cs="Traditional Arabic"/>
          <w:sz w:val="28"/>
          <w:szCs w:val="28"/>
          <w:rtl/>
        </w:rPr>
        <w:t>الدارقطني</w:t>
      </w:r>
      <w:proofErr w:type="spellEnd"/>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والص</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حيح أن</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ه من كلام عمرو</w:t>
      </w:r>
      <w:r w:rsidRPr="007A16C0">
        <w:rPr>
          <w:rFonts w:ascii="Traditional Arabic" w:hAnsi="Traditional Arabic" w:cs="Traditional Arabic"/>
          <w:sz w:val="28"/>
          <w:szCs w:val="28"/>
        </w:rPr>
        <w:t xml:space="preserve"> </w:t>
      </w:r>
      <w:r w:rsidRPr="007A16C0">
        <w:rPr>
          <w:rFonts w:ascii="Traditional Arabic" w:hAnsi="Traditional Arabic" w:cs="Traditional Arabic"/>
          <w:sz w:val="28"/>
          <w:szCs w:val="28"/>
          <w:rtl/>
        </w:rPr>
        <w:t>وفي الباب عن أنس</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أخرجه الط</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براني في الأوسط في ترجمة علي</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بن سعيد الر</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ازي وعن ابن أبي رافع قال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إن</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أبا رافع لم</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 مات باع عمر أرضه 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تي أقطعها له رسول الله </w:t>
      </w:r>
      <w:proofErr w:type="gramStart"/>
      <w:r>
        <w:rPr>
          <w:rFonts w:ascii="Traditional Arabic" w:hAnsi="Traditional Arabic" w:cs="Traditional Arabic" w:hint="cs"/>
          <w:sz w:val="28"/>
          <w:szCs w:val="28"/>
          <w:rtl/>
        </w:rPr>
        <w:t xml:space="preserve">- </w:t>
      </w:r>
      <w:r w:rsidRPr="007A16C0">
        <w:rPr>
          <w:rFonts w:ascii="Traditional Arabic" w:hAnsi="Traditional Arabic" w:cs="Traditional Arabic"/>
          <w:sz w:val="28"/>
          <w:szCs w:val="28"/>
          <w:rtl/>
        </w:rPr>
        <w:t>صل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ى</w:t>
      </w:r>
      <w:proofErr w:type="gramEnd"/>
      <w:r w:rsidRPr="007A16C0">
        <w:rPr>
          <w:rFonts w:ascii="Traditional Arabic" w:hAnsi="Traditional Arabic" w:cs="Traditional Arabic"/>
          <w:sz w:val="28"/>
          <w:szCs w:val="28"/>
          <w:rtl/>
        </w:rPr>
        <w:t xml:space="preserve"> الله عليه وسل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م </w:t>
      </w:r>
      <w:r>
        <w:rPr>
          <w:rFonts w:ascii="Traditional Arabic" w:hAnsi="Traditional Arabic" w:cs="Traditional Arabic" w:hint="cs"/>
          <w:sz w:val="28"/>
          <w:szCs w:val="28"/>
          <w:rtl/>
        </w:rPr>
        <w:t xml:space="preserve">- </w:t>
      </w:r>
      <w:r w:rsidRPr="007A16C0">
        <w:rPr>
          <w:rFonts w:ascii="Traditional Arabic" w:hAnsi="Traditional Arabic" w:cs="Traditional Arabic"/>
          <w:sz w:val="28"/>
          <w:szCs w:val="28"/>
          <w:rtl/>
        </w:rPr>
        <w:t>بثمانين ألف</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 فدفعها إلى علي</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فكان يزك</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يها</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فلم</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 قبضها بنو أبي رافع وجدوها ناقصة</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فسألوا علي</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 فقال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أحسبتم زكاتها</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فقال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أكنتم ترون أن</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ه يكون عندي مال لا أزك</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يه</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أخرجه البيهقي وعن مالك عن عبد</w:t>
      </w:r>
      <w:r>
        <w:rPr>
          <w:rFonts w:ascii="Traditional Arabic" w:hAnsi="Traditional Arabic" w:cs="Traditional Arabic" w:hint="cs"/>
          <w:sz w:val="28"/>
          <w:szCs w:val="28"/>
          <w:rtl/>
        </w:rPr>
        <w:t xml:space="preserve"> </w:t>
      </w:r>
      <w:r w:rsidRPr="007A16C0">
        <w:rPr>
          <w:rFonts w:ascii="Traditional Arabic" w:hAnsi="Traditional Arabic" w:cs="Traditional Arabic"/>
          <w:sz w:val="28"/>
          <w:szCs w:val="28"/>
          <w:rtl/>
        </w:rPr>
        <w:t>الر</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حمن بن القاسم عن أبيه قال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كانت عائشة تليني أنا وأخ</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 لي يتيمين في حجرها وكانت تخرج من أموالنا الز</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كاة</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أخرجه في </w:t>
      </w:r>
      <w:proofErr w:type="spellStart"/>
      <w:r w:rsidRPr="007A16C0">
        <w:rPr>
          <w:rFonts w:ascii="Traditional Arabic" w:hAnsi="Traditional Arabic" w:cs="Traditional Arabic"/>
          <w:sz w:val="28"/>
          <w:szCs w:val="28"/>
          <w:rtl/>
        </w:rPr>
        <w:t>الموطإ</w:t>
      </w:r>
      <w:proofErr w:type="spellEnd"/>
      <w:r w:rsidRPr="007A16C0">
        <w:rPr>
          <w:rFonts w:ascii="Traditional Arabic" w:hAnsi="Traditional Arabic" w:cs="Traditional Arabic"/>
          <w:sz w:val="28"/>
          <w:szCs w:val="28"/>
          <w:rtl/>
        </w:rPr>
        <w:t xml:space="preserve"> والش</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افعي عنه</w:t>
      </w:r>
      <w:r>
        <w:rPr>
          <w:rFonts w:ascii="Traditional Arabic" w:hAnsi="Traditional Arabic" w:cs="Traditional Arabic" w:hint="cs"/>
          <w:sz w:val="28"/>
          <w:szCs w:val="28"/>
          <w:rtl/>
        </w:rPr>
        <w:t xml:space="preserve">، </w:t>
      </w:r>
      <w:r w:rsidRPr="004D0DA4">
        <w:rPr>
          <w:rFonts w:ascii="Traditional Arabic" w:hAnsi="Traditional Arabic" w:cs="Traditional Arabic"/>
          <w:sz w:val="28"/>
          <w:szCs w:val="28"/>
          <w:rtl/>
        </w:rPr>
        <w:t xml:space="preserve">وروى </w:t>
      </w:r>
      <w:proofErr w:type="spellStart"/>
      <w:r w:rsidRPr="004D0DA4">
        <w:rPr>
          <w:rFonts w:ascii="Traditional Arabic" w:hAnsi="Traditional Arabic" w:cs="Traditional Arabic"/>
          <w:sz w:val="28"/>
          <w:szCs w:val="28"/>
          <w:rtl/>
        </w:rPr>
        <w:t>الد</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ارقطني</w:t>
      </w:r>
      <w:proofErr w:type="spellEnd"/>
      <w:r w:rsidRPr="004D0DA4">
        <w:rPr>
          <w:rFonts w:ascii="Traditional Arabic" w:hAnsi="Traditional Arabic" w:cs="Traditional Arabic"/>
          <w:sz w:val="28"/>
          <w:szCs w:val="28"/>
          <w:rtl/>
        </w:rPr>
        <w:t xml:space="preserve"> من طريق عمرو بن شعيب عن سعيد بن المسيب أن</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عمر بن الخطاب قال</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ابتغوا ب</w:t>
      </w:r>
      <w:r>
        <w:rPr>
          <w:rFonts w:ascii="Traditional Arabic" w:hAnsi="Traditional Arabic" w:cs="Traditional Arabic" w:hint="cs"/>
          <w:sz w:val="28"/>
          <w:szCs w:val="28"/>
          <w:rtl/>
        </w:rPr>
        <w:t>أ</w:t>
      </w:r>
      <w:r w:rsidRPr="004D0DA4">
        <w:rPr>
          <w:rFonts w:ascii="Traditional Arabic" w:hAnsi="Traditional Arabic" w:cs="Traditional Arabic"/>
          <w:sz w:val="28"/>
          <w:szCs w:val="28"/>
          <w:rtl/>
        </w:rPr>
        <w:t>موال اليتامى لا تأكلها الز</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كاة</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وروى البيهقي من طريق حميد بن هلال سمعت أبا محجن وكان خادم</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ا لعثمان بن أبي العاص قال</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قدم عثمان بن أبي العاص على عمر فقال له عمر</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كيف متجر أرضك فإن</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عندي مال يتيم</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قد كادت الز</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كاة أن تفنيه قال</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فدفعه إليه</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وله طرق عن عمر</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وقال عبد</w:t>
      </w:r>
      <w:r>
        <w:rPr>
          <w:rFonts w:ascii="Traditional Arabic" w:hAnsi="Traditional Arabic" w:cs="Traditional Arabic" w:hint="cs"/>
          <w:sz w:val="28"/>
          <w:szCs w:val="28"/>
          <w:rtl/>
        </w:rPr>
        <w:t xml:space="preserve"> </w:t>
      </w:r>
      <w:r w:rsidRPr="004D0DA4">
        <w:rPr>
          <w:rFonts w:ascii="Traditional Arabic" w:hAnsi="Traditional Arabic" w:cs="Traditional Arabic"/>
          <w:sz w:val="28"/>
          <w:szCs w:val="28"/>
          <w:rtl/>
        </w:rPr>
        <w:t>الر</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زاق أنا ابن جريح عن أبي الز</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بير أن</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ه سمع جابر</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ا في ال</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ذي يلي مال اليتيم</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قال</w:t>
      </w:r>
      <w:r>
        <w:rPr>
          <w:rFonts w:ascii="Traditional Arabic" w:hAnsi="Traditional Arabic" w:cs="Traditional Arabic" w:hint="cs"/>
          <w:sz w:val="28"/>
          <w:szCs w:val="28"/>
          <w:rtl/>
        </w:rPr>
        <w:t>:</w:t>
      </w:r>
      <w:r w:rsidRPr="004D0DA4">
        <w:rPr>
          <w:rFonts w:ascii="Traditional Arabic" w:hAnsi="Traditional Arabic" w:cs="Traditional Arabic"/>
          <w:sz w:val="28"/>
          <w:szCs w:val="28"/>
          <w:rtl/>
        </w:rPr>
        <w:t xml:space="preserve"> يعطي زكاته صحيح</w:t>
      </w:r>
      <w:r>
        <w:rPr>
          <w:rFonts w:ascii="Traditional Arabic" w:hAnsi="Traditional Arabic" w:cs="Traditional Arabic" w:hint="cs"/>
          <w:sz w:val="28"/>
          <w:szCs w:val="28"/>
          <w:rtl/>
        </w:rPr>
        <w:t>.</w:t>
      </w:r>
      <w:r>
        <w:rPr>
          <w:rFonts w:ascii="Traditional Arabic" w:hAnsi="Traditional Arabic" w:cs="Traditional Arabic"/>
          <w:sz w:val="28"/>
          <w:szCs w:val="28"/>
        </w:rPr>
        <w:t xml:space="preserve"> </w:t>
      </w:r>
      <w:r w:rsidRPr="007A16C0">
        <w:rPr>
          <w:rFonts w:ascii="Traditional Arabic" w:hAnsi="Traditional Arabic" w:cs="Traditional Arabic"/>
          <w:sz w:val="28"/>
          <w:szCs w:val="28"/>
          <w:rtl/>
        </w:rPr>
        <w:t>قوله روى عن علي</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أن</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ه قال</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 لا زكاة في مال الض</w:t>
      </w:r>
      <w:r>
        <w:rPr>
          <w:rFonts w:ascii="Traditional Arabic" w:hAnsi="Traditional Arabic" w:cs="Traditional Arabic" w:hint="cs"/>
          <w:sz w:val="28"/>
          <w:szCs w:val="28"/>
          <w:rtl/>
        </w:rPr>
        <w:t>ّ</w:t>
      </w:r>
      <w:r w:rsidRPr="007A16C0">
        <w:rPr>
          <w:rFonts w:ascii="Traditional Arabic" w:hAnsi="Traditional Arabic" w:cs="Traditional Arabic"/>
          <w:sz w:val="28"/>
          <w:szCs w:val="28"/>
          <w:rtl/>
        </w:rPr>
        <w:t xml:space="preserve">مار لم أجده </w:t>
      </w:r>
      <w:r w:rsidRPr="0068381E">
        <w:rPr>
          <w:rFonts w:ascii="Traditional Arabic" w:hAnsi="Traditional Arabic" w:cs="Traditional Arabic"/>
          <w:sz w:val="28"/>
          <w:szCs w:val="28"/>
          <w:rtl/>
        </w:rPr>
        <w:t>عن علي</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وروى ابن أبي شيبة عن عبد</w:t>
      </w:r>
      <w:r w:rsidRPr="0068381E">
        <w:rPr>
          <w:rFonts w:ascii="Traditional Arabic" w:hAnsi="Traditional Arabic" w:cs="Traditional Arabic" w:hint="cs"/>
          <w:sz w:val="28"/>
          <w:szCs w:val="28"/>
          <w:rtl/>
        </w:rPr>
        <w:t xml:space="preserve"> </w:t>
      </w:r>
      <w:r w:rsidRPr="0068381E">
        <w:rPr>
          <w:rFonts w:ascii="Traditional Arabic" w:hAnsi="Traditional Arabic" w:cs="Traditional Arabic"/>
          <w:sz w:val="28"/>
          <w:szCs w:val="28"/>
          <w:rtl/>
        </w:rPr>
        <w:t>الر</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حيم بن سليمان عن عمرو بن ميمون</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قال</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أخذ الوليد بن عبد</w:t>
      </w:r>
      <w:r w:rsidRPr="0068381E">
        <w:rPr>
          <w:rFonts w:ascii="Traditional Arabic" w:hAnsi="Traditional Arabic" w:cs="Traditional Arabic" w:hint="cs"/>
          <w:sz w:val="28"/>
          <w:szCs w:val="28"/>
          <w:rtl/>
        </w:rPr>
        <w:t xml:space="preserve"> </w:t>
      </w:r>
      <w:r w:rsidRPr="0068381E">
        <w:rPr>
          <w:rFonts w:ascii="Traditional Arabic" w:hAnsi="Traditional Arabic" w:cs="Traditional Arabic"/>
          <w:sz w:val="28"/>
          <w:szCs w:val="28"/>
          <w:rtl/>
        </w:rPr>
        <w:t>الملك مال رجل من أهل الر</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ق</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ة</w:t>
      </w:r>
      <w:r w:rsidRPr="0068381E">
        <w:rPr>
          <w:rFonts w:ascii="Traditional Arabic" w:hAnsi="Traditional Arabic" w:cs="Traditional Arabic" w:hint="cs"/>
          <w:sz w:val="28"/>
          <w:szCs w:val="28"/>
          <w:rtl/>
        </w:rPr>
        <w:t xml:space="preserve">، </w:t>
      </w:r>
      <w:r w:rsidRPr="0068381E">
        <w:rPr>
          <w:rFonts w:ascii="Traditional Arabic" w:hAnsi="Traditional Arabic" w:cs="Traditional Arabic"/>
          <w:sz w:val="28"/>
          <w:szCs w:val="28"/>
          <w:rtl/>
        </w:rPr>
        <w:t>يقال له أبو عائشة عشرين ألف</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ا</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فألقاها في بيت المال</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فلم</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ا ول</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ى عمر بن عبد</w:t>
      </w:r>
      <w:r w:rsidRPr="0068381E">
        <w:rPr>
          <w:rFonts w:ascii="Traditional Arabic" w:hAnsi="Traditional Arabic" w:cs="Traditional Arabic" w:hint="cs"/>
          <w:sz w:val="28"/>
          <w:szCs w:val="28"/>
          <w:rtl/>
        </w:rPr>
        <w:t xml:space="preserve"> </w:t>
      </w:r>
      <w:r w:rsidRPr="0068381E">
        <w:rPr>
          <w:rFonts w:ascii="Traditional Arabic" w:hAnsi="Traditional Arabic" w:cs="Traditional Arabic"/>
          <w:sz w:val="28"/>
          <w:szCs w:val="28"/>
          <w:rtl/>
        </w:rPr>
        <w:t xml:space="preserve">العزيز أتاه ولده فرفعوا إليه </w:t>
      </w:r>
      <w:proofErr w:type="spellStart"/>
      <w:r w:rsidRPr="0068381E">
        <w:rPr>
          <w:rFonts w:ascii="Traditional Arabic" w:hAnsi="Traditional Arabic" w:cs="Traditional Arabic"/>
          <w:sz w:val="28"/>
          <w:szCs w:val="28"/>
          <w:rtl/>
        </w:rPr>
        <w:t>مظلمتهم</w:t>
      </w:r>
      <w:proofErr w:type="spellEnd"/>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فكتب إلى ميمون أن ادفع إليهم مالهم وخ</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ذ</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زكاة عامهم هذا</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فإن</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ه لولا أن</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ه كان مال</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ا ضمار</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ا أخذنا منه زكاة ما مضى</w:t>
      </w:r>
      <w:r w:rsidRPr="0068381E">
        <w:rPr>
          <w:rFonts w:ascii="Traditional Arabic" w:hAnsi="Traditional Arabic" w:cs="Traditional Arabic" w:hint="cs"/>
          <w:sz w:val="28"/>
          <w:szCs w:val="28"/>
          <w:rtl/>
        </w:rPr>
        <w:t xml:space="preserve">. </w:t>
      </w:r>
      <w:r w:rsidRPr="0068381E">
        <w:rPr>
          <w:rFonts w:ascii="Traditional Arabic" w:hAnsi="Traditional Arabic" w:cs="Traditional Arabic"/>
          <w:sz w:val="28"/>
          <w:szCs w:val="28"/>
          <w:rtl/>
        </w:rPr>
        <w:t>انظر</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الد</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راية في تخريج أحاديث الهداية</w:t>
      </w:r>
      <w:r w:rsidRPr="0068381E">
        <w:rPr>
          <w:rFonts w:ascii="Traditional Arabic" w:hAnsi="Traditional Arabic" w:cs="Traditional Arabic" w:hint="cs"/>
          <w:sz w:val="28"/>
          <w:szCs w:val="28"/>
          <w:rtl/>
        </w:rPr>
        <w:t>"،</w:t>
      </w:r>
      <w:r w:rsidRPr="0068381E">
        <w:rPr>
          <w:rFonts w:ascii="Traditional Arabic" w:hAnsi="Traditional Arabic" w:cs="Traditional Arabic"/>
          <w:sz w:val="28"/>
          <w:szCs w:val="28"/>
          <w:rtl/>
        </w:rPr>
        <w:t xml:space="preserve"> </w:t>
      </w:r>
      <w:r>
        <w:rPr>
          <w:rFonts w:ascii="Traditional Arabic" w:hAnsi="Traditional Arabic" w:cs="Traditional Arabic"/>
          <w:sz w:val="28"/>
          <w:szCs w:val="28"/>
          <w:rtl/>
        </w:rPr>
        <w:t>(</w:t>
      </w:r>
      <w:r w:rsidRPr="0068381E">
        <w:rPr>
          <w:rFonts w:ascii="Traditional Arabic" w:hAnsi="Traditional Arabic" w:cs="Traditional Arabic"/>
          <w:sz w:val="28"/>
          <w:szCs w:val="28"/>
          <w:rtl/>
        </w:rPr>
        <w:t>1</w:t>
      </w:r>
      <w:r>
        <w:rPr>
          <w:rFonts w:ascii="Traditional Arabic" w:hAnsi="Traditional Arabic" w:cs="Traditional Arabic"/>
          <w:sz w:val="28"/>
          <w:szCs w:val="28"/>
          <w:rtl/>
        </w:rPr>
        <w:t>/</w:t>
      </w:r>
      <w:r w:rsidRPr="0068381E">
        <w:rPr>
          <w:rFonts w:ascii="Traditional Arabic" w:hAnsi="Traditional Arabic" w:cs="Traditional Arabic"/>
          <w:sz w:val="28"/>
          <w:szCs w:val="28"/>
          <w:rtl/>
        </w:rPr>
        <w:t>249</w:t>
      </w:r>
      <w:r>
        <w:rPr>
          <w:rFonts w:ascii="Traditional Arabic" w:hAnsi="Traditional Arabic" w:cs="Traditional Arabic"/>
          <w:sz w:val="28"/>
          <w:szCs w:val="28"/>
          <w:rtl/>
        </w:rPr>
        <w:t>)</w:t>
      </w:r>
      <w:r w:rsidRPr="0068381E">
        <w:rPr>
          <w:rFonts w:ascii="Traditional Arabic" w:hAnsi="Traditional Arabic" w:cs="Traditional Arabic" w:hint="cs"/>
          <w:sz w:val="28"/>
          <w:szCs w:val="28"/>
          <w:rtl/>
        </w:rPr>
        <w:t>.</w:t>
      </w:r>
    </w:p>
  </w:footnote>
  <w:footnote w:id="53">
    <w:p w14:paraId="505977B9" w14:textId="77777777" w:rsidR="0059578A" w:rsidRPr="0068381E" w:rsidRDefault="0059578A" w:rsidP="00B8061C">
      <w:pPr>
        <w:pStyle w:val="a8"/>
        <w:rPr>
          <w:rFonts w:ascii="Traditional Arabic" w:hAnsi="Traditional Arabic" w:cs="Traditional Arabic"/>
          <w:sz w:val="28"/>
          <w:szCs w:val="28"/>
          <w:rtl/>
        </w:rPr>
      </w:pPr>
      <w:r w:rsidRPr="0068381E">
        <w:rPr>
          <w:rFonts w:ascii="Traditional Arabic" w:hAnsi="Traditional Arabic" w:cs="Traditional Arabic"/>
          <w:sz w:val="28"/>
          <w:szCs w:val="28"/>
        </w:rPr>
        <w:t>(</w:t>
      </w:r>
      <w:r w:rsidRPr="0068381E">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Pr>
          <w:rFonts w:ascii="Traditional Arabic" w:hAnsi="Traditional Arabic" w:cs="Traditional Arabic" w:hint="cs"/>
          <w:sz w:val="28"/>
          <w:szCs w:val="28"/>
          <w:rtl/>
        </w:rPr>
        <w:t xml:space="preserve"> ينظر: </w:t>
      </w:r>
      <w:proofErr w:type="spellStart"/>
      <w:r>
        <w:rPr>
          <w:rFonts w:ascii="Traditional Arabic" w:hAnsi="Traditional Arabic" w:cs="Traditional Arabic" w:hint="cs"/>
          <w:sz w:val="28"/>
          <w:szCs w:val="28"/>
          <w:rtl/>
        </w:rPr>
        <w:t>الكاساني</w:t>
      </w:r>
      <w:proofErr w:type="spellEnd"/>
      <w:r>
        <w:rPr>
          <w:rFonts w:ascii="Traditional Arabic" w:hAnsi="Traditional Arabic" w:cs="Traditional Arabic" w:hint="cs"/>
          <w:sz w:val="28"/>
          <w:szCs w:val="28"/>
          <w:rtl/>
        </w:rPr>
        <w:t>، (7/67).</w:t>
      </w:r>
    </w:p>
  </w:footnote>
  <w:footnote w:id="54">
    <w:p w14:paraId="1352D910" w14:textId="77777777" w:rsidR="0059578A" w:rsidRPr="00253560" w:rsidRDefault="0059578A" w:rsidP="00BF7DB6">
      <w:pPr>
        <w:pStyle w:val="a8"/>
        <w:rPr>
          <w:rFonts w:ascii="Traditional Arabic" w:hAnsi="Traditional Arabic" w:cs="Traditional Arabic"/>
          <w:sz w:val="28"/>
          <w:szCs w:val="28"/>
          <w:rtl/>
        </w:rPr>
      </w:pPr>
      <w:r w:rsidRPr="00253560">
        <w:rPr>
          <w:rFonts w:ascii="Traditional Arabic" w:hAnsi="Traditional Arabic" w:cs="Traditional Arabic"/>
          <w:sz w:val="28"/>
          <w:szCs w:val="28"/>
        </w:rPr>
        <w:t>(</w:t>
      </w:r>
      <w:r w:rsidRPr="00253560">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253560">
        <w:rPr>
          <w:rFonts w:ascii="Traditional Arabic" w:hAnsi="Traditional Arabic" w:cs="Traditional Arabic"/>
          <w:sz w:val="28"/>
          <w:szCs w:val="28"/>
          <w:rtl/>
        </w:rPr>
        <w:t xml:space="preserve"> .</w:t>
      </w:r>
      <w:r w:rsidRPr="009D1F23">
        <w:rPr>
          <w:rFonts w:ascii="Traditional Arabic" w:hAnsi="Traditional Arabic" w:cs="Traditional Arabic"/>
          <w:sz w:val="28"/>
          <w:szCs w:val="28"/>
          <w:rtl/>
        </w:rPr>
        <w:t xml:space="preserve"> رواه مالك في "الموطأ"، برقم</w:t>
      </w:r>
      <w:r>
        <w:rPr>
          <w:rFonts w:ascii="Traditional Arabic" w:hAnsi="Traditional Arabic" w:cs="Traditional Arabic" w:hint="cs"/>
          <w:sz w:val="28"/>
          <w:szCs w:val="28"/>
          <w:rtl/>
        </w:rPr>
        <w:t xml:space="preserve"> (</w:t>
      </w:r>
      <w:r w:rsidRPr="009D1F23">
        <w:rPr>
          <w:rFonts w:ascii="Traditional Arabic" w:hAnsi="Traditional Arabic" w:cs="Traditional Arabic"/>
          <w:sz w:val="28"/>
          <w:szCs w:val="28"/>
          <w:rtl/>
        </w:rPr>
        <w:t>1372</w:t>
      </w:r>
      <w:r>
        <w:rPr>
          <w:rFonts w:ascii="Traditional Arabic" w:hAnsi="Traditional Arabic" w:cs="Traditional Arabic" w:hint="cs"/>
          <w:sz w:val="28"/>
          <w:szCs w:val="28"/>
          <w:rtl/>
        </w:rPr>
        <w:t>)،</w:t>
      </w:r>
      <w:r w:rsidRPr="009D1F23">
        <w:rPr>
          <w:rFonts w:ascii="Traditional Arabic" w:hAnsi="Traditional Arabic" w:cs="Traditional Arabic"/>
          <w:sz w:val="28"/>
          <w:szCs w:val="28"/>
          <w:rtl/>
        </w:rPr>
        <w:t xml:space="preserve"> باب ما جاء في القراض</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2/687</w:t>
      </w:r>
      <w:r>
        <w:rPr>
          <w:rFonts w:ascii="Traditional Arabic" w:hAnsi="Traditional Arabic" w:cs="Traditional Arabic" w:hint="cs"/>
          <w:sz w:val="28"/>
          <w:szCs w:val="28"/>
          <w:rtl/>
        </w:rPr>
        <w:t>)،</w:t>
      </w:r>
      <w:r w:rsidRPr="009D1F23">
        <w:rPr>
          <w:rFonts w:ascii="Traditional Arabic" w:hAnsi="Traditional Arabic" w:cs="Traditional Arabic"/>
          <w:sz w:val="28"/>
          <w:szCs w:val="28"/>
          <w:rtl/>
        </w:rPr>
        <w:t xml:space="preserve"> وإسناده صحيح</w:t>
      </w:r>
      <w:r>
        <w:rPr>
          <w:rFonts w:ascii="Traditional Arabic" w:hAnsi="Traditional Arabic" w:cs="Traditional Arabic" w:hint="cs"/>
          <w:sz w:val="28"/>
          <w:szCs w:val="28"/>
          <w:rtl/>
        </w:rPr>
        <w:t>،</w:t>
      </w:r>
      <w:r w:rsidRPr="009D1F23">
        <w:rPr>
          <w:rFonts w:ascii="Traditional Arabic" w:hAnsi="Traditional Arabic" w:cs="Traditional Arabic"/>
          <w:sz w:val="28"/>
          <w:szCs w:val="28"/>
          <w:rtl/>
        </w:rPr>
        <w:t xml:space="preserve"> ورواه </w:t>
      </w:r>
      <w:proofErr w:type="spellStart"/>
      <w:r w:rsidRPr="009D1F23">
        <w:rPr>
          <w:rFonts w:ascii="Traditional Arabic" w:hAnsi="Traditional Arabic" w:cs="Traditional Arabic"/>
          <w:sz w:val="28"/>
          <w:szCs w:val="28"/>
          <w:rtl/>
        </w:rPr>
        <w:t>الدّارقطني</w:t>
      </w:r>
      <w:proofErr w:type="spellEnd"/>
      <w:r w:rsidRPr="009D1F23">
        <w:rPr>
          <w:rFonts w:ascii="Traditional Arabic" w:hAnsi="Traditional Arabic" w:cs="Traditional Arabic"/>
          <w:sz w:val="28"/>
          <w:szCs w:val="28"/>
          <w:rtl/>
        </w:rPr>
        <w:t xml:space="preserve"> من طريق عبد الله بن زيد بن أسلم عن أبيه. وانظر </w:t>
      </w:r>
      <w:r>
        <w:rPr>
          <w:rFonts w:ascii="Traditional Arabic" w:hAnsi="Traditional Arabic" w:cs="Traditional Arabic" w:hint="cs"/>
          <w:sz w:val="28"/>
          <w:szCs w:val="28"/>
          <w:rtl/>
        </w:rPr>
        <w:t>ال</w:t>
      </w:r>
      <w:r w:rsidRPr="009D1F23">
        <w:rPr>
          <w:rFonts w:ascii="Traditional Arabic" w:hAnsi="Traditional Arabic" w:cs="Traditional Arabic"/>
          <w:sz w:val="28"/>
          <w:szCs w:val="28"/>
          <w:rtl/>
        </w:rPr>
        <w:t>تلخيص الحبير</w:t>
      </w:r>
      <w:r>
        <w:rPr>
          <w:rFonts w:ascii="Traditional Arabic" w:hAnsi="Traditional Arabic" w:cs="Traditional Arabic" w:hint="cs"/>
          <w:sz w:val="28"/>
          <w:szCs w:val="28"/>
          <w:rtl/>
        </w:rPr>
        <w:t>، (</w:t>
      </w:r>
      <w:r w:rsidRPr="009D1F23">
        <w:rPr>
          <w:rFonts w:ascii="Traditional Arabic" w:hAnsi="Traditional Arabic" w:cs="Traditional Arabic"/>
          <w:sz w:val="28"/>
          <w:szCs w:val="28"/>
          <w:rtl/>
        </w:rPr>
        <w:t>3 /57</w:t>
      </w:r>
      <w:r>
        <w:rPr>
          <w:rFonts w:ascii="Traditional Arabic" w:hAnsi="Traditional Arabic" w:cs="Traditional Arabic" w:hint="cs"/>
          <w:sz w:val="28"/>
          <w:szCs w:val="28"/>
          <w:rtl/>
        </w:rPr>
        <w:t>).</w:t>
      </w:r>
    </w:p>
    <w:p w14:paraId="6C5E0105" w14:textId="77777777" w:rsidR="0059578A" w:rsidRPr="00253560" w:rsidRDefault="0059578A" w:rsidP="00253560">
      <w:pPr>
        <w:autoSpaceDE w:val="0"/>
        <w:autoSpaceDN w:val="0"/>
        <w:adjustRightInd w:val="0"/>
        <w:jc w:val="left"/>
        <w:rPr>
          <w:rFonts w:ascii="Traditional Arabic" w:hAnsi="Traditional Arabic" w:cs="Traditional Arabic"/>
          <w:color w:val="000000"/>
          <w:sz w:val="28"/>
          <w:szCs w:val="28"/>
          <w:rtl/>
        </w:rPr>
      </w:pPr>
    </w:p>
    <w:p w14:paraId="6D59FE39" w14:textId="77777777" w:rsidR="0059578A" w:rsidRPr="00DE5D8B" w:rsidRDefault="0059578A" w:rsidP="00D4546C">
      <w:pPr>
        <w:pStyle w:val="a8"/>
        <w:rPr>
          <w:vertAlign w:val="superscript"/>
          <w:rtl/>
        </w:rPr>
      </w:pPr>
    </w:p>
  </w:footnote>
  <w:footnote w:id="55">
    <w:p w14:paraId="307AAFA4" w14:textId="77777777" w:rsidR="0059578A" w:rsidRPr="008E3C2B" w:rsidRDefault="0059578A" w:rsidP="00B8061C">
      <w:pPr>
        <w:autoSpaceDE w:val="0"/>
        <w:autoSpaceDN w:val="0"/>
        <w:adjustRightInd w:val="0"/>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sidRPr="008E3C2B">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قال </w:t>
      </w:r>
      <w:proofErr w:type="gramStart"/>
      <w:r>
        <w:rPr>
          <w:rFonts w:ascii="Traditional Arabic" w:hAnsi="Traditional Arabic" w:cs="Traditional Arabic" w:hint="cs"/>
          <w:sz w:val="28"/>
          <w:szCs w:val="28"/>
          <w:rtl/>
        </w:rPr>
        <w:t>الالباني :</w:t>
      </w:r>
      <w:proofErr w:type="gramEnd"/>
      <w:r>
        <w:rPr>
          <w:rFonts w:ascii="Traditional Arabic" w:hAnsi="Traditional Arabic" w:cs="Traditional Arabic" w:hint="cs"/>
          <w:sz w:val="28"/>
          <w:szCs w:val="28"/>
          <w:rtl/>
        </w:rPr>
        <w:t xml:space="preserve"> </w:t>
      </w:r>
      <w:r w:rsidRPr="008E3C2B">
        <w:rPr>
          <w:rFonts w:ascii="Traditional Arabic" w:hAnsi="Traditional Arabic" w:cs="Traditional Arabic"/>
          <w:sz w:val="28"/>
          <w:szCs w:val="28"/>
          <w:rtl/>
        </w:rPr>
        <w:t xml:space="preserve">خبر: "أنّ عمر بن الخطاب - رضى الله عنه - ضمن أنسًا وديعة ذهبت من بين ماله صحيح. أخرجه البيهقي (6/289) من طريق النضر بن أنس عن أنس بن مالك: "أنّ عمر بن الخطاب </w:t>
      </w:r>
      <w:proofErr w:type="gramStart"/>
      <w:r w:rsidRPr="008E3C2B">
        <w:rPr>
          <w:rFonts w:ascii="Traditional Arabic" w:hAnsi="Traditional Arabic" w:cs="Traditional Arabic"/>
          <w:sz w:val="28"/>
          <w:szCs w:val="28"/>
          <w:rtl/>
        </w:rPr>
        <w:t>- رضى</w:t>
      </w:r>
      <w:proofErr w:type="gramEnd"/>
      <w:r w:rsidRPr="008E3C2B">
        <w:rPr>
          <w:rFonts w:ascii="Traditional Arabic" w:hAnsi="Traditional Arabic" w:cs="Traditional Arabic"/>
          <w:sz w:val="28"/>
          <w:szCs w:val="28"/>
          <w:rtl/>
        </w:rPr>
        <w:t xml:space="preserve"> الله عنه - ضمنه وديعة سرقت من بين ماله"، قلت: وإسناده </w:t>
      </w:r>
      <w:proofErr w:type="spellStart"/>
      <w:r w:rsidRPr="008E3C2B">
        <w:rPr>
          <w:rFonts w:ascii="Traditional Arabic" w:hAnsi="Traditional Arabic" w:cs="Traditional Arabic"/>
          <w:sz w:val="28"/>
          <w:szCs w:val="28"/>
          <w:rtl/>
        </w:rPr>
        <w:t>صحيح.ثمّ</w:t>
      </w:r>
      <w:proofErr w:type="spellEnd"/>
      <w:r w:rsidRPr="008E3C2B">
        <w:rPr>
          <w:rFonts w:ascii="Traditional Arabic" w:hAnsi="Traditional Arabic" w:cs="Traditional Arabic"/>
          <w:sz w:val="28"/>
          <w:szCs w:val="28"/>
          <w:rtl/>
        </w:rPr>
        <w:t xml:space="preserve"> أخرج من طرق حميد الطّويل أنّ أنس بن مالك حدّثه: "أنّ عمر بن الخطاب - رضى الله عنه - غرمه بضاعة كانت معه فسرقت أو ضاعت (ففرّ بها) [1] إيّاه عمر بن الخطاب رضى الله عنه". قلت (المؤلّف): وإسناده جيّد. قال البيهقي: "يحتمل أنّه كان فرط فيها، فضمنها إيّاه بالتّفريط، والله أعلم"، "إرواء الغليل</w:t>
      </w:r>
      <w:proofErr w:type="gramStart"/>
      <w:r w:rsidRPr="008E3C2B">
        <w:rPr>
          <w:rFonts w:ascii="Traditional Arabic" w:hAnsi="Traditional Arabic" w:cs="Traditional Arabic"/>
          <w:sz w:val="28"/>
          <w:szCs w:val="28"/>
          <w:rtl/>
        </w:rPr>
        <w:t>"،</w:t>
      </w:r>
      <w:r>
        <w:rPr>
          <w:rFonts w:ascii="Traditional Arabic" w:hAnsi="Traditional Arabic" w:cs="Traditional Arabic" w:hint="cs"/>
          <w:sz w:val="28"/>
          <w:szCs w:val="28"/>
          <w:rtl/>
        </w:rPr>
        <w:t>(</w:t>
      </w:r>
      <w:proofErr w:type="gramEnd"/>
      <w:r w:rsidRPr="008E3C2B">
        <w:rPr>
          <w:rFonts w:ascii="Traditional Arabic" w:hAnsi="Traditional Arabic" w:cs="Traditional Arabic"/>
          <w:sz w:val="28"/>
          <w:szCs w:val="28"/>
          <w:rtl/>
        </w:rPr>
        <w:t xml:space="preserve"> 5</w:t>
      </w:r>
      <w:r>
        <w:rPr>
          <w:rFonts w:ascii="Traditional Arabic" w:hAnsi="Traditional Arabic" w:cs="Traditional Arabic"/>
          <w:sz w:val="28"/>
          <w:szCs w:val="28"/>
          <w:rtl/>
        </w:rPr>
        <w:t>/387</w:t>
      </w:r>
      <w:r>
        <w:rPr>
          <w:rFonts w:ascii="Traditional Arabic" w:hAnsi="Traditional Arabic" w:cs="Traditional Arabic" w:hint="cs"/>
          <w:sz w:val="28"/>
          <w:szCs w:val="28"/>
          <w:rtl/>
        </w:rPr>
        <w:t>)</w:t>
      </w:r>
    </w:p>
  </w:footnote>
  <w:footnote w:id="56">
    <w:p w14:paraId="6DB105CF" w14:textId="77777777" w:rsidR="0059578A" w:rsidRPr="008E3C2B" w:rsidRDefault="0059578A" w:rsidP="00B8061C">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8E3C2B">
        <w:rPr>
          <w:rFonts w:ascii="Traditional Arabic" w:hAnsi="Traditional Arabic" w:cs="Traditional Arabic"/>
          <w:sz w:val="28"/>
          <w:szCs w:val="28"/>
          <w:rtl/>
        </w:rPr>
        <w:t xml:space="preserve">بداية المجتهد ونهاية المقتصد"، 4/1987. ، </w:t>
      </w:r>
      <w:r>
        <w:rPr>
          <w:rFonts w:ascii="Traditional Arabic" w:hAnsi="Traditional Arabic" w:cs="Traditional Arabic" w:hint="cs"/>
          <w:sz w:val="28"/>
          <w:szCs w:val="28"/>
          <w:rtl/>
        </w:rPr>
        <w:t>و</w:t>
      </w:r>
      <w:r w:rsidRPr="008E3C2B">
        <w:rPr>
          <w:rFonts w:ascii="Traditional Arabic" w:hAnsi="Traditional Arabic" w:cs="Traditional Arabic"/>
          <w:sz w:val="28"/>
          <w:szCs w:val="28"/>
          <w:rtl/>
        </w:rPr>
        <w:t xml:space="preserve">"العناية شرح الهداية"، </w:t>
      </w:r>
      <w:r>
        <w:rPr>
          <w:rFonts w:ascii="Traditional Arabic" w:hAnsi="Traditional Arabic" w:cs="Traditional Arabic" w:hint="cs"/>
          <w:sz w:val="28"/>
          <w:szCs w:val="28"/>
          <w:rtl/>
        </w:rPr>
        <w:t>(</w:t>
      </w:r>
      <w:r>
        <w:rPr>
          <w:rFonts w:ascii="Traditional Arabic" w:hAnsi="Traditional Arabic" w:cs="Traditional Arabic"/>
          <w:sz w:val="28"/>
          <w:szCs w:val="28"/>
          <w:rtl/>
        </w:rPr>
        <w:t>8/276</w:t>
      </w:r>
      <w:r>
        <w:rPr>
          <w:rFonts w:ascii="Traditional Arabic" w:hAnsi="Traditional Arabic" w:cs="Traditional Arabic" w:hint="cs"/>
          <w:sz w:val="28"/>
          <w:szCs w:val="28"/>
          <w:rtl/>
        </w:rPr>
        <w:t>)</w:t>
      </w:r>
    </w:p>
  </w:footnote>
  <w:footnote w:id="57">
    <w:p w14:paraId="3B38D13B" w14:textId="77777777" w:rsidR="0059578A" w:rsidRPr="008E3C2B" w:rsidRDefault="0059578A" w:rsidP="00312D0D">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sidRPr="008E3C2B">
        <w:rPr>
          <w:rFonts w:ascii="Traditional Arabic" w:hAnsi="Traditional Arabic" w:cs="Traditional Arabic"/>
          <w:sz w:val="28"/>
          <w:szCs w:val="28"/>
          <w:rtl/>
        </w:rPr>
        <w:t xml:space="preserve"> المغني (6/300).</w:t>
      </w:r>
    </w:p>
  </w:footnote>
  <w:footnote w:id="58">
    <w:p w14:paraId="0DBFA82B" w14:textId="77777777" w:rsidR="0059578A" w:rsidRPr="008E3C2B" w:rsidRDefault="0059578A" w:rsidP="00B8061C">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8E3C2B">
        <w:rPr>
          <w:rFonts w:ascii="Traditional Arabic" w:hAnsi="Traditional Arabic" w:cs="Traditional Arabic"/>
          <w:sz w:val="28"/>
          <w:szCs w:val="28"/>
          <w:rtl/>
        </w:rPr>
        <w:t>الإجماع"، ص 102.</w:t>
      </w:r>
    </w:p>
  </w:footnote>
  <w:footnote w:id="59">
    <w:p w14:paraId="0CA32409" w14:textId="77777777" w:rsidR="0059578A" w:rsidRPr="008E3C2B" w:rsidRDefault="0059578A" w:rsidP="00312D0D">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sidRPr="008E3C2B">
        <w:rPr>
          <w:rFonts w:ascii="Traditional Arabic" w:hAnsi="Traditional Arabic" w:cs="Traditional Arabic"/>
          <w:sz w:val="28"/>
          <w:szCs w:val="28"/>
          <w:rtl/>
        </w:rPr>
        <w:t xml:space="preserve"> المرجع نفسه، ص102.</w:t>
      </w:r>
    </w:p>
  </w:footnote>
  <w:footnote w:id="60">
    <w:p w14:paraId="69AA1966" w14:textId="77777777" w:rsidR="0059578A" w:rsidRPr="008E3C2B" w:rsidRDefault="0059578A" w:rsidP="00312D0D">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sidRPr="008E3C2B">
        <w:rPr>
          <w:rFonts w:ascii="Traditional Arabic" w:hAnsi="Traditional Arabic" w:cs="Traditional Arabic"/>
          <w:sz w:val="28"/>
          <w:szCs w:val="28"/>
          <w:rtl/>
        </w:rPr>
        <w:t xml:space="preserve"> المرجع نفسه، ص 102. وهو حال المصارف الآن حيث تختلط الأموال دون تمييز بإذن المصرف.</w:t>
      </w:r>
    </w:p>
  </w:footnote>
  <w:footnote w:id="61">
    <w:p w14:paraId="3D9D5DBC" w14:textId="77777777" w:rsidR="0059578A" w:rsidRPr="008E3C2B" w:rsidRDefault="0059578A" w:rsidP="00312D0D">
      <w:pPr>
        <w:pStyle w:val="a8"/>
        <w:rPr>
          <w:rFonts w:ascii="Traditional Arabic" w:hAnsi="Traditional Arabic" w:cs="Traditional Arabic"/>
          <w:sz w:val="28"/>
          <w:szCs w:val="28"/>
          <w:rtl/>
        </w:rPr>
      </w:pPr>
      <w:r w:rsidRPr="008E3C2B">
        <w:rPr>
          <w:rFonts w:ascii="Traditional Arabic" w:hAnsi="Traditional Arabic" w:cs="Traditional Arabic"/>
          <w:sz w:val="28"/>
          <w:szCs w:val="28"/>
        </w:rPr>
        <w:t>(</w:t>
      </w:r>
      <w:r w:rsidRPr="008E3C2B">
        <w:rPr>
          <w:rStyle w:val="a9"/>
          <w:rFonts w:ascii="Traditional Arabic" w:hAnsi="Traditional Arabic" w:cs="Traditional Arabic"/>
          <w:sz w:val="28"/>
          <w:szCs w:val="28"/>
          <w:vertAlign w:val="baseline"/>
        </w:rPr>
        <w:footnoteRef/>
      </w:r>
      <w:r w:rsidRPr="008E3C2B">
        <w:rPr>
          <w:rFonts w:ascii="Traditional Arabic" w:hAnsi="Traditional Arabic" w:cs="Traditional Arabic"/>
          <w:sz w:val="28"/>
          <w:szCs w:val="28"/>
        </w:rPr>
        <w:t>)</w:t>
      </w:r>
      <w:r w:rsidRPr="008E3C2B">
        <w:rPr>
          <w:rFonts w:ascii="Traditional Arabic" w:hAnsi="Traditional Arabic" w:cs="Traditional Arabic"/>
          <w:sz w:val="28"/>
          <w:szCs w:val="28"/>
          <w:rtl/>
        </w:rPr>
        <w:t xml:space="preserve"> المرجع نفسه، ص 103</w:t>
      </w:r>
    </w:p>
  </w:footnote>
  <w:footnote w:id="62">
    <w:p w14:paraId="5921BC8D" w14:textId="77777777" w:rsidR="0059578A" w:rsidRPr="00312D0D" w:rsidRDefault="0059578A" w:rsidP="00312D0D">
      <w:pPr>
        <w:pStyle w:val="a8"/>
        <w:rPr>
          <w:rFonts w:ascii="Traditional Arabic" w:hAnsi="Traditional Arabic" w:cs="Traditional Arabic"/>
          <w:sz w:val="28"/>
          <w:szCs w:val="28"/>
          <w:rtl/>
        </w:rPr>
      </w:pPr>
      <w:r w:rsidRPr="00312D0D">
        <w:rPr>
          <w:rFonts w:ascii="Traditional Arabic" w:hAnsi="Traditional Arabic" w:cs="Traditional Arabic"/>
          <w:sz w:val="28"/>
          <w:szCs w:val="28"/>
        </w:rPr>
        <w:t>(</w:t>
      </w:r>
      <w:r w:rsidRPr="00312D0D">
        <w:rPr>
          <w:rStyle w:val="a9"/>
          <w:rFonts w:ascii="Traditional Arabic" w:hAnsi="Traditional Arabic" w:cs="Traditional Arabic"/>
          <w:sz w:val="28"/>
          <w:szCs w:val="28"/>
          <w:vertAlign w:val="baseline"/>
        </w:rPr>
        <w:footnoteRef/>
      </w:r>
      <w:r w:rsidRPr="00312D0D">
        <w:rPr>
          <w:rFonts w:ascii="Traditional Arabic" w:hAnsi="Traditional Arabic" w:cs="Traditional Arabic"/>
          <w:sz w:val="28"/>
          <w:szCs w:val="28"/>
        </w:rPr>
        <w:t>)</w:t>
      </w:r>
      <w:r w:rsidRPr="00312D0D">
        <w:rPr>
          <w:rFonts w:ascii="Traditional Arabic" w:hAnsi="Traditional Arabic" w:cs="Traditional Arabic"/>
          <w:sz w:val="28"/>
          <w:szCs w:val="28"/>
          <w:rtl/>
        </w:rPr>
        <w:t xml:space="preserve"> فتاوى ابن الصلاح (2/614).</w:t>
      </w:r>
    </w:p>
  </w:footnote>
  <w:footnote w:id="63">
    <w:p w14:paraId="7E4B6375" w14:textId="77777777" w:rsidR="0059578A" w:rsidRPr="00312D0D" w:rsidRDefault="0059578A" w:rsidP="00312D0D">
      <w:pPr>
        <w:pStyle w:val="a8"/>
        <w:rPr>
          <w:rFonts w:ascii="Traditional Arabic" w:hAnsi="Traditional Arabic" w:cs="Traditional Arabic"/>
          <w:sz w:val="28"/>
          <w:szCs w:val="28"/>
          <w:rtl/>
        </w:rPr>
      </w:pPr>
      <w:r w:rsidRPr="00312D0D">
        <w:rPr>
          <w:rFonts w:ascii="Traditional Arabic" w:hAnsi="Traditional Arabic" w:cs="Traditional Arabic"/>
          <w:sz w:val="28"/>
          <w:szCs w:val="28"/>
        </w:rPr>
        <w:t>(</w:t>
      </w:r>
      <w:r w:rsidRPr="00312D0D">
        <w:rPr>
          <w:rStyle w:val="a9"/>
          <w:rFonts w:ascii="Traditional Arabic" w:hAnsi="Traditional Arabic" w:cs="Traditional Arabic"/>
          <w:sz w:val="28"/>
          <w:szCs w:val="28"/>
          <w:vertAlign w:val="baseline"/>
        </w:rPr>
        <w:footnoteRef/>
      </w:r>
      <w:r w:rsidRPr="00312D0D">
        <w:rPr>
          <w:rFonts w:ascii="Traditional Arabic" w:hAnsi="Traditional Arabic" w:cs="Traditional Arabic"/>
          <w:sz w:val="28"/>
          <w:szCs w:val="28"/>
        </w:rPr>
        <w:t>)</w:t>
      </w:r>
      <w:r w:rsidRPr="00312D0D">
        <w:rPr>
          <w:rFonts w:ascii="Traditional Arabic" w:hAnsi="Traditional Arabic" w:cs="Traditional Arabic"/>
          <w:sz w:val="28"/>
          <w:szCs w:val="28"/>
          <w:rtl/>
        </w:rPr>
        <w:t xml:space="preserve"> الإجماع ص (102).</w:t>
      </w:r>
    </w:p>
  </w:footnote>
  <w:footnote w:id="64">
    <w:p w14:paraId="2D337179" w14:textId="77777777" w:rsidR="0059578A" w:rsidRPr="00312D0D" w:rsidRDefault="0059578A" w:rsidP="00312D0D">
      <w:pPr>
        <w:pStyle w:val="a8"/>
        <w:rPr>
          <w:rFonts w:ascii="Traditional Arabic" w:hAnsi="Traditional Arabic" w:cs="Traditional Arabic"/>
          <w:sz w:val="28"/>
          <w:szCs w:val="28"/>
          <w:rtl/>
        </w:rPr>
      </w:pPr>
      <w:r w:rsidRPr="00312D0D">
        <w:rPr>
          <w:rFonts w:ascii="Traditional Arabic" w:hAnsi="Traditional Arabic" w:cs="Traditional Arabic"/>
          <w:sz w:val="28"/>
          <w:szCs w:val="28"/>
        </w:rPr>
        <w:t>(</w:t>
      </w:r>
      <w:r w:rsidRPr="00312D0D">
        <w:rPr>
          <w:rStyle w:val="a9"/>
          <w:rFonts w:ascii="Traditional Arabic" w:hAnsi="Traditional Arabic" w:cs="Traditional Arabic"/>
          <w:sz w:val="28"/>
          <w:szCs w:val="28"/>
          <w:vertAlign w:val="baseline"/>
        </w:rPr>
        <w:footnoteRef/>
      </w:r>
      <w:r w:rsidRPr="00312D0D">
        <w:rPr>
          <w:rFonts w:ascii="Traditional Arabic" w:hAnsi="Traditional Arabic" w:cs="Traditional Arabic"/>
          <w:sz w:val="28"/>
          <w:szCs w:val="28"/>
        </w:rPr>
        <w:t>)</w:t>
      </w:r>
      <w:r w:rsidRPr="00312D0D">
        <w:rPr>
          <w:rFonts w:ascii="Traditional Arabic" w:hAnsi="Traditional Arabic" w:cs="Traditional Arabic"/>
          <w:sz w:val="28"/>
          <w:szCs w:val="28"/>
          <w:rtl/>
        </w:rPr>
        <w:t xml:space="preserve"> بداية المجتهد، (2/233). وانظر: "العناية شرح الهداية</w:t>
      </w:r>
      <w:proofErr w:type="gramStart"/>
      <w:r w:rsidRPr="00312D0D">
        <w:rPr>
          <w:rFonts w:ascii="Traditional Arabic" w:hAnsi="Traditional Arabic" w:cs="Traditional Arabic"/>
          <w:sz w:val="28"/>
          <w:szCs w:val="28"/>
          <w:rtl/>
        </w:rPr>
        <w:t>"،</w:t>
      </w:r>
      <w:r>
        <w:rPr>
          <w:rFonts w:ascii="Traditional Arabic" w:hAnsi="Traditional Arabic" w:cs="Traditional Arabic" w:hint="cs"/>
          <w:sz w:val="28"/>
          <w:szCs w:val="28"/>
          <w:rtl/>
        </w:rPr>
        <w:t>(</w:t>
      </w:r>
      <w:proofErr w:type="gramEnd"/>
      <w:r w:rsidRPr="00312D0D">
        <w:rPr>
          <w:rFonts w:ascii="Traditional Arabic" w:hAnsi="Traditional Arabic" w:cs="Traditional Arabic"/>
          <w:sz w:val="28"/>
          <w:szCs w:val="28"/>
          <w:rtl/>
        </w:rPr>
        <w:t xml:space="preserve"> 12/217</w:t>
      </w:r>
      <w:r>
        <w:rPr>
          <w:rFonts w:ascii="Traditional Arabic" w:hAnsi="Traditional Arabic" w:cs="Traditional Arabic" w:hint="cs"/>
          <w:sz w:val="28"/>
          <w:szCs w:val="28"/>
          <w:rtl/>
        </w:rPr>
        <w:t>)</w:t>
      </w:r>
      <w:r w:rsidRPr="00312D0D">
        <w:rPr>
          <w:rFonts w:ascii="Traditional Arabic" w:hAnsi="Traditional Arabic" w:cs="Traditional Arabic"/>
          <w:sz w:val="28"/>
          <w:szCs w:val="28"/>
          <w:rtl/>
        </w:rPr>
        <w:t xml:space="preserve">. والحاوي </w:t>
      </w:r>
      <w:proofErr w:type="gramStart"/>
      <w:r w:rsidRPr="00312D0D">
        <w:rPr>
          <w:rFonts w:ascii="Traditional Arabic" w:hAnsi="Traditional Arabic" w:cs="Traditional Arabic"/>
          <w:sz w:val="28"/>
          <w:szCs w:val="28"/>
          <w:rtl/>
        </w:rPr>
        <w:t>الكبير</w:t>
      </w:r>
      <w:r>
        <w:rPr>
          <w:rFonts w:ascii="Traditional Arabic" w:hAnsi="Traditional Arabic" w:cs="Traditional Arabic" w:hint="cs"/>
          <w:sz w:val="28"/>
          <w:szCs w:val="28"/>
          <w:rtl/>
        </w:rPr>
        <w:t>(</w:t>
      </w:r>
      <w:r w:rsidRPr="00312D0D">
        <w:rPr>
          <w:rFonts w:ascii="Traditional Arabic" w:hAnsi="Traditional Arabic" w:cs="Traditional Arabic"/>
          <w:sz w:val="28"/>
          <w:szCs w:val="28"/>
          <w:rtl/>
        </w:rPr>
        <w:t xml:space="preserve"> 7</w:t>
      </w:r>
      <w:proofErr w:type="gramEnd"/>
      <w:r w:rsidRPr="00312D0D">
        <w:rPr>
          <w:rFonts w:ascii="Traditional Arabic" w:hAnsi="Traditional Arabic" w:cs="Traditional Arabic"/>
          <w:sz w:val="28"/>
          <w:szCs w:val="28"/>
          <w:rtl/>
        </w:rPr>
        <w:t>/</w:t>
      </w:r>
      <w:r>
        <w:rPr>
          <w:rFonts w:ascii="Traditional Arabic" w:hAnsi="Traditional Arabic" w:cs="Traditional Arabic"/>
          <w:sz w:val="28"/>
          <w:szCs w:val="28"/>
          <w:rtl/>
        </w:rPr>
        <w:t>124</w:t>
      </w:r>
      <w:r>
        <w:rPr>
          <w:rFonts w:ascii="Traditional Arabic" w:hAnsi="Traditional Arabic" w:cs="Traditional Arabic" w:hint="cs"/>
          <w:sz w:val="28"/>
          <w:szCs w:val="28"/>
          <w:rtl/>
        </w:rPr>
        <w:t>) و</w:t>
      </w:r>
      <w:r>
        <w:rPr>
          <w:rFonts w:ascii="Traditional Arabic" w:hAnsi="Traditional Arabic" w:cs="Traditional Arabic"/>
          <w:sz w:val="28"/>
          <w:szCs w:val="28"/>
          <w:rtl/>
        </w:rPr>
        <w:t>ال</w:t>
      </w:r>
      <w:r>
        <w:rPr>
          <w:rFonts w:ascii="Traditional Arabic" w:hAnsi="Traditional Arabic" w:cs="Traditional Arabic" w:hint="cs"/>
          <w:sz w:val="28"/>
          <w:szCs w:val="28"/>
          <w:rtl/>
        </w:rPr>
        <w:t>إ</w:t>
      </w:r>
      <w:r w:rsidRPr="00312D0D">
        <w:rPr>
          <w:rFonts w:ascii="Traditional Arabic" w:hAnsi="Traditional Arabic" w:cs="Traditional Arabic"/>
          <w:sz w:val="28"/>
          <w:szCs w:val="28"/>
          <w:rtl/>
        </w:rPr>
        <w:t>نصاف (6/330).</w:t>
      </w:r>
    </w:p>
  </w:footnote>
  <w:footnote w:id="65">
    <w:p w14:paraId="2994ED13" w14:textId="77777777" w:rsidR="0059578A" w:rsidRPr="00B07579" w:rsidRDefault="0059578A" w:rsidP="00D869F1">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قال ابن المنذر: وأجمعوا على إباحة استعمالها بإذن مالكها انظر الأجماع</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103</w:t>
      </w:r>
      <w:r>
        <w:rPr>
          <w:rFonts w:ascii="Traditional Arabic" w:hAnsi="Traditional Arabic" w:cs="Traditional Arabic" w:hint="cs"/>
          <w:sz w:val="28"/>
          <w:szCs w:val="28"/>
          <w:rtl/>
        </w:rPr>
        <w:t>).</w:t>
      </w:r>
    </w:p>
  </w:footnote>
  <w:footnote w:id="66">
    <w:p w14:paraId="5157BBA2" w14:textId="77777777" w:rsidR="0059578A" w:rsidRPr="00B07579" w:rsidRDefault="0059578A" w:rsidP="002E6C8B">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proofErr w:type="gramStart"/>
      <w:r>
        <w:rPr>
          <w:rFonts w:ascii="Traditional Arabic" w:hAnsi="Traditional Arabic" w:cs="Traditional Arabic"/>
          <w:sz w:val="28"/>
          <w:szCs w:val="28"/>
        </w:rPr>
        <w:t>)</w:t>
      </w:r>
      <w:r w:rsidRPr="00B07579">
        <w:rPr>
          <w:rFonts w:ascii="Traditional Arabic" w:hAnsi="Traditional Arabic" w:cs="Traditional Arabic"/>
          <w:sz w:val="28"/>
          <w:szCs w:val="28"/>
          <w:rtl/>
        </w:rPr>
        <w:t>الأجماع</w:t>
      </w:r>
      <w:proofErr w:type="gramEnd"/>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103</w:t>
      </w:r>
      <w:r>
        <w:rPr>
          <w:rFonts w:ascii="Traditional Arabic" w:hAnsi="Traditional Arabic" w:cs="Traditional Arabic" w:hint="cs"/>
          <w:sz w:val="28"/>
          <w:szCs w:val="28"/>
          <w:rtl/>
        </w:rPr>
        <w:t>).</w:t>
      </w:r>
    </w:p>
  </w:footnote>
  <w:footnote w:id="67">
    <w:p w14:paraId="2DC60580" w14:textId="77777777" w:rsidR="0059578A" w:rsidRPr="00B07579" w:rsidRDefault="0059578A" w:rsidP="002E6C8B">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w:t>
      </w:r>
      <w:r>
        <w:rPr>
          <w:rFonts w:ascii="Traditional Arabic" w:hAnsi="Traditional Arabic" w:cs="Traditional Arabic" w:hint="cs"/>
          <w:sz w:val="28"/>
          <w:szCs w:val="28"/>
          <w:rtl/>
        </w:rPr>
        <w:t>رواه</w:t>
      </w:r>
      <w:r w:rsidRPr="00B07579">
        <w:rPr>
          <w:rFonts w:ascii="Traditional Arabic" w:hAnsi="Traditional Arabic" w:cs="Traditional Arabic"/>
          <w:sz w:val="28"/>
          <w:szCs w:val="28"/>
          <w:rtl/>
        </w:rPr>
        <w:t xml:space="preserve"> أحمد بن حنبل </w:t>
      </w:r>
      <w:r>
        <w:rPr>
          <w:rFonts w:ascii="Traditional Arabic" w:hAnsi="Traditional Arabic" w:cs="Traditional Arabic" w:hint="cs"/>
          <w:sz w:val="28"/>
          <w:szCs w:val="28"/>
          <w:rtl/>
        </w:rPr>
        <w:t xml:space="preserve">في مسنده </w:t>
      </w:r>
      <w:r>
        <w:rPr>
          <w:rFonts w:ascii="Traditional Arabic" w:hAnsi="Traditional Arabic" w:cs="Traditional Arabic"/>
          <w:sz w:val="28"/>
          <w:szCs w:val="28"/>
          <w:rtl/>
        </w:rPr>
        <w:t>(</w:t>
      </w:r>
      <w:r>
        <w:rPr>
          <w:rFonts w:ascii="Traditional Arabic" w:hAnsi="Traditional Arabic" w:cs="Traditional Arabic" w:hint="cs"/>
          <w:sz w:val="28"/>
          <w:szCs w:val="28"/>
          <w:rtl/>
        </w:rPr>
        <w:t>3</w:t>
      </w:r>
      <w:r>
        <w:rPr>
          <w:rFonts w:ascii="Traditional Arabic" w:hAnsi="Traditional Arabic" w:cs="Traditional Arabic"/>
          <w:sz w:val="28"/>
          <w:szCs w:val="28"/>
          <w:rtl/>
        </w:rPr>
        <w:t>/</w:t>
      </w:r>
      <w:r w:rsidRPr="00B07579">
        <w:rPr>
          <w:rFonts w:ascii="Traditional Arabic" w:hAnsi="Traditional Arabic" w:cs="Traditional Arabic"/>
          <w:sz w:val="28"/>
          <w:szCs w:val="28"/>
          <w:rtl/>
        </w:rPr>
        <w:t>135</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برقم (12406). </w:t>
      </w:r>
      <w:r w:rsidRPr="00B07579">
        <w:rPr>
          <w:rFonts w:ascii="Traditional Arabic" w:hAnsi="Traditional Arabic" w:cs="Traditional Arabic"/>
          <w:sz w:val="28"/>
          <w:szCs w:val="28"/>
          <w:rtl/>
        </w:rPr>
        <w:t xml:space="preserve"> والط</w:t>
      </w:r>
      <w:r>
        <w:rPr>
          <w:rFonts w:ascii="Traditional Arabic" w:hAnsi="Traditional Arabic" w:cs="Traditional Arabic" w:hint="cs"/>
          <w:sz w:val="28"/>
          <w:szCs w:val="28"/>
          <w:rtl/>
        </w:rPr>
        <w:t>ّ</w:t>
      </w:r>
      <w:r w:rsidRPr="00B07579">
        <w:rPr>
          <w:rFonts w:ascii="Traditional Arabic" w:hAnsi="Traditional Arabic" w:cs="Traditional Arabic"/>
          <w:sz w:val="28"/>
          <w:szCs w:val="28"/>
          <w:rtl/>
        </w:rPr>
        <w:t>ب</w:t>
      </w:r>
      <w:r>
        <w:rPr>
          <w:rFonts w:ascii="Traditional Arabic" w:hAnsi="Traditional Arabic" w:cs="Traditional Arabic"/>
          <w:sz w:val="28"/>
          <w:szCs w:val="28"/>
          <w:rtl/>
        </w:rPr>
        <w:t xml:space="preserve">راني في "الأوسط"، وابن حبان في </w:t>
      </w:r>
      <w:r w:rsidRPr="00B07579">
        <w:rPr>
          <w:rFonts w:ascii="Traditional Arabic" w:hAnsi="Traditional Arabic" w:cs="Traditional Arabic"/>
          <w:sz w:val="28"/>
          <w:szCs w:val="28"/>
          <w:rtl/>
        </w:rPr>
        <w:t>صحيحه</w:t>
      </w:r>
      <w:r>
        <w:rPr>
          <w:rFonts w:ascii="Traditional Arabic" w:hAnsi="Traditional Arabic" w:cs="Traditional Arabic" w:hint="cs"/>
          <w:sz w:val="28"/>
          <w:szCs w:val="28"/>
          <w:rtl/>
        </w:rPr>
        <w:t xml:space="preserve"> </w:t>
      </w:r>
      <w:r w:rsidRPr="00B07579">
        <w:rPr>
          <w:rFonts w:ascii="Traditional Arabic" w:hAnsi="Traditional Arabic" w:cs="Traditional Arabic"/>
          <w:sz w:val="28"/>
          <w:szCs w:val="28"/>
          <w:rtl/>
        </w:rPr>
        <w:t>إلّا أنّه قال</w:t>
      </w:r>
      <w:r w:rsidRPr="00B07579">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خطَبنا رسولُ الله </w:t>
      </w:r>
      <w:proofErr w:type="gramStart"/>
      <w:r w:rsidRPr="00B07579">
        <w:rPr>
          <w:rFonts w:ascii="Traditional Arabic" w:hAnsi="Traditional Arabic" w:cs="Traditional Arabic"/>
          <w:sz w:val="28"/>
          <w:szCs w:val="28"/>
          <w:rtl/>
        </w:rPr>
        <w:t>- صَلَّى</w:t>
      </w:r>
      <w:proofErr w:type="gramEnd"/>
      <w:r w:rsidRPr="00B07579">
        <w:rPr>
          <w:rFonts w:ascii="Traditional Arabic" w:hAnsi="Traditional Arabic" w:cs="Traditional Arabic"/>
          <w:sz w:val="28"/>
          <w:szCs w:val="28"/>
          <w:rtl/>
        </w:rPr>
        <w:t xml:space="preserve"> اللهُ عَلَيْهِ وَسَلَّمَ - فقال في خطْبَتِه" فذكر الحديث</w:t>
      </w:r>
      <w:r w:rsidRPr="00B07579">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ورواه الطبراني في "الأوسط" و"الصغير" من حديث ابن عمر، </w:t>
      </w:r>
      <w:r>
        <w:rPr>
          <w:rFonts w:ascii="Traditional Arabic" w:hAnsi="Traditional Arabic" w:cs="Traditional Arabic" w:hint="cs"/>
          <w:sz w:val="28"/>
          <w:szCs w:val="28"/>
          <w:rtl/>
        </w:rPr>
        <w:t xml:space="preserve">وصححه الألباني </w:t>
      </w:r>
      <w:r w:rsidRPr="00B07579">
        <w:rPr>
          <w:rFonts w:ascii="Traditional Arabic" w:hAnsi="Traditional Arabic" w:cs="Traditional Arabic"/>
          <w:sz w:val="28"/>
          <w:szCs w:val="28"/>
          <w:rtl/>
        </w:rPr>
        <w:t xml:space="preserve">انظر </w:t>
      </w:r>
      <w:r w:rsidRPr="00440F87">
        <w:rPr>
          <w:rFonts w:ascii="Traditional Arabic" w:hAnsi="Traditional Arabic" w:cs="Traditional Arabic"/>
          <w:sz w:val="28"/>
          <w:szCs w:val="28"/>
          <w:rtl/>
        </w:rPr>
        <w:t xml:space="preserve">صحيح الجامع الصغير وزيادته (2/ 1205) </w:t>
      </w:r>
      <w:r>
        <w:rPr>
          <w:rFonts w:ascii="Traditional Arabic" w:hAnsi="Traditional Arabic" w:cs="Traditional Arabic" w:hint="cs"/>
          <w:sz w:val="28"/>
          <w:szCs w:val="28"/>
          <w:rtl/>
        </w:rPr>
        <w:t>برقم (</w:t>
      </w:r>
      <w:r w:rsidRPr="00440F87">
        <w:rPr>
          <w:rFonts w:ascii="Traditional Arabic" w:hAnsi="Traditional Arabic" w:cs="Traditional Arabic"/>
          <w:sz w:val="28"/>
          <w:szCs w:val="28"/>
          <w:rtl/>
        </w:rPr>
        <w:t>7179</w:t>
      </w:r>
      <w:r>
        <w:rPr>
          <w:rFonts w:ascii="Traditional Arabic" w:hAnsi="Traditional Arabic" w:cs="Traditional Arabic" w:hint="cs"/>
          <w:sz w:val="28"/>
          <w:szCs w:val="28"/>
          <w:rtl/>
        </w:rPr>
        <w:t>).</w:t>
      </w:r>
    </w:p>
  </w:footnote>
  <w:footnote w:id="68">
    <w:p w14:paraId="20CDDC90" w14:textId="77777777" w:rsidR="0059578A" w:rsidRPr="00440F87" w:rsidRDefault="0059578A" w:rsidP="002256F3">
      <w:pPr>
        <w:autoSpaceDE w:val="0"/>
        <w:autoSpaceDN w:val="0"/>
        <w:adjustRightInd w:val="0"/>
        <w:rPr>
          <w:rFonts w:ascii="Traditional Arabic" w:hAnsi="Traditional Arabic" w:cs="Traditional Arabic"/>
          <w:color w:val="000000"/>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قال </w:t>
      </w:r>
      <w:proofErr w:type="gramStart"/>
      <w:r>
        <w:rPr>
          <w:rFonts w:ascii="Traditional Arabic" w:hAnsi="Traditional Arabic" w:cs="Traditional Arabic" w:hint="cs"/>
          <w:sz w:val="28"/>
          <w:szCs w:val="28"/>
          <w:rtl/>
        </w:rPr>
        <w:t>الالباني :</w:t>
      </w:r>
      <w:proofErr w:type="gramEnd"/>
      <w:r>
        <w:rPr>
          <w:rFonts w:ascii="Traditional Arabic" w:hAnsi="Traditional Arabic" w:cs="Traditional Arabic" w:hint="cs"/>
          <w:sz w:val="28"/>
          <w:szCs w:val="28"/>
          <w:rtl/>
        </w:rPr>
        <w:t xml:space="preserve"> </w:t>
      </w:r>
      <w:r>
        <w:rPr>
          <w:rFonts w:ascii="Traditional Arabic" w:hAnsi="Traditional Arabic" w:cs="Traditional Arabic"/>
          <w:color w:val="000000"/>
          <w:sz w:val="28"/>
          <w:szCs w:val="28"/>
          <w:rtl/>
        </w:rPr>
        <w:t>وقد رو</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عن ج</w:t>
      </w:r>
      <w:r>
        <w:rPr>
          <w:rFonts w:ascii="Traditional Arabic" w:hAnsi="Traditional Arabic" w:cs="Traditional Arabic"/>
          <w:color w:val="000000"/>
          <w:sz w:val="28"/>
          <w:szCs w:val="28"/>
          <w:rtl/>
        </w:rPr>
        <w:t>ماعة من الص</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حابة منهم أبو هريرة</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وأنس بن مالك</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ورجل</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سمع الن</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ب</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صل</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ى الله عليه وسل</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م.</w:t>
      </w:r>
    </w:p>
    <w:p w14:paraId="14934AB8" w14:textId="77777777" w:rsidR="0059578A" w:rsidRPr="00440F87" w:rsidRDefault="0059578A" w:rsidP="002E6C8B">
      <w:pPr>
        <w:autoSpaceDE w:val="0"/>
        <w:autoSpaceDN w:val="0"/>
        <w:adjustRightInd w:val="0"/>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1 ـ أما حديث أبى هريرة</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فيرويه أبو صالح عنه </w:t>
      </w:r>
      <w:proofErr w:type="spellStart"/>
      <w:r w:rsidRPr="00440F87">
        <w:rPr>
          <w:rFonts w:ascii="Traditional Arabic" w:hAnsi="Traditional Arabic" w:cs="Traditional Arabic"/>
          <w:color w:val="000000"/>
          <w:sz w:val="28"/>
          <w:szCs w:val="28"/>
          <w:rtl/>
        </w:rPr>
        <w:t>به.أخرجه</w:t>
      </w:r>
      <w:proofErr w:type="spellEnd"/>
      <w:r w:rsidRPr="00440F87">
        <w:rPr>
          <w:rFonts w:ascii="Traditional Arabic" w:hAnsi="Traditional Arabic" w:cs="Traditional Arabic"/>
          <w:color w:val="000000"/>
          <w:sz w:val="28"/>
          <w:szCs w:val="28"/>
          <w:rtl/>
        </w:rPr>
        <w:t xml:space="preserve"> أبو داود (3535)</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والت</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رمذ</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(1/238)</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والد</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ارم</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(2/264)</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والط</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حاو</w:t>
      </w:r>
      <w:r>
        <w:rPr>
          <w:rFonts w:ascii="Traditional Arabic" w:hAnsi="Traditional Arabic" w:cs="Traditional Arabic" w:hint="cs"/>
          <w:color w:val="000000"/>
          <w:sz w:val="28"/>
          <w:szCs w:val="28"/>
          <w:rtl/>
        </w:rPr>
        <w:t>ي</w:t>
      </w:r>
      <w:r>
        <w:rPr>
          <w:rFonts w:ascii="Traditional Arabic" w:hAnsi="Traditional Arabic" w:cs="Traditional Arabic"/>
          <w:color w:val="000000"/>
          <w:sz w:val="28"/>
          <w:szCs w:val="28"/>
          <w:rtl/>
        </w:rPr>
        <w:t xml:space="preserve"> ف</w:t>
      </w:r>
      <w:r>
        <w:rPr>
          <w:rFonts w:ascii="Traditional Arabic" w:hAnsi="Traditional Arabic" w:cs="Traditional Arabic" w:hint="cs"/>
          <w:color w:val="000000"/>
          <w:sz w:val="28"/>
          <w:szCs w:val="28"/>
          <w:rtl/>
        </w:rPr>
        <w:t>ي</w:t>
      </w:r>
      <w:r>
        <w:rPr>
          <w:rFonts w:ascii="Traditional Arabic" w:hAnsi="Traditional Arabic" w:cs="Traditional Arabic"/>
          <w:color w:val="000000"/>
          <w:sz w:val="28"/>
          <w:szCs w:val="28"/>
          <w:rtl/>
        </w:rPr>
        <w:t xml:space="preserve"> "</w:t>
      </w:r>
      <w:r w:rsidRPr="00440F87">
        <w:rPr>
          <w:rFonts w:ascii="Traditional Arabic" w:hAnsi="Traditional Arabic" w:cs="Traditional Arabic"/>
          <w:color w:val="000000"/>
          <w:sz w:val="28"/>
          <w:szCs w:val="28"/>
          <w:rtl/>
        </w:rPr>
        <w:t>مشكل ا</w:t>
      </w:r>
      <w:r>
        <w:rPr>
          <w:rFonts w:ascii="Traditional Arabic" w:hAnsi="Traditional Arabic" w:cs="Traditional Arabic"/>
          <w:color w:val="000000"/>
          <w:sz w:val="28"/>
          <w:szCs w:val="28"/>
          <w:rtl/>
        </w:rPr>
        <w:t>لآثار</w:t>
      </w:r>
      <w:r w:rsidRPr="00440F87">
        <w:rPr>
          <w:rFonts w:ascii="Traditional Arabic" w:hAnsi="Traditional Arabic" w:cs="Traditional Arabic"/>
          <w:color w:val="000000"/>
          <w:sz w:val="28"/>
          <w:szCs w:val="28"/>
          <w:rtl/>
        </w:rPr>
        <w:t>" (2/338)</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والخرائط</w:t>
      </w:r>
      <w:r>
        <w:rPr>
          <w:rFonts w:ascii="Traditional Arabic" w:hAnsi="Traditional Arabic" w:cs="Traditional Arabic" w:hint="cs"/>
          <w:color w:val="000000"/>
          <w:sz w:val="28"/>
          <w:szCs w:val="28"/>
          <w:rtl/>
        </w:rPr>
        <w:t xml:space="preserve">ي </w:t>
      </w:r>
      <w:r w:rsidRPr="00440F87">
        <w:rPr>
          <w:rFonts w:ascii="Traditional Arabic" w:hAnsi="Traditional Arabic" w:cs="Traditional Arabic"/>
          <w:color w:val="000000"/>
          <w:sz w:val="28"/>
          <w:szCs w:val="28"/>
          <w:rtl/>
        </w:rPr>
        <w:t>(ص 30)</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w:t>
      </w:r>
      <w:proofErr w:type="spellStart"/>
      <w:r>
        <w:rPr>
          <w:rFonts w:ascii="Traditional Arabic" w:hAnsi="Traditional Arabic" w:cs="Traditional Arabic"/>
          <w:color w:val="000000"/>
          <w:sz w:val="28"/>
          <w:szCs w:val="28"/>
          <w:rtl/>
        </w:rPr>
        <w:t>والد</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ارقطن</w:t>
      </w:r>
      <w:r>
        <w:rPr>
          <w:rFonts w:ascii="Traditional Arabic" w:hAnsi="Traditional Arabic" w:cs="Traditional Arabic" w:hint="cs"/>
          <w:color w:val="000000"/>
          <w:sz w:val="28"/>
          <w:szCs w:val="28"/>
          <w:rtl/>
        </w:rPr>
        <w:t>ي</w:t>
      </w:r>
      <w:proofErr w:type="spellEnd"/>
      <w:r>
        <w:rPr>
          <w:rFonts w:ascii="Traditional Arabic" w:hAnsi="Traditional Arabic" w:cs="Traditional Arabic"/>
          <w:color w:val="000000"/>
          <w:sz w:val="28"/>
          <w:szCs w:val="28"/>
          <w:rtl/>
        </w:rPr>
        <w:t xml:space="preserve"> (303)</w:t>
      </w:r>
      <w:r>
        <w:rPr>
          <w:rFonts w:ascii="Traditional Arabic" w:hAnsi="Traditional Arabic" w:cs="Traditional Arabic" w:hint="cs"/>
          <w:color w:val="000000"/>
          <w:sz w:val="28"/>
          <w:szCs w:val="28"/>
          <w:rtl/>
        </w:rPr>
        <w:t xml:space="preserve">. </w:t>
      </w:r>
      <w:r w:rsidRPr="00440F87">
        <w:rPr>
          <w:rFonts w:ascii="Traditional Arabic" w:hAnsi="Traditional Arabic" w:cs="Traditional Arabic"/>
          <w:color w:val="000000"/>
          <w:sz w:val="28"/>
          <w:szCs w:val="28"/>
          <w:rtl/>
        </w:rPr>
        <w:t>والحاكم (2/46)</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w:t>
      </w:r>
    </w:p>
    <w:p w14:paraId="71A6367A" w14:textId="77777777" w:rsidR="0059578A" w:rsidRPr="00440F87" w:rsidRDefault="0059578A" w:rsidP="002E6C8B">
      <w:pPr>
        <w:autoSpaceDE w:val="0"/>
        <w:autoSpaceDN w:val="0"/>
        <w:adjustRightInd w:val="0"/>
        <w:rPr>
          <w:rFonts w:ascii="Traditional Arabic" w:hAnsi="Traditional Arabic" w:cs="Traditional Arabic"/>
          <w:color w:val="000000"/>
          <w:sz w:val="28"/>
          <w:szCs w:val="28"/>
          <w:rtl/>
        </w:rPr>
      </w:pPr>
      <w:r w:rsidRPr="00440F87">
        <w:rPr>
          <w:rFonts w:ascii="Traditional Arabic" w:hAnsi="Traditional Arabic" w:cs="Traditional Arabic"/>
          <w:color w:val="000000"/>
          <w:sz w:val="28"/>
          <w:szCs w:val="28"/>
          <w:rtl/>
        </w:rPr>
        <w:t>وقال الت</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رمذ</w:t>
      </w:r>
      <w:r>
        <w:rPr>
          <w:rFonts w:ascii="Traditional Arabic" w:hAnsi="Traditional Arabic" w:cs="Traditional Arabic" w:hint="cs"/>
          <w:color w:val="000000"/>
          <w:sz w:val="28"/>
          <w:szCs w:val="28"/>
          <w:rtl/>
        </w:rPr>
        <w:t>ي</w:t>
      </w:r>
      <w:r>
        <w:rPr>
          <w:rFonts w:ascii="Traditional Arabic" w:hAnsi="Traditional Arabic" w:cs="Traditional Arabic"/>
          <w:color w:val="000000"/>
          <w:sz w:val="28"/>
          <w:szCs w:val="28"/>
          <w:rtl/>
        </w:rPr>
        <w:t xml:space="preserve">: "هذا حديث حسن </w:t>
      </w:r>
      <w:proofErr w:type="spellStart"/>
      <w:r>
        <w:rPr>
          <w:rFonts w:ascii="Traditional Arabic" w:hAnsi="Traditional Arabic" w:cs="Traditional Arabic"/>
          <w:color w:val="000000"/>
          <w:sz w:val="28"/>
          <w:szCs w:val="28"/>
          <w:rtl/>
        </w:rPr>
        <w:t>غريب</w:t>
      </w:r>
      <w:proofErr w:type="gramStart"/>
      <w:r w:rsidRPr="00440F87">
        <w:rPr>
          <w:rFonts w:ascii="Traditional Arabic" w:hAnsi="Traditional Arabic" w:cs="Traditional Arabic"/>
          <w:color w:val="000000"/>
          <w:sz w:val="28"/>
          <w:szCs w:val="28"/>
          <w:rtl/>
        </w:rPr>
        <w:t>".</w:t>
      </w:r>
      <w:r>
        <w:rPr>
          <w:rFonts w:ascii="Traditional Arabic" w:hAnsi="Traditional Arabic" w:cs="Traditional Arabic"/>
          <w:color w:val="000000"/>
          <w:sz w:val="28"/>
          <w:szCs w:val="28"/>
          <w:rtl/>
        </w:rPr>
        <w:t>وقال</w:t>
      </w:r>
      <w:proofErr w:type="spellEnd"/>
      <w:proofErr w:type="gramEnd"/>
      <w:r>
        <w:rPr>
          <w:rFonts w:ascii="Traditional Arabic" w:hAnsi="Traditional Arabic" w:cs="Traditional Arabic"/>
          <w:color w:val="000000"/>
          <w:sz w:val="28"/>
          <w:szCs w:val="28"/>
          <w:rtl/>
        </w:rPr>
        <w:t xml:space="preserve"> الحاكم: "صحيح على شرط مسلم</w:t>
      </w:r>
      <w:r w:rsidRPr="00440F87">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w:t>
      </w:r>
      <w:proofErr w:type="spellStart"/>
      <w:r w:rsidRPr="00440F87">
        <w:rPr>
          <w:rFonts w:ascii="Traditional Arabic" w:hAnsi="Traditional Arabic" w:cs="Traditional Arabic"/>
          <w:color w:val="000000"/>
          <w:sz w:val="28"/>
          <w:szCs w:val="28"/>
          <w:rtl/>
        </w:rPr>
        <w:t>ووافقه</w:t>
      </w:r>
      <w:proofErr w:type="spellEnd"/>
      <w:r w:rsidRPr="00440F87">
        <w:rPr>
          <w:rFonts w:ascii="Traditional Arabic" w:hAnsi="Traditional Arabic" w:cs="Traditional Arabic"/>
          <w:color w:val="000000"/>
          <w:sz w:val="28"/>
          <w:szCs w:val="28"/>
          <w:rtl/>
        </w:rPr>
        <w:t xml:space="preserve"> الذ</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هب</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w:t>
      </w:r>
    </w:p>
    <w:p w14:paraId="1084EB06" w14:textId="77777777" w:rsidR="0059578A" w:rsidRPr="00440F87" w:rsidRDefault="0059578A" w:rsidP="00440F87">
      <w:pPr>
        <w:autoSpaceDE w:val="0"/>
        <w:autoSpaceDN w:val="0"/>
        <w:adjustRightInd w:val="0"/>
        <w:rPr>
          <w:rFonts w:ascii="Traditional Arabic" w:hAnsi="Traditional Arabic" w:cs="Traditional Arabic"/>
          <w:color w:val="000000"/>
          <w:sz w:val="28"/>
          <w:szCs w:val="28"/>
          <w:rtl/>
        </w:rPr>
      </w:pPr>
      <w:r>
        <w:rPr>
          <w:rFonts w:ascii="Traditional Arabic" w:hAnsi="Traditional Arabic" w:cs="Traditional Arabic"/>
          <w:color w:val="000000"/>
          <w:sz w:val="28"/>
          <w:szCs w:val="28"/>
          <w:rtl/>
        </w:rPr>
        <w:t>قلت: وفيه نظر</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فإن</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شريك</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وهو ابن عبد الله القاض</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إن</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ما أخرج له مسلم ف</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المتابعات.</w:t>
      </w:r>
    </w:p>
    <w:p w14:paraId="5638ECAA" w14:textId="77777777" w:rsidR="0059578A" w:rsidRPr="00440F87" w:rsidRDefault="0059578A" w:rsidP="00440F87">
      <w:pPr>
        <w:autoSpaceDE w:val="0"/>
        <w:autoSpaceDN w:val="0"/>
        <w:adjustRightInd w:val="0"/>
        <w:rPr>
          <w:rFonts w:ascii="Traditional Arabic" w:hAnsi="Traditional Arabic" w:cs="Traditional Arabic"/>
          <w:color w:val="000000"/>
          <w:sz w:val="28"/>
          <w:szCs w:val="28"/>
          <w:rtl/>
        </w:rPr>
      </w:pPr>
      <w:r w:rsidRPr="00440F87">
        <w:rPr>
          <w:rFonts w:ascii="Traditional Arabic" w:hAnsi="Traditional Arabic" w:cs="Traditional Arabic"/>
          <w:color w:val="000000"/>
          <w:sz w:val="28"/>
          <w:szCs w:val="28"/>
          <w:rtl/>
        </w:rPr>
        <w:t>نعم حديثه هذا م</w:t>
      </w:r>
      <w:r>
        <w:rPr>
          <w:rFonts w:ascii="Traditional Arabic" w:hAnsi="Traditional Arabic" w:cs="Traditional Arabic"/>
          <w:color w:val="000000"/>
          <w:sz w:val="28"/>
          <w:szCs w:val="28"/>
          <w:rtl/>
        </w:rPr>
        <w:t>قرون برواية قيس وهو ابن الربيع</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وهو نحو شريك ف</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الض</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عف لسوء ا</w:t>
      </w:r>
      <w:r>
        <w:rPr>
          <w:rFonts w:ascii="Traditional Arabic" w:hAnsi="Traditional Arabic" w:cs="Traditional Arabic"/>
          <w:color w:val="000000"/>
          <w:sz w:val="28"/>
          <w:szCs w:val="28"/>
          <w:rtl/>
        </w:rPr>
        <w:t>لحفظ</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فأحدهما يقو</w:t>
      </w:r>
      <w:r>
        <w:rPr>
          <w:rFonts w:ascii="Traditional Arabic" w:hAnsi="Traditional Arabic" w:cs="Traditional Arabic" w:hint="cs"/>
          <w:color w:val="000000"/>
          <w:sz w:val="28"/>
          <w:szCs w:val="28"/>
          <w:rtl/>
        </w:rPr>
        <w:t>ي</w:t>
      </w:r>
      <w:r w:rsidRPr="00440F87">
        <w:rPr>
          <w:rFonts w:ascii="Traditional Arabic" w:hAnsi="Traditional Arabic" w:cs="Traditional Arabic"/>
          <w:color w:val="000000"/>
          <w:sz w:val="28"/>
          <w:szCs w:val="28"/>
          <w:rtl/>
        </w:rPr>
        <w:t xml:space="preserve"> الآخر.</w:t>
      </w:r>
    </w:p>
    <w:p w14:paraId="60DC2B65" w14:textId="77777777" w:rsidR="0059578A" w:rsidRPr="00440F87" w:rsidRDefault="0059578A" w:rsidP="00440F87">
      <w:pPr>
        <w:autoSpaceDE w:val="0"/>
        <w:autoSpaceDN w:val="0"/>
        <w:adjustRightInd w:val="0"/>
        <w:rPr>
          <w:rFonts w:ascii="Traditional Arabic" w:hAnsi="Traditional Arabic" w:cs="Traditional Arabic"/>
          <w:color w:val="000000"/>
          <w:sz w:val="28"/>
          <w:szCs w:val="28"/>
          <w:rtl/>
        </w:rPr>
      </w:pPr>
      <w:r w:rsidRPr="00440F87">
        <w:rPr>
          <w:rFonts w:ascii="Traditional Arabic" w:hAnsi="Traditional Arabic" w:cs="Traditional Arabic"/>
          <w:color w:val="000000"/>
          <w:sz w:val="28"/>
          <w:szCs w:val="28"/>
          <w:rtl/>
        </w:rPr>
        <w:t>وأم</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 قول ابن أبى حاتم ف</w:t>
      </w:r>
      <w:r>
        <w:rPr>
          <w:rFonts w:ascii="Traditional Arabic" w:hAnsi="Traditional Arabic" w:cs="Traditional Arabic" w:hint="cs"/>
          <w:color w:val="000000"/>
          <w:sz w:val="28"/>
          <w:szCs w:val="28"/>
          <w:rtl/>
        </w:rPr>
        <w:t>ي</w:t>
      </w:r>
      <w:r>
        <w:rPr>
          <w:rFonts w:ascii="Traditional Arabic" w:hAnsi="Traditional Arabic" w:cs="Traditional Arabic"/>
          <w:color w:val="000000"/>
          <w:sz w:val="28"/>
          <w:szCs w:val="28"/>
          <w:rtl/>
        </w:rPr>
        <w:t xml:space="preserve"> "العلل</w:t>
      </w:r>
      <w:r w:rsidRPr="00440F87">
        <w:rPr>
          <w:rFonts w:ascii="Traditional Arabic" w:hAnsi="Traditional Arabic" w:cs="Traditional Arabic"/>
          <w:color w:val="000000"/>
          <w:sz w:val="28"/>
          <w:szCs w:val="28"/>
          <w:rtl/>
        </w:rPr>
        <w:t>"</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(1/375) عن أبيه: "حديث منكر</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 xml:space="preserve"> لم يروه غير طلق بن غنام</w:t>
      </w:r>
      <w:r w:rsidRPr="00440F87">
        <w:rPr>
          <w:rFonts w:ascii="Traditional Arabic" w:hAnsi="Traditional Arabic" w:cs="Traditional Arabic"/>
          <w:color w:val="000000"/>
          <w:sz w:val="28"/>
          <w:szCs w:val="28"/>
          <w:rtl/>
        </w:rPr>
        <w:t>".</w:t>
      </w:r>
    </w:p>
    <w:p w14:paraId="7979A245" w14:textId="77777777" w:rsidR="0059578A" w:rsidRPr="00B07579" w:rsidRDefault="0059578A" w:rsidP="002E6C8B">
      <w:pPr>
        <w:autoSpaceDE w:val="0"/>
        <w:autoSpaceDN w:val="0"/>
        <w:adjustRightInd w:val="0"/>
        <w:jc w:val="left"/>
        <w:rPr>
          <w:rFonts w:ascii="Traditional Arabic" w:hAnsi="Traditional Arabic" w:cs="Traditional Arabic"/>
          <w:b/>
          <w:bCs/>
          <w:sz w:val="28"/>
          <w:szCs w:val="28"/>
          <w:rtl/>
        </w:rPr>
      </w:pPr>
      <w:r>
        <w:rPr>
          <w:rFonts w:ascii="Traditional Arabic" w:hAnsi="Traditional Arabic" w:cs="Traditional Arabic"/>
          <w:color w:val="000000"/>
          <w:sz w:val="28"/>
          <w:szCs w:val="28"/>
          <w:rtl/>
        </w:rPr>
        <w:t>فلا ندر</w:t>
      </w:r>
      <w:r>
        <w:rPr>
          <w:rFonts w:ascii="Traditional Arabic" w:hAnsi="Traditional Arabic" w:cs="Traditional Arabic" w:hint="cs"/>
          <w:color w:val="000000"/>
          <w:sz w:val="28"/>
          <w:szCs w:val="28"/>
          <w:rtl/>
        </w:rPr>
        <w:t>ي</w:t>
      </w:r>
      <w:r>
        <w:rPr>
          <w:rFonts w:ascii="Traditional Arabic" w:hAnsi="Traditional Arabic" w:cs="Traditional Arabic"/>
          <w:color w:val="000000"/>
          <w:sz w:val="28"/>
          <w:szCs w:val="28"/>
          <w:rtl/>
        </w:rPr>
        <w:t xml:space="preserve"> وجهه</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لأن</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طلق</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 ثقة بلا خلاف</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 وث</w:t>
      </w:r>
      <w:r>
        <w:rPr>
          <w:rFonts w:ascii="Traditional Arabic" w:hAnsi="Traditional Arabic" w:cs="Traditional Arabic" w:hint="cs"/>
          <w:color w:val="000000"/>
          <w:sz w:val="28"/>
          <w:szCs w:val="28"/>
          <w:rtl/>
        </w:rPr>
        <w:t>ّ</w:t>
      </w:r>
      <w:r w:rsidRPr="00440F87">
        <w:rPr>
          <w:rFonts w:ascii="Traditional Arabic" w:hAnsi="Traditional Arabic" w:cs="Traditional Arabic"/>
          <w:color w:val="000000"/>
          <w:sz w:val="28"/>
          <w:szCs w:val="28"/>
          <w:rtl/>
        </w:rPr>
        <w:t xml:space="preserve">قه ابن سعد </w:t>
      </w:r>
      <w:proofErr w:type="spellStart"/>
      <w:r w:rsidRPr="00440F87">
        <w:rPr>
          <w:rFonts w:ascii="Traditional Arabic" w:hAnsi="Traditional Arabic" w:cs="Traditional Arabic"/>
          <w:color w:val="000000"/>
          <w:sz w:val="28"/>
          <w:szCs w:val="28"/>
          <w:rtl/>
        </w:rPr>
        <w:t>والد</w:t>
      </w:r>
      <w:r>
        <w:rPr>
          <w:rFonts w:ascii="Traditional Arabic" w:hAnsi="Traditional Arabic" w:cs="Traditional Arabic" w:hint="cs"/>
          <w:color w:val="000000"/>
          <w:sz w:val="28"/>
          <w:szCs w:val="28"/>
          <w:rtl/>
        </w:rPr>
        <w:t>ّ</w:t>
      </w:r>
      <w:r>
        <w:rPr>
          <w:rFonts w:ascii="Traditional Arabic" w:hAnsi="Traditional Arabic" w:cs="Traditional Arabic"/>
          <w:color w:val="000000"/>
          <w:sz w:val="28"/>
          <w:szCs w:val="28"/>
          <w:rtl/>
        </w:rPr>
        <w:t>ارقطن</w:t>
      </w:r>
      <w:r>
        <w:rPr>
          <w:rFonts w:ascii="Traditional Arabic" w:hAnsi="Traditional Arabic" w:cs="Traditional Arabic" w:hint="cs"/>
          <w:color w:val="000000"/>
          <w:sz w:val="28"/>
          <w:szCs w:val="28"/>
          <w:rtl/>
        </w:rPr>
        <w:t>ي</w:t>
      </w:r>
      <w:proofErr w:type="spellEnd"/>
      <w:r>
        <w:rPr>
          <w:rFonts w:ascii="Traditional Arabic" w:hAnsi="Traditional Arabic" w:cs="Traditional Arabic" w:hint="cs"/>
          <w:color w:val="000000"/>
          <w:sz w:val="28"/>
          <w:szCs w:val="28"/>
          <w:rtl/>
        </w:rPr>
        <w:t>، وصحّحه الألباني.</w:t>
      </w:r>
      <w:r w:rsidRPr="002256F3">
        <w:rPr>
          <w:rFonts w:ascii="Traditional Arabic" w:hAnsi="Traditional Arabic" w:cs="Traditional Arabic" w:hint="cs"/>
          <w:color w:val="000000"/>
          <w:sz w:val="28"/>
          <w:szCs w:val="28"/>
          <w:rtl/>
        </w:rPr>
        <w:t xml:space="preserve"> انظر</w:t>
      </w:r>
      <w:r>
        <w:rPr>
          <w:rFonts w:ascii="Traditional Arabic" w:hAnsi="Traditional Arabic" w:cs="Traditional Arabic" w:hint="cs"/>
          <w:color w:val="000000"/>
          <w:sz w:val="28"/>
          <w:szCs w:val="28"/>
          <w:rtl/>
        </w:rPr>
        <w:t>:</w:t>
      </w:r>
      <w:r w:rsidRPr="002256F3">
        <w:rPr>
          <w:rFonts w:ascii="Traditional Arabic" w:hAnsi="Traditional Arabic" w:cs="Traditional Arabic"/>
          <w:color w:val="000000"/>
          <w:sz w:val="28"/>
          <w:szCs w:val="28"/>
          <w:rtl/>
        </w:rPr>
        <w:t xml:space="preserve"> </w:t>
      </w:r>
      <w:r>
        <w:rPr>
          <w:rFonts w:ascii="Traditional Arabic" w:hAnsi="Traditional Arabic" w:cs="Traditional Arabic" w:hint="cs"/>
          <w:color w:val="000000"/>
          <w:sz w:val="28"/>
          <w:szCs w:val="28"/>
          <w:rtl/>
        </w:rPr>
        <w:t>"</w:t>
      </w:r>
      <w:r w:rsidRPr="002256F3">
        <w:rPr>
          <w:rFonts w:ascii="Traditional Arabic" w:hAnsi="Traditional Arabic" w:cs="Traditional Arabic"/>
          <w:color w:val="000000"/>
          <w:sz w:val="28"/>
          <w:szCs w:val="28"/>
          <w:rtl/>
        </w:rPr>
        <w:t xml:space="preserve">إرواء </w:t>
      </w:r>
      <w:proofErr w:type="gramStart"/>
      <w:r w:rsidRPr="002256F3">
        <w:rPr>
          <w:rFonts w:ascii="Traditional Arabic" w:hAnsi="Traditional Arabic" w:cs="Traditional Arabic"/>
          <w:color w:val="000000"/>
          <w:sz w:val="28"/>
          <w:szCs w:val="28"/>
          <w:rtl/>
        </w:rPr>
        <w:t>الغليل  (</w:t>
      </w:r>
      <w:proofErr w:type="gramEnd"/>
      <w:r w:rsidRPr="002256F3">
        <w:rPr>
          <w:rFonts w:ascii="Traditional Arabic" w:hAnsi="Traditional Arabic" w:cs="Traditional Arabic"/>
          <w:color w:val="000000"/>
          <w:sz w:val="28"/>
          <w:szCs w:val="28"/>
          <w:rtl/>
        </w:rPr>
        <w:t>5/ 381)</w:t>
      </w:r>
      <w:r>
        <w:rPr>
          <w:rFonts w:ascii="Traditional Arabic" w:hAnsi="Traditional Arabic" w:cs="Traditional Arabic" w:hint="cs"/>
          <w:color w:val="000000"/>
          <w:sz w:val="28"/>
          <w:szCs w:val="28"/>
          <w:rtl/>
        </w:rPr>
        <w:t>.</w:t>
      </w:r>
    </w:p>
  </w:footnote>
  <w:footnote w:id="69">
    <w:p w14:paraId="4A533670" w14:textId="77777777" w:rsidR="0059578A" w:rsidRPr="00B07579" w:rsidRDefault="0059578A" w:rsidP="00D4546C">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07579">
        <w:rPr>
          <w:rFonts w:ascii="Traditional Arabic" w:hAnsi="Traditional Arabic" w:cs="Traditional Arabic"/>
          <w:sz w:val="28"/>
          <w:szCs w:val="28"/>
          <w:rtl/>
        </w:rPr>
        <w:t xml:space="preserve"> سورة النّساء، الآية: 58.</w:t>
      </w:r>
    </w:p>
  </w:footnote>
  <w:footnote w:id="70">
    <w:p w14:paraId="755C4CD0" w14:textId="77777777" w:rsidR="0059578A" w:rsidRPr="00B07579" w:rsidRDefault="0059578A" w:rsidP="002E6C8B">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B07579">
        <w:rPr>
          <w:rFonts w:ascii="Traditional Arabic" w:hAnsi="Traditional Arabic" w:cs="Traditional Arabic"/>
          <w:sz w:val="28"/>
          <w:szCs w:val="28"/>
          <w:rtl/>
        </w:rPr>
        <w:t>تبيين الحقائق</w:t>
      </w:r>
      <w:r>
        <w:rPr>
          <w:rFonts w:ascii="Traditional Arabic" w:hAnsi="Traditional Arabic" w:cs="Traditional Arabic" w:hint="cs"/>
          <w:sz w:val="28"/>
          <w:szCs w:val="28"/>
          <w:rtl/>
        </w:rPr>
        <w:t>،</w:t>
      </w:r>
      <w:r w:rsidRPr="00B07579">
        <w:rPr>
          <w:rFonts w:ascii="Traditional Arabic" w:hAnsi="Traditional Arabic" w:cs="Traditional Arabic"/>
          <w:sz w:val="28"/>
          <w:szCs w:val="28"/>
          <w:rtl/>
        </w:rPr>
        <w:t xml:space="preserve"> </w:t>
      </w:r>
      <w:r>
        <w:rPr>
          <w:rFonts w:ascii="Traditional Arabic" w:hAnsi="Traditional Arabic" w:cs="Traditional Arabic"/>
          <w:sz w:val="28"/>
          <w:szCs w:val="28"/>
          <w:rtl/>
        </w:rPr>
        <w:t>(5/</w:t>
      </w:r>
      <w:r w:rsidRPr="00B07579">
        <w:rPr>
          <w:rFonts w:ascii="Traditional Arabic" w:hAnsi="Traditional Arabic" w:cs="Traditional Arabic"/>
          <w:sz w:val="28"/>
          <w:szCs w:val="28"/>
          <w:rtl/>
        </w:rPr>
        <w:t>76</w:t>
      </w:r>
      <w:r>
        <w:rPr>
          <w:rFonts w:ascii="Traditional Arabic" w:hAnsi="Traditional Arabic" w:cs="Traditional Arabic"/>
          <w:sz w:val="28"/>
          <w:szCs w:val="28"/>
          <w:rtl/>
        </w:rPr>
        <w:t>)</w:t>
      </w:r>
      <w:r w:rsidRPr="00B07579">
        <w:rPr>
          <w:rFonts w:ascii="Traditional Arabic" w:hAnsi="Traditional Arabic" w:cs="Traditional Arabic"/>
          <w:sz w:val="28"/>
          <w:szCs w:val="28"/>
          <w:rtl/>
        </w:rPr>
        <w:t>.</w:t>
      </w:r>
    </w:p>
  </w:footnote>
  <w:footnote w:id="71">
    <w:p w14:paraId="70FBB781" w14:textId="77777777" w:rsidR="0059578A" w:rsidRPr="00B07579" w:rsidRDefault="0059578A" w:rsidP="002E6C8B">
      <w:pPr>
        <w:pStyle w:val="a8"/>
        <w:rPr>
          <w:rFonts w:ascii="Traditional Arabic" w:hAnsi="Traditional Arabic" w:cs="Traditional Arabic"/>
          <w:sz w:val="28"/>
          <w:szCs w:val="28"/>
          <w:rtl/>
        </w:rPr>
      </w:pPr>
      <w:r w:rsidRPr="00B07579">
        <w:rPr>
          <w:rFonts w:ascii="Traditional Arabic" w:hAnsi="Traditional Arabic" w:cs="Traditional Arabic"/>
          <w:sz w:val="28"/>
          <w:szCs w:val="28"/>
        </w:rPr>
        <w:t>(</w:t>
      </w:r>
      <w:r w:rsidRPr="00B0757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B07579">
        <w:rPr>
          <w:rFonts w:ascii="Traditional Arabic" w:hAnsi="Traditional Arabic" w:cs="Traditional Arabic"/>
          <w:sz w:val="28"/>
          <w:szCs w:val="28"/>
          <w:rtl/>
        </w:rPr>
        <w:t>شرح السّنّ</w:t>
      </w:r>
      <w:proofErr w:type="gramStart"/>
      <w:r w:rsidRPr="00B07579">
        <w:rPr>
          <w:rFonts w:ascii="Traditional Arabic" w:hAnsi="Traditional Arabic" w:cs="Traditional Arabic"/>
          <w:sz w:val="28"/>
          <w:szCs w:val="28"/>
          <w:rtl/>
        </w:rPr>
        <w:t>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 (</w:t>
      </w:r>
      <w:proofErr w:type="gramEnd"/>
      <w:r>
        <w:rPr>
          <w:rFonts w:ascii="Traditional Arabic" w:hAnsi="Traditional Arabic" w:cs="Traditional Arabic"/>
          <w:sz w:val="28"/>
          <w:szCs w:val="28"/>
          <w:rtl/>
        </w:rPr>
        <w:t>1/</w:t>
      </w:r>
      <w:r w:rsidRPr="00B07579">
        <w:rPr>
          <w:rFonts w:ascii="Traditional Arabic" w:hAnsi="Traditional Arabic" w:cs="Traditional Arabic"/>
          <w:sz w:val="28"/>
          <w:szCs w:val="28"/>
          <w:rtl/>
        </w:rPr>
        <w:t>75</w:t>
      </w:r>
      <w:r>
        <w:rPr>
          <w:rFonts w:ascii="Traditional Arabic" w:hAnsi="Traditional Arabic" w:cs="Traditional Arabic"/>
          <w:sz w:val="28"/>
          <w:szCs w:val="28"/>
          <w:rtl/>
        </w:rPr>
        <w:t>)</w:t>
      </w:r>
      <w:r w:rsidRPr="00B07579">
        <w:rPr>
          <w:rFonts w:ascii="Traditional Arabic" w:hAnsi="Traditional Arabic" w:cs="Traditional Arabic"/>
          <w:sz w:val="28"/>
          <w:szCs w:val="28"/>
          <w:rtl/>
        </w:rPr>
        <w:t>.</w:t>
      </w:r>
    </w:p>
  </w:footnote>
  <w:footnote w:id="72">
    <w:p w14:paraId="03BBB818" w14:textId="77777777" w:rsidR="0059578A" w:rsidRPr="006C11CD" w:rsidRDefault="0059578A" w:rsidP="002E6C8B">
      <w:pPr>
        <w:pStyle w:val="a8"/>
        <w:rPr>
          <w:rFonts w:ascii="Traditional Arabic" w:hAnsi="Traditional Arabic" w:cs="Traditional Arabic"/>
          <w:sz w:val="28"/>
          <w:szCs w:val="28"/>
          <w:rtl/>
        </w:rPr>
      </w:pPr>
      <w:r w:rsidRPr="006C11CD">
        <w:rPr>
          <w:rFonts w:ascii="Traditional Arabic" w:hAnsi="Traditional Arabic" w:cs="Traditional Arabic"/>
          <w:sz w:val="28"/>
          <w:szCs w:val="28"/>
        </w:rPr>
        <w:t>(</w:t>
      </w:r>
      <w:r w:rsidRPr="006C11CD">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6C11CD">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6C11CD">
        <w:rPr>
          <w:rFonts w:ascii="Traditional Arabic" w:hAnsi="Traditional Arabic" w:cs="Traditional Arabic"/>
          <w:sz w:val="28"/>
          <w:szCs w:val="28"/>
          <w:rtl/>
        </w:rPr>
        <w:t xml:space="preserve">المعاملات المالية أصالة </w:t>
      </w:r>
      <w:proofErr w:type="gramStart"/>
      <w:r w:rsidRPr="006C11CD">
        <w:rPr>
          <w:rFonts w:ascii="Traditional Arabic" w:hAnsi="Traditional Arabic" w:cs="Traditional Arabic"/>
          <w:sz w:val="28"/>
          <w:szCs w:val="28"/>
          <w:rtl/>
        </w:rPr>
        <w:t>ومعاصرة</w:t>
      </w:r>
      <w:r>
        <w:rPr>
          <w:rFonts w:ascii="Traditional Arabic" w:hAnsi="Traditional Arabic" w:cs="Traditional Arabic" w:hint="cs"/>
          <w:sz w:val="28"/>
          <w:szCs w:val="28"/>
          <w:rtl/>
        </w:rPr>
        <w:t xml:space="preserve">  (</w:t>
      </w:r>
      <w:proofErr w:type="gramEnd"/>
      <w:r w:rsidRPr="006C11CD">
        <w:rPr>
          <w:rFonts w:ascii="Traditional Arabic" w:hAnsi="Traditional Arabic" w:cs="Traditional Arabic"/>
          <w:sz w:val="28"/>
          <w:szCs w:val="28"/>
          <w:rtl/>
        </w:rPr>
        <w:t>19</w:t>
      </w:r>
      <w:r>
        <w:rPr>
          <w:rFonts w:ascii="Traditional Arabic" w:hAnsi="Traditional Arabic" w:cs="Traditional Arabic"/>
          <w:sz w:val="28"/>
          <w:szCs w:val="28"/>
        </w:rPr>
        <w:t>/</w:t>
      </w:r>
      <w:r w:rsidRPr="006C11CD">
        <w:rPr>
          <w:rFonts w:ascii="Traditional Arabic" w:hAnsi="Traditional Arabic" w:cs="Traditional Arabic"/>
          <w:sz w:val="28"/>
          <w:szCs w:val="28"/>
        </w:rPr>
        <w:t xml:space="preserve"> </w:t>
      </w:r>
      <w:r w:rsidRPr="006C11CD">
        <w:rPr>
          <w:rFonts w:ascii="Traditional Arabic" w:hAnsi="Traditional Arabic" w:cs="Traditional Arabic"/>
          <w:sz w:val="28"/>
          <w:szCs w:val="28"/>
          <w:rtl/>
        </w:rPr>
        <w:t>285</w:t>
      </w:r>
      <w:r>
        <w:rPr>
          <w:rFonts w:ascii="Traditional Arabic" w:hAnsi="Traditional Arabic" w:cs="Traditional Arabic" w:hint="cs"/>
          <w:sz w:val="28"/>
          <w:szCs w:val="28"/>
          <w:rtl/>
        </w:rPr>
        <w:t>)</w:t>
      </w:r>
      <w:r w:rsidRPr="006C11CD">
        <w:rPr>
          <w:rFonts w:ascii="Traditional Arabic" w:hAnsi="Traditional Arabic" w:cs="Traditional Arabic"/>
          <w:sz w:val="28"/>
          <w:szCs w:val="28"/>
          <w:rtl/>
        </w:rPr>
        <w:t>.</w:t>
      </w:r>
    </w:p>
  </w:footnote>
  <w:footnote w:id="73">
    <w:p w14:paraId="5392174E" w14:textId="77777777" w:rsidR="0059578A" w:rsidRPr="0018000E" w:rsidRDefault="0059578A" w:rsidP="00E86E78">
      <w:pPr>
        <w:pStyle w:val="a8"/>
        <w:rPr>
          <w:rFonts w:ascii="Traditional Arabic" w:hAnsi="Traditional Arabic" w:cs="Traditional Arabic"/>
          <w:sz w:val="28"/>
          <w:szCs w:val="28"/>
          <w:rtl/>
        </w:rPr>
      </w:pPr>
      <w:r w:rsidRPr="0018000E">
        <w:rPr>
          <w:rFonts w:ascii="Traditional Arabic" w:hAnsi="Traditional Arabic" w:cs="Traditional Arabic"/>
          <w:sz w:val="28"/>
          <w:szCs w:val="28"/>
        </w:rPr>
        <w:t>(</w:t>
      </w:r>
      <w:r w:rsidRPr="0018000E">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18000E">
        <w:rPr>
          <w:rFonts w:ascii="Traditional Arabic" w:hAnsi="Traditional Arabic" w:cs="Traditional Arabic"/>
          <w:sz w:val="28"/>
          <w:szCs w:val="28"/>
          <w:rtl/>
        </w:rPr>
        <w:t xml:space="preserve"> انظر: "بداية المجتهد"،</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 / 234</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و</w:t>
      </w:r>
      <w:r w:rsidRPr="0018000E">
        <w:rPr>
          <w:rFonts w:ascii="Traditional Arabic" w:hAnsi="Traditional Arabic" w:cs="Traditional Arabic"/>
          <w:sz w:val="28"/>
          <w:szCs w:val="28"/>
          <w:rtl/>
        </w:rPr>
        <w:t>"شرح السّنّة"،</w:t>
      </w:r>
      <w:r>
        <w:rPr>
          <w:rFonts w:ascii="Traditional Arabic" w:hAnsi="Traditional Arabic" w:cs="Traditional Arabic" w:hint="cs"/>
          <w:sz w:val="28"/>
          <w:szCs w:val="28"/>
          <w:rtl/>
        </w:rPr>
        <w:t xml:space="preserve"> (</w:t>
      </w:r>
      <w:r w:rsidRPr="0018000E">
        <w:rPr>
          <w:rFonts w:ascii="Traditional Arabic" w:hAnsi="Traditional Arabic" w:cs="Traditional Arabic"/>
          <w:sz w:val="28"/>
          <w:szCs w:val="28"/>
          <w:rtl/>
        </w:rPr>
        <w:t>8/ 261</w:t>
      </w:r>
      <w:r>
        <w:rPr>
          <w:rFonts w:ascii="Traditional Arabic" w:hAnsi="Traditional Arabic" w:cs="Traditional Arabic" w:hint="cs"/>
          <w:sz w:val="28"/>
          <w:szCs w:val="28"/>
          <w:rtl/>
        </w:rPr>
        <w:t>)</w:t>
      </w:r>
      <w:r>
        <w:rPr>
          <w:rFonts w:ascii="Traditional Arabic" w:hAnsi="Traditional Arabic" w:cs="Traditional Arabic"/>
          <w:sz w:val="28"/>
          <w:szCs w:val="28"/>
          <w:rtl/>
        </w:rPr>
        <w:t>. و</w:t>
      </w:r>
      <w:r w:rsidRPr="0018000E">
        <w:rPr>
          <w:rFonts w:ascii="Traditional Arabic" w:hAnsi="Traditional Arabic" w:cs="Traditional Arabic"/>
          <w:sz w:val="28"/>
          <w:szCs w:val="28"/>
          <w:rtl/>
        </w:rPr>
        <w:t>"عمدة القاري"،</w:t>
      </w:r>
      <w:r>
        <w:rPr>
          <w:rFonts w:ascii="Traditional Arabic" w:hAnsi="Traditional Arabic" w:cs="Traditional Arabic" w:hint="cs"/>
          <w:sz w:val="28"/>
          <w:szCs w:val="28"/>
          <w:rtl/>
        </w:rPr>
        <w:t xml:space="preserve"> (</w:t>
      </w:r>
      <w:r w:rsidRPr="0018000E">
        <w:rPr>
          <w:rFonts w:ascii="Traditional Arabic" w:hAnsi="Traditional Arabic" w:cs="Traditional Arabic"/>
          <w:sz w:val="28"/>
          <w:szCs w:val="28"/>
          <w:rtl/>
        </w:rPr>
        <w:t>12 / 26</w:t>
      </w:r>
      <w:r>
        <w:rPr>
          <w:rFonts w:ascii="Traditional Arabic" w:hAnsi="Traditional Arabic" w:cs="Traditional Arabic" w:hint="cs"/>
          <w:sz w:val="28"/>
          <w:szCs w:val="28"/>
          <w:rtl/>
        </w:rPr>
        <w:t>)</w:t>
      </w:r>
      <w:r w:rsidRPr="0018000E">
        <w:rPr>
          <w:rFonts w:ascii="Traditional Arabic" w:hAnsi="Traditional Arabic" w:cs="Traditional Arabic"/>
          <w:sz w:val="28"/>
          <w:szCs w:val="28"/>
          <w:rtl/>
        </w:rPr>
        <w:t xml:space="preserve"> و "الإشراف"،</w:t>
      </w:r>
      <w:r>
        <w:rPr>
          <w:rFonts w:ascii="Traditional Arabic" w:hAnsi="Traditional Arabic" w:cs="Traditional Arabic" w:hint="cs"/>
          <w:sz w:val="28"/>
          <w:szCs w:val="28"/>
          <w:rtl/>
        </w:rPr>
        <w:t xml:space="preserve"> (</w:t>
      </w:r>
      <w:r w:rsidRPr="0018000E">
        <w:rPr>
          <w:rFonts w:ascii="Traditional Arabic" w:hAnsi="Traditional Arabic" w:cs="Traditional Arabic"/>
          <w:sz w:val="28"/>
          <w:szCs w:val="28"/>
          <w:rtl/>
        </w:rPr>
        <w:t>6/336</w:t>
      </w:r>
      <w:r>
        <w:rPr>
          <w:rFonts w:ascii="Traditional Arabic" w:hAnsi="Traditional Arabic" w:cs="Traditional Arabic" w:hint="cs"/>
          <w:sz w:val="28"/>
          <w:szCs w:val="28"/>
          <w:rtl/>
        </w:rPr>
        <w:t>)</w:t>
      </w:r>
      <w:r w:rsidRPr="0018000E">
        <w:rPr>
          <w:rFonts w:ascii="Traditional Arabic" w:hAnsi="Traditional Arabic" w:cs="Traditional Arabic"/>
          <w:sz w:val="28"/>
          <w:szCs w:val="28"/>
          <w:rtl/>
        </w:rPr>
        <w:t>.</w:t>
      </w:r>
    </w:p>
  </w:footnote>
  <w:footnote w:id="74">
    <w:p w14:paraId="2694FA15" w14:textId="77777777" w:rsidR="0059578A" w:rsidRPr="0018000E" w:rsidRDefault="0059578A" w:rsidP="002A7CCA">
      <w:pPr>
        <w:pStyle w:val="a8"/>
        <w:rPr>
          <w:rFonts w:ascii="Traditional Arabic" w:hAnsi="Traditional Arabic" w:cs="Traditional Arabic"/>
          <w:sz w:val="28"/>
          <w:szCs w:val="28"/>
          <w:rtl/>
        </w:rPr>
      </w:pPr>
      <w:r w:rsidRPr="0018000E">
        <w:rPr>
          <w:rFonts w:ascii="Traditional Arabic" w:hAnsi="Traditional Arabic" w:cs="Traditional Arabic"/>
          <w:sz w:val="28"/>
          <w:szCs w:val="28"/>
        </w:rPr>
        <w:t>(</w:t>
      </w:r>
      <w:r w:rsidRPr="0018000E">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18000E">
        <w:rPr>
          <w:rFonts w:ascii="Traditional Arabic" w:hAnsi="Traditional Arabic" w:cs="Traditional Arabic"/>
          <w:sz w:val="28"/>
          <w:szCs w:val="28"/>
          <w:rtl/>
        </w:rPr>
        <w:t xml:space="preserve"> وقال في "الإنصاف"، 6/209. وهو الصّحيح من المذهب ونصّ عليه في رواية الجماعة، وانظر: "مسائل الإمام أحمد بن حنبل"، رواية ابنه أبي الفضل صالح</w:t>
      </w:r>
      <w:r>
        <w:rPr>
          <w:rFonts w:ascii="Traditional Arabic" w:hAnsi="Traditional Arabic" w:cs="Traditional Arabic" w:hint="cs"/>
          <w:sz w:val="28"/>
          <w:szCs w:val="28"/>
          <w:rtl/>
        </w:rPr>
        <w:t xml:space="preserve"> (</w:t>
      </w:r>
      <w:r w:rsidRPr="0018000E">
        <w:rPr>
          <w:rFonts w:ascii="Traditional Arabic" w:hAnsi="Traditional Arabic" w:cs="Traditional Arabic"/>
          <w:sz w:val="28"/>
          <w:szCs w:val="28"/>
          <w:rtl/>
        </w:rPr>
        <w:t>1/454</w:t>
      </w:r>
      <w:r>
        <w:rPr>
          <w:rFonts w:ascii="Traditional Arabic" w:hAnsi="Traditional Arabic" w:cs="Traditional Arabic" w:hint="cs"/>
          <w:sz w:val="28"/>
          <w:szCs w:val="28"/>
          <w:rtl/>
        </w:rPr>
        <w:t>)</w:t>
      </w:r>
      <w:r w:rsidRPr="0018000E">
        <w:rPr>
          <w:rFonts w:ascii="Traditional Arabic" w:hAnsi="Traditional Arabic" w:cs="Traditional Arabic"/>
          <w:sz w:val="28"/>
          <w:szCs w:val="28"/>
          <w:rtl/>
        </w:rPr>
        <w:t>.</w:t>
      </w:r>
    </w:p>
  </w:footnote>
  <w:footnote w:id="75">
    <w:p w14:paraId="3C4ABCF0" w14:textId="77777777" w:rsidR="0059578A" w:rsidRPr="0018000E" w:rsidRDefault="0059578A" w:rsidP="0018000E">
      <w:pPr>
        <w:pStyle w:val="a8"/>
        <w:rPr>
          <w:rFonts w:ascii="Traditional Arabic" w:hAnsi="Traditional Arabic" w:cs="Traditional Arabic"/>
          <w:sz w:val="28"/>
          <w:szCs w:val="28"/>
          <w:rtl/>
        </w:rPr>
      </w:pPr>
      <w:r w:rsidRPr="0018000E">
        <w:rPr>
          <w:rFonts w:ascii="Traditional Arabic" w:hAnsi="Traditional Arabic" w:cs="Traditional Arabic"/>
          <w:sz w:val="28"/>
          <w:szCs w:val="28"/>
        </w:rPr>
        <w:t>(</w:t>
      </w:r>
      <w:r w:rsidRPr="0018000E">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18000E">
        <w:rPr>
          <w:rFonts w:ascii="Traditional Arabic" w:hAnsi="Traditional Arabic" w:cs="Traditional Arabic"/>
          <w:sz w:val="28"/>
          <w:szCs w:val="28"/>
          <w:rtl/>
        </w:rPr>
        <w:t xml:space="preserve"> "صحيح البخاري"،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3/1278</w:t>
      </w:r>
      <w:r>
        <w:rPr>
          <w:rFonts w:ascii="Traditional Arabic" w:hAnsi="Traditional Arabic" w:cs="Traditional Arabic" w:hint="cs"/>
          <w:sz w:val="28"/>
          <w:szCs w:val="28"/>
          <w:rtl/>
        </w:rPr>
        <w:t xml:space="preserve">) </w:t>
      </w:r>
      <w:r w:rsidRPr="0018000E">
        <w:rPr>
          <w:rFonts w:ascii="Traditional Arabic" w:hAnsi="Traditional Arabic" w:cs="Traditional Arabic"/>
          <w:sz w:val="28"/>
          <w:szCs w:val="28"/>
          <w:rtl/>
        </w:rPr>
        <w:t xml:space="preserve">برقم </w:t>
      </w:r>
      <w:r>
        <w:rPr>
          <w:rFonts w:ascii="Traditional Arabic" w:hAnsi="Traditional Arabic" w:cs="Traditional Arabic" w:hint="cs"/>
          <w:sz w:val="28"/>
          <w:szCs w:val="28"/>
          <w:rtl/>
        </w:rPr>
        <w:t>(</w:t>
      </w:r>
      <w:r w:rsidRPr="0018000E">
        <w:rPr>
          <w:rFonts w:ascii="Traditional Arabic" w:hAnsi="Traditional Arabic" w:cs="Traditional Arabic"/>
          <w:sz w:val="28"/>
          <w:szCs w:val="28"/>
          <w:rtl/>
        </w:rPr>
        <w:t>3278</w:t>
      </w:r>
      <w:r>
        <w:rPr>
          <w:rFonts w:ascii="Traditional Arabic" w:hAnsi="Traditional Arabic" w:cs="Traditional Arabic" w:hint="cs"/>
          <w:sz w:val="28"/>
          <w:szCs w:val="28"/>
          <w:rtl/>
        </w:rPr>
        <w:t>)</w:t>
      </w:r>
      <w:r w:rsidRPr="0018000E">
        <w:rPr>
          <w:rFonts w:ascii="Traditional Arabic" w:hAnsi="Traditional Arabic" w:cs="Traditional Arabic"/>
          <w:sz w:val="28"/>
          <w:szCs w:val="28"/>
          <w:rtl/>
        </w:rPr>
        <w:t>.</w:t>
      </w:r>
    </w:p>
  </w:footnote>
  <w:footnote w:id="76">
    <w:p w14:paraId="1A3F1DB4" w14:textId="77777777" w:rsidR="0059578A" w:rsidRPr="00B25609" w:rsidRDefault="0059578A" w:rsidP="00B25609">
      <w:pPr>
        <w:pStyle w:val="a8"/>
        <w:jc w:val="left"/>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أعلام الحديث (شرح صحيح البخاري) (2/ 1089). وعمدة القاري شرح صحيح البخاري (12/ 26).</w:t>
      </w:r>
    </w:p>
  </w:footnote>
  <w:footnote w:id="77">
    <w:p w14:paraId="0263460E" w14:textId="77777777" w:rsidR="0059578A" w:rsidRPr="00B25609" w:rsidRDefault="0059578A" w:rsidP="00CA460E">
      <w:pPr>
        <w:pStyle w:val="a8"/>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أعلام الحديث (شرح صحيح البخاري) (2/ 1089)</w:t>
      </w:r>
    </w:p>
  </w:footnote>
  <w:footnote w:id="78">
    <w:p w14:paraId="35833B63" w14:textId="77777777" w:rsidR="0059578A" w:rsidRPr="00B25609" w:rsidRDefault="0059578A" w:rsidP="00CA460E">
      <w:pPr>
        <w:pStyle w:val="a8"/>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الاستذكار</w:t>
      </w:r>
      <w:r>
        <w:rPr>
          <w:rFonts w:ascii="Traditional Arabic" w:hAnsi="Traditional Arabic" w:cs="Traditional Arabic" w:hint="cs"/>
          <w:sz w:val="28"/>
          <w:szCs w:val="28"/>
          <w:rtl/>
        </w:rPr>
        <w:t xml:space="preserve"> (</w:t>
      </w:r>
      <w:r w:rsidRPr="00B25609">
        <w:rPr>
          <w:rFonts w:ascii="Traditional Arabic" w:hAnsi="Traditional Arabic" w:cs="Traditional Arabic"/>
          <w:sz w:val="28"/>
          <w:szCs w:val="28"/>
          <w:rtl/>
        </w:rPr>
        <w:t>7/150</w:t>
      </w:r>
      <w:r>
        <w:rPr>
          <w:rFonts w:ascii="Traditional Arabic" w:hAnsi="Traditional Arabic" w:cs="Traditional Arabic" w:hint="cs"/>
          <w:sz w:val="28"/>
          <w:szCs w:val="28"/>
          <w:rtl/>
        </w:rPr>
        <w:t>)</w:t>
      </w:r>
      <w:r w:rsidRPr="00B25609">
        <w:rPr>
          <w:rFonts w:ascii="Traditional Arabic" w:hAnsi="Traditional Arabic" w:cs="Traditional Arabic" w:hint="cs"/>
          <w:sz w:val="28"/>
          <w:szCs w:val="28"/>
          <w:rtl/>
        </w:rPr>
        <w:t>.</w:t>
      </w:r>
    </w:p>
  </w:footnote>
  <w:footnote w:id="79">
    <w:p w14:paraId="068A1691" w14:textId="77777777" w:rsidR="0059578A" w:rsidRPr="00B25609" w:rsidRDefault="0059578A" w:rsidP="00D4546C">
      <w:pPr>
        <w:pStyle w:val="a8"/>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الاستذكار </w:t>
      </w:r>
      <w:r>
        <w:rPr>
          <w:rFonts w:ascii="Traditional Arabic" w:hAnsi="Traditional Arabic" w:cs="Traditional Arabic" w:hint="cs"/>
          <w:sz w:val="28"/>
          <w:szCs w:val="28"/>
          <w:rtl/>
        </w:rPr>
        <w:t>(</w:t>
      </w:r>
      <w:r w:rsidRPr="00B25609">
        <w:rPr>
          <w:rFonts w:ascii="Traditional Arabic" w:hAnsi="Traditional Arabic" w:cs="Traditional Arabic"/>
          <w:sz w:val="28"/>
          <w:szCs w:val="28"/>
          <w:rtl/>
        </w:rPr>
        <w:t>7/150</w:t>
      </w:r>
      <w:r>
        <w:rPr>
          <w:rFonts w:ascii="Traditional Arabic" w:hAnsi="Traditional Arabic" w:cs="Traditional Arabic" w:hint="cs"/>
          <w:sz w:val="28"/>
          <w:szCs w:val="28"/>
          <w:rtl/>
        </w:rPr>
        <w:t>)</w:t>
      </w:r>
      <w:r w:rsidRPr="00B25609">
        <w:rPr>
          <w:rFonts w:ascii="Traditional Arabic" w:hAnsi="Traditional Arabic" w:cs="Traditional Arabic" w:hint="cs"/>
          <w:sz w:val="28"/>
          <w:szCs w:val="28"/>
          <w:rtl/>
        </w:rPr>
        <w:t>.</w:t>
      </w:r>
    </w:p>
  </w:footnote>
  <w:footnote w:id="80">
    <w:p w14:paraId="7A907BBC" w14:textId="77777777" w:rsidR="0059578A" w:rsidRPr="00B25609" w:rsidRDefault="0059578A" w:rsidP="002A7CCA">
      <w:pPr>
        <w:pStyle w:val="a8"/>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فتح الباري شرح صحيح البخاري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6 /</w:t>
      </w:r>
      <w:r w:rsidRPr="00B25609">
        <w:rPr>
          <w:rFonts w:ascii="Traditional Arabic" w:hAnsi="Traditional Arabic" w:cs="Traditional Arabic"/>
          <w:sz w:val="28"/>
          <w:szCs w:val="28"/>
          <w:rtl/>
        </w:rPr>
        <w:t>510</w:t>
      </w:r>
      <w:r>
        <w:rPr>
          <w:rFonts w:ascii="Traditional Arabic" w:hAnsi="Traditional Arabic" w:cs="Traditional Arabic" w:hint="cs"/>
          <w:sz w:val="28"/>
          <w:szCs w:val="28"/>
          <w:rtl/>
        </w:rPr>
        <w:t>)</w:t>
      </w:r>
      <w:r w:rsidRPr="00B25609">
        <w:rPr>
          <w:rFonts w:ascii="Traditional Arabic" w:hAnsi="Traditional Arabic" w:cs="Traditional Arabic" w:hint="cs"/>
          <w:sz w:val="28"/>
          <w:szCs w:val="28"/>
          <w:rtl/>
        </w:rPr>
        <w:t>.</w:t>
      </w:r>
    </w:p>
  </w:footnote>
  <w:footnote w:id="81">
    <w:p w14:paraId="13E7CAF1" w14:textId="77777777" w:rsidR="0059578A" w:rsidRPr="00B25609" w:rsidRDefault="0059578A" w:rsidP="00CA460E">
      <w:pPr>
        <w:pStyle w:val="a8"/>
        <w:rPr>
          <w:rFonts w:ascii="Traditional Arabic" w:hAnsi="Traditional Arabic" w:cs="Traditional Arabic"/>
          <w:sz w:val="28"/>
          <w:szCs w:val="28"/>
          <w:rtl/>
        </w:rPr>
      </w:pPr>
      <w:r w:rsidRPr="00B25609">
        <w:rPr>
          <w:rFonts w:ascii="Traditional Arabic" w:hAnsi="Traditional Arabic" w:cs="Traditional Arabic"/>
          <w:sz w:val="28"/>
          <w:szCs w:val="28"/>
        </w:rPr>
        <w:t>(</w:t>
      </w:r>
      <w:r w:rsidRPr="00B25609">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B25609">
        <w:rPr>
          <w:rFonts w:ascii="Traditional Arabic" w:hAnsi="Traditional Arabic" w:cs="Traditional Arabic"/>
          <w:sz w:val="28"/>
          <w:szCs w:val="28"/>
          <w:rtl/>
        </w:rPr>
        <w:t xml:space="preserve"> مجموع الفتاوى</w:t>
      </w:r>
      <w:r>
        <w:rPr>
          <w:rFonts w:ascii="Traditional Arabic" w:hAnsi="Traditional Arabic" w:cs="Traditional Arabic" w:hint="cs"/>
          <w:sz w:val="28"/>
          <w:szCs w:val="28"/>
          <w:rtl/>
        </w:rPr>
        <w:t xml:space="preserve"> (</w:t>
      </w:r>
      <w:r w:rsidRPr="00B25609">
        <w:rPr>
          <w:rFonts w:ascii="Traditional Arabic" w:hAnsi="Traditional Arabic" w:cs="Traditional Arabic"/>
          <w:sz w:val="28"/>
          <w:szCs w:val="28"/>
          <w:rtl/>
        </w:rPr>
        <w:t>30/130</w:t>
      </w:r>
      <w:r>
        <w:rPr>
          <w:rFonts w:ascii="Traditional Arabic" w:hAnsi="Traditional Arabic" w:cs="Traditional Arabic" w:hint="cs"/>
          <w:sz w:val="28"/>
          <w:szCs w:val="28"/>
          <w:rtl/>
        </w:rPr>
        <w:t>)</w:t>
      </w:r>
      <w:r w:rsidRPr="00B25609">
        <w:rPr>
          <w:rFonts w:ascii="Traditional Arabic" w:hAnsi="Traditional Arabic" w:cs="Traditional Arabic" w:hint="cs"/>
          <w:sz w:val="28"/>
          <w:szCs w:val="28"/>
          <w:rtl/>
        </w:rPr>
        <w:t>.</w:t>
      </w:r>
    </w:p>
  </w:footnote>
  <w:footnote w:id="82">
    <w:p w14:paraId="3E614BE7" w14:textId="77777777" w:rsidR="0059578A" w:rsidRPr="00884AB4" w:rsidRDefault="0059578A" w:rsidP="00E47C15">
      <w:pPr>
        <w:pStyle w:val="a8"/>
        <w:rPr>
          <w:rFonts w:ascii="Traditional Arabic" w:hAnsi="Traditional Arabic" w:cs="Traditional Arabic"/>
          <w:sz w:val="28"/>
          <w:szCs w:val="28"/>
          <w:rtl/>
        </w:rPr>
      </w:pPr>
      <w:r w:rsidRPr="00884AB4">
        <w:rPr>
          <w:rFonts w:ascii="Traditional Arabic" w:hAnsi="Traditional Arabic" w:cs="Traditional Arabic"/>
          <w:sz w:val="28"/>
          <w:szCs w:val="28"/>
        </w:rPr>
        <w:t>(</w:t>
      </w:r>
      <w:r w:rsidRPr="00884AB4">
        <w:rPr>
          <w:rStyle w:val="a9"/>
          <w:rFonts w:ascii="Traditional Arabic" w:hAnsi="Traditional Arabic" w:cs="Traditional Arabic"/>
          <w:sz w:val="28"/>
          <w:szCs w:val="28"/>
          <w:vertAlign w:val="baseline"/>
        </w:rPr>
        <w:footnoteRef/>
      </w:r>
      <w:r w:rsidRPr="00884AB4">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عمدة القاري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12/</w:t>
      </w:r>
      <w:r w:rsidRPr="00884AB4">
        <w:rPr>
          <w:rFonts w:ascii="Traditional Arabic" w:hAnsi="Traditional Arabic" w:cs="Traditional Arabic"/>
          <w:sz w:val="28"/>
          <w:szCs w:val="28"/>
          <w:rtl/>
        </w:rPr>
        <w:t>26</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w:t>
      </w:r>
    </w:p>
  </w:footnote>
  <w:footnote w:id="83">
    <w:p w14:paraId="35A9BA48" w14:textId="77777777" w:rsidR="0059578A" w:rsidRPr="00884AB4" w:rsidRDefault="0059578A" w:rsidP="00E47C15">
      <w:pPr>
        <w:pStyle w:val="a8"/>
        <w:rPr>
          <w:rFonts w:ascii="Traditional Arabic" w:hAnsi="Traditional Arabic" w:cs="Traditional Arabic"/>
          <w:sz w:val="28"/>
          <w:szCs w:val="28"/>
          <w:rtl/>
        </w:rPr>
      </w:pPr>
      <w:r w:rsidRPr="00884AB4">
        <w:rPr>
          <w:rFonts w:ascii="Traditional Arabic" w:hAnsi="Traditional Arabic" w:cs="Traditional Arabic"/>
          <w:sz w:val="28"/>
          <w:szCs w:val="28"/>
        </w:rPr>
        <w:t>(</w:t>
      </w:r>
      <w:r w:rsidRPr="00884AB4">
        <w:rPr>
          <w:rStyle w:val="a9"/>
          <w:rFonts w:ascii="Traditional Arabic" w:hAnsi="Traditional Arabic" w:cs="Traditional Arabic"/>
          <w:sz w:val="28"/>
          <w:szCs w:val="28"/>
          <w:vertAlign w:val="baseline"/>
        </w:rPr>
        <w:footnoteRef/>
      </w:r>
      <w:r w:rsidRPr="00884AB4">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الإنصاف</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6/</w:t>
      </w:r>
      <w:r>
        <w:rPr>
          <w:rFonts w:ascii="Traditional Arabic" w:hAnsi="Traditional Arabic" w:cs="Traditional Arabic"/>
          <w:sz w:val="28"/>
          <w:szCs w:val="28"/>
          <w:rtl/>
        </w:rPr>
        <w:t>209</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ومجموع الفتاوى</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30/130</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w:t>
      </w:r>
    </w:p>
  </w:footnote>
  <w:footnote w:id="84">
    <w:p w14:paraId="4B5C1C12" w14:textId="77777777" w:rsidR="0059578A" w:rsidRPr="00884AB4" w:rsidRDefault="0059578A" w:rsidP="0056663F">
      <w:pPr>
        <w:pStyle w:val="a8"/>
        <w:rPr>
          <w:rFonts w:ascii="Traditional Arabic" w:hAnsi="Traditional Arabic" w:cs="Traditional Arabic"/>
          <w:sz w:val="28"/>
          <w:szCs w:val="28"/>
          <w:rtl/>
        </w:rPr>
      </w:pPr>
      <w:r w:rsidRPr="00884AB4">
        <w:rPr>
          <w:rFonts w:ascii="Traditional Arabic" w:hAnsi="Traditional Arabic" w:cs="Traditional Arabic"/>
          <w:sz w:val="28"/>
          <w:szCs w:val="28"/>
        </w:rPr>
        <w:t>(</w:t>
      </w:r>
      <w:r w:rsidRPr="00884AB4">
        <w:rPr>
          <w:rStyle w:val="a9"/>
          <w:rFonts w:ascii="Traditional Arabic" w:hAnsi="Traditional Arabic" w:cs="Traditional Arabic"/>
          <w:sz w:val="28"/>
          <w:szCs w:val="28"/>
          <w:vertAlign w:val="baseline"/>
        </w:rPr>
        <w:footnoteRef/>
      </w:r>
      <w:r w:rsidRPr="00884AB4">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عمدة القاري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12/26</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وبداية المجتهد</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2/234</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و</w:t>
      </w:r>
      <w:r w:rsidRPr="00884AB4">
        <w:rPr>
          <w:rFonts w:ascii="Traditional Arabic" w:hAnsi="Traditional Arabic" w:cs="Traditional Arabic"/>
          <w:sz w:val="28"/>
          <w:szCs w:val="28"/>
          <w:rtl/>
        </w:rPr>
        <w:t>الت</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وضيح لشرح الجامع الص</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حيح</w:t>
      </w:r>
      <w:r>
        <w:rPr>
          <w:rFonts w:ascii="Traditional Arabic" w:hAnsi="Traditional Arabic" w:cs="Traditional Arabic" w:hint="cs"/>
          <w:sz w:val="28"/>
          <w:szCs w:val="28"/>
          <w:rtl/>
        </w:rPr>
        <w:t xml:space="preserve"> (</w:t>
      </w:r>
      <w:r w:rsidRPr="00884AB4">
        <w:rPr>
          <w:rFonts w:ascii="Traditional Arabic" w:hAnsi="Traditional Arabic" w:cs="Traditional Arabic"/>
          <w:sz w:val="28"/>
          <w:szCs w:val="28"/>
          <w:rtl/>
        </w:rPr>
        <w:t>15/61</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w:t>
      </w:r>
    </w:p>
  </w:footnote>
  <w:footnote w:id="85">
    <w:p w14:paraId="27ADB60F" w14:textId="77777777" w:rsidR="0059578A" w:rsidRPr="000653CC" w:rsidRDefault="0059578A" w:rsidP="001D4E25">
      <w:pPr>
        <w:pStyle w:val="a8"/>
        <w:rPr>
          <w:rFonts w:ascii="Traditional Arabic" w:hAnsi="Traditional Arabic" w:cs="Traditional Arabic"/>
          <w:sz w:val="28"/>
          <w:szCs w:val="28"/>
          <w:rtl/>
          <w:lang w:val="yo-NG"/>
        </w:rPr>
      </w:pPr>
      <w:r>
        <w:rPr>
          <w:rFonts w:ascii="Traditional Arabic" w:hAnsi="Traditional Arabic" w:cs="Traditional Arabic"/>
          <w:sz w:val="28"/>
          <w:szCs w:val="28"/>
        </w:rPr>
        <w:t xml:space="preserve"> </w:t>
      </w:r>
      <w:r w:rsidRPr="00884AB4">
        <w:rPr>
          <w:rFonts w:ascii="Traditional Arabic" w:hAnsi="Traditional Arabic" w:cs="Traditional Arabic"/>
          <w:sz w:val="28"/>
          <w:szCs w:val="28"/>
        </w:rPr>
        <w:t>(</w:t>
      </w:r>
      <w:r w:rsidRPr="00884AB4">
        <w:rPr>
          <w:rStyle w:val="a9"/>
          <w:rFonts w:ascii="Traditional Arabic" w:hAnsi="Traditional Arabic" w:cs="Traditional Arabic"/>
          <w:sz w:val="28"/>
          <w:szCs w:val="28"/>
          <w:vertAlign w:val="baseline"/>
        </w:rPr>
        <w:footnoteRef/>
      </w:r>
      <w:proofErr w:type="gramStart"/>
      <w:r w:rsidRPr="00884AB4">
        <w:rPr>
          <w:rFonts w:ascii="Traditional Arabic" w:hAnsi="Traditional Arabic" w:cs="Traditional Arabic"/>
          <w:sz w:val="28"/>
          <w:szCs w:val="28"/>
        </w:rPr>
        <w:t>)</w:t>
      </w:r>
      <w:r w:rsidRPr="000653CC">
        <w:rPr>
          <w:rFonts w:ascii="Traditional Arabic" w:hAnsi="Traditional Arabic" w:cs="Traditional Arabic"/>
          <w:sz w:val="28"/>
          <w:szCs w:val="28"/>
          <w:rtl/>
        </w:rPr>
        <w:t>رواه</w:t>
      </w:r>
      <w:proofErr w:type="gramEnd"/>
      <w:r w:rsidRPr="000653CC">
        <w:rPr>
          <w:rFonts w:ascii="Traditional Arabic" w:hAnsi="Traditional Arabic" w:cs="Traditional Arabic"/>
          <w:sz w:val="28"/>
          <w:szCs w:val="28"/>
          <w:rtl/>
        </w:rPr>
        <w:t xml:space="preserve"> الحاكم وقال : هذا حديث صحيح الإسناد ولم يخرجاه لما قدمت ذكره من تفرد أبي وائل بالرواية عن قيس بن أبي غرزة وهكذا رواه منصور بن المعتمر والمغيرة بن مقسم وحبيب بن أبي ثابت عن أبي وائل</w:t>
      </w:r>
      <w:r w:rsidRPr="000653CC">
        <w:rPr>
          <w:rFonts w:ascii="Traditional Arabic" w:hAnsi="Traditional Arabic" w:cs="Traditional Arabic"/>
          <w:sz w:val="28"/>
          <w:szCs w:val="28"/>
        </w:rPr>
        <w:t xml:space="preserve"> </w:t>
      </w:r>
      <w:r w:rsidRPr="000653CC">
        <w:rPr>
          <w:rFonts w:ascii="Traditional Arabic" w:hAnsi="Traditional Arabic" w:cs="Traditional Arabic"/>
          <w:sz w:val="28"/>
          <w:szCs w:val="28"/>
          <w:rtl/>
        </w:rPr>
        <w:t>انظر</w:t>
      </w:r>
      <w:r w:rsidRPr="000653CC">
        <w:rPr>
          <w:rFonts w:ascii="Traditional Arabic" w:hAnsi="Traditional Arabic" w:cs="Traditional Arabic"/>
          <w:sz w:val="28"/>
          <w:szCs w:val="28"/>
        </w:rPr>
        <w:t xml:space="preserve"> </w:t>
      </w:r>
      <w:r w:rsidRPr="000653CC">
        <w:rPr>
          <w:rFonts w:ascii="Traditional Arabic" w:hAnsi="Traditional Arabic" w:cs="Traditional Arabic"/>
          <w:sz w:val="28"/>
          <w:szCs w:val="28"/>
          <w:rtl/>
        </w:rPr>
        <w:t>المستدرك على الصحيحين (</w:t>
      </w:r>
      <w:r>
        <w:rPr>
          <w:rFonts w:ascii="Traditional Arabic" w:hAnsi="Traditional Arabic" w:cs="Traditional Arabic"/>
          <w:sz w:val="28"/>
          <w:szCs w:val="28"/>
          <w:rtl/>
        </w:rPr>
        <w:t>2</w:t>
      </w:r>
      <w:r w:rsidRPr="000653CC">
        <w:rPr>
          <w:rFonts w:ascii="Traditional Arabic" w:hAnsi="Traditional Arabic" w:cs="Traditional Arabic"/>
          <w:sz w:val="28"/>
          <w:szCs w:val="28"/>
          <w:rtl/>
        </w:rPr>
        <w:t>/5).</w:t>
      </w:r>
      <w:r>
        <w:rPr>
          <w:rFonts w:ascii="Traditional Arabic" w:hAnsi="Traditional Arabic" w:cs="Traditional Arabic" w:hint="cs"/>
          <w:sz w:val="28"/>
          <w:szCs w:val="28"/>
          <w:rtl/>
        </w:rPr>
        <w:t xml:space="preserve"> </w:t>
      </w:r>
      <w:r w:rsidRPr="000653CC">
        <w:rPr>
          <w:rFonts w:ascii="Traditional Arabic" w:hAnsi="Traditional Arabic" w:cs="Traditional Arabic"/>
          <w:sz w:val="28"/>
          <w:szCs w:val="28"/>
          <w:rtl/>
          <w:lang w:val="yo-NG"/>
        </w:rPr>
        <w:t>وصح</w:t>
      </w:r>
      <w:r>
        <w:rPr>
          <w:rFonts w:ascii="Traditional Arabic" w:hAnsi="Traditional Arabic" w:cs="Traditional Arabic" w:hint="cs"/>
          <w:sz w:val="28"/>
          <w:szCs w:val="28"/>
          <w:rtl/>
          <w:lang w:val="yo-NG"/>
        </w:rPr>
        <w:t>ّ</w:t>
      </w:r>
      <w:r w:rsidRPr="000653CC">
        <w:rPr>
          <w:rFonts w:ascii="Traditional Arabic" w:hAnsi="Traditional Arabic" w:cs="Traditional Arabic"/>
          <w:sz w:val="28"/>
          <w:szCs w:val="28"/>
          <w:rtl/>
          <w:lang w:val="yo-NG"/>
        </w:rPr>
        <w:t>حه الألباني. انظر: صحيح سنن أبي داود صحيح</w:t>
      </w:r>
      <w:r>
        <w:rPr>
          <w:rFonts w:ascii="Traditional Arabic" w:hAnsi="Traditional Arabic" w:cs="Traditional Arabic" w:hint="cs"/>
          <w:sz w:val="28"/>
          <w:szCs w:val="28"/>
          <w:rtl/>
          <w:lang w:val="yo-NG"/>
        </w:rPr>
        <w:t xml:space="preserve"> </w:t>
      </w:r>
      <w:r w:rsidRPr="000653CC">
        <w:rPr>
          <w:rFonts w:ascii="Traditional Arabic" w:hAnsi="Traditional Arabic" w:cs="Traditional Arabic"/>
          <w:sz w:val="28"/>
          <w:szCs w:val="28"/>
          <w:rtl/>
          <w:lang w:val="yo-NG"/>
        </w:rPr>
        <w:t>(1/2)</w:t>
      </w:r>
      <w:r>
        <w:rPr>
          <w:rFonts w:ascii="Traditional Arabic" w:hAnsi="Traditional Arabic" w:cs="Traditional Arabic" w:hint="cs"/>
          <w:sz w:val="28"/>
          <w:szCs w:val="28"/>
          <w:rtl/>
          <w:lang w:val="yo-NG"/>
        </w:rPr>
        <w:t xml:space="preserve"> </w:t>
      </w:r>
      <w:r w:rsidRPr="000653CC">
        <w:rPr>
          <w:rFonts w:ascii="Traditional Arabic" w:hAnsi="Traditional Arabic" w:cs="Traditional Arabic"/>
          <w:sz w:val="28"/>
          <w:szCs w:val="28"/>
          <w:rtl/>
          <w:lang w:val="yo-NG"/>
        </w:rPr>
        <w:t xml:space="preserve">رقم </w:t>
      </w:r>
      <w:r>
        <w:rPr>
          <w:rFonts w:ascii="Traditional Arabic" w:hAnsi="Traditional Arabic" w:cs="Traditional Arabic" w:hint="cs"/>
          <w:sz w:val="28"/>
          <w:szCs w:val="28"/>
          <w:rtl/>
          <w:lang w:val="yo-NG"/>
        </w:rPr>
        <w:t>(</w:t>
      </w:r>
      <w:r w:rsidRPr="000653CC">
        <w:rPr>
          <w:rFonts w:ascii="Traditional Arabic" w:hAnsi="Traditional Arabic" w:cs="Traditional Arabic"/>
          <w:sz w:val="28"/>
          <w:szCs w:val="28"/>
          <w:rtl/>
          <w:lang w:val="yo-NG"/>
        </w:rPr>
        <w:t>3326</w:t>
      </w:r>
      <w:r>
        <w:rPr>
          <w:rFonts w:ascii="Traditional Arabic" w:hAnsi="Traditional Arabic" w:cs="Traditional Arabic" w:hint="cs"/>
          <w:sz w:val="28"/>
          <w:szCs w:val="28"/>
          <w:rtl/>
          <w:lang w:val="yo-NG"/>
        </w:rPr>
        <w:t>).</w:t>
      </w:r>
    </w:p>
  </w:footnote>
  <w:footnote w:id="86">
    <w:p w14:paraId="4E2E16EB" w14:textId="77777777" w:rsidR="0059578A" w:rsidRPr="000653CC" w:rsidRDefault="0059578A" w:rsidP="00E47C15">
      <w:pPr>
        <w:pStyle w:val="a8"/>
        <w:rPr>
          <w:rFonts w:ascii="Traditional Arabic" w:hAnsi="Traditional Arabic" w:cs="Traditional Arabic"/>
          <w:sz w:val="28"/>
          <w:szCs w:val="28"/>
          <w:rtl/>
        </w:rPr>
      </w:pPr>
      <w:r w:rsidRPr="000653CC">
        <w:rPr>
          <w:rFonts w:ascii="Traditional Arabic" w:hAnsi="Traditional Arabic" w:cs="Traditional Arabic"/>
          <w:sz w:val="28"/>
          <w:szCs w:val="28"/>
        </w:rPr>
        <w:t xml:space="preserve"> (</w:t>
      </w:r>
      <w:r w:rsidRPr="000653CC">
        <w:rPr>
          <w:rStyle w:val="a9"/>
          <w:rFonts w:ascii="Traditional Arabic" w:hAnsi="Traditional Arabic" w:cs="Traditional Arabic"/>
          <w:sz w:val="28"/>
          <w:szCs w:val="28"/>
          <w:vertAlign w:val="baseline"/>
        </w:rPr>
        <w:footnoteRef/>
      </w:r>
      <w:proofErr w:type="gramStart"/>
      <w:r w:rsidRPr="000653CC">
        <w:rPr>
          <w:rFonts w:ascii="Traditional Arabic" w:hAnsi="Traditional Arabic" w:cs="Traditional Arabic"/>
          <w:sz w:val="28"/>
          <w:szCs w:val="28"/>
        </w:rPr>
        <w:t>)</w:t>
      </w:r>
      <w:r w:rsidRPr="000653CC">
        <w:rPr>
          <w:rFonts w:ascii="Traditional Arabic" w:hAnsi="Traditional Arabic" w:cs="Traditional Arabic"/>
          <w:sz w:val="28"/>
          <w:szCs w:val="28"/>
          <w:rtl/>
        </w:rPr>
        <w:t>المبسوط</w:t>
      </w:r>
      <w:proofErr w:type="gramEnd"/>
      <w:r w:rsidRPr="000653CC">
        <w:rPr>
          <w:rFonts w:ascii="Traditional Arabic" w:hAnsi="Traditional Arabic" w:cs="Traditional Arabic"/>
          <w:sz w:val="28"/>
          <w:szCs w:val="28"/>
          <w:rtl/>
        </w:rPr>
        <w:t xml:space="preserve"> للسرخسي (11/111).</w:t>
      </w:r>
    </w:p>
  </w:footnote>
  <w:footnote w:id="87">
    <w:p w14:paraId="59321B6C" w14:textId="77777777" w:rsidR="0059578A" w:rsidRPr="000653CC" w:rsidRDefault="0059578A" w:rsidP="00E47C15">
      <w:pPr>
        <w:rPr>
          <w:rFonts w:ascii="Traditional Arabic" w:hAnsi="Traditional Arabic" w:cs="Traditional Arabic"/>
          <w:sz w:val="28"/>
          <w:szCs w:val="28"/>
          <w:rtl/>
        </w:rPr>
      </w:pPr>
      <w:r w:rsidRPr="000653CC">
        <w:rPr>
          <w:rFonts w:ascii="Traditional Arabic" w:hAnsi="Traditional Arabic" w:cs="Traditional Arabic"/>
          <w:sz w:val="28"/>
          <w:szCs w:val="28"/>
        </w:rPr>
        <w:t xml:space="preserve">  (</w:t>
      </w:r>
      <w:r w:rsidRPr="000653CC">
        <w:rPr>
          <w:rFonts w:ascii="Traditional Arabic" w:hAnsi="Traditional Arabic" w:cs="Traditional Arabic"/>
          <w:sz w:val="28"/>
          <w:szCs w:val="28"/>
        </w:rPr>
        <w:footnoteRef/>
      </w:r>
      <w:proofErr w:type="gramStart"/>
      <w:r w:rsidRPr="000653CC">
        <w:rPr>
          <w:rFonts w:ascii="Traditional Arabic" w:hAnsi="Traditional Arabic" w:cs="Traditional Arabic"/>
          <w:sz w:val="28"/>
          <w:szCs w:val="28"/>
        </w:rPr>
        <w:t>)</w:t>
      </w:r>
      <w:r w:rsidRPr="000653CC">
        <w:rPr>
          <w:rFonts w:ascii="Traditional Arabic" w:hAnsi="Traditional Arabic" w:cs="Traditional Arabic"/>
          <w:sz w:val="28"/>
          <w:szCs w:val="28"/>
          <w:rtl/>
        </w:rPr>
        <w:t>مصنف</w:t>
      </w:r>
      <w:proofErr w:type="gramEnd"/>
      <w:r w:rsidRPr="000653CC">
        <w:rPr>
          <w:rFonts w:ascii="Traditional Arabic" w:hAnsi="Traditional Arabic" w:cs="Traditional Arabic"/>
          <w:sz w:val="28"/>
          <w:szCs w:val="28"/>
          <w:rtl/>
        </w:rPr>
        <w:t xml:space="preserve"> ابن أبي شيبة (</w:t>
      </w:r>
      <w:r>
        <w:rPr>
          <w:rFonts w:ascii="Traditional Arabic" w:hAnsi="Traditional Arabic" w:cs="Traditional Arabic"/>
          <w:sz w:val="28"/>
          <w:szCs w:val="28"/>
          <w:rtl/>
        </w:rPr>
        <w:t>4/</w:t>
      </w:r>
      <w:r w:rsidRPr="000653CC">
        <w:rPr>
          <w:rFonts w:ascii="Traditional Arabic" w:hAnsi="Traditional Arabic" w:cs="Traditional Arabic"/>
          <w:sz w:val="28"/>
          <w:szCs w:val="28"/>
          <w:rtl/>
        </w:rPr>
        <w:t>393).</w:t>
      </w:r>
    </w:p>
  </w:footnote>
  <w:footnote w:id="88">
    <w:p w14:paraId="7252E735" w14:textId="77777777" w:rsidR="0059578A" w:rsidRPr="000653CC" w:rsidRDefault="0059578A" w:rsidP="002E6C8B">
      <w:pPr>
        <w:pStyle w:val="a8"/>
        <w:rPr>
          <w:rFonts w:ascii="Traditional Arabic" w:hAnsi="Traditional Arabic" w:cs="Traditional Arabic"/>
          <w:sz w:val="28"/>
          <w:szCs w:val="28"/>
          <w:rtl/>
        </w:rPr>
      </w:pPr>
      <w:r w:rsidRPr="000653CC">
        <w:rPr>
          <w:rFonts w:ascii="Traditional Arabic" w:hAnsi="Traditional Arabic" w:cs="Traditional Arabic"/>
          <w:sz w:val="28"/>
          <w:szCs w:val="28"/>
        </w:rPr>
        <w:t>(</w:t>
      </w:r>
      <w:r w:rsidRPr="000653CC">
        <w:rPr>
          <w:rStyle w:val="a9"/>
          <w:rFonts w:ascii="Traditional Arabic" w:hAnsi="Traditional Arabic" w:cs="Traditional Arabic"/>
          <w:sz w:val="28"/>
          <w:szCs w:val="28"/>
          <w:vertAlign w:val="baseline"/>
        </w:rPr>
        <w:footnoteRef/>
      </w:r>
      <w:proofErr w:type="gramStart"/>
      <w:r w:rsidRPr="000653CC">
        <w:rPr>
          <w:rFonts w:ascii="Traditional Arabic" w:hAnsi="Traditional Arabic" w:cs="Traditional Arabic"/>
          <w:sz w:val="28"/>
          <w:szCs w:val="28"/>
        </w:rPr>
        <w:t>)</w:t>
      </w:r>
      <w:r>
        <w:rPr>
          <w:rFonts w:ascii="Traditional Arabic" w:hAnsi="Traditional Arabic" w:cs="Traditional Arabic"/>
          <w:sz w:val="28"/>
          <w:szCs w:val="28"/>
          <w:rtl/>
        </w:rPr>
        <w:t>الاستذكار</w:t>
      </w:r>
      <w:proofErr w:type="gramEnd"/>
      <w:r w:rsidRPr="000653CC">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0653CC">
        <w:rPr>
          <w:rFonts w:ascii="Traditional Arabic" w:hAnsi="Traditional Arabic" w:cs="Traditional Arabic"/>
          <w:sz w:val="28"/>
          <w:szCs w:val="28"/>
          <w:rtl/>
        </w:rPr>
        <w:t>(7/150)</w:t>
      </w:r>
      <w:r>
        <w:rPr>
          <w:rFonts w:ascii="Traditional Arabic" w:hAnsi="Traditional Arabic" w:cs="Traditional Arabic" w:hint="cs"/>
          <w:sz w:val="28"/>
          <w:szCs w:val="28"/>
          <w:rtl/>
        </w:rPr>
        <w:t>.</w:t>
      </w:r>
    </w:p>
  </w:footnote>
  <w:footnote w:id="89">
    <w:p w14:paraId="717CC873" w14:textId="77777777" w:rsidR="0059578A" w:rsidRPr="000653CC" w:rsidRDefault="0059578A" w:rsidP="003A1FA6">
      <w:pPr>
        <w:pStyle w:val="a8"/>
        <w:jc w:val="left"/>
        <w:rPr>
          <w:rFonts w:ascii="Traditional Arabic" w:hAnsi="Traditional Arabic" w:cs="Traditional Arabic"/>
          <w:sz w:val="28"/>
          <w:szCs w:val="28"/>
          <w:rtl/>
        </w:rPr>
      </w:pPr>
      <w:r w:rsidRPr="000653CC">
        <w:rPr>
          <w:rFonts w:ascii="Traditional Arabic" w:hAnsi="Traditional Arabic" w:cs="Traditional Arabic"/>
          <w:sz w:val="28"/>
          <w:szCs w:val="28"/>
        </w:rPr>
        <w:t>(</w:t>
      </w:r>
      <w:r w:rsidRPr="000653CC">
        <w:rPr>
          <w:rFonts w:ascii="Traditional Arabic" w:hAnsi="Traditional Arabic" w:cs="Traditional Arabic"/>
          <w:sz w:val="28"/>
          <w:szCs w:val="28"/>
        </w:rPr>
        <w:footnoteRef/>
      </w:r>
      <w:r w:rsidRPr="000653CC">
        <w:rPr>
          <w:rFonts w:ascii="Traditional Arabic" w:hAnsi="Traditional Arabic" w:cs="Traditional Arabic"/>
          <w:sz w:val="28"/>
          <w:szCs w:val="28"/>
        </w:rPr>
        <w:t>)</w:t>
      </w:r>
      <w:r w:rsidRPr="000653CC">
        <w:rPr>
          <w:rFonts w:ascii="Traditional Arabic" w:hAnsi="Traditional Arabic" w:cs="Traditional Arabic"/>
          <w:sz w:val="28"/>
          <w:szCs w:val="28"/>
          <w:rtl/>
        </w:rPr>
        <w:t xml:space="preserve"> مجمع الأنهر في شرح ملتقى الأبحر (3/ 473).</w:t>
      </w:r>
    </w:p>
  </w:footnote>
  <w:footnote w:id="90">
    <w:p w14:paraId="5B22C8B4" w14:textId="77777777" w:rsidR="0059578A" w:rsidRPr="000653CC" w:rsidRDefault="0059578A" w:rsidP="003A1FA6">
      <w:pPr>
        <w:pStyle w:val="a8"/>
        <w:jc w:val="left"/>
        <w:rPr>
          <w:rFonts w:ascii="Traditional Arabic" w:hAnsi="Traditional Arabic" w:cs="Traditional Arabic"/>
          <w:sz w:val="28"/>
          <w:szCs w:val="28"/>
          <w:rtl/>
        </w:rPr>
      </w:pPr>
      <w:r w:rsidRPr="000653CC">
        <w:rPr>
          <w:rFonts w:ascii="Traditional Arabic" w:hAnsi="Traditional Arabic" w:cs="Traditional Arabic"/>
          <w:sz w:val="28"/>
          <w:szCs w:val="28"/>
        </w:rPr>
        <w:t>(</w:t>
      </w:r>
      <w:r w:rsidRPr="000653CC">
        <w:rPr>
          <w:rFonts w:ascii="Traditional Arabic" w:hAnsi="Traditional Arabic" w:cs="Traditional Arabic"/>
          <w:sz w:val="28"/>
          <w:szCs w:val="28"/>
        </w:rPr>
        <w:footnoteRef/>
      </w:r>
      <w:r w:rsidRPr="000653CC">
        <w:rPr>
          <w:rFonts w:ascii="Traditional Arabic" w:hAnsi="Traditional Arabic" w:cs="Traditional Arabic"/>
          <w:sz w:val="28"/>
          <w:szCs w:val="28"/>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الاستذكار</w:t>
      </w:r>
      <w:r w:rsidRPr="000653CC">
        <w:rPr>
          <w:rFonts w:ascii="Traditional Arabic" w:hAnsi="Traditional Arabic" w:cs="Traditional Arabic"/>
          <w:sz w:val="28"/>
          <w:szCs w:val="28"/>
          <w:rtl/>
        </w:rPr>
        <w:t>، 7/150. والحاوي الكبير (7</w:t>
      </w:r>
      <w:r>
        <w:rPr>
          <w:rFonts w:ascii="Traditional Arabic" w:hAnsi="Traditional Arabic" w:cs="Traditional Arabic"/>
          <w:sz w:val="28"/>
          <w:szCs w:val="28"/>
          <w:rtl/>
        </w:rPr>
        <w:t>/</w:t>
      </w:r>
      <w:r w:rsidRPr="000653CC">
        <w:rPr>
          <w:rFonts w:ascii="Traditional Arabic" w:hAnsi="Traditional Arabic" w:cs="Traditional Arabic"/>
          <w:sz w:val="28"/>
          <w:szCs w:val="28"/>
          <w:rtl/>
        </w:rPr>
        <w:t>338).</w:t>
      </w:r>
    </w:p>
  </w:footnote>
  <w:footnote w:id="91">
    <w:p w14:paraId="607A9501" w14:textId="77777777" w:rsidR="0059578A" w:rsidRPr="000653CC" w:rsidRDefault="0059578A" w:rsidP="002E6C8B">
      <w:pPr>
        <w:pStyle w:val="a8"/>
        <w:jc w:val="left"/>
        <w:rPr>
          <w:rFonts w:ascii="Traditional Arabic" w:hAnsi="Traditional Arabic" w:cs="Traditional Arabic"/>
          <w:sz w:val="28"/>
          <w:szCs w:val="28"/>
          <w:rtl/>
        </w:rPr>
      </w:pPr>
      <w:r w:rsidRPr="000653CC">
        <w:rPr>
          <w:rFonts w:ascii="Traditional Arabic" w:hAnsi="Traditional Arabic" w:cs="Traditional Arabic"/>
          <w:sz w:val="28"/>
          <w:szCs w:val="28"/>
        </w:rPr>
        <w:t>(</w:t>
      </w:r>
      <w:r w:rsidRPr="000653CC">
        <w:rPr>
          <w:rStyle w:val="a9"/>
          <w:rFonts w:ascii="Traditional Arabic" w:hAnsi="Traditional Arabic" w:cs="Traditional Arabic"/>
          <w:sz w:val="28"/>
          <w:szCs w:val="28"/>
          <w:vertAlign w:val="baseline"/>
        </w:rPr>
        <w:footnoteRef/>
      </w:r>
      <w:r w:rsidRPr="000653CC">
        <w:rPr>
          <w:rFonts w:ascii="Traditional Arabic" w:hAnsi="Traditional Arabic" w:cs="Traditional Arabic"/>
          <w:sz w:val="28"/>
          <w:szCs w:val="28"/>
        </w:rPr>
        <w:t>)</w:t>
      </w:r>
      <w:r>
        <w:rPr>
          <w:rFonts w:ascii="Traditional Arabic" w:hAnsi="Traditional Arabic" w:cs="Traditional Arabic"/>
          <w:sz w:val="28"/>
          <w:szCs w:val="28"/>
          <w:rtl/>
        </w:rPr>
        <w:t xml:space="preserve"> بداية المجتهد</w:t>
      </w:r>
      <w:r>
        <w:rPr>
          <w:rFonts w:ascii="Traditional Arabic" w:hAnsi="Traditional Arabic" w:cs="Traditional Arabic" w:hint="cs"/>
          <w:sz w:val="28"/>
          <w:szCs w:val="28"/>
          <w:rtl/>
        </w:rPr>
        <w:t xml:space="preserve"> </w:t>
      </w:r>
      <w:proofErr w:type="gramStart"/>
      <w:r w:rsidRPr="000653CC">
        <w:rPr>
          <w:rFonts w:ascii="Traditional Arabic" w:hAnsi="Traditional Arabic" w:cs="Traditional Arabic"/>
          <w:sz w:val="28"/>
          <w:szCs w:val="28"/>
          <w:rtl/>
        </w:rPr>
        <w:t>،</w:t>
      </w:r>
      <w:r>
        <w:rPr>
          <w:rFonts w:ascii="Traditional Arabic" w:hAnsi="Traditional Arabic" w:cs="Traditional Arabic" w:hint="cs"/>
          <w:sz w:val="28"/>
          <w:szCs w:val="28"/>
          <w:rtl/>
        </w:rPr>
        <w:t>(</w:t>
      </w:r>
      <w:proofErr w:type="gramEnd"/>
      <w:r>
        <w:rPr>
          <w:rFonts w:ascii="Traditional Arabic" w:hAnsi="Traditional Arabic" w:cs="Traditional Arabic"/>
          <w:sz w:val="28"/>
          <w:szCs w:val="28"/>
          <w:rtl/>
        </w:rPr>
        <w:t>2 / 234</w:t>
      </w:r>
      <w:r>
        <w:rPr>
          <w:rFonts w:ascii="Traditional Arabic" w:hAnsi="Traditional Arabic" w:cs="Traditional Arabic" w:hint="cs"/>
          <w:sz w:val="28"/>
          <w:szCs w:val="28"/>
          <w:rtl/>
        </w:rPr>
        <w:t>)</w:t>
      </w:r>
      <w:r w:rsidRPr="000653CC">
        <w:rPr>
          <w:rFonts w:ascii="Traditional Arabic" w:hAnsi="Traditional Arabic" w:cs="Traditional Arabic"/>
          <w:sz w:val="28"/>
          <w:szCs w:val="28"/>
          <w:rtl/>
        </w:rPr>
        <w:t xml:space="preserve"> وحاشية العدوي</w:t>
      </w:r>
      <w:r>
        <w:rPr>
          <w:rFonts w:ascii="Traditional Arabic" w:hAnsi="Traditional Arabic" w:cs="Traditional Arabic" w:hint="cs"/>
          <w:sz w:val="28"/>
          <w:szCs w:val="28"/>
          <w:rtl/>
        </w:rPr>
        <w:t>(</w:t>
      </w:r>
      <w:r w:rsidRPr="000653CC">
        <w:rPr>
          <w:rFonts w:ascii="Traditional Arabic" w:hAnsi="Traditional Arabic" w:cs="Traditional Arabic"/>
          <w:sz w:val="28"/>
          <w:szCs w:val="28"/>
          <w:rtl/>
        </w:rPr>
        <w:t xml:space="preserve">2 / 362 </w:t>
      </w:r>
      <w:r>
        <w:rPr>
          <w:rFonts w:ascii="Traditional Arabic" w:hAnsi="Traditional Arabic" w:cs="Traditional Arabic" w:hint="cs"/>
          <w:sz w:val="28"/>
          <w:szCs w:val="28"/>
          <w:rtl/>
        </w:rPr>
        <w:t xml:space="preserve">) </w:t>
      </w:r>
      <w:r w:rsidRPr="000653CC">
        <w:rPr>
          <w:rFonts w:ascii="Traditional Arabic" w:hAnsi="Traditional Arabic" w:cs="Traditional Arabic"/>
          <w:sz w:val="28"/>
          <w:szCs w:val="28"/>
          <w:rtl/>
        </w:rPr>
        <w:t xml:space="preserve">والفواكه </w:t>
      </w:r>
      <w:proofErr w:type="spellStart"/>
      <w:r w:rsidRPr="000653CC">
        <w:rPr>
          <w:rFonts w:ascii="Traditional Arabic" w:hAnsi="Traditional Arabic" w:cs="Traditional Arabic"/>
          <w:sz w:val="28"/>
          <w:szCs w:val="28"/>
          <w:rtl/>
        </w:rPr>
        <w:t>الدّواني</w:t>
      </w:r>
      <w:proofErr w:type="spellEnd"/>
      <w:r w:rsidRPr="000653CC">
        <w:rPr>
          <w:rFonts w:ascii="Traditional Arabic" w:hAnsi="Traditional Arabic" w:cs="Traditional Arabic"/>
          <w:sz w:val="28"/>
          <w:szCs w:val="28"/>
          <w:rtl/>
        </w:rPr>
        <w:t xml:space="preserve"> على رسالة ابن أبي زيد القيرواني</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2/172</w:t>
      </w:r>
      <w:r>
        <w:rPr>
          <w:rFonts w:ascii="Traditional Arabic" w:hAnsi="Traditional Arabic" w:cs="Traditional Arabic" w:hint="cs"/>
          <w:sz w:val="28"/>
          <w:szCs w:val="28"/>
          <w:rtl/>
        </w:rPr>
        <w:t>).</w:t>
      </w:r>
    </w:p>
  </w:footnote>
  <w:footnote w:id="92">
    <w:p w14:paraId="59B32B9E" w14:textId="77777777" w:rsidR="0059578A" w:rsidRPr="009A79B9" w:rsidRDefault="0059578A" w:rsidP="00E47C15">
      <w:pPr>
        <w:pStyle w:val="a8"/>
        <w:jc w:val="left"/>
        <w:rPr>
          <w:rFonts w:ascii="Traditional Arabic" w:hAnsi="Traditional Arabic" w:cs="Traditional Arabic"/>
          <w:sz w:val="28"/>
          <w:szCs w:val="28"/>
          <w:rtl/>
        </w:rPr>
      </w:pPr>
      <w:r w:rsidRPr="009A79B9">
        <w:rPr>
          <w:rFonts w:ascii="Traditional Arabic" w:hAnsi="Traditional Arabic" w:cs="Traditional Arabic"/>
          <w:sz w:val="28"/>
          <w:szCs w:val="28"/>
        </w:rPr>
        <w:t>(</w:t>
      </w:r>
      <w:r w:rsidRPr="009A79B9">
        <w:rPr>
          <w:rStyle w:val="a9"/>
          <w:rFonts w:ascii="Traditional Arabic" w:hAnsi="Traditional Arabic" w:cs="Traditional Arabic"/>
          <w:sz w:val="28"/>
          <w:szCs w:val="28"/>
          <w:vertAlign w:val="baseline"/>
        </w:rPr>
        <w:footnoteRef/>
      </w:r>
      <w:r w:rsidRPr="009A79B9">
        <w:rPr>
          <w:rFonts w:ascii="Traditional Arabic" w:hAnsi="Traditional Arabic" w:cs="Traditional Arabic"/>
          <w:sz w:val="28"/>
          <w:szCs w:val="28"/>
        </w:rPr>
        <w:t>)</w:t>
      </w:r>
      <w:r w:rsidRPr="009A79B9">
        <w:rPr>
          <w:rFonts w:ascii="Traditional Arabic" w:hAnsi="Traditional Arabic" w:cs="Traditional Arabic"/>
          <w:sz w:val="28"/>
          <w:szCs w:val="28"/>
          <w:rtl/>
        </w:rPr>
        <w:t xml:space="preserve"> الفواكه </w:t>
      </w:r>
      <w:proofErr w:type="spellStart"/>
      <w:r w:rsidRPr="009A79B9">
        <w:rPr>
          <w:rFonts w:ascii="Traditional Arabic" w:hAnsi="Traditional Arabic" w:cs="Traditional Arabic"/>
          <w:sz w:val="28"/>
          <w:szCs w:val="28"/>
          <w:rtl/>
        </w:rPr>
        <w:t>الد</w:t>
      </w:r>
      <w:r>
        <w:rPr>
          <w:rFonts w:ascii="Traditional Arabic" w:hAnsi="Traditional Arabic" w:cs="Traditional Arabic" w:hint="cs"/>
          <w:sz w:val="28"/>
          <w:szCs w:val="28"/>
          <w:rtl/>
        </w:rPr>
        <w:t>ّ</w:t>
      </w:r>
      <w:r w:rsidRPr="009A79B9">
        <w:rPr>
          <w:rFonts w:ascii="Traditional Arabic" w:hAnsi="Traditional Arabic" w:cs="Traditional Arabic"/>
          <w:sz w:val="28"/>
          <w:szCs w:val="28"/>
          <w:rtl/>
        </w:rPr>
        <w:t>واني</w:t>
      </w:r>
      <w:proofErr w:type="spellEnd"/>
      <w:r w:rsidRPr="009A79B9">
        <w:rPr>
          <w:rFonts w:ascii="Traditional Arabic" w:hAnsi="Traditional Arabic" w:cs="Traditional Arabic"/>
          <w:sz w:val="28"/>
          <w:szCs w:val="28"/>
          <w:rtl/>
        </w:rPr>
        <w:t xml:space="preserve"> على رسالة ابن أبي زيد القيرواني</w:t>
      </w:r>
      <w:r>
        <w:rPr>
          <w:rFonts w:ascii="Traditional Arabic" w:hAnsi="Traditional Arabic" w:cs="Traditional Arabic" w:hint="cs"/>
          <w:sz w:val="28"/>
          <w:szCs w:val="28"/>
          <w:rtl/>
        </w:rPr>
        <w:t>، (</w:t>
      </w:r>
      <w:r>
        <w:rPr>
          <w:rFonts w:ascii="Traditional Arabic" w:hAnsi="Traditional Arabic" w:cs="Traditional Arabic"/>
          <w:sz w:val="28"/>
          <w:szCs w:val="28"/>
          <w:rtl/>
        </w:rPr>
        <w:t>2/172</w:t>
      </w:r>
      <w:r>
        <w:rPr>
          <w:rFonts w:ascii="Traditional Arabic" w:hAnsi="Traditional Arabic" w:cs="Traditional Arabic" w:hint="cs"/>
          <w:sz w:val="28"/>
          <w:szCs w:val="28"/>
          <w:rtl/>
        </w:rPr>
        <w:t>).</w:t>
      </w:r>
    </w:p>
  </w:footnote>
  <w:footnote w:id="93">
    <w:p w14:paraId="499D2796" w14:textId="77777777" w:rsidR="0059578A" w:rsidRPr="009A79B9" w:rsidRDefault="0059578A" w:rsidP="00E47C15">
      <w:pPr>
        <w:pStyle w:val="a8"/>
        <w:jc w:val="left"/>
        <w:rPr>
          <w:rFonts w:ascii="Traditional Arabic" w:hAnsi="Traditional Arabic" w:cs="Traditional Arabic"/>
          <w:sz w:val="28"/>
          <w:szCs w:val="28"/>
          <w:rtl/>
        </w:rPr>
      </w:pPr>
      <w:r w:rsidRPr="009A79B9">
        <w:rPr>
          <w:rFonts w:ascii="Traditional Arabic" w:hAnsi="Traditional Arabic" w:cs="Traditional Arabic"/>
          <w:sz w:val="28"/>
          <w:szCs w:val="28"/>
        </w:rPr>
        <w:t>(</w:t>
      </w:r>
      <w:r w:rsidRPr="009A79B9">
        <w:rPr>
          <w:rStyle w:val="a9"/>
          <w:rFonts w:ascii="Traditional Arabic" w:hAnsi="Traditional Arabic" w:cs="Traditional Arabic"/>
          <w:sz w:val="28"/>
          <w:szCs w:val="28"/>
          <w:vertAlign w:val="baseline"/>
        </w:rPr>
        <w:footnoteRef/>
      </w:r>
      <w:r w:rsidRPr="009A79B9">
        <w:rPr>
          <w:rFonts w:ascii="Traditional Arabic" w:hAnsi="Traditional Arabic" w:cs="Traditional Arabic"/>
          <w:sz w:val="28"/>
          <w:szCs w:val="28"/>
        </w:rPr>
        <w:t>)</w:t>
      </w:r>
      <w:r w:rsidRPr="009A79B9">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sidRPr="009A79B9">
        <w:rPr>
          <w:rFonts w:ascii="Traditional Arabic" w:hAnsi="Traditional Arabic" w:cs="Traditional Arabic"/>
          <w:sz w:val="28"/>
          <w:szCs w:val="28"/>
          <w:rtl/>
        </w:rPr>
        <w:t>التوضيح لشرح الجامع الصحيح</w:t>
      </w:r>
      <w:r>
        <w:rPr>
          <w:rFonts w:ascii="Traditional Arabic" w:hAnsi="Traditional Arabic" w:cs="Traditional Arabic" w:hint="cs"/>
          <w:sz w:val="28"/>
          <w:szCs w:val="28"/>
          <w:rtl/>
        </w:rPr>
        <w:t>، (</w:t>
      </w:r>
      <w:r w:rsidRPr="009A79B9">
        <w:rPr>
          <w:rFonts w:ascii="Traditional Arabic" w:hAnsi="Traditional Arabic" w:cs="Traditional Arabic"/>
          <w:sz w:val="28"/>
          <w:szCs w:val="28"/>
          <w:rtl/>
        </w:rPr>
        <w:t>15/61</w:t>
      </w:r>
      <w:r>
        <w:rPr>
          <w:rFonts w:ascii="Traditional Arabic" w:hAnsi="Traditional Arabic" w:cs="Traditional Arabic" w:hint="cs"/>
          <w:sz w:val="28"/>
          <w:szCs w:val="28"/>
          <w:rtl/>
        </w:rPr>
        <w:t>).</w:t>
      </w:r>
    </w:p>
  </w:footnote>
  <w:footnote w:id="94">
    <w:p w14:paraId="2D048181" w14:textId="77777777" w:rsidR="0059578A" w:rsidRPr="00B776CC" w:rsidRDefault="0059578A" w:rsidP="00714294">
      <w:pPr>
        <w:pStyle w:val="a8"/>
        <w:rPr>
          <w:rFonts w:ascii="Traditional Arabic" w:hAnsi="Traditional Arabic" w:cs="Traditional Arabic"/>
          <w:sz w:val="28"/>
          <w:szCs w:val="28"/>
          <w:rtl/>
          <w:lang w:bidi="ar-JO"/>
        </w:rPr>
      </w:pPr>
      <w:r w:rsidRPr="00B776CC">
        <w:rPr>
          <w:rFonts w:ascii="Traditional Arabic" w:hAnsi="Traditional Arabic" w:cs="Traditional Arabic"/>
          <w:sz w:val="28"/>
          <w:szCs w:val="28"/>
        </w:rPr>
        <w:t>(</w:t>
      </w:r>
      <w:r w:rsidRPr="00B776CC">
        <w:rPr>
          <w:rStyle w:val="a9"/>
          <w:rFonts w:ascii="Traditional Arabic" w:hAnsi="Traditional Arabic" w:cs="Traditional Arabic"/>
          <w:sz w:val="28"/>
          <w:szCs w:val="28"/>
          <w:vertAlign w:val="baseline"/>
        </w:rPr>
        <w:footnoteRef/>
      </w:r>
      <w:r w:rsidRPr="00B776CC">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B776CC">
        <w:rPr>
          <w:rFonts w:ascii="Traditional Arabic" w:hAnsi="Traditional Arabic" w:cs="Traditional Arabic"/>
          <w:sz w:val="28"/>
          <w:szCs w:val="28"/>
          <w:rtl/>
        </w:rPr>
        <w:t xml:space="preserve">الموسوعة الفقهية الكويتية </w:t>
      </w:r>
      <w:r>
        <w:rPr>
          <w:rFonts w:ascii="Traditional Arabic" w:hAnsi="Traditional Arabic" w:cs="Traditional Arabic"/>
          <w:sz w:val="28"/>
          <w:szCs w:val="28"/>
          <w:rtl/>
        </w:rPr>
        <w:t>(43/</w:t>
      </w:r>
      <w:r w:rsidRPr="00B776CC">
        <w:rPr>
          <w:rFonts w:ascii="Traditional Arabic" w:hAnsi="Traditional Arabic" w:cs="Traditional Arabic"/>
          <w:sz w:val="28"/>
          <w:szCs w:val="28"/>
          <w:rtl/>
        </w:rPr>
        <w:t>54</w:t>
      </w:r>
      <w:r>
        <w:rPr>
          <w:rFonts w:ascii="Traditional Arabic" w:hAnsi="Traditional Arabic" w:cs="Traditional Arabic"/>
          <w:sz w:val="28"/>
          <w:szCs w:val="28"/>
          <w:rtl/>
        </w:rPr>
        <w:t>)</w:t>
      </w:r>
      <w:r>
        <w:rPr>
          <w:rFonts w:ascii="Traditional Arabic" w:hAnsi="Traditional Arabic" w:cs="Traditional Arabic" w:hint="cs"/>
          <w:sz w:val="28"/>
          <w:szCs w:val="28"/>
          <w:rtl/>
          <w:lang w:bidi="ar-JO"/>
        </w:rPr>
        <w:t>.</w:t>
      </w:r>
    </w:p>
  </w:footnote>
  <w:footnote w:id="95">
    <w:p w14:paraId="20E90DCD" w14:textId="77777777" w:rsidR="0059578A" w:rsidRPr="00117037" w:rsidRDefault="0059578A" w:rsidP="00533CA6">
      <w:pPr>
        <w:pStyle w:val="a8"/>
        <w:rPr>
          <w:rFonts w:ascii="Traditional Arabic" w:hAnsi="Traditional Arabic" w:cs="Traditional Arabic"/>
          <w:sz w:val="28"/>
          <w:szCs w:val="28"/>
          <w:rtl/>
        </w:rPr>
      </w:pPr>
      <w:r w:rsidRPr="00117037">
        <w:rPr>
          <w:rFonts w:ascii="Traditional Arabic" w:hAnsi="Traditional Arabic" w:cs="Traditional Arabic"/>
          <w:sz w:val="28"/>
          <w:szCs w:val="28"/>
        </w:rPr>
        <w:t>(</w:t>
      </w:r>
      <w:r w:rsidRPr="00117037">
        <w:rPr>
          <w:rStyle w:val="a9"/>
          <w:rFonts w:ascii="Traditional Arabic" w:hAnsi="Traditional Arabic" w:cs="Traditional Arabic"/>
          <w:sz w:val="28"/>
          <w:szCs w:val="28"/>
          <w:vertAlign w:val="baseline"/>
        </w:rPr>
        <w:footnoteRef/>
      </w:r>
      <w:r w:rsidRPr="00117037">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117037">
        <w:rPr>
          <w:rFonts w:ascii="Traditional Arabic" w:hAnsi="Traditional Arabic" w:cs="Traditional Arabic"/>
          <w:sz w:val="28"/>
          <w:szCs w:val="28"/>
          <w:rtl/>
        </w:rPr>
        <w:t>المعاملات ا</w:t>
      </w:r>
      <w:r>
        <w:rPr>
          <w:rFonts w:ascii="Traditional Arabic" w:hAnsi="Traditional Arabic" w:cs="Traditional Arabic"/>
          <w:sz w:val="28"/>
          <w:szCs w:val="28"/>
          <w:rtl/>
        </w:rPr>
        <w:t>لمالية أصالة ومعاصرة (19/287</w:t>
      </w:r>
      <w:r>
        <w:rPr>
          <w:rFonts w:ascii="Traditional Arabic" w:hAnsi="Traditional Arabic" w:cs="Traditional Arabic" w:hint="cs"/>
          <w:sz w:val="28"/>
          <w:szCs w:val="28"/>
          <w:rtl/>
        </w:rPr>
        <w:t>).</w:t>
      </w:r>
    </w:p>
  </w:footnote>
  <w:footnote w:id="96">
    <w:p w14:paraId="27C34671" w14:textId="77777777" w:rsidR="0059578A" w:rsidRPr="00075B46" w:rsidRDefault="0059578A" w:rsidP="00945701">
      <w:pPr>
        <w:pStyle w:val="a8"/>
        <w:rPr>
          <w:rFonts w:ascii="Traditional Arabic" w:hAnsi="Traditional Arabic" w:cs="Traditional Arabic"/>
          <w:sz w:val="28"/>
          <w:szCs w:val="28"/>
          <w:rtl/>
        </w:rPr>
      </w:pPr>
      <w:r w:rsidRPr="00075B46">
        <w:rPr>
          <w:rFonts w:ascii="Traditional Arabic" w:hAnsi="Traditional Arabic" w:cs="Traditional Arabic"/>
          <w:sz w:val="28"/>
          <w:szCs w:val="28"/>
        </w:rPr>
        <w:t>(</w:t>
      </w:r>
      <w:r w:rsidRPr="00075B46">
        <w:rPr>
          <w:rStyle w:val="a9"/>
          <w:rFonts w:ascii="Traditional Arabic" w:hAnsi="Traditional Arabic" w:cs="Traditional Arabic"/>
          <w:sz w:val="28"/>
          <w:szCs w:val="28"/>
          <w:vertAlign w:val="baseline"/>
        </w:rPr>
        <w:footnoteRef/>
      </w:r>
      <w:r w:rsidRPr="00075B46">
        <w:rPr>
          <w:rFonts w:ascii="Traditional Arabic" w:hAnsi="Traditional Arabic" w:cs="Traditional Arabic"/>
          <w:sz w:val="28"/>
          <w:szCs w:val="28"/>
        </w:rPr>
        <w:t>)</w:t>
      </w:r>
      <w:r>
        <w:rPr>
          <w:rFonts w:ascii="Traditional Arabic" w:hAnsi="Traditional Arabic" w:cs="Traditional Arabic"/>
          <w:sz w:val="28"/>
          <w:szCs w:val="28"/>
          <w:rtl/>
        </w:rPr>
        <w:t xml:space="preserve"> ابن المنذر، </w:t>
      </w:r>
      <w:r w:rsidRPr="00075B46">
        <w:rPr>
          <w:rFonts w:ascii="Traditional Arabic" w:hAnsi="Traditional Arabic" w:cs="Traditional Arabic"/>
          <w:sz w:val="28"/>
          <w:szCs w:val="28"/>
          <w:rtl/>
        </w:rPr>
        <w:t>الإقناع لابن المنذرـ، (2/405).</w:t>
      </w:r>
    </w:p>
  </w:footnote>
  <w:footnote w:id="97">
    <w:p w14:paraId="09723625" w14:textId="77777777" w:rsidR="0059578A" w:rsidRPr="00075B46" w:rsidRDefault="0059578A" w:rsidP="00533CA6">
      <w:pPr>
        <w:pStyle w:val="a8"/>
        <w:rPr>
          <w:rFonts w:ascii="Traditional Arabic" w:hAnsi="Traditional Arabic" w:cs="Traditional Arabic"/>
          <w:sz w:val="28"/>
          <w:szCs w:val="28"/>
          <w:rtl/>
        </w:rPr>
      </w:pPr>
      <w:r w:rsidRPr="00075B46">
        <w:rPr>
          <w:rFonts w:ascii="Traditional Arabic" w:hAnsi="Traditional Arabic" w:cs="Traditional Arabic"/>
          <w:sz w:val="28"/>
          <w:szCs w:val="28"/>
        </w:rPr>
        <w:t>(</w:t>
      </w:r>
      <w:r w:rsidRPr="00075B46">
        <w:rPr>
          <w:rStyle w:val="a9"/>
          <w:rFonts w:ascii="Traditional Arabic" w:hAnsi="Traditional Arabic" w:cs="Traditional Arabic"/>
          <w:sz w:val="28"/>
          <w:szCs w:val="28"/>
          <w:vertAlign w:val="baseline"/>
        </w:rPr>
        <w:footnoteRef/>
      </w:r>
      <w:r w:rsidRPr="00075B46">
        <w:rPr>
          <w:rFonts w:ascii="Traditional Arabic" w:hAnsi="Traditional Arabic" w:cs="Traditional Arabic"/>
          <w:sz w:val="28"/>
          <w:szCs w:val="28"/>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المعاملات المالية أصالة ومعاصرة</w:t>
      </w:r>
      <w:r>
        <w:rPr>
          <w:rFonts w:ascii="Traditional Arabic" w:hAnsi="Traditional Arabic" w:cs="Traditional Arabic" w:hint="cs"/>
          <w:sz w:val="28"/>
          <w:szCs w:val="28"/>
          <w:rtl/>
        </w:rPr>
        <w:t xml:space="preserve"> </w:t>
      </w:r>
      <w:r w:rsidRPr="00075B46">
        <w:rPr>
          <w:rFonts w:ascii="Traditional Arabic" w:hAnsi="Traditional Arabic" w:cs="Traditional Arabic"/>
          <w:sz w:val="28"/>
          <w:szCs w:val="28"/>
          <w:rtl/>
        </w:rPr>
        <w:t>، (19/ 287).</w:t>
      </w:r>
    </w:p>
  </w:footnote>
  <w:footnote w:id="98">
    <w:p w14:paraId="7D93DBCA" w14:textId="77777777" w:rsidR="0059578A" w:rsidRPr="00075B46" w:rsidRDefault="0059578A" w:rsidP="00945701">
      <w:pPr>
        <w:pStyle w:val="a8"/>
        <w:rPr>
          <w:rFonts w:ascii="Traditional Arabic" w:hAnsi="Traditional Arabic" w:cs="Traditional Arabic"/>
          <w:sz w:val="28"/>
          <w:szCs w:val="28"/>
          <w:rtl/>
        </w:rPr>
      </w:pPr>
      <w:r w:rsidRPr="00075B46">
        <w:rPr>
          <w:rFonts w:ascii="Traditional Arabic" w:hAnsi="Traditional Arabic" w:cs="Traditional Arabic"/>
          <w:sz w:val="28"/>
          <w:szCs w:val="28"/>
        </w:rPr>
        <w:t>(</w:t>
      </w:r>
      <w:r w:rsidRPr="00075B46">
        <w:rPr>
          <w:rStyle w:val="a9"/>
          <w:rFonts w:ascii="Traditional Arabic" w:hAnsi="Traditional Arabic" w:cs="Traditional Arabic"/>
          <w:sz w:val="28"/>
          <w:szCs w:val="28"/>
          <w:vertAlign w:val="baseline"/>
        </w:rPr>
        <w:footnoteRef/>
      </w:r>
      <w:r w:rsidRPr="00075B46">
        <w:rPr>
          <w:rFonts w:ascii="Traditional Arabic" w:hAnsi="Traditional Arabic" w:cs="Traditional Arabic"/>
          <w:sz w:val="28"/>
          <w:szCs w:val="28"/>
        </w:rPr>
        <w:t>)</w:t>
      </w:r>
      <w:r>
        <w:rPr>
          <w:rFonts w:ascii="Traditional Arabic" w:hAnsi="Traditional Arabic" w:cs="Traditional Arabic"/>
          <w:sz w:val="28"/>
          <w:szCs w:val="28"/>
          <w:rtl/>
        </w:rPr>
        <w:t xml:space="preserve"> </w:t>
      </w:r>
      <w:r w:rsidRPr="00075B46">
        <w:rPr>
          <w:rFonts w:ascii="Traditional Arabic" w:hAnsi="Traditional Arabic" w:cs="Traditional Arabic"/>
          <w:sz w:val="28"/>
          <w:szCs w:val="28"/>
          <w:rtl/>
        </w:rPr>
        <w:t>الإشراف على مذاهب العلماء (6/336).</w:t>
      </w:r>
    </w:p>
  </w:footnote>
  <w:footnote w:id="99">
    <w:p w14:paraId="2C63D6FC" w14:textId="77777777" w:rsidR="0059578A" w:rsidRPr="00075B46" w:rsidRDefault="0059578A" w:rsidP="00872892">
      <w:pPr>
        <w:pStyle w:val="a8"/>
        <w:rPr>
          <w:rFonts w:ascii="Traditional Arabic" w:hAnsi="Traditional Arabic" w:cs="Traditional Arabic"/>
          <w:sz w:val="28"/>
          <w:szCs w:val="28"/>
          <w:rtl/>
        </w:rPr>
      </w:pPr>
      <w:r w:rsidRPr="00075B46">
        <w:rPr>
          <w:rFonts w:ascii="Traditional Arabic" w:hAnsi="Traditional Arabic" w:cs="Traditional Arabic"/>
          <w:sz w:val="28"/>
          <w:szCs w:val="28"/>
        </w:rPr>
        <w:t>(</w:t>
      </w:r>
      <w:r w:rsidRPr="00075B46">
        <w:rPr>
          <w:rStyle w:val="a9"/>
          <w:rFonts w:ascii="Traditional Arabic" w:hAnsi="Traditional Arabic" w:cs="Traditional Arabic"/>
          <w:sz w:val="28"/>
          <w:szCs w:val="28"/>
          <w:vertAlign w:val="baseline"/>
        </w:rPr>
        <w:footnoteRef/>
      </w:r>
      <w:r>
        <w:rPr>
          <w:rFonts w:ascii="Traditional Arabic" w:hAnsi="Traditional Arabic" w:cs="Traditional Arabic"/>
          <w:sz w:val="28"/>
          <w:szCs w:val="28"/>
        </w:rPr>
        <w:t>)</w:t>
      </w:r>
      <w:r w:rsidRPr="00075B46">
        <w:rPr>
          <w:rFonts w:ascii="Traditional Arabic" w:hAnsi="Traditional Arabic" w:cs="Traditional Arabic"/>
          <w:sz w:val="28"/>
          <w:szCs w:val="28"/>
          <w:rtl/>
        </w:rPr>
        <w:t xml:space="preserve"> صحيح البخاري (3/1332) برقم (3443).</w:t>
      </w:r>
    </w:p>
  </w:footnote>
  <w:footnote w:id="100">
    <w:p w14:paraId="0D3B4C1B" w14:textId="77777777" w:rsidR="0059578A" w:rsidRPr="00B776CC" w:rsidRDefault="0059578A" w:rsidP="00E47C15">
      <w:pPr>
        <w:pStyle w:val="a8"/>
        <w:rPr>
          <w:rFonts w:ascii="Traditional Arabic" w:hAnsi="Traditional Arabic" w:cs="Traditional Arabic"/>
          <w:sz w:val="28"/>
          <w:szCs w:val="28"/>
          <w:rtl/>
        </w:rPr>
      </w:pPr>
      <w:r w:rsidRPr="00B776CC">
        <w:rPr>
          <w:rFonts w:ascii="Traditional Arabic" w:hAnsi="Traditional Arabic" w:cs="Traditional Arabic"/>
          <w:sz w:val="28"/>
          <w:szCs w:val="28"/>
        </w:rPr>
        <w:t>(</w:t>
      </w:r>
      <w:r w:rsidRPr="00B776CC">
        <w:rPr>
          <w:rStyle w:val="a9"/>
          <w:rFonts w:ascii="Traditional Arabic" w:hAnsi="Traditional Arabic" w:cs="Traditional Arabic"/>
          <w:sz w:val="28"/>
          <w:szCs w:val="28"/>
          <w:vertAlign w:val="baseline"/>
        </w:rPr>
        <w:footnoteRef/>
      </w:r>
      <w:r w:rsidRPr="00B776CC">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B776CC">
        <w:rPr>
          <w:rFonts w:ascii="Traditional Arabic" w:hAnsi="Traditional Arabic" w:cs="Traditional Arabic"/>
          <w:sz w:val="28"/>
          <w:szCs w:val="28"/>
          <w:rtl/>
        </w:rPr>
        <w:t>مجموع الفتاوى</w:t>
      </w:r>
      <w:r>
        <w:rPr>
          <w:rFonts w:ascii="Traditional Arabic" w:hAnsi="Traditional Arabic" w:cs="Traditional Arabic" w:hint="cs"/>
          <w:sz w:val="28"/>
          <w:szCs w:val="28"/>
          <w:rtl/>
        </w:rPr>
        <w:t xml:space="preserve"> (</w:t>
      </w:r>
      <w:r w:rsidRPr="00B776CC">
        <w:rPr>
          <w:rFonts w:ascii="Traditional Arabic" w:hAnsi="Traditional Arabic" w:cs="Traditional Arabic"/>
          <w:sz w:val="28"/>
          <w:szCs w:val="28"/>
          <w:rtl/>
        </w:rPr>
        <w:t>30/130</w:t>
      </w:r>
      <w:r>
        <w:rPr>
          <w:rFonts w:ascii="Traditional Arabic" w:hAnsi="Traditional Arabic" w:cs="Traditional Arabic" w:hint="cs"/>
          <w:sz w:val="28"/>
          <w:szCs w:val="28"/>
          <w:rtl/>
        </w:rPr>
        <w:t>)</w:t>
      </w:r>
      <w:r w:rsidRPr="00B776CC">
        <w:rPr>
          <w:rFonts w:ascii="Traditional Arabic" w:hAnsi="Traditional Arabic" w:cs="Traditional Arabic"/>
          <w:sz w:val="28"/>
          <w:szCs w:val="28"/>
          <w:rtl/>
        </w:rPr>
        <w:t>.</w:t>
      </w:r>
    </w:p>
  </w:footnote>
  <w:footnote w:id="101">
    <w:p w14:paraId="36E35105" w14:textId="77777777" w:rsidR="0059578A" w:rsidRPr="00B776CC" w:rsidRDefault="0059578A" w:rsidP="00945701">
      <w:pPr>
        <w:rPr>
          <w:rFonts w:ascii="Traditional Arabic" w:hAnsi="Traditional Arabic" w:cs="Traditional Arabic"/>
          <w:sz w:val="28"/>
          <w:szCs w:val="28"/>
          <w:rtl/>
        </w:rPr>
      </w:pPr>
      <w:r w:rsidRPr="00B776CC">
        <w:rPr>
          <w:rFonts w:ascii="Traditional Arabic" w:hAnsi="Traditional Arabic" w:cs="Traditional Arabic"/>
          <w:sz w:val="28"/>
          <w:szCs w:val="28"/>
        </w:rPr>
        <w:t>(</w:t>
      </w:r>
      <w:r w:rsidRPr="00B776CC">
        <w:rPr>
          <w:rStyle w:val="a9"/>
          <w:rFonts w:ascii="Traditional Arabic" w:hAnsi="Traditional Arabic" w:cs="Traditional Arabic"/>
          <w:sz w:val="28"/>
          <w:szCs w:val="28"/>
          <w:vertAlign w:val="baseline"/>
        </w:rPr>
        <w:footnoteRef/>
      </w:r>
      <w:r w:rsidRPr="00B776CC">
        <w:rPr>
          <w:rFonts w:ascii="Traditional Arabic" w:hAnsi="Traditional Arabic" w:cs="Traditional Arabic"/>
          <w:sz w:val="28"/>
          <w:szCs w:val="28"/>
        </w:rPr>
        <w:t>)</w:t>
      </w:r>
      <w:r>
        <w:rPr>
          <w:rFonts w:ascii="Traditional Arabic" w:hAnsi="Traditional Arabic" w:cs="Traditional Arabic" w:hint="cs"/>
          <w:sz w:val="28"/>
          <w:szCs w:val="28"/>
          <w:rtl/>
        </w:rPr>
        <w:t xml:space="preserve"> مرجع سابق (</w:t>
      </w:r>
      <w:r>
        <w:rPr>
          <w:rFonts w:ascii="Traditional Arabic" w:hAnsi="Traditional Arabic" w:cs="Traditional Arabic"/>
          <w:sz w:val="28"/>
          <w:szCs w:val="28"/>
          <w:rtl/>
        </w:rPr>
        <w:t>29/</w:t>
      </w:r>
      <w:r w:rsidRPr="00B776CC">
        <w:rPr>
          <w:rFonts w:ascii="Traditional Arabic" w:hAnsi="Traditional Arabic" w:cs="Traditional Arabic"/>
          <w:sz w:val="28"/>
          <w:szCs w:val="28"/>
          <w:rtl/>
        </w:rPr>
        <w:t>102</w:t>
      </w:r>
      <w:r>
        <w:rPr>
          <w:rFonts w:ascii="Traditional Arabic" w:hAnsi="Traditional Arabic" w:cs="Traditional Arabic" w:hint="cs"/>
          <w:sz w:val="28"/>
          <w:szCs w:val="28"/>
          <w:rtl/>
        </w:rPr>
        <w:t>)</w:t>
      </w:r>
      <w:r w:rsidRPr="00B776CC">
        <w:rPr>
          <w:rFonts w:ascii="Traditional Arabic" w:hAnsi="Traditional Arabic" w:cs="Traditional Arabic"/>
          <w:sz w:val="28"/>
          <w:szCs w:val="28"/>
          <w:rtl/>
        </w:rPr>
        <w:t>.</w:t>
      </w:r>
    </w:p>
  </w:footnote>
  <w:footnote w:id="102">
    <w:p w14:paraId="49A802E9" w14:textId="77777777" w:rsidR="0059578A" w:rsidRPr="00FD1D41" w:rsidRDefault="0059578A" w:rsidP="00945701">
      <w:pPr>
        <w:rPr>
          <w:rFonts w:ascii="Traditional Arabic" w:hAnsi="Traditional Arabic" w:cs="Traditional Arabic"/>
          <w:sz w:val="28"/>
          <w:szCs w:val="28"/>
          <w:rtl/>
        </w:rPr>
      </w:pPr>
      <w:r w:rsidRPr="00FD1D41">
        <w:rPr>
          <w:rFonts w:ascii="Traditional Arabic" w:hAnsi="Traditional Arabic" w:cs="Traditional Arabic"/>
          <w:sz w:val="28"/>
          <w:szCs w:val="28"/>
        </w:rPr>
        <w:t>(</w:t>
      </w:r>
      <w:r w:rsidRPr="00FD1D41">
        <w:rPr>
          <w:rStyle w:val="a9"/>
          <w:rFonts w:ascii="Traditional Arabic" w:hAnsi="Traditional Arabic" w:cs="Traditional Arabic"/>
          <w:sz w:val="28"/>
          <w:szCs w:val="28"/>
          <w:vertAlign w:val="baseline"/>
        </w:rPr>
        <w:footnoteRef/>
      </w:r>
      <w:r w:rsidRPr="00FD1D41">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 xml:space="preserve">رواه مالك </w:t>
      </w:r>
      <w:proofErr w:type="gramStart"/>
      <w:r>
        <w:rPr>
          <w:rFonts w:ascii="Traditional Arabic" w:hAnsi="Traditional Arabic" w:cs="Traditional Arabic"/>
          <w:sz w:val="28"/>
          <w:szCs w:val="28"/>
          <w:rtl/>
        </w:rPr>
        <w:t xml:space="preserve">في </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الموطأ</w:t>
      </w:r>
      <w:proofErr w:type="gramEnd"/>
      <w:r>
        <w:rPr>
          <w:rFonts w:ascii="Traditional Arabic" w:hAnsi="Traditional Arabic" w:cs="Traditional Arabic"/>
          <w:sz w:val="28"/>
          <w:szCs w:val="28"/>
          <w:rtl/>
        </w:rPr>
        <w:t>،</w:t>
      </w:r>
      <w:r>
        <w:rPr>
          <w:rFonts w:ascii="Traditional Arabic" w:hAnsi="Traditional Arabic" w:cs="Traditional Arabic" w:hint="cs"/>
          <w:sz w:val="28"/>
          <w:szCs w:val="28"/>
          <w:rtl/>
        </w:rPr>
        <w:t>(</w:t>
      </w:r>
      <w:r w:rsidRPr="00FD1D41">
        <w:rPr>
          <w:rFonts w:ascii="Traditional Arabic" w:hAnsi="Traditional Arabic" w:cs="Traditional Arabic"/>
          <w:sz w:val="28"/>
          <w:szCs w:val="28"/>
          <w:rtl/>
        </w:rPr>
        <w:t>2</w:t>
      </w:r>
      <w:r>
        <w:rPr>
          <w:rFonts w:ascii="Traditional Arabic" w:hAnsi="Traditional Arabic" w:cs="Traditional Arabic"/>
          <w:sz w:val="28"/>
          <w:szCs w:val="28"/>
          <w:rtl/>
        </w:rPr>
        <w:t>/687</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برقم</w:t>
      </w:r>
      <w:r>
        <w:rPr>
          <w:rFonts w:ascii="Traditional Arabic" w:hAnsi="Traditional Arabic" w:cs="Traditional Arabic" w:hint="cs"/>
          <w:sz w:val="28"/>
          <w:szCs w:val="28"/>
          <w:rtl/>
        </w:rPr>
        <w:t xml:space="preserve"> (</w:t>
      </w:r>
      <w:r w:rsidRPr="00FD1D41">
        <w:rPr>
          <w:rFonts w:ascii="Traditional Arabic" w:hAnsi="Traditional Arabic" w:cs="Traditional Arabic"/>
          <w:sz w:val="28"/>
          <w:szCs w:val="28"/>
          <w:rtl/>
        </w:rPr>
        <w:t>1372</w:t>
      </w:r>
      <w:r>
        <w:rPr>
          <w:rFonts w:ascii="Traditional Arabic" w:hAnsi="Traditional Arabic" w:cs="Traditional Arabic" w:hint="cs"/>
          <w:sz w:val="28"/>
          <w:szCs w:val="28"/>
          <w:rtl/>
        </w:rPr>
        <w:t xml:space="preserve">)، </w:t>
      </w:r>
      <w:r w:rsidRPr="00FD1D41">
        <w:rPr>
          <w:rFonts w:ascii="Traditional Arabic" w:hAnsi="Traditional Arabic" w:cs="Traditional Arabic"/>
          <w:sz w:val="28"/>
          <w:szCs w:val="28"/>
          <w:rtl/>
        </w:rPr>
        <w:t>وإسناده صحيح</w:t>
      </w:r>
      <w:r>
        <w:rPr>
          <w:rFonts w:ascii="Traditional Arabic" w:hAnsi="Traditional Arabic" w:cs="Traditional Arabic" w:hint="cs"/>
          <w:sz w:val="28"/>
          <w:szCs w:val="28"/>
          <w:rtl/>
        </w:rPr>
        <w:t>،</w:t>
      </w:r>
      <w:r w:rsidRPr="00FD1D41">
        <w:rPr>
          <w:rFonts w:ascii="Traditional Arabic" w:hAnsi="Traditional Arabic" w:cs="Traditional Arabic"/>
          <w:sz w:val="28"/>
          <w:szCs w:val="28"/>
          <w:rtl/>
        </w:rPr>
        <w:t xml:space="preserve"> ورواه </w:t>
      </w:r>
      <w:proofErr w:type="spellStart"/>
      <w:r w:rsidRPr="00FD1D41">
        <w:rPr>
          <w:rFonts w:ascii="Traditional Arabic" w:hAnsi="Traditional Arabic" w:cs="Traditional Arabic"/>
          <w:sz w:val="28"/>
          <w:szCs w:val="28"/>
          <w:rtl/>
        </w:rPr>
        <w:t>الدّارقطني</w:t>
      </w:r>
      <w:proofErr w:type="spellEnd"/>
      <w:r w:rsidRPr="00FD1D41">
        <w:rPr>
          <w:rFonts w:ascii="Traditional Arabic" w:hAnsi="Traditional Arabic" w:cs="Traditional Arabic"/>
          <w:sz w:val="28"/>
          <w:szCs w:val="28"/>
          <w:rtl/>
        </w:rPr>
        <w:t xml:space="preserve"> من طريق عبد الله بن زيد بن أسلم عن أبيه. وانظر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w:t>
      </w:r>
      <w:r>
        <w:rPr>
          <w:rFonts w:ascii="Traditional Arabic" w:hAnsi="Traditional Arabic" w:cs="Traditional Arabic" w:hint="cs"/>
          <w:sz w:val="28"/>
          <w:szCs w:val="28"/>
          <w:rtl/>
        </w:rPr>
        <w:t>ال</w:t>
      </w:r>
      <w:r>
        <w:rPr>
          <w:rFonts w:ascii="Traditional Arabic" w:hAnsi="Traditional Arabic" w:cs="Traditional Arabic"/>
          <w:sz w:val="28"/>
          <w:szCs w:val="28"/>
          <w:rtl/>
        </w:rPr>
        <w:t>تلخيص الحبير</w:t>
      </w:r>
      <w:r w:rsidRPr="00FD1D41">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3</w:t>
      </w:r>
      <w:r w:rsidRPr="00FD1D41">
        <w:rPr>
          <w:rFonts w:ascii="Traditional Arabic" w:hAnsi="Traditional Arabic" w:cs="Traditional Arabic"/>
          <w:sz w:val="28"/>
          <w:szCs w:val="28"/>
          <w:rtl/>
        </w:rPr>
        <w:t>/57</w:t>
      </w:r>
      <w:r>
        <w:rPr>
          <w:rFonts w:ascii="Traditional Arabic" w:hAnsi="Traditional Arabic" w:cs="Traditional Arabic" w:hint="cs"/>
          <w:sz w:val="28"/>
          <w:szCs w:val="28"/>
          <w:rtl/>
        </w:rPr>
        <w:t>)</w:t>
      </w:r>
      <w:r w:rsidRPr="00FD1D41">
        <w:rPr>
          <w:rFonts w:ascii="Traditional Arabic" w:hAnsi="Traditional Arabic" w:cs="Traditional Arabic"/>
          <w:sz w:val="28"/>
          <w:szCs w:val="28"/>
          <w:rtl/>
        </w:rPr>
        <w:t>.</w:t>
      </w:r>
    </w:p>
  </w:footnote>
  <w:footnote w:id="103">
    <w:p w14:paraId="4D84732B" w14:textId="77777777" w:rsidR="0059578A" w:rsidRPr="00117037" w:rsidRDefault="0059578A" w:rsidP="00533CA6">
      <w:pPr>
        <w:pStyle w:val="a8"/>
        <w:rPr>
          <w:rFonts w:ascii="Traditional Arabic" w:hAnsi="Traditional Arabic" w:cs="Traditional Arabic"/>
          <w:sz w:val="28"/>
          <w:szCs w:val="28"/>
          <w:rtl/>
        </w:rPr>
      </w:pPr>
      <w:r w:rsidRPr="00117037">
        <w:rPr>
          <w:rFonts w:ascii="Traditional Arabic" w:hAnsi="Traditional Arabic" w:cs="Traditional Arabic"/>
          <w:sz w:val="28"/>
          <w:szCs w:val="28"/>
        </w:rPr>
        <w:t>(</w:t>
      </w:r>
      <w:r w:rsidRPr="00117037">
        <w:rPr>
          <w:rStyle w:val="a9"/>
          <w:rFonts w:ascii="Traditional Arabic" w:hAnsi="Traditional Arabic" w:cs="Traditional Arabic"/>
          <w:sz w:val="28"/>
          <w:szCs w:val="28"/>
          <w:vertAlign w:val="baseline"/>
        </w:rPr>
        <w:footnoteRef/>
      </w:r>
      <w:r w:rsidRPr="00117037">
        <w:rPr>
          <w:rFonts w:ascii="Traditional Arabic" w:hAnsi="Traditional Arabic" w:cs="Traditional Arabic"/>
          <w:sz w:val="28"/>
          <w:szCs w:val="28"/>
        </w:rPr>
        <w:t>)</w:t>
      </w:r>
      <w:r>
        <w:rPr>
          <w:rFonts w:ascii="Traditional Arabic" w:hAnsi="Traditional Arabic" w:cs="Traditional Arabic" w:hint="cs"/>
          <w:sz w:val="28"/>
          <w:szCs w:val="28"/>
          <w:rtl/>
        </w:rPr>
        <w:t xml:space="preserve"> </w:t>
      </w:r>
      <w:r w:rsidRPr="00117037">
        <w:rPr>
          <w:rFonts w:ascii="Traditional Arabic" w:hAnsi="Traditional Arabic" w:cs="Traditional Arabic"/>
          <w:sz w:val="28"/>
          <w:szCs w:val="28"/>
          <w:rtl/>
        </w:rPr>
        <w:t>الاستذكار</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7/</w:t>
      </w:r>
      <w:r w:rsidRPr="00117037">
        <w:rPr>
          <w:rFonts w:ascii="Traditional Arabic" w:hAnsi="Traditional Arabic" w:cs="Traditional Arabic"/>
          <w:sz w:val="28"/>
          <w:szCs w:val="28"/>
          <w:rtl/>
        </w:rPr>
        <w:t>4</w:t>
      </w:r>
      <w:r>
        <w:rPr>
          <w:rFonts w:ascii="Traditional Arabic" w:hAnsi="Traditional Arabic" w:cs="Traditional Arabic" w:hint="cs"/>
          <w:sz w:val="28"/>
          <w:szCs w:val="28"/>
          <w:rtl/>
        </w:rPr>
        <w:t>).</w:t>
      </w:r>
    </w:p>
  </w:footnote>
  <w:footnote w:id="104">
    <w:p w14:paraId="6D43203F" w14:textId="77777777" w:rsidR="0059578A" w:rsidRPr="006451E6" w:rsidRDefault="0059578A" w:rsidP="00E47C15">
      <w:pPr>
        <w:rPr>
          <w:rFonts w:ascii="Traditional Arabic" w:hAnsi="Traditional Arabic" w:cs="Traditional Arabic"/>
          <w:sz w:val="28"/>
          <w:szCs w:val="28"/>
          <w:rtl/>
        </w:rPr>
      </w:pPr>
      <w:r w:rsidRPr="006451E6">
        <w:rPr>
          <w:rFonts w:ascii="Traditional Arabic" w:hAnsi="Traditional Arabic" w:cs="Traditional Arabic"/>
          <w:sz w:val="28"/>
          <w:szCs w:val="28"/>
        </w:rPr>
        <w:t>(</w:t>
      </w:r>
      <w:r w:rsidRPr="006451E6">
        <w:rPr>
          <w:rStyle w:val="a9"/>
          <w:rFonts w:ascii="Traditional Arabic" w:hAnsi="Traditional Arabic" w:cs="Traditional Arabic"/>
          <w:sz w:val="28"/>
          <w:szCs w:val="28"/>
          <w:vertAlign w:val="baseline"/>
        </w:rPr>
        <w:footnoteRef/>
      </w:r>
      <w:r w:rsidRPr="006451E6">
        <w:rPr>
          <w:rFonts w:ascii="Traditional Arabic" w:hAnsi="Traditional Arabic" w:cs="Traditional Arabic"/>
          <w:sz w:val="28"/>
          <w:szCs w:val="28"/>
        </w:rPr>
        <w:t>)</w:t>
      </w:r>
      <w:r w:rsidRPr="006451E6">
        <w:rPr>
          <w:rFonts w:ascii="Traditional Arabic" w:hAnsi="Traditional Arabic" w:cs="Traditional Arabic"/>
          <w:sz w:val="28"/>
          <w:szCs w:val="28"/>
          <w:rtl/>
        </w:rPr>
        <w:t xml:space="preserve"> مجموع الفتاوى</w:t>
      </w:r>
      <w:r>
        <w:rPr>
          <w:rFonts w:ascii="Traditional Arabic" w:hAnsi="Traditional Arabic" w:cs="Traditional Arabic" w:hint="cs"/>
          <w:sz w:val="28"/>
          <w:szCs w:val="28"/>
          <w:rtl/>
        </w:rPr>
        <w:t xml:space="preserve"> </w:t>
      </w:r>
      <w:r w:rsidRPr="006451E6">
        <w:rPr>
          <w:rFonts w:ascii="Traditional Arabic" w:hAnsi="Traditional Arabic" w:cs="Traditional Arabic"/>
          <w:sz w:val="28"/>
          <w:szCs w:val="28"/>
          <w:rtl/>
        </w:rPr>
        <w:t>(</w:t>
      </w:r>
      <w:r>
        <w:rPr>
          <w:rFonts w:ascii="Traditional Arabic" w:hAnsi="Traditional Arabic" w:cs="Traditional Arabic"/>
          <w:sz w:val="28"/>
          <w:szCs w:val="28"/>
          <w:rtl/>
        </w:rPr>
        <w:t>29/</w:t>
      </w:r>
      <w:r w:rsidRPr="006451E6">
        <w:rPr>
          <w:rFonts w:ascii="Traditional Arabic" w:hAnsi="Traditional Arabic" w:cs="Traditional Arabic"/>
          <w:sz w:val="28"/>
          <w:szCs w:val="28"/>
          <w:rtl/>
        </w:rPr>
        <w:t>102)</w:t>
      </w:r>
      <w:r>
        <w:rPr>
          <w:rFonts w:ascii="Traditional Arabic" w:hAnsi="Traditional Arabic" w:cs="Traditional Arabic" w:hint="cs"/>
          <w:sz w:val="28"/>
          <w:szCs w:val="28"/>
          <w:rtl/>
        </w:rPr>
        <w:t>.</w:t>
      </w:r>
    </w:p>
  </w:footnote>
  <w:footnote w:id="105">
    <w:p w14:paraId="4338F2BE" w14:textId="77777777" w:rsidR="0059578A" w:rsidRPr="006451E6" w:rsidRDefault="0059578A" w:rsidP="00533CA6">
      <w:pPr>
        <w:pStyle w:val="a8"/>
        <w:rPr>
          <w:rFonts w:ascii="Traditional Arabic" w:hAnsi="Traditional Arabic" w:cs="Traditional Arabic"/>
          <w:sz w:val="28"/>
          <w:szCs w:val="28"/>
          <w:rtl/>
        </w:rPr>
      </w:pPr>
      <w:r w:rsidRPr="006451E6">
        <w:rPr>
          <w:rFonts w:ascii="Traditional Arabic" w:hAnsi="Traditional Arabic" w:cs="Traditional Arabic"/>
          <w:sz w:val="28"/>
          <w:szCs w:val="28"/>
        </w:rPr>
        <w:t>(</w:t>
      </w:r>
      <w:r w:rsidRPr="006451E6">
        <w:rPr>
          <w:rStyle w:val="a9"/>
          <w:rFonts w:ascii="Traditional Arabic" w:hAnsi="Traditional Arabic" w:cs="Traditional Arabic"/>
          <w:sz w:val="28"/>
          <w:szCs w:val="28"/>
          <w:vertAlign w:val="baseline"/>
        </w:rPr>
        <w:footnoteRef/>
      </w:r>
      <w:r w:rsidRPr="006451E6">
        <w:rPr>
          <w:rFonts w:ascii="Traditional Arabic" w:hAnsi="Traditional Arabic" w:cs="Traditional Arabic"/>
          <w:sz w:val="28"/>
          <w:szCs w:val="28"/>
        </w:rPr>
        <w:t>)</w:t>
      </w:r>
      <w:r w:rsidRPr="006451E6">
        <w:rPr>
          <w:rFonts w:ascii="Traditional Arabic" w:hAnsi="Traditional Arabic" w:cs="Traditional Arabic"/>
          <w:sz w:val="28"/>
          <w:szCs w:val="28"/>
          <w:rtl/>
        </w:rPr>
        <w:t xml:space="preserve"> الاستذكار</w:t>
      </w:r>
      <w:r>
        <w:rPr>
          <w:rFonts w:ascii="Traditional Arabic" w:hAnsi="Traditional Arabic" w:cs="Traditional Arabic" w:hint="cs"/>
          <w:sz w:val="28"/>
          <w:szCs w:val="28"/>
          <w:rtl/>
        </w:rPr>
        <w:t xml:space="preserve"> </w:t>
      </w:r>
      <w:r w:rsidRPr="006451E6">
        <w:rPr>
          <w:rFonts w:ascii="Traditional Arabic" w:hAnsi="Traditional Arabic" w:cs="Traditional Arabic"/>
          <w:sz w:val="28"/>
          <w:szCs w:val="28"/>
          <w:rtl/>
        </w:rPr>
        <w:t>(7/151)</w:t>
      </w:r>
      <w:r>
        <w:rPr>
          <w:rFonts w:ascii="Traditional Arabic" w:hAnsi="Traditional Arabic" w:cs="Traditional Arabic" w:hint="cs"/>
          <w:sz w:val="28"/>
          <w:szCs w:val="28"/>
          <w:rtl/>
        </w:rPr>
        <w:t>.</w:t>
      </w:r>
    </w:p>
  </w:footnote>
  <w:footnote w:id="106">
    <w:p w14:paraId="7AC5458D" w14:textId="77777777" w:rsidR="0059578A" w:rsidRPr="006451E6" w:rsidRDefault="0059578A" w:rsidP="00872892">
      <w:pPr>
        <w:pStyle w:val="a8"/>
        <w:rPr>
          <w:rFonts w:ascii="Traditional Arabic" w:hAnsi="Traditional Arabic" w:cs="Traditional Arabic"/>
          <w:sz w:val="28"/>
          <w:szCs w:val="28"/>
          <w:rtl/>
        </w:rPr>
      </w:pPr>
      <w:r w:rsidRPr="006451E6">
        <w:rPr>
          <w:rFonts w:ascii="Traditional Arabic" w:hAnsi="Traditional Arabic" w:cs="Traditional Arabic"/>
          <w:sz w:val="28"/>
          <w:szCs w:val="28"/>
        </w:rPr>
        <w:t>(</w:t>
      </w:r>
      <w:r w:rsidRPr="006451E6">
        <w:rPr>
          <w:rStyle w:val="a9"/>
          <w:rFonts w:ascii="Traditional Arabic" w:hAnsi="Traditional Arabic" w:cs="Traditional Arabic"/>
          <w:sz w:val="28"/>
          <w:szCs w:val="28"/>
          <w:vertAlign w:val="baseline"/>
        </w:rPr>
        <w:footnoteRef/>
      </w:r>
      <w:r w:rsidRPr="006451E6">
        <w:rPr>
          <w:rFonts w:ascii="Traditional Arabic" w:hAnsi="Traditional Arabic" w:cs="Traditional Arabic"/>
          <w:sz w:val="28"/>
          <w:szCs w:val="28"/>
        </w:rPr>
        <w:t>)</w:t>
      </w:r>
      <w:r w:rsidRPr="006451E6">
        <w:rPr>
          <w:rFonts w:ascii="Traditional Arabic" w:hAnsi="Traditional Arabic" w:cs="Traditional Arabic"/>
          <w:sz w:val="28"/>
          <w:szCs w:val="28"/>
          <w:rtl/>
        </w:rPr>
        <w:t xml:space="preserve"> مجموع الفتاوى </w:t>
      </w:r>
      <w:r>
        <w:rPr>
          <w:rFonts w:ascii="Traditional Arabic" w:hAnsi="Traditional Arabic" w:cs="Traditional Arabic" w:hint="cs"/>
          <w:sz w:val="28"/>
          <w:szCs w:val="28"/>
          <w:rtl/>
        </w:rPr>
        <w:t>(</w:t>
      </w:r>
      <w:r>
        <w:rPr>
          <w:rFonts w:ascii="Traditional Arabic" w:hAnsi="Traditional Arabic" w:cs="Traditional Arabic"/>
          <w:sz w:val="28"/>
          <w:szCs w:val="28"/>
          <w:rtl/>
        </w:rPr>
        <w:t>29/</w:t>
      </w:r>
      <w:r w:rsidRPr="006451E6">
        <w:rPr>
          <w:rFonts w:ascii="Traditional Arabic" w:hAnsi="Traditional Arabic" w:cs="Traditional Arabic"/>
          <w:sz w:val="28"/>
          <w:szCs w:val="28"/>
          <w:rtl/>
        </w:rPr>
        <w:t>102</w:t>
      </w:r>
      <w:r>
        <w:rPr>
          <w:rFonts w:ascii="Traditional Arabic" w:hAnsi="Traditional Arabic" w:cs="Traditional Arabic" w:hint="cs"/>
          <w:sz w:val="28"/>
          <w:szCs w:val="28"/>
          <w:rtl/>
        </w:rPr>
        <w:t>).</w:t>
      </w:r>
    </w:p>
  </w:footnote>
  <w:footnote w:id="107">
    <w:p w14:paraId="7D0A2CF4" w14:textId="77777777" w:rsidR="0059578A" w:rsidRPr="00FD1D41" w:rsidRDefault="0059578A" w:rsidP="001D4E25">
      <w:pPr>
        <w:pStyle w:val="a8"/>
        <w:rPr>
          <w:rFonts w:ascii="Traditional Arabic" w:hAnsi="Traditional Arabic" w:cs="Traditional Arabic"/>
          <w:sz w:val="28"/>
          <w:szCs w:val="28"/>
          <w:rtl/>
        </w:rPr>
      </w:pPr>
      <w:r w:rsidRPr="00FD1D41">
        <w:rPr>
          <w:rFonts w:ascii="Traditional Arabic" w:hAnsi="Traditional Arabic" w:cs="Traditional Arabic"/>
          <w:sz w:val="28"/>
          <w:szCs w:val="28"/>
        </w:rPr>
        <w:t>(</w:t>
      </w:r>
      <w:r w:rsidRPr="00FD1D41">
        <w:rPr>
          <w:rStyle w:val="a9"/>
          <w:rFonts w:ascii="Traditional Arabic" w:hAnsi="Traditional Arabic" w:cs="Traditional Arabic"/>
          <w:sz w:val="28"/>
          <w:szCs w:val="28"/>
          <w:vertAlign w:val="baseline"/>
        </w:rPr>
        <w:footnoteRef/>
      </w:r>
      <w:r w:rsidRPr="00FD1D41">
        <w:rPr>
          <w:rFonts w:ascii="Traditional Arabic" w:hAnsi="Traditional Arabic" w:cs="Traditional Arabic"/>
          <w:sz w:val="28"/>
          <w:szCs w:val="28"/>
        </w:rPr>
        <w:t>)</w:t>
      </w:r>
      <w:r w:rsidRPr="00FD1D41">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FD1D41">
        <w:rPr>
          <w:rFonts w:ascii="Traditional Arabic" w:hAnsi="Traditional Arabic" w:cs="Traditional Arabic"/>
          <w:sz w:val="28"/>
          <w:szCs w:val="28"/>
          <w:rtl/>
        </w:rPr>
        <w:t>فتاوى الشيخ ابن باز"</w:t>
      </w:r>
      <w:r>
        <w:rPr>
          <w:rFonts w:ascii="Traditional Arabic" w:hAnsi="Traditional Arabic" w:cs="Traditional Arabic" w:hint="cs"/>
          <w:sz w:val="28"/>
          <w:szCs w:val="28"/>
          <w:rtl/>
        </w:rPr>
        <w:t xml:space="preserve"> (</w:t>
      </w:r>
      <w:r w:rsidRPr="00FD1D41">
        <w:rPr>
          <w:rFonts w:ascii="Traditional Arabic" w:hAnsi="Traditional Arabic" w:cs="Traditional Arabic"/>
          <w:sz w:val="28"/>
          <w:szCs w:val="28"/>
          <w:rtl/>
        </w:rPr>
        <w:t>19/411</w:t>
      </w:r>
      <w:r>
        <w:rPr>
          <w:rFonts w:ascii="Traditional Arabic" w:hAnsi="Traditional Arabic" w:cs="Traditional Arabic" w:hint="cs"/>
          <w:sz w:val="28"/>
          <w:szCs w:val="28"/>
          <w:rtl/>
        </w:rPr>
        <w:t>)</w:t>
      </w:r>
      <w:r w:rsidRPr="00FD1D41">
        <w:rPr>
          <w:rFonts w:ascii="Traditional Arabic" w:hAnsi="Traditional Arabic" w:cs="Traditional Arabic"/>
          <w:sz w:val="28"/>
          <w:szCs w:val="28"/>
          <w:rtl/>
        </w:rPr>
        <w:t>.</w:t>
      </w:r>
    </w:p>
  </w:footnote>
  <w:footnote w:id="108">
    <w:p w14:paraId="0A6B7ADD" w14:textId="77777777" w:rsidR="0059578A" w:rsidRPr="00BC6542" w:rsidRDefault="0059578A" w:rsidP="008E54E0">
      <w:pPr>
        <w:pStyle w:val="a8"/>
        <w:rPr>
          <w:rFonts w:ascii="Traditional Arabic" w:hAnsi="Traditional Arabic" w:cs="Traditional Arabic"/>
          <w:sz w:val="28"/>
          <w:szCs w:val="28"/>
          <w:rtl/>
          <w:lang w:val="yo-NG"/>
        </w:rPr>
      </w:pPr>
      <w:r>
        <w:rPr>
          <w:rFonts w:ascii="Traditional Arabic" w:hAnsi="Traditional Arabic" w:cs="Traditional Arabic"/>
          <w:sz w:val="28"/>
          <w:szCs w:val="28"/>
        </w:rPr>
        <w:t xml:space="preserve"> </w:t>
      </w:r>
      <w:r w:rsidRPr="00884AB4">
        <w:rPr>
          <w:rFonts w:ascii="Traditional Arabic" w:hAnsi="Traditional Arabic" w:cs="Traditional Arabic"/>
          <w:sz w:val="28"/>
          <w:szCs w:val="28"/>
        </w:rPr>
        <w:t>(</w:t>
      </w:r>
      <w:r w:rsidRPr="00884AB4">
        <w:rPr>
          <w:rStyle w:val="a9"/>
          <w:rFonts w:ascii="Traditional Arabic" w:hAnsi="Traditional Arabic" w:cs="Traditional Arabic"/>
          <w:sz w:val="28"/>
          <w:szCs w:val="28"/>
          <w:vertAlign w:val="baseline"/>
        </w:rPr>
        <w:footnoteRef/>
      </w:r>
      <w:proofErr w:type="gramStart"/>
      <w:r w:rsidRPr="00884AB4">
        <w:rPr>
          <w:rFonts w:ascii="Traditional Arabic" w:hAnsi="Traditional Arabic" w:cs="Traditional Arabic"/>
          <w:sz w:val="28"/>
          <w:szCs w:val="28"/>
        </w:rPr>
        <w:t>)</w:t>
      </w:r>
      <w:r>
        <w:rPr>
          <w:rFonts w:ascii="Traditional Arabic" w:hAnsi="Traditional Arabic" w:cs="Traditional Arabic" w:hint="cs"/>
          <w:sz w:val="28"/>
          <w:szCs w:val="28"/>
          <w:rtl/>
        </w:rPr>
        <w:t>رواه</w:t>
      </w:r>
      <w:proofErr w:type="gramEnd"/>
      <w:r>
        <w:rPr>
          <w:rFonts w:ascii="Traditional Arabic" w:hAnsi="Traditional Arabic" w:cs="Traditional Arabic" w:hint="cs"/>
          <w:sz w:val="28"/>
          <w:szCs w:val="28"/>
          <w:rtl/>
        </w:rPr>
        <w:t xml:space="preserve"> الحاكم وقال: هذا </w:t>
      </w:r>
      <w:r w:rsidRPr="00884AB4">
        <w:rPr>
          <w:rFonts w:ascii="Traditional Arabic" w:hAnsi="Traditional Arabic" w:cs="Traditional Arabic"/>
          <w:sz w:val="28"/>
          <w:szCs w:val="28"/>
          <w:rtl/>
        </w:rPr>
        <w:t>حديث صحيح الإسناد</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ولم يخرجاه</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لما </w:t>
      </w:r>
      <w:r>
        <w:rPr>
          <w:rFonts w:ascii="Traditional Arabic" w:hAnsi="Traditional Arabic" w:cs="Traditional Arabic" w:hint="cs"/>
          <w:sz w:val="28"/>
          <w:szCs w:val="28"/>
          <w:rtl/>
        </w:rPr>
        <w:t>ت</w:t>
      </w:r>
      <w:r>
        <w:rPr>
          <w:rFonts w:ascii="Traditional Arabic" w:hAnsi="Traditional Arabic" w:cs="Traditional Arabic"/>
          <w:sz w:val="28"/>
          <w:szCs w:val="28"/>
          <w:rtl/>
        </w:rPr>
        <w:t>قد</w:t>
      </w:r>
      <w:r>
        <w:rPr>
          <w:rFonts w:ascii="Traditional Arabic" w:hAnsi="Traditional Arabic" w:cs="Traditional Arabic" w:hint="cs"/>
          <w:sz w:val="28"/>
          <w:szCs w:val="28"/>
          <w:rtl/>
        </w:rPr>
        <w:t>ّ</w:t>
      </w:r>
      <w:r>
        <w:rPr>
          <w:rFonts w:ascii="Traditional Arabic" w:hAnsi="Traditional Arabic" w:cs="Traditional Arabic"/>
          <w:sz w:val="28"/>
          <w:szCs w:val="28"/>
          <w:rtl/>
        </w:rPr>
        <w:t>م</w:t>
      </w:r>
      <w:r w:rsidRPr="00884AB4">
        <w:rPr>
          <w:rFonts w:ascii="Traditional Arabic" w:hAnsi="Traditional Arabic" w:cs="Traditional Arabic"/>
          <w:sz w:val="28"/>
          <w:szCs w:val="28"/>
          <w:rtl/>
        </w:rPr>
        <w:t xml:space="preserve"> ذكره من تفر</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د أبي وائل بالر</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واية عن قيس بن أبي غرزة</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وهكذا رواه منصور بن المعتمر</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والمغيرة بن مقسم</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وحبيب بن أبي ثابت عن أبي وائل</w:t>
      </w:r>
      <w:r>
        <w:rPr>
          <w:rFonts w:ascii="Traditional Arabic" w:hAnsi="Traditional Arabic" w:cs="Traditional Arabic" w:hint="cs"/>
          <w:sz w:val="28"/>
          <w:szCs w:val="28"/>
          <w:rtl/>
        </w:rPr>
        <w:t xml:space="preserve">. </w:t>
      </w:r>
      <w:r>
        <w:rPr>
          <w:rFonts w:ascii="Traditional Arabic" w:hAnsi="Traditional Arabic" w:cs="Traditional Arabic"/>
          <w:sz w:val="28"/>
          <w:szCs w:val="28"/>
        </w:rPr>
        <w:t xml:space="preserve"> </w:t>
      </w:r>
      <w:r>
        <w:rPr>
          <w:rFonts w:ascii="Traditional Arabic" w:hAnsi="Traditional Arabic" w:cs="Traditional Arabic" w:hint="cs"/>
          <w:sz w:val="28"/>
          <w:szCs w:val="28"/>
          <w:rtl/>
        </w:rPr>
        <w:t>انظر: "</w:t>
      </w:r>
      <w:r w:rsidRPr="00884AB4">
        <w:rPr>
          <w:rFonts w:ascii="Traditional Arabic" w:hAnsi="Traditional Arabic" w:cs="Traditional Arabic"/>
          <w:sz w:val="28"/>
          <w:szCs w:val="28"/>
          <w:rtl/>
        </w:rPr>
        <w:t>المستدرك على الص</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حيحين</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 xml:space="preserve"> </w:t>
      </w:r>
      <w:r>
        <w:rPr>
          <w:rFonts w:ascii="Traditional Arabic" w:hAnsi="Traditional Arabic" w:cs="Traditional Arabic"/>
          <w:sz w:val="28"/>
          <w:szCs w:val="28"/>
          <w:rtl/>
        </w:rPr>
        <w:t>(2</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5</w:t>
      </w:r>
      <w:r>
        <w:rPr>
          <w:rFonts w:ascii="Traditional Arabic" w:hAnsi="Traditional Arabic" w:cs="Traditional Arabic" w:hint="cs"/>
          <w:sz w:val="28"/>
          <w:szCs w:val="28"/>
          <w:rtl/>
        </w:rPr>
        <w:t>)</w:t>
      </w:r>
      <w:r w:rsidRPr="00884AB4">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lang w:val="yo-NG"/>
        </w:rPr>
        <w:t xml:space="preserve">وصحّحه الألباني. انظر: "صحيح سنن أبي داود </w:t>
      </w:r>
      <w:r>
        <w:rPr>
          <w:rFonts w:ascii="Traditional Arabic" w:hAnsi="Traditional Arabic" w:cs="Traditional Arabic"/>
          <w:sz w:val="28"/>
          <w:szCs w:val="28"/>
          <w:rtl/>
          <w:lang w:val="yo-NG"/>
        </w:rPr>
        <w:t>صحيح</w:t>
      </w:r>
      <w:r>
        <w:rPr>
          <w:rFonts w:ascii="Traditional Arabic" w:hAnsi="Traditional Arabic" w:cs="Traditional Arabic" w:hint="cs"/>
          <w:sz w:val="28"/>
          <w:szCs w:val="28"/>
          <w:rtl/>
          <w:lang w:val="yo-NG"/>
        </w:rPr>
        <w:t>" (1/</w:t>
      </w:r>
      <w:r>
        <w:rPr>
          <w:rFonts w:ascii="Traditional Arabic" w:hAnsi="Traditional Arabic" w:cs="Traditional Arabic"/>
          <w:sz w:val="28"/>
          <w:szCs w:val="28"/>
          <w:rtl/>
          <w:lang w:val="yo-NG"/>
        </w:rPr>
        <w:t>2</w:t>
      </w:r>
      <w:r>
        <w:rPr>
          <w:rFonts w:ascii="Traditional Arabic" w:hAnsi="Traditional Arabic" w:cs="Traditional Arabic" w:hint="cs"/>
          <w:sz w:val="28"/>
          <w:szCs w:val="28"/>
          <w:rtl/>
          <w:lang w:val="yo-NG"/>
        </w:rPr>
        <w:t>) رقم (</w:t>
      </w:r>
      <w:r w:rsidRPr="00A63E02">
        <w:rPr>
          <w:rFonts w:ascii="Traditional Arabic" w:hAnsi="Traditional Arabic" w:cs="Traditional Arabic"/>
          <w:sz w:val="28"/>
          <w:szCs w:val="28"/>
          <w:rtl/>
          <w:lang w:val="yo-NG"/>
        </w:rPr>
        <w:t>3326</w:t>
      </w:r>
      <w:r>
        <w:rPr>
          <w:rFonts w:ascii="Traditional Arabic" w:hAnsi="Traditional Arabic" w:cs="Traditional Arabic" w:hint="cs"/>
          <w:sz w:val="28"/>
          <w:szCs w:val="28"/>
          <w:rtl/>
          <w:lang w:val="yo-N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42E08"/>
    <w:multiLevelType w:val="hybridMultilevel"/>
    <w:tmpl w:val="484C1E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845521"/>
    <w:multiLevelType w:val="hybridMultilevel"/>
    <w:tmpl w:val="165E97F2"/>
    <w:lvl w:ilvl="0" w:tplc="96E0B73A">
      <w:start w:val="1"/>
      <w:numFmt w:val="bullet"/>
      <w:lvlText w:val=""/>
      <w:lvlJc w:val="left"/>
      <w:pPr>
        <w:ind w:left="360" w:hanging="360"/>
      </w:pPr>
      <w:rPr>
        <w:rFonts w:ascii="Symbol" w:hAnsi="Symbol" w:hint="default"/>
        <w:color w:val="auto"/>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893306"/>
    <w:multiLevelType w:val="hybridMultilevel"/>
    <w:tmpl w:val="548604F4"/>
    <w:lvl w:ilvl="0" w:tplc="04090001">
      <w:start w:val="1"/>
      <w:numFmt w:val="bullet"/>
      <w:lvlText w:val=""/>
      <w:lvlJc w:val="left"/>
      <w:pPr>
        <w:ind w:left="360" w:hanging="360"/>
      </w:pPr>
      <w:rPr>
        <w:rFonts w:ascii="Symbol" w:hAnsi="Symbol" w:hint="default"/>
        <w:b/>
        <w:bCs/>
        <w:lang w:bidi="ar-SA"/>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53021A"/>
    <w:multiLevelType w:val="hybridMultilevel"/>
    <w:tmpl w:val="A9803A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8A53B3"/>
    <w:multiLevelType w:val="hybridMultilevel"/>
    <w:tmpl w:val="2840A18E"/>
    <w:lvl w:ilvl="0" w:tplc="3D043CA2">
      <w:start w:val="1"/>
      <w:numFmt w:val="decimal"/>
      <w:lvlText w:val="%1-"/>
      <w:lvlJc w:val="left"/>
      <w:pPr>
        <w:ind w:left="720" w:hanging="720"/>
      </w:pPr>
      <w:rPr>
        <w:rFonts w:ascii="Traditional Arabic" w:eastAsiaTheme="minorHAnsi" w:hAnsi="Traditional Arabic" w:cs="Traditional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076BCE"/>
    <w:multiLevelType w:val="hybridMultilevel"/>
    <w:tmpl w:val="7840B13C"/>
    <w:lvl w:ilvl="0" w:tplc="33C68D8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CF28A5"/>
    <w:multiLevelType w:val="hybridMultilevel"/>
    <w:tmpl w:val="BCAA367A"/>
    <w:lvl w:ilvl="0" w:tplc="739E14A2">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7E1737"/>
    <w:multiLevelType w:val="hybridMultilevel"/>
    <w:tmpl w:val="BAEA1444"/>
    <w:lvl w:ilvl="0" w:tplc="D548B17A">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ECB159A"/>
    <w:multiLevelType w:val="hybridMultilevel"/>
    <w:tmpl w:val="DD36FF20"/>
    <w:lvl w:ilvl="0" w:tplc="1C7C03E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EEF7710"/>
    <w:multiLevelType w:val="hybridMultilevel"/>
    <w:tmpl w:val="A0042D24"/>
    <w:lvl w:ilvl="0" w:tplc="2ABA7EC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244EB"/>
    <w:multiLevelType w:val="hybridMultilevel"/>
    <w:tmpl w:val="2B56E060"/>
    <w:lvl w:ilvl="0" w:tplc="85AA29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7CD255A"/>
    <w:multiLevelType w:val="hybridMultilevel"/>
    <w:tmpl w:val="C5222A96"/>
    <w:lvl w:ilvl="0" w:tplc="2DD6B4A6">
      <w:numFmt w:val="bullet"/>
      <w:lvlText w:val="-"/>
      <w:lvlJc w:val="left"/>
      <w:pPr>
        <w:ind w:left="360" w:hanging="360"/>
      </w:pPr>
      <w:rPr>
        <w:rFonts w:ascii="Traditional Arabic" w:eastAsiaTheme="minorHAnsi" w:hAnsi="Traditional Arabic" w:cs="Traditional Arabic"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94211A3"/>
    <w:multiLevelType w:val="hybridMultilevel"/>
    <w:tmpl w:val="72DA8A16"/>
    <w:lvl w:ilvl="0" w:tplc="FFF2978A">
      <w:numFmt w:val="bullet"/>
      <w:lvlText w:val="-"/>
      <w:lvlJc w:val="left"/>
      <w:pPr>
        <w:ind w:left="360" w:hanging="360"/>
      </w:pPr>
      <w:rPr>
        <w:rFonts w:ascii="Traditional Arabic" w:eastAsiaTheme="minorHAnsi" w:hAnsi="Traditional Arabic" w:cs="Traditional Arabic"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E581774"/>
    <w:multiLevelType w:val="hybridMultilevel"/>
    <w:tmpl w:val="94F403B6"/>
    <w:lvl w:ilvl="0" w:tplc="FC68EAD6">
      <w:start w:val="2"/>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C1406A"/>
    <w:multiLevelType w:val="hybridMultilevel"/>
    <w:tmpl w:val="E4CC1408"/>
    <w:lvl w:ilvl="0" w:tplc="1DBAD3BC">
      <w:start w:val="1"/>
      <w:numFmt w:val="bullet"/>
      <w:lvlText w:val=""/>
      <w:lvlJc w:val="left"/>
      <w:pPr>
        <w:ind w:left="502" w:hanging="360"/>
      </w:pPr>
      <w:rPr>
        <w:rFonts w:ascii="Symbol" w:hAnsi="Symbol" w:hint="default"/>
        <w:lang w:bidi="ar-SA"/>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5" w15:restartNumberingAfterBreak="0">
    <w:nsid w:val="306F5BE6"/>
    <w:multiLevelType w:val="hybridMultilevel"/>
    <w:tmpl w:val="A198EED2"/>
    <w:lvl w:ilvl="0" w:tplc="DA381A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CE01B2"/>
    <w:multiLevelType w:val="hybridMultilevel"/>
    <w:tmpl w:val="067C0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C073D4"/>
    <w:multiLevelType w:val="hybridMultilevel"/>
    <w:tmpl w:val="CE786110"/>
    <w:lvl w:ilvl="0" w:tplc="3AEAAF3E">
      <w:start w:val="1"/>
      <w:numFmt w:val="decimal"/>
      <w:lvlText w:val="%1"/>
      <w:lvlJc w:val="left"/>
      <w:pPr>
        <w:ind w:left="36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DC4AE2"/>
    <w:multiLevelType w:val="hybridMultilevel"/>
    <w:tmpl w:val="041C0204"/>
    <w:lvl w:ilvl="0" w:tplc="B3C63FB2">
      <w:numFmt w:val="bullet"/>
      <w:lvlText w:val="-"/>
      <w:lvlJc w:val="left"/>
      <w:pPr>
        <w:ind w:left="360" w:hanging="360"/>
      </w:pPr>
      <w:rPr>
        <w:rFonts w:ascii="Traditional Arabic" w:eastAsiaTheme="minorHAnsi" w:hAnsi="Traditional Arabic" w:cs="Traditional Arabic"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ED068B"/>
    <w:multiLevelType w:val="hybridMultilevel"/>
    <w:tmpl w:val="8D600894"/>
    <w:lvl w:ilvl="0" w:tplc="7750A05A">
      <w:numFmt w:val="bullet"/>
      <w:lvlText w:val="-"/>
      <w:lvlJc w:val="left"/>
      <w:pPr>
        <w:ind w:left="360" w:hanging="360"/>
      </w:pPr>
      <w:rPr>
        <w:rFonts w:ascii="Traditional Arabic" w:eastAsiaTheme="minorHAnsi" w:hAnsi="Traditional Arabic" w:cs="Traditional Arabic" w:hint="default"/>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20837A4"/>
    <w:multiLevelType w:val="hybridMultilevel"/>
    <w:tmpl w:val="672EEDE6"/>
    <w:lvl w:ilvl="0" w:tplc="27AAF43C">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665C4D"/>
    <w:multiLevelType w:val="hybridMultilevel"/>
    <w:tmpl w:val="B7420698"/>
    <w:lvl w:ilvl="0" w:tplc="01F4636C">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93A3F7B"/>
    <w:multiLevelType w:val="hybridMultilevel"/>
    <w:tmpl w:val="7714BF34"/>
    <w:lvl w:ilvl="0" w:tplc="BE9CF756">
      <w:start w:val="8"/>
      <w:numFmt w:val="bullet"/>
      <w:lvlText w:val="-"/>
      <w:lvlJc w:val="left"/>
      <w:pPr>
        <w:ind w:left="360" w:hanging="360"/>
      </w:pPr>
      <w:rPr>
        <w:rFonts w:ascii="Traditional Arabic" w:eastAsiaTheme="minorHAnsi" w:hAnsi="Traditional Arabic" w:cs="Traditional Arabic"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D874161"/>
    <w:multiLevelType w:val="hybridMultilevel"/>
    <w:tmpl w:val="C5E46C2A"/>
    <w:lvl w:ilvl="0" w:tplc="6D4A5128">
      <w:numFmt w:val="bullet"/>
      <w:lvlText w:val="-"/>
      <w:lvlJc w:val="left"/>
      <w:pPr>
        <w:ind w:left="1069"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EB549B"/>
    <w:multiLevelType w:val="hybridMultilevel"/>
    <w:tmpl w:val="BD642D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2AC29BA"/>
    <w:multiLevelType w:val="hybridMultilevel"/>
    <w:tmpl w:val="6CF8BE48"/>
    <w:lvl w:ilvl="0" w:tplc="4FD4ECA8">
      <w:start w:val="1"/>
      <w:numFmt w:val="decimal"/>
      <w:lvlText w:val="%1-"/>
      <w:lvlJc w:val="left"/>
      <w:pPr>
        <w:ind w:left="720" w:hanging="72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7657D0"/>
    <w:multiLevelType w:val="hybridMultilevel"/>
    <w:tmpl w:val="A086DA26"/>
    <w:lvl w:ilvl="0" w:tplc="7856E542">
      <w:start w:val="2"/>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BFF613C"/>
    <w:multiLevelType w:val="hybridMultilevel"/>
    <w:tmpl w:val="86748E62"/>
    <w:lvl w:ilvl="0" w:tplc="5246B5C2">
      <w:start w:val="2"/>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D052D20"/>
    <w:multiLevelType w:val="hybridMultilevel"/>
    <w:tmpl w:val="258A745E"/>
    <w:lvl w:ilvl="0" w:tplc="7D56D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8F450A"/>
    <w:multiLevelType w:val="hybridMultilevel"/>
    <w:tmpl w:val="50B824F0"/>
    <w:lvl w:ilvl="0" w:tplc="3D08AC8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941DDE"/>
    <w:multiLevelType w:val="hybridMultilevel"/>
    <w:tmpl w:val="582267C2"/>
    <w:lvl w:ilvl="0" w:tplc="4F48ECA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75922677"/>
    <w:multiLevelType w:val="hybridMultilevel"/>
    <w:tmpl w:val="8E06086C"/>
    <w:lvl w:ilvl="0" w:tplc="75408382">
      <w:start w:val="1"/>
      <w:numFmt w:val="bullet"/>
      <w:lvlText w:val="-"/>
      <w:lvlJc w:val="left"/>
      <w:pPr>
        <w:ind w:left="360" w:hanging="360"/>
      </w:pPr>
      <w:rPr>
        <w:rFonts w:ascii="Traditional Arabic" w:eastAsiaTheme="minorHAnsi"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8261C00"/>
    <w:multiLevelType w:val="hybridMultilevel"/>
    <w:tmpl w:val="2B585E38"/>
    <w:lvl w:ilvl="0" w:tplc="E57EA4B0">
      <w:start w:val="1"/>
      <w:numFmt w:val="decimal"/>
      <w:lvlText w:val="%1-"/>
      <w:lvlJc w:val="left"/>
      <w:pPr>
        <w:ind w:left="360" w:hanging="360"/>
      </w:pPr>
      <w:rPr>
        <w:rFonts w:ascii="Traditional Arabic" w:eastAsiaTheme="minorHAnsi" w:hAnsi="Traditional Arabic" w:cs="Traditional Arabic"/>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88F5304"/>
    <w:multiLevelType w:val="hybridMultilevel"/>
    <w:tmpl w:val="322083BC"/>
    <w:lvl w:ilvl="0" w:tplc="FFB8F3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A555E62"/>
    <w:multiLevelType w:val="hybridMultilevel"/>
    <w:tmpl w:val="29921EC8"/>
    <w:lvl w:ilvl="0" w:tplc="5E8CB32E">
      <w:start w:val="1"/>
      <w:numFmt w:val="decimal"/>
      <w:lvlText w:val="%1)"/>
      <w:lvlJc w:val="left"/>
      <w:pPr>
        <w:ind w:left="1080" w:hanging="360"/>
      </w:pPr>
      <w:rPr>
        <w:rFonts w:hint="default"/>
        <w:lang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C3962FE"/>
    <w:multiLevelType w:val="hybridMultilevel"/>
    <w:tmpl w:val="2B3E7710"/>
    <w:lvl w:ilvl="0" w:tplc="4E86F4A6">
      <w:start w:val="3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C6201C3"/>
    <w:multiLevelType w:val="hybridMultilevel"/>
    <w:tmpl w:val="801E71D6"/>
    <w:lvl w:ilvl="0" w:tplc="B2AAAC38">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4"/>
  </w:num>
  <w:num w:numId="3">
    <w:abstractNumId w:val="6"/>
  </w:num>
  <w:num w:numId="4">
    <w:abstractNumId w:val="15"/>
  </w:num>
  <w:num w:numId="5">
    <w:abstractNumId w:val="32"/>
  </w:num>
  <w:num w:numId="6">
    <w:abstractNumId w:val="10"/>
  </w:num>
  <w:num w:numId="7">
    <w:abstractNumId w:val="20"/>
  </w:num>
  <w:num w:numId="8">
    <w:abstractNumId w:val="33"/>
  </w:num>
  <w:num w:numId="9">
    <w:abstractNumId w:val="29"/>
  </w:num>
  <w:num w:numId="10">
    <w:abstractNumId w:val="5"/>
  </w:num>
  <w:num w:numId="11">
    <w:abstractNumId w:val="31"/>
  </w:num>
  <w:num w:numId="12">
    <w:abstractNumId w:val="28"/>
  </w:num>
  <w:num w:numId="13">
    <w:abstractNumId w:val="26"/>
  </w:num>
  <w:num w:numId="14">
    <w:abstractNumId w:val="13"/>
  </w:num>
  <w:num w:numId="15">
    <w:abstractNumId w:val="8"/>
  </w:num>
  <w:num w:numId="16">
    <w:abstractNumId w:val="36"/>
  </w:num>
  <w:num w:numId="17">
    <w:abstractNumId w:val="4"/>
  </w:num>
  <w:num w:numId="18">
    <w:abstractNumId w:val="21"/>
  </w:num>
  <w:num w:numId="19">
    <w:abstractNumId w:val="0"/>
  </w:num>
  <w:num w:numId="20">
    <w:abstractNumId w:val="30"/>
  </w:num>
  <w:num w:numId="21">
    <w:abstractNumId w:val="27"/>
  </w:num>
  <w:num w:numId="22">
    <w:abstractNumId w:val="25"/>
  </w:num>
  <w:num w:numId="23">
    <w:abstractNumId w:val="9"/>
  </w:num>
  <w:num w:numId="24">
    <w:abstractNumId w:val="17"/>
  </w:num>
  <w:num w:numId="25">
    <w:abstractNumId w:val="22"/>
  </w:num>
  <w:num w:numId="26">
    <w:abstractNumId w:val="1"/>
  </w:num>
  <w:num w:numId="27">
    <w:abstractNumId w:val="18"/>
  </w:num>
  <w:num w:numId="28">
    <w:abstractNumId w:val="24"/>
  </w:num>
  <w:num w:numId="29">
    <w:abstractNumId w:val="14"/>
  </w:num>
  <w:num w:numId="30">
    <w:abstractNumId w:val="16"/>
  </w:num>
  <w:num w:numId="31">
    <w:abstractNumId w:val="2"/>
  </w:num>
  <w:num w:numId="32">
    <w:abstractNumId w:val="7"/>
  </w:num>
  <w:num w:numId="33">
    <w:abstractNumId w:val="3"/>
  </w:num>
  <w:num w:numId="34">
    <w:abstractNumId w:val="12"/>
  </w:num>
  <w:num w:numId="35">
    <w:abstractNumId w:val="11"/>
  </w:num>
  <w:num w:numId="36">
    <w:abstractNumId w:val="19"/>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A" w:vendorID="64" w:dllVersion="6" w:nlCheck="1" w:checkStyle="0"/>
  <w:activeWritingStyle w:appName="MSWord" w:lang="en-US"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EDC"/>
    <w:rsid w:val="00005005"/>
    <w:rsid w:val="0000612A"/>
    <w:rsid w:val="000064D1"/>
    <w:rsid w:val="00006EA5"/>
    <w:rsid w:val="00020412"/>
    <w:rsid w:val="000225C5"/>
    <w:rsid w:val="000304AB"/>
    <w:rsid w:val="00030FF9"/>
    <w:rsid w:val="00031A01"/>
    <w:rsid w:val="000332EA"/>
    <w:rsid w:val="00034940"/>
    <w:rsid w:val="00034B3E"/>
    <w:rsid w:val="00035B89"/>
    <w:rsid w:val="0004025B"/>
    <w:rsid w:val="00044914"/>
    <w:rsid w:val="00046BA9"/>
    <w:rsid w:val="0005599C"/>
    <w:rsid w:val="000616A2"/>
    <w:rsid w:val="000653CC"/>
    <w:rsid w:val="00067C84"/>
    <w:rsid w:val="000721B8"/>
    <w:rsid w:val="00075B46"/>
    <w:rsid w:val="00076581"/>
    <w:rsid w:val="0007692F"/>
    <w:rsid w:val="00082336"/>
    <w:rsid w:val="00094F69"/>
    <w:rsid w:val="00095BE9"/>
    <w:rsid w:val="000A19B2"/>
    <w:rsid w:val="000A35DD"/>
    <w:rsid w:val="000A3ADF"/>
    <w:rsid w:val="000A427E"/>
    <w:rsid w:val="000A7079"/>
    <w:rsid w:val="000A7084"/>
    <w:rsid w:val="000A7EBB"/>
    <w:rsid w:val="000B2701"/>
    <w:rsid w:val="000B771F"/>
    <w:rsid w:val="000C72EE"/>
    <w:rsid w:val="000D0F32"/>
    <w:rsid w:val="000D4928"/>
    <w:rsid w:val="000E07B7"/>
    <w:rsid w:val="000F140D"/>
    <w:rsid w:val="00102096"/>
    <w:rsid w:val="0010298A"/>
    <w:rsid w:val="00106166"/>
    <w:rsid w:val="00111AA3"/>
    <w:rsid w:val="00117037"/>
    <w:rsid w:val="001238A3"/>
    <w:rsid w:val="0012433A"/>
    <w:rsid w:val="001256D6"/>
    <w:rsid w:val="0012646D"/>
    <w:rsid w:val="001338AB"/>
    <w:rsid w:val="00134809"/>
    <w:rsid w:val="00137E65"/>
    <w:rsid w:val="0014613E"/>
    <w:rsid w:val="001476C1"/>
    <w:rsid w:val="001530D9"/>
    <w:rsid w:val="00156C67"/>
    <w:rsid w:val="001612F2"/>
    <w:rsid w:val="001614E9"/>
    <w:rsid w:val="00166E34"/>
    <w:rsid w:val="00176773"/>
    <w:rsid w:val="0018000E"/>
    <w:rsid w:val="00182DAE"/>
    <w:rsid w:val="00192856"/>
    <w:rsid w:val="001A735A"/>
    <w:rsid w:val="001B01EC"/>
    <w:rsid w:val="001B756E"/>
    <w:rsid w:val="001C096B"/>
    <w:rsid w:val="001D1B89"/>
    <w:rsid w:val="001D31DA"/>
    <w:rsid w:val="001D4E25"/>
    <w:rsid w:val="001D7F11"/>
    <w:rsid w:val="001E2CE1"/>
    <w:rsid w:val="001E50B3"/>
    <w:rsid w:val="001F40AD"/>
    <w:rsid w:val="001F4AFC"/>
    <w:rsid w:val="00206187"/>
    <w:rsid w:val="00217821"/>
    <w:rsid w:val="00217CF3"/>
    <w:rsid w:val="00220762"/>
    <w:rsid w:val="00221F46"/>
    <w:rsid w:val="002256F3"/>
    <w:rsid w:val="00230E61"/>
    <w:rsid w:val="0023103A"/>
    <w:rsid w:val="0023182C"/>
    <w:rsid w:val="00235822"/>
    <w:rsid w:val="002360B6"/>
    <w:rsid w:val="002361B6"/>
    <w:rsid w:val="00245C3D"/>
    <w:rsid w:val="00253560"/>
    <w:rsid w:val="002562DB"/>
    <w:rsid w:val="0025761A"/>
    <w:rsid w:val="00257AEE"/>
    <w:rsid w:val="002606EB"/>
    <w:rsid w:val="00264F26"/>
    <w:rsid w:val="00270A70"/>
    <w:rsid w:val="0027335D"/>
    <w:rsid w:val="002770FC"/>
    <w:rsid w:val="002928B2"/>
    <w:rsid w:val="00292A38"/>
    <w:rsid w:val="00293B00"/>
    <w:rsid w:val="002A020B"/>
    <w:rsid w:val="002A312E"/>
    <w:rsid w:val="002A7CCA"/>
    <w:rsid w:val="002B0F95"/>
    <w:rsid w:val="002B10F2"/>
    <w:rsid w:val="002B15BA"/>
    <w:rsid w:val="002B65EE"/>
    <w:rsid w:val="002C4CBE"/>
    <w:rsid w:val="002D261D"/>
    <w:rsid w:val="002D34EC"/>
    <w:rsid w:val="002D391E"/>
    <w:rsid w:val="002D7E64"/>
    <w:rsid w:val="002E6C8B"/>
    <w:rsid w:val="002F52AE"/>
    <w:rsid w:val="0030264B"/>
    <w:rsid w:val="00312D0D"/>
    <w:rsid w:val="003168E4"/>
    <w:rsid w:val="00325BC7"/>
    <w:rsid w:val="00330335"/>
    <w:rsid w:val="003316E3"/>
    <w:rsid w:val="003323B2"/>
    <w:rsid w:val="00335291"/>
    <w:rsid w:val="0034204F"/>
    <w:rsid w:val="003440C6"/>
    <w:rsid w:val="003535E8"/>
    <w:rsid w:val="00373BA6"/>
    <w:rsid w:val="00375502"/>
    <w:rsid w:val="00376F2A"/>
    <w:rsid w:val="00381B94"/>
    <w:rsid w:val="0038510A"/>
    <w:rsid w:val="003954A2"/>
    <w:rsid w:val="00395A39"/>
    <w:rsid w:val="00396B7C"/>
    <w:rsid w:val="00397366"/>
    <w:rsid w:val="003A0D8B"/>
    <w:rsid w:val="003A1FA6"/>
    <w:rsid w:val="003A7451"/>
    <w:rsid w:val="003A7F39"/>
    <w:rsid w:val="003B006B"/>
    <w:rsid w:val="003B3534"/>
    <w:rsid w:val="003C0D4E"/>
    <w:rsid w:val="003C1D0F"/>
    <w:rsid w:val="003D0765"/>
    <w:rsid w:val="003E3CC8"/>
    <w:rsid w:val="003F3E95"/>
    <w:rsid w:val="003F5735"/>
    <w:rsid w:val="003F573C"/>
    <w:rsid w:val="004014D1"/>
    <w:rsid w:val="00404D23"/>
    <w:rsid w:val="00405B1A"/>
    <w:rsid w:val="00406898"/>
    <w:rsid w:val="00417AE8"/>
    <w:rsid w:val="00430CC9"/>
    <w:rsid w:val="004331B2"/>
    <w:rsid w:val="00434C5A"/>
    <w:rsid w:val="00435C64"/>
    <w:rsid w:val="00440F87"/>
    <w:rsid w:val="00441D94"/>
    <w:rsid w:val="00450909"/>
    <w:rsid w:val="00471904"/>
    <w:rsid w:val="0047425F"/>
    <w:rsid w:val="00476669"/>
    <w:rsid w:val="0048136D"/>
    <w:rsid w:val="00487977"/>
    <w:rsid w:val="0049303E"/>
    <w:rsid w:val="004A1289"/>
    <w:rsid w:val="004A1541"/>
    <w:rsid w:val="004B04DE"/>
    <w:rsid w:val="004B23D5"/>
    <w:rsid w:val="004B3C04"/>
    <w:rsid w:val="004B6BC9"/>
    <w:rsid w:val="004C2A0A"/>
    <w:rsid w:val="004C45CB"/>
    <w:rsid w:val="004C5ABA"/>
    <w:rsid w:val="004C60B8"/>
    <w:rsid w:val="004C6237"/>
    <w:rsid w:val="004C630F"/>
    <w:rsid w:val="004C78E5"/>
    <w:rsid w:val="004D0DA4"/>
    <w:rsid w:val="004D487A"/>
    <w:rsid w:val="004D57CE"/>
    <w:rsid w:val="004E0136"/>
    <w:rsid w:val="004E4EBF"/>
    <w:rsid w:val="004F4BB2"/>
    <w:rsid w:val="005138CC"/>
    <w:rsid w:val="005144A8"/>
    <w:rsid w:val="005301DA"/>
    <w:rsid w:val="00533CA6"/>
    <w:rsid w:val="00534C6C"/>
    <w:rsid w:val="0053739D"/>
    <w:rsid w:val="00543092"/>
    <w:rsid w:val="00551F12"/>
    <w:rsid w:val="00561018"/>
    <w:rsid w:val="0056424A"/>
    <w:rsid w:val="0056663F"/>
    <w:rsid w:val="005730F9"/>
    <w:rsid w:val="00573936"/>
    <w:rsid w:val="0057636F"/>
    <w:rsid w:val="005805E0"/>
    <w:rsid w:val="00583EDC"/>
    <w:rsid w:val="00587384"/>
    <w:rsid w:val="0059578A"/>
    <w:rsid w:val="005A1FE1"/>
    <w:rsid w:val="005A5981"/>
    <w:rsid w:val="005B1140"/>
    <w:rsid w:val="005C4384"/>
    <w:rsid w:val="005C7623"/>
    <w:rsid w:val="005E085C"/>
    <w:rsid w:val="005E3C9F"/>
    <w:rsid w:val="005F0A66"/>
    <w:rsid w:val="005F3F70"/>
    <w:rsid w:val="005F5EFF"/>
    <w:rsid w:val="006010B1"/>
    <w:rsid w:val="006238D7"/>
    <w:rsid w:val="00631B45"/>
    <w:rsid w:val="00635C28"/>
    <w:rsid w:val="00641FC5"/>
    <w:rsid w:val="0064301E"/>
    <w:rsid w:val="006451E6"/>
    <w:rsid w:val="006544CE"/>
    <w:rsid w:val="006721AB"/>
    <w:rsid w:val="0068381E"/>
    <w:rsid w:val="00685868"/>
    <w:rsid w:val="0068591D"/>
    <w:rsid w:val="00687FD1"/>
    <w:rsid w:val="00695DAD"/>
    <w:rsid w:val="006972EC"/>
    <w:rsid w:val="006A4C2D"/>
    <w:rsid w:val="006A5606"/>
    <w:rsid w:val="006B02EC"/>
    <w:rsid w:val="006B7022"/>
    <w:rsid w:val="006C11CD"/>
    <w:rsid w:val="006D073C"/>
    <w:rsid w:val="006D5F78"/>
    <w:rsid w:val="006E29E0"/>
    <w:rsid w:val="006E2F9C"/>
    <w:rsid w:val="006E34B3"/>
    <w:rsid w:val="006E37CD"/>
    <w:rsid w:val="006E47E3"/>
    <w:rsid w:val="006E7F8F"/>
    <w:rsid w:val="006F1D13"/>
    <w:rsid w:val="006F57A3"/>
    <w:rsid w:val="006F75A8"/>
    <w:rsid w:val="00702653"/>
    <w:rsid w:val="007027E6"/>
    <w:rsid w:val="0071025F"/>
    <w:rsid w:val="00714294"/>
    <w:rsid w:val="00714B62"/>
    <w:rsid w:val="00715868"/>
    <w:rsid w:val="00715B41"/>
    <w:rsid w:val="00716874"/>
    <w:rsid w:val="00724908"/>
    <w:rsid w:val="0072798F"/>
    <w:rsid w:val="00733212"/>
    <w:rsid w:val="00733810"/>
    <w:rsid w:val="00734371"/>
    <w:rsid w:val="00736141"/>
    <w:rsid w:val="007445FB"/>
    <w:rsid w:val="00744F4D"/>
    <w:rsid w:val="00745177"/>
    <w:rsid w:val="007476B2"/>
    <w:rsid w:val="0075071B"/>
    <w:rsid w:val="0075530C"/>
    <w:rsid w:val="007579CB"/>
    <w:rsid w:val="00757ADA"/>
    <w:rsid w:val="007734B4"/>
    <w:rsid w:val="0078485C"/>
    <w:rsid w:val="007877E1"/>
    <w:rsid w:val="00791281"/>
    <w:rsid w:val="007949F3"/>
    <w:rsid w:val="0079537C"/>
    <w:rsid w:val="00795952"/>
    <w:rsid w:val="007A16C0"/>
    <w:rsid w:val="007A30F3"/>
    <w:rsid w:val="007A47F1"/>
    <w:rsid w:val="007A769E"/>
    <w:rsid w:val="007B3470"/>
    <w:rsid w:val="007B3D0F"/>
    <w:rsid w:val="007B7D9B"/>
    <w:rsid w:val="007B7DBE"/>
    <w:rsid w:val="007D334A"/>
    <w:rsid w:val="007D4B4D"/>
    <w:rsid w:val="007F0437"/>
    <w:rsid w:val="007F7092"/>
    <w:rsid w:val="00801601"/>
    <w:rsid w:val="00816175"/>
    <w:rsid w:val="00826A38"/>
    <w:rsid w:val="00826FAC"/>
    <w:rsid w:val="00827BDD"/>
    <w:rsid w:val="00831B99"/>
    <w:rsid w:val="0083411A"/>
    <w:rsid w:val="0084221B"/>
    <w:rsid w:val="008449F9"/>
    <w:rsid w:val="00845AA2"/>
    <w:rsid w:val="008533AC"/>
    <w:rsid w:val="00854D72"/>
    <w:rsid w:val="0086716F"/>
    <w:rsid w:val="00872892"/>
    <w:rsid w:val="0087623F"/>
    <w:rsid w:val="008773D3"/>
    <w:rsid w:val="00883E1A"/>
    <w:rsid w:val="00884AB4"/>
    <w:rsid w:val="00891871"/>
    <w:rsid w:val="008A46C5"/>
    <w:rsid w:val="008A6538"/>
    <w:rsid w:val="008B01B1"/>
    <w:rsid w:val="008B35E8"/>
    <w:rsid w:val="008B3F37"/>
    <w:rsid w:val="008B5B35"/>
    <w:rsid w:val="008C3831"/>
    <w:rsid w:val="008C4BFB"/>
    <w:rsid w:val="008C72F0"/>
    <w:rsid w:val="008C7492"/>
    <w:rsid w:val="008D194A"/>
    <w:rsid w:val="008D54F8"/>
    <w:rsid w:val="008E354C"/>
    <w:rsid w:val="008E3553"/>
    <w:rsid w:val="008E3C2B"/>
    <w:rsid w:val="008E3F6C"/>
    <w:rsid w:val="008E44FE"/>
    <w:rsid w:val="008E54E0"/>
    <w:rsid w:val="008F1356"/>
    <w:rsid w:val="00901A1C"/>
    <w:rsid w:val="009049A8"/>
    <w:rsid w:val="009077B6"/>
    <w:rsid w:val="00907E5A"/>
    <w:rsid w:val="009104FF"/>
    <w:rsid w:val="0091178E"/>
    <w:rsid w:val="009118B8"/>
    <w:rsid w:val="00915675"/>
    <w:rsid w:val="00926FDF"/>
    <w:rsid w:val="00927C4B"/>
    <w:rsid w:val="0093536A"/>
    <w:rsid w:val="00935774"/>
    <w:rsid w:val="0093592B"/>
    <w:rsid w:val="0094307D"/>
    <w:rsid w:val="00945701"/>
    <w:rsid w:val="009459D7"/>
    <w:rsid w:val="00953FC2"/>
    <w:rsid w:val="00954A1E"/>
    <w:rsid w:val="00956724"/>
    <w:rsid w:val="009623C0"/>
    <w:rsid w:val="0096252F"/>
    <w:rsid w:val="00966E6E"/>
    <w:rsid w:val="009715DC"/>
    <w:rsid w:val="00971FEC"/>
    <w:rsid w:val="00973787"/>
    <w:rsid w:val="00983522"/>
    <w:rsid w:val="0098380C"/>
    <w:rsid w:val="00983CFD"/>
    <w:rsid w:val="009860E7"/>
    <w:rsid w:val="00995E64"/>
    <w:rsid w:val="009A11F4"/>
    <w:rsid w:val="009A2A01"/>
    <w:rsid w:val="009A79B9"/>
    <w:rsid w:val="009B5B5E"/>
    <w:rsid w:val="009C0B79"/>
    <w:rsid w:val="009C1FD9"/>
    <w:rsid w:val="009C681B"/>
    <w:rsid w:val="009D1F23"/>
    <w:rsid w:val="009D7412"/>
    <w:rsid w:val="009E36A7"/>
    <w:rsid w:val="009F1BDD"/>
    <w:rsid w:val="009F3D2E"/>
    <w:rsid w:val="00A04013"/>
    <w:rsid w:val="00A07E89"/>
    <w:rsid w:val="00A16BE4"/>
    <w:rsid w:val="00A24180"/>
    <w:rsid w:val="00A25F6C"/>
    <w:rsid w:val="00A27F62"/>
    <w:rsid w:val="00A31A0F"/>
    <w:rsid w:val="00A40F7A"/>
    <w:rsid w:val="00A63E02"/>
    <w:rsid w:val="00A643FC"/>
    <w:rsid w:val="00A74872"/>
    <w:rsid w:val="00A86807"/>
    <w:rsid w:val="00A87999"/>
    <w:rsid w:val="00A90FC1"/>
    <w:rsid w:val="00A94317"/>
    <w:rsid w:val="00AA3158"/>
    <w:rsid w:val="00AA77FF"/>
    <w:rsid w:val="00AB0ADE"/>
    <w:rsid w:val="00AB61D3"/>
    <w:rsid w:val="00AB7CBC"/>
    <w:rsid w:val="00AD6919"/>
    <w:rsid w:val="00AE0B8C"/>
    <w:rsid w:val="00AE4A67"/>
    <w:rsid w:val="00AF7C8C"/>
    <w:rsid w:val="00B01DE6"/>
    <w:rsid w:val="00B0208F"/>
    <w:rsid w:val="00B07579"/>
    <w:rsid w:val="00B15E2E"/>
    <w:rsid w:val="00B22B59"/>
    <w:rsid w:val="00B25609"/>
    <w:rsid w:val="00B25F8C"/>
    <w:rsid w:val="00B30186"/>
    <w:rsid w:val="00B33534"/>
    <w:rsid w:val="00B3700A"/>
    <w:rsid w:val="00B37845"/>
    <w:rsid w:val="00B414A1"/>
    <w:rsid w:val="00B539F6"/>
    <w:rsid w:val="00B635D7"/>
    <w:rsid w:val="00B776CC"/>
    <w:rsid w:val="00B8061C"/>
    <w:rsid w:val="00B8771E"/>
    <w:rsid w:val="00B92A4B"/>
    <w:rsid w:val="00B969BF"/>
    <w:rsid w:val="00B96AF2"/>
    <w:rsid w:val="00B96DA5"/>
    <w:rsid w:val="00B975C7"/>
    <w:rsid w:val="00BA0B4E"/>
    <w:rsid w:val="00BA2540"/>
    <w:rsid w:val="00BA52A2"/>
    <w:rsid w:val="00BA69E3"/>
    <w:rsid w:val="00BB207A"/>
    <w:rsid w:val="00BB338B"/>
    <w:rsid w:val="00BB44E7"/>
    <w:rsid w:val="00BB481B"/>
    <w:rsid w:val="00BC1467"/>
    <w:rsid w:val="00BC6542"/>
    <w:rsid w:val="00BC763F"/>
    <w:rsid w:val="00BD1118"/>
    <w:rsid w:val="00BD609E"/>
    <w:rsid w:val="00BF30AC"/>
    <w:rsid w:val="00BF7DB6"/>
    <w:rsid w:val="00C00589"/>
    <w:rsid w:val="00C007E2"/>
    <w:rsid w:val="00C141D7"/>
    <w:rsid w:val="00C167EE"/>
    <w:rsid w:val="00C213DA"/>
    <w:rsid w:val="00C26DD4"/>
    <w:rsid w:val="00C32415"/>
    <w:rsid w:val="00C410BE"/>
    <w:rsid w:val="00C43CBE"/>
    <w:rsid w:val="00C4547C"/>
    <w:rsid w:val="00C47084"/>
    <w:rsid w:val="00C51892"/>
    <w:rsid w:val="00C6682C"/>
    <w:rsid w:val="00C67AF8"/>
    <w:rsid w:val="00C7017E"/>
    <w:rsid w:val="00C70C3D"/>
    <w:rsid w:val="00C76AF4"/>
    <w:rsid w:val="00C7774F"/>
    <w:rsid w:val="00C84E65"/>
    <w:rsid w:val="00C86770"/>
    <w:rsid w:val="00C87D0C"/>
    <w:rsid w:val="00C90038"/>
    <w:rsid w:val="00C9215B"/>
    <w:rsid w:val="00CA0EF6"/>
    <w:rsid w:val="00CA141E"/>
    <w:rsid w:val="00CA149E"/>
    <w:rsid w:val="00CA38ED"/>
    <w:rsid w:val="00CA460E"/>
    <w:rsid w:val="00CA6B37"/>
    <w:rsid w:val="00CA7744"/>
    <w:rsid w:val="00CB0D75"/>
    <w:rsid w:val="00CB14DB"/>
    <w:rsid w:val="00CB62BF"/>
    <w:rsid w:val="00CB638F"/>
    <w:rsid w:val="00CB686E"/>
    <w:rsid w:val="00CC123F"/>
    <w:rsid w:val="00CC31A6"/>
    <w:rsid w:val="00CD3E0E"/>
    <w:rsid w:val="00CD51DC"/>
    <w:rsid w:val="00CD5365"/>
    <w:rsid w:val="00CE2692"/>
    <w:rsid w:val="00CE437D"/>
    <w:rsid w:val="00CE64D1"/>
    <w:rsid w:val="00CF2900"/>
    <w:rsid w:val="00CF370A"/>
    <w:rsid w:val="00CF4921"/>
    <w:rsid w:val="00CF4FD4"/>
    <w:rsid w:val="00CF5BA6"/>
    <w:rsid w:val="00D02C14"/>
    <w:rsid w:val="00D05A34"/>
    <w:rsid w:val="00D07CA6"/>
    <w:rsid w:val="00D1326E"/>
    <w:rsid w:val="00D17283"/>
    <w:rsid w:val="00D17937"/>
    <w:rsid w:val="00D27C8F"/>
    <w:rsid w:val="00D300F5"/>
    <w:rsid w:val="00D3164E"/>
    <w:rsid w:val="00D33BDF"/>
    <w:rsid w:val="00D4546C"/>
    <w:rsid w:val="00D53777"/>
    <w:rsid w:val="00D54618"/>
    <w:rsid w:val="00D61690"/>
    <w:rsid w:val="00D65C77"/>
    <w:rsid w:val="00D66F1B"/>
    <w:rsid w:val="00D7171F"/>
    <w:rsid w:val="00D72FB1"/>
    <w:rsid w:val="00D7517D"/>
    <w:rsid w:val="00D75437"/>
    <w:rsid w:val="00D838C1"/>
    <w:rsid w:val="00D86998"/>
    <w:rsid w:val="00D869F1"/>
    <w:rsid w:val="00D87C74"/>
    <w:rsid w:val="00D913DE"/>
    <w:rsid w:val="00D93AB1"/>
    <w:rsid w:val="00D94289"/>
    <w:rsid w:val="00D946C1"/>
    <w:rsid w:val="00D959AE"/>
    <w:rsid w:val="00D96469"/>
    <w:rsid w:val="00D96AB8"/>
    <w:rsid w:val="00DA6536"/>
    <w:rsid w:val="00DB259D"/>
    <w:rsid w:val="00DB6520"/>
    <w:rsid w:val="00DC2825"/>
    <w:rsid w:val="00DD0022"/>
    <w:rsid w:val="00DD02BD"/>
    <w:rsid w:val="00DD0436"/>
    <w:rsid w:val="00DD0A87"/>
    <w:rsid w:val="00DD455C"/>
    <w:rsid w:val="00DE05A2"/>
    <w:rsid w:val="00DE3F02"/>
    <w:rsid w:val="00DE5D8B"/>
    <w:rsid w:val="00DE70C7"/>
    <w:rsid w:val="00DF0CCE"/>
    <w:rsid w:val="00E04F37"/>
    <w:rsid w:val="00E055E7"/>
    <w:rsid w:val="00E07D32"/>
    <w:rsid w:val="00E14FEA"/>
    <w:rsid w:val="00E16BB8"/>
    <w:rsid w:val="00E17578"/>
    <w:rsid w:val="00E1786C"/>
    <w:rsid w:val="00E2017D"/>
    <w:rsid w:val="00E20F51"/>
    <w:rsid w:val="00E21E6B"/>
    <w:rsid w:val="00E2243D"/>
    <w:rsid w:val="00E26AE0"/>
    <w:rsid w:val="00E32870"/>
    <w:rsid w:val="00E4420F"/>
    <w:rsid w:val="00E46C9A"/>
    <w:rsid w:val="00E47C15"/>
    <w:rsid w:val="00E535D9"/>
    <w:rsid w:val="00E76618"/>
    <w:rsid w:val="00E774A1"/>
    <w:rsid w:val="00E81F40"/>
    <w:rsid w:val="00E8218C"/>
    <w:rsid w:val="00E82B3B"/>
    <w:rsid w:val="00E8561E"/>
    <w:rsid w:val="00E86E78"/>
    <w:rsid w:val="00E92D6B"/>
    <w:rsid w:val="00E94704"/>
    <w:rsid w:val="00EA0F2A"/>
    <w:rsid w:val="00EA1116"/>
    <w:rsid w:val="00EA1CB5"/>
    <w:rsid w:val="00EB341D"/>
    <w:rsid w:val="00EB3B29"/>
    <w:rsid w:val="00EB6D5A"/>
    <w:rsid w:val="00EC0C82"/>
    <w:rsid w:val="00EC15AF"/>
    <w:rsid w:val="00EC2841"/>
    <w:rsid w:val="00ED01BD"/>
    <w:rsid w:val="00ED0571"/>
    <w:rsid w:val="00ED05EF"/>
    <w:rsid w:val="00ED2B10"/>
    <w:rsid w:val="00EE16F4"/>
    <w:rsid w:val="00EE3C49"/>
    <w:rsid w:val="00EF2C76"/>
    <w:rsid w:val="00EF4444"/>
    <w:rsid w:val="00EF7B8E"/>
    <w:rsid w:val="00F01AF1"/>
    <w:rsid w:val="00F054F2"/>
    <w:rsid w:val="00F17147"/>
    <w:rsid w:val="00F22FF4"/>
    <w:rsid w:val="00F25282"/>
    <w:rsid w:val="00F256F8"/>
    <w:rsid w:val="00F2736A"/>
    <w:rsid w:val="00F36110"/>
    <w:rsid w:val="00F461C4"/>
    <w:rsid w:val="00F608DA"/>
    <w:rsid w:val="00F63DD0"/>
    <w:rsid w:val="00F66932"/>
    <w:rsid w:val="00F840B3"/>
    <w:rsid w:val="00F908E1"/>
    <w:rsid w:val="00F96A0E"/>
    <w:rsid w:val="00F96E9A"/>
    <w:rsid w:val="00FA0FD7"/>
    <w:rsid w:val="00FA4481"/>
    <w:rsid w:val="00FA7CF8"/>
    <w:rsid w:val="00FB08FB"/>
    <w:rsid w:val="00FB594F"/>
    <w:rsid w:val="00FB5CA4"/>
    <w:rsid w:val="00FC48A8"/>
    <w:rsid w:val="00FC73B5"/>
    <w:rsid w:val="00FC7C22"/>
    <w:rsid w:val="00FD1D41"/>
    <w:rsid w:val="00FE17AF"/>
    <w:rsid w:val="00FE3C5C"/>
    <w:rsid w:val="00FE5219"/>
    <w:rsid w:val="00FE5A6C"/>
    <w:rsid w:val="00FF3B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2F50C"/>
  <w15:docId w15:val="{D41C498A-C7EB-9441-8E49-6170892DF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bidi/>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35C64"/>
    <w:rPr>
      <w:sz w:val="16"/>
      <w:szCs w:val="16"/>
    </w:rPr>
  </w:style>
  <w:style w:type="paragraph" w:styleId="a4">
    <w:name w:val="annotation text"/>
    <w:basedOn w:val="a"/>
    <w:link w:val="Char"/>
    <w:uiPriority w:val="99"/>
    <w:semiHidden/>
    <w:unhideWhenUsed/>
    <w:rsid w:val="00435C64"/>
    <w:rPr>
      <w:sz w:val="20"/>
      <w:szCs w:val="20"/>
    </w:rPr>
  </w:style>
  <w:style w:type="character" w:customStyle="1" w:styleId="Char">
    <w:name w:val="نص تعليق Char"/>
    <w:basedOn w:val="a0"/>
    <w:link w:val="a4"/>
    <w:uiPriority w:val="99"/>
    <w:semiHidden/>
    <w:rsid w:val="00435C64"/>
    <w:rPr>
      <w:sz w:val="20"/>
      <w:szCs w:val="20"/>
    </w:rPr>
  </w:style>
  <w:style w:type="paragraph" w:styleId="a5">
    <w:name w:val="annotation subject"/>
    <w:basedOn w:val="a4"/>
    <w:next w:val="a4"/>
    <w:link w:val="Char0"/>
    <w:uiPriority w:val="99"/>
    <w:semiHidden/>
    <w:unhideWhenUsed/>
    <w:rsid w:val="00435C64"/>
    <w:rPr>
      <w:b/>
      <w:bCs/>
    </w:rPr>
  </w:style>
  <w:style w:type="character" w:customStyle="1" w:styleId="Char0">
    <w:name w:val="موضوع تعليق Char"/>
    <w:basedOn w:val="Char"/>
    <w:link w:val="a5"/>
    <w:uiPriority w:val="99"/>
    <w:semiHidden/>
    <w:rsid w:val="00435C64"/>
    <w:rPr>
      <w:b/>
      <w:bCs/>
      <w:sz w:val="20"/>
      <w:szCs w:val="20"/>
    </w:rPr>
  </w:style>
  <w:style w:type="paragraph" w:styleId="a6">
    <w:name w:val="Balloon Text"/>
    <w:basedOn w:val="a"/>
    <w:link w:val="Char1"/>
    <w:uiPriority w:val="99"/>
    <w:semiHidden/>
    <w:unhideWhenUsed/>
    <w:rsid w:val="00435C64"/>
    <w:rPr>
      <w:rFonts w:ascii="Tahoma" w:hAnsi="Tahoma" w:cs="Tahoma"/>
      <w:sz w:val="18"/>
      <w:szCs w:val="18"/>
    </w:rPr>
  </w:style>
  <w:style w:type="character" w:customStyle="1" w:styleId="Char1">
    <w:name w:val="نص في بالون Char"/>
    <w:basedOn w:val="a0"/>
    <w:link w:val="a6"/>
    <w:uiPriority w:val="99"/>
    <w:semiHidden/>
    <w:rsid w:val="00435C64"/>
    <w:rPr>
      <w:rFonts w:ascii="Tahoma" w:hAnsi="Tahoma" w:cs="Tahoma"/>
      <w:sz w:val="18"/>
      <w:szCs w:val="18"/>
    </w:rPr>
  </w:style>
  <w:style w:type="paragraph" w:styleId="a7">
    <w:name w:val="List Paragraph"/>
    <w:basedOn w:val="a"/>
    <w:uiPriority w:val="34"/>
    <w:qFormat/>
    <w:rsid w:val="00C141D7"/>
    <w:pPr>
      <w:ind w:left="720"/>
      <w:contextualSpacing/>
    </w:pPr>
  </w:style>
  <w:style w:type="paragraph" w:styleId="a8">
    <w:name w:val="footnote text"/>
    <w:basedOn w:val="a"/>
    <w:link w:val="Char2"/>
    <w:uiPriority w:val="99"/>
    <w:unhideWhenUsed/>
    <w:rsid w:val="00AD6919"/>
    <w:rPr>
      <w:sz w:val="20"/>
      <w:szCs w:val="20"/>
    </w:rPr>
  </w:style>
  <w:style w:type="character" w:customStyle="1" w:styleId="Char2">
    <w:name w:val="نص حاشية سفلية Char"/>
    <w:basedOn w:val="a0"/>
    <w:link w:val="a8"/>
    <w:uiPriority w:val="99"/>
    <w:rsid w:val="00AD6919"/>
    <w:rPr>
      <w:sz w:val="20"/>
      <w:szCs w:val="20"/>
    </w:rPr>
  </w:style>
  <w:style w:type="character" w:styleId="a9">
    <w:name w:val="footnote reference"/>
    <w:basedOn w:val="a0"/>
    <w:semiHidden/>
    <w:unhideWhenUsed/>
    <w:rsid w:val="00AD6919"/>
    <w:rPr>
      <w:vertAlign w:val="superscript"/>
    </w:rPr>
  </w:style>
  <w:style w:type="paragraph" w:styleId="aa">
    <w:name w:val="header"/>
    <w:basedOn w:val="a"/>
    <w:link w:val="Char3"/>
    <w:uiPriority w:val="99"/>
    <w:unhideWhenUsed/>
    <w:rsid w:val="00EC0C82"/>
    <w:pPr>
      <w:tabs>
        <w:tab w:val="center" w:pos="4153"/>
        <w:tab w:val="right" w:pos="8306"/>
      </w:tabs>
    </w:pPr>
  </w:style>
  <w:style w:type="character" w:customStyle="1" w:styleId="Char3">
    <w:name w:val="رأس الصفحة Char"/>
    <w:basedOn w:val="a0"/>
    <w:link w:val="aa"/>
    <w:uiPriority w:val="99"/>
    <w:rsid w:val="00EC0C82"/>
  </w:style>
  <w:style w:type="paragraph" w:styleId="ab">
    <w:name w:val="footer"/>
    <w:basedOn w:val="a"/>
    <w:link w:val="Char4"/>
    <w:unhideWhenUsed/>
    <w:rsid w:val="00EC0C82"/>
    <w:pPr>
      <w:tabs>
        <w:tab w:val="center" w:pos="4153"/>
        <w:tab w:val="right" w:pos="8306"/>
      </w:tabs>
    </w:pPr>
  </w:style>
  <w:style w:type="character" w:customStyle="1" w:styleId="Char4">
    <w:name w:val="تذييل الصفحة Char"/>
    <w:basedOn w:val="a0"/>
    <w:link w:val="ab"/>
    <w:uiPriority w:val="99"/>
    <w:rsid w:val="00EC0C82"/>
  </w:style>
  <w:style w:type="character" w:styleId="Hyperlink">
    <w:name w:val="Hyperlink"/>
    <w:basedOn w:val="a0"/>
    <w:uiPriority w:val="99"/>
    <w:unhideWhenUsed/>
    <w:rsid w:val="00901A1C"/>
    <w:rPr>
      <w:color w:val="0563C1" w:themeColor="hyperlink"/>
      <w:u w:val="single"/>
    </w:rPr>
  </w:style>
  <w:style w:type="character" w:customStyle="1" w:styleId="apple-style-span">
    <w:name w:val="apple-style-span"/>
    <w:basedOn w:val="a0"/>
    <w:rsid w:val="00CF2900"/>
  </w:style>
  <w:style w:type="character" w:customStyle="1" w:styleId="apple-converted-space">
    <w:name w:val="apple-converted-space"/>
    <w:basedOn w:val="a0"/>
    <w:rsid w:val="000064D1"/>
  </w:style>
  <w:style w:type="table" w:styleId="ac">
    <w:name w:val="Table Grid"/>
    <w:basedOn w:val="a1"/>
    <w:uiPriority w:val="39"/>
    <w:rsid w:val="00872892"/>
    <w:pPr>
      <w:bidi w:val="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141283">
      <w:bodyDiv w:val="1"/>
      <w:marLeft w:val="0"/>
      <w:marRight w:val="0"/>
      <w:marTop w:val="0"/>
      <w:marBottom w:val="0"/>
      <w:divBdr>
        <w:top w:val="none" w:sz="0" w:space="0" w:color="auto"/>
        <w:left w:val="none" w:sz="0" w:space="0" w:color="auto"/>
        <w:bottom w:val="none" w:sz="0" w:space="0" w:color="auto"/>
        <w:right w:val="none" w:sz="0" w:space="0" w:color="auto"/>
      </w:divBdr>
    </w:div>
    <w:div w:id="182920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eqhweb.com/dan3/uploads/1386693613791.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lmoslim.net/node/82405"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EF622-75BE-496C-A34B-2DD3A3FCC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44</Pages>
  <Words>7130</Words>
  <Characters>40641</Characters>
  <Application>Microsoft Office Word</Application>
  <DocSecurity>0</DocSecurity>
  <Lines>338</Lines>
  <Paragraphs>95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حساب Microsoft</cp:lastModifiedBy>
  <cp:revision>9</cp:revision>
  <cp:lastPrinted>2020-06-09T09:00:00Z</cp:lastPrinted>
  <dcterms:created xsi:type="dcterms:W3CDTF">2020-06-07T21:11:00Z</dcterms:created>
  <dcterms:modified xsi:type="dcterms:W3CDTF">2020-06-09T09:24:00Z</dcterms:modified>
</cp:coreProperties>
</file>