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CFC4" w14:textId="20D337ED" w:rsidR="00A14BBF" w:rsidRDefault="00A14BBF" w:rsidP="00DD2BC3">
      <w:pPr>
        <w:bidi/>
        <w:spacing w:line="259" w:lineRule="auto"/>
        <w:jc w:val="both"/>
        <w:rPr>
          <w:rFonts w:ascii="Traditional Arabic" w:hAnsi="Traditional Arabic" w:cs="Traditional Arabic"/>
          <w:b/>
          <w:bCs/>
          <w:sz w:val="36"/>
          <w:szCs w:val="36"/>
          <w:rtl/>
          <w:lang w:bidi="ar-QA"/>
        </w:rPr>
      </w:pPr>
      <w:r>
        <w:rPr>
          <w:noProof/>
        </w:rPr>
        <w:drawing>
          <wp:anchor distT="0" distB="0" distL="114300" distR="114300" simplePos="0" relativeHeight="251658240" behindDoc="0" locked="0" layoutInCell="1" allowOverlap="1" wp14:anchorId="5C222073" wp14:editId="0187F58A">
            <wp:simplePos x="0" y="0"/>
            <wp:positionH relativeFrom="page">
              <wp:posOffset>9525</wp:posOffset>
            </wp:positionH>
            <wp:positionV relativeFrom="paragraph">
              <wp:posOffset>-899795</wp:posOffset>
            </wp:positionV>
            <wp:extent cx="7552690" cy="10668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360" cy="106760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36"/>
          <w:szCs w:val="36"/>
          <w:rtl/>
          <w:lang w:bidi="ar-QA"/>
        </w:rPr>
        <w:br w:type="page"/>
      </w:r>
    </w:p>
    <w:p w14:paraId="6747363A" w14:textId="77777777" w:rsidR="005C7DE5" w:rsidRDefault="005C7DE5" w:rsidP="00DD2BC3">
      <w:pPr>
        <w:bidi/>
        <w:jc w:val="both"/>
        <w:rPr>
          <w:rFonts w:ascii="Traditional Arabic" w:hAnsi="Traditional Arabic" w:cs="Traditional Arabic"/>
          <w:b/>
          <w:bCs/>
          <w:sz w:val="36"/>
          <w:szCs w:val="36"/>
          <w:rtl/>
          <w:lang w:bidi="ar-QA"/>
        </w:rPr>
      </w:pPr>
    </w:p>
    <w:p w14:paraId="4CA4532A" w14:textId="77777777" w:rsidR="005C7DE5" w:rsidRDefault="005C7DE5" w:rsidP="00DD2BC3">
      <w:pPr>
        <w:bidi/>
        <w:jc w:val="both"/>
        <w:rPr>
          <w:rFonts w:ascii="Traditional Arabic" w:hAnsi="Traditional Arabic" w:cs="Traditional Arabic"/>
          <w:b/>
          <w:bCs/>
          <w:sz w:val="36"/>
          <w:szCs w:val="36"/>
          <w:rtl/>
          <w:lang w:bidi="ar-QA"/>
        </w:rPr>
      </w:pPr>
    </w:p>
    <w:p w14:paraId="13E4EC80" w14:textId="77777777" w:rsidR="00000C1C" w:rsidRPr="00777239" w:rsidRDefault="00000C1C" w:rsidP="001E12C5">
      <w:pPr>
        <w:bidi/>
        <w:jc w:val="center"/>
        <w:rPr>
          <w:rFonts w:ascii="Traditional Arabic" w:hAnsi="Traditional Arabic" w:cs="Traditional Arabic"/>
          <w:b/>
          <w:bCs/>
          <w:color w:val="0000CC"/>
          <w:sz w:val="44"/>
          <w:szCs w:val="44"/>
          <w:rtl/>
          <w:lang w:bidi="ar-QA"/>
        </w:rPr>
      </w:pPr>
      <w:r w:rsidRPr="00777239">
        <w:rPr>
          <w:rFonts w:ascii="Traditional Arabic" w:hAnsi="Traditional Arabic" w:cs="Traditional Arabic" w:hint="cs"/>
          <w:b/>
          <w:bCs/>
          <w:color w:val="0000CC"/>
          <w:sz w:val="44"/>
          <w:szCs w:val="44"/>
          <w:rtl/>
          <w:lang w:bidi="ar-QA"/>
        </w:rPr>
        <w:t>عنوان البحث</w:t>
      </w:r>
    </w:p>
    <w:p w14:paraId="5051A22C" w14:textId="521FC867" w:rsidR="00000C1C" w:rsidRPr="00777239" w:rsidRDefault="00000C1C" w:rsidP="001E12C5">
      <w:pPr>
        <w:bidi/>
        <w:jc w:val="center"/>
        <w:rPr>
          <w:rFonts w:ascii="Traditional Arabic" w:hAnsi="Traditional Arabic" w:cs="Traditional Arabic"/>
          <w:b/>
          <w:bCs/>
          <w:color w:val="0000CC"/>
          <w:sz w:val="44"/>
          <w:szCs w:val="44"/>
          <w:rtl/>
          <w:lang w:bidi="ar-QA"/>
        </w:rPr>
      </w:pPr>
      <w:r w:rsidRPr="00777239">
        <w:rPr>
          <w:rFonts w:ascii="Traditional Arabic" w:hAnsi="Traditional Arabic" w:cs="Traditional Arabic" w:hint="cs"/>
          <w:b/>
          <w:bCs/>
          <w:color w:val="0000CC"/>
          <w:sz w:val="44"/>
          <w:szCs w:val="44"/>
          <w:rtl/>
          <w:lang w:bidi="ar-QA"/>
        </w:rPr>
        <w:t>(ضوابط ترجيح القول المرجوح في الفقه الإسلامي)</w:t>
      </w:r>
    </w:p>
    <w:p w14:paraId="285803FE" w14:textId="539DE251" w:rsidR="001E12C5" w:rsidRDefault="001E12C5" w:rsidP="001E12C5">
      <w:pPr>
        <w:bidi/>
        <w:jc w:val="center"/>
        <w:rPr>
          <w:rFonts w:ascii="Traditional Arabic" w:hAnsi="Traditional Arabic" w:cs="Traditional Arabic"/>
          <w:b/>
          <w:bCs/>
          <w:sz w:val="36"/>
          <w:szCs w:val="36"/>
          <w:rtl/>
          <w:lang w:bidi="ar-QA"/>
        </w:rPr>
      </w:pPr>
    </w:p>
    <w:p w14:paraId="6B001C5C" w14:textId="41C83EE4" w:rsidR="001E12C5" w:rsidRDefault="001E12C5" w:rsidP="001E12C5">
      <w:pPr>
        <w:bidi/>
        <w:jc w:val="center"/>
        <w:rPr>
          <w:rFonts w:ascii="Traditional Arabic" w:hAnsi="Traditional Arabic" w:cs="Traditional Arabic"/>
          <w:b/>
          <w:bCs/>
          <w:sz w:val="36"/>
          <w:szCs w:val="36"/>
          <w:rtl/>
          <w:lang w:bidi="ar-QA"/>
        </w:rPr>
      </w:pPr>
    </w:p>
    <w:p w14:paraId="3A219755" w14:textId="35B75DF0" w:rsidR="001E12C5" w:rsidRDefault="001E12C5" w:rsidP="001E12C5">
      <w:pPr>
        <w:bidi/>
        <w:jc w:val="center"/>
        <w:rPr>
          <w:rFonts w:ascii="Traditional Arabic" w:hAnsi="Traditional Arabic" w:cs="Traditional Arabic"/>
          <w:b/>
          <w:bCs/>
          <w:sz w:val="36"/>
          <w:szCs w:val="36"/>
          <w:rtl/>
          <w:lang w:bidi="ar-QA"/>
        </w:rPr>
      </w:pPr>
    </w:p>
    <w:p w14:paraId="569B93A8" w14:textId="77777777" w:rsidR="001E12C5" w:rsidRPr="00A67176" w:rsidRDefault="001E12C5" w:rsidP="001E12C5">
      <w:pPr>
        <w:bidi/>
        <w:jc w:val="center"/>
        <w:rPr>
          <w:rFonts w:ascii="Traditional Arabic" w:hAnsi="Traditional Arabic" w:cs="Traditional Arabic"/>
          <w:b/>
          <w:bCs/>
          <w:sz w:val="36"/>
          <w:szCs w:val="36"/>
          <w:rtl/>
          <w:lang w:bidi="ar-QA"/>
        </w:rPr>
      </w:pPr>
    </w:p>
    <w:p w14:paraId="66C74A3F" w14:textId="77777777" w:rsidR="00000C1C" w:rsidRPr="00777239" w:rsidRDefault="005C7DE5" w:rsidP="001E12C5">
      <w:pPr>
        <w:bidi/>
        <w:jc w:val="center"/>
        <w:rPr>
          <w:rFonts w:ascii="Traditional Arabic" w:hAnsi="Traditional Arabic" w:cs="Traditional Arabic" w:hint="cs"/>
          <w:b/>
          <w:bCs/>
          <w:color w:val="C00000"/>
          <w:sz w:val="44"/>
          <w:szCs w:val="44"/>
          <w:rtl/>
          <w:lang w:bidi="ar-EG"/>
        </w:rPr>
      </w:pPr>
      <w:r w:rsidRPr="00777239">
        <w:rPr>
          <w:rFonts w:ascii="Traditional Arabic" w:hAnsi="Traditional Arabic" w:cs="Traditional Arabic" w:hint="cs"/>
          <w:b/>
          <w:bCs/>
          <w:color w:val="C00000"/>
          <w:sz w:val="44"/>
          <w:szCs w:val="44"/>
          <w:rtl/>
          <w:lang w:bidi="ar-QA"/>
        </w:rPr>
        <w:t>الباحث</w:t>
      </w:r>
      <w:r w:rsidR="00000C1C" w:rsidRPr="00777239">
        <w:rPr>
          <w:rFonts w:ascii="Traditional Arabic" w:hAnsi="Traditional Arabic" w:cs="Traditional Arabic" w:hint="cs"/>
          <w:b/>
          <w:bCs/>
          <w:color w:val="C00000"/>
          <w:sz w:val="44"/>
          <w:szCs w:val="44"/>
          <w:rtl/>
          <w:lang w:bidi="ar-QA"/>
        </w:rPr>
        <w:t>: إسلام أحمد محمد زايد</w:t>
      </w:r>
    </w:p>
    <w:p w14:paraId="0678520B" w14:textId="77777777" w:rsidR="00000C1C" w:rsidRPr="001E12C5" w:rsidRDefault="005C7DE5" w:rsidP="001E12C5">
      <w:pPr>
        <w:bidi/>
        <w:jc w:val="center"/>
        <w:rPr>
          <w:rFonts w:ascii="Traditional Arabic" w:hAnsi="Traditional Arabic" w:cs="Traditional Arabic"/>
          <w:b/>
          <w:bCs/>
          <w:sz w:val="44"/>
          <w:szCs w:val="44"/>
          <w:rtl/>
        </w:rPr>
      </w:pPr>
      <w:r w:rsidRPr="001E12C5">
        <w:rPr>
          <w:rFonts w:ascii="Traditional Arabic" w:hAnsi="Traditional Arabic" w:cs="Traditional Arabic" w:hint="cs"/>
          <w:b/>
          <w:bCs/>
          <w:sz w:val="44"/>
          <w:szCs w:val="44"/>
          <w:rtl/>
        </w:rPr>
        <w:t>باحث ماجستير في السياسة الشرعية.</w:t>
      </w:r>
    </w:p>
    <w:p w14:paraId="50F02CD6" w14:textId="77777777" w:rsidR="009E61BB" w:rsidRDefault="009E61BB" w:rsidP="001E12C5">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رقم الهاتف 00905377335941</w:t>
      </w:r>
    </w:p>
    <w:p w14:paraId="28F4FA77" w14:textId="77777777" w:rsidR="009E61BB" w:rsidRDefault="009E61BB" w:rsidP="001E12C5">
      <w:pPr>
        <w:bidi/>
        <w:jc w:val="center"/>
        <w:rPr>
          <w:rFonts w:ascii="Traditional Arabic" w:hAnsi="Traditional Arabic" w:cs="Traditional Arabic"/>
          <w:sz w:val="36"/>
          <w:szCs w:val="36"/>
          <w:rtl/>
          <w:lang w:bidi="ar-QA"/>
        </w:rPr>
      </w:pPr>
      <w:r>
        <w:rPr>
          <w:rFonts w:ascii="Traditional Arabic" w:hAnsi="Traditional Arabic" w:cs="Traditional Arabic" w:hint="cs"/>
          <w:sz w:val="36"/>
          <w:szCs w:val="36"/>
          <w:rtl/>
          <w:lang w:bidi="ar-QA"/>
        </w:rPr>
        <w:t xml:space="preserve">تركيا </w:t>
      </w:r>
      <w:r>
        <w:rPr>
          <w:rFonts w:ascii="Traditional Arabic" w:hAnsi="Traditional Arabic" w:cs="Traditional Arabic"/>
          <w:sz w:val="36"/>
          <w:szCs w:val="36"/>
          <w:rtl/>
          <w:lang w:bidi="ar-QA"/>
        </w:rPr>
        <w:t>–</w:t>
      </w:r>
      <w:r>
        <w:rPr>
          <w:rFonts w:ascii="Traditional Arabic" w:hAnsi="Traditional Arabic" w:cs="Traditional Arabic" w:hint="cs"/>
          <w:sz w:val="36"/>
          <w:szCs w:val="36"/>
          <w:rtl/>
          <w:lang w:bidi="ar-QA"/>
        </w:rPr>
        <w:t>جامعة صباح الدين الزعيم</w:t>
      </w:r>
    </w:p>
    <w:p w14:paraId="59397036" w14:textId="77777777" w:rsidR="009E61BB" w:rsidRDefault="009E61BB" w:rsidP="001E12C5">
      <w:pPr>
        <w:bidi/>
        <w:jc w:val="center"/>
        <w:rPr>
          <w:rFonts w:ascii="Traditional Arabic" w:hAnsi="Traditional Arabic" w:cs="Traditional Arabic"/>
          <w:sz w:val="36"/>
          <w:szCs w:val="36"/>
          <w:rtl/>
          <w:lang w:bidi="ar-QA"/>
        </w:rPr>
      </w:pPr>
      <w:r>
        <w:rPr>
          <w:rFonts w:ascii="Traditional Arabic" w:hAnsi="Traditional Arabic" w:cs="Traditional Arabic" w:hint="cs"/>
          <w:sz w:val="36"/>
          <w:szCs w:val="36"/>
          <w:rtl/>
          <w:lang w:bidi="ar-QA"/>
        </w:rPr>
        <w:t>قسم الدراسات الإسلامية.</w:t>
      </w:r>
    </w:p>
    <w:p w14:paraId="0B929E50" w14:textId="77777777" w:rsidR="005C7DE5" w:rsidRDefault="005C7DE5" w:rsidP="001E12C5">
      <w:pPr>
        <w:bidi/>
        <w:jc w:val="center"/>
        <w:rPr>
          <w:rFonts w:ascii="Traditional Arabic" w:hAnsi="Traditional Arabic" w:cs="Traditional Arabic"/>
          <w:sz w:val="36"/>
          <w:szCs w:val="36"/>
        </w:rPr>
      </w:pPr>
      <w:r>
        <w:rPr>
          <w:rFonts w:ascii="Traditional Arabic" w:hAnsi="Traditional Arabic" w:cs="Traditional Arabic" w:hint="cs"/>
          <w:sz w:val="36"/>
          <w:szCs w:val="36"/>
          <w:rtl/>
        </w:rPr>
        <w:t>2019-2020</w:t>
      </w:r>
    </w:p>
    <w:p w14:paraId="12D01C9C" w14:textId="77777777" w:rsidR="00000C1C" w:rsidRPr="00000C1C" w:rsidRDefault="00000C1C" w:rsidP="001E12C5">
      <w:pPr>
        <w:bidi/>
        <w:jc w:val="center"/>
        <w:rPr>
          <w:rFonts w:cs="Traditional Arabic"/>
          <w:sz w:val="36"/>
          <w:szCs w:val="36"/>
          <w:rtl/>
          <w:lang w:val="tr-TR" w:bidi="ar-EG"/>
        </w:rPr>
      </w:pPr>
    </w:p>
    <w:p w14:paraId="54E65354" w14:textId="77777777" w:rsidR="00000C1C" w:rsidRDefault="00000C1C" w:rsidP="00DD2BC3">
      <w:pPr>
        <w:bidi/>
        <w:jc w:val="both"/>
        <w:rPr>
          <w:rFonts w:ascii="Traditional Arabic" w:hAnsi="Traditional Arabic" w:cs="Traditional Arabic"/>
          <w:sz w:val="36"/>
          <w:szCs w:val="36"/>
          <w:rtl/>
          <w:lang w:bidi="ar-QA"/>
        </w:rPr>
      </w:pPr>
    </w:p>
    <w:p w14:paraId="2317A25F" w14:textId="77777777" w:rsidR="00000C1C" w:rsidRDefault="00000C1C" w:rsidP="00DD2BC3">
      <w:pPr>
        <w:bidi/>
        <w:jc w:val="both"/>
        <w:rPr>
          <w:rFonts w:ascii="Traditional Arabic" w:hAnsi="Traditional Arabic" w:cs="Traditional Arabic"/>
          <w:sz w:val="36"/>
          <w:szCs w:val="36"/>
          <w:rtl/>
          <w:lang w:bidi="ar-QA"/>
        </w:rPr>
      </w:pPr>
    </w:p>
    <w:p w14:paraId="5CBCDCB8" w14:textId="77777777" w:rsidR="005C7DE5" w:rsidRDefault="005C7DE5" w:rsidP="00DD2BC3">
      <w:pPr>
        <w:bidi/>
        <w:jc w:val="both"/>
        <w:rPr>
          <w:rFonts w:ascii="Traditional Arabic" w:hAnsi="Traditional Arabic" w:cs="Traditional Arabic"/>
          <w:sz w:val="36"/>
          <w:szCs w:val="36"/>
          <w:rtl/>
          <w:lang w:bidi="ar-QA"/>
        </w:rPr>
      </w:pPr>
    </w:p>
    <w:p w14:paraId="0890B0F0" w14:textId="77777777" w:rsidR="00A67176" w:rsidRPr="00777239" w:rsidRDefault="00A67176" w:rsidP="001E12C5">
      <w:pPr>
        <w:bidi/>
        <w:jc w:val="center"/>
        <w:rPr>
          <w:rFonts w:ascii="Traditional Arabic" w:hAnsi="Traditional Arabic" w:cs="Traditional Arabic"/>
          <w:b/>
          <w:bCs/>
          <w:color w:val="C00000"/>
          <w:sz w:val="36"/>
          <w:szCs w:val="36"/>
          <w:rtl/>
          <w:lang w:bidi="ar-QA"/>
        </w:rPr>
      </w:pPr>
      <w:r w:rsidRPr="00777239">
        <w:rPr>
          <w:rFonts w:ascii="Traditional Arabic" w:hAnsi="Traditional Arabic" w:cs="Traditional Arabic" w:hint="cs"/>
          <w:b/>
          <w:bCs/>
          <w:color w:val="C00000"/>
          <w:sz w:val="36"/>
          <w:szCs w:val="36"/>
          <w:rtl/>
          <w:lang w:bidi="ar-QA"/>
        </w:rPr>
        <w:lastRenderedPageBreak/>
        <w:t>(ضوابط ترجيح القول المرجوح في الفقه الإسلامي)</w:t>
      </w:r>
    </w:p>
    <w:p w14:paraId="31E0ADFF" w14:textId="77777777" w:rsidR="00A67176" w:rsidRDefault="00A67176" w:rsidP="00DD2BC3">
      <w:pPr>
        <w:bidi/>
        <w:jc w:val="both"/>
        <w:rPr>
          <w:rFonts w:ascii="Traditional Arabic" w:hAnsi="Traditional Arabic" w:cs="Traditional Arabic"/>
          <w:sz w:val="36"/>
          <w:szCs w:val="36"/>
          <w:lang w:bidi="ar-QA"/>
        </w:rPr>
      </w:pPr>
    </w:p>
    <w:p w14:paraId="137FDC11" w14:textId="77777777" w:rsidR="005F7285" w:rsidRDefault="005F7285" w:rsidP="00DD2BC3">
      <w:pPr>
        <w:pStyle w:val="2"/>
        <w:bidi/>
        <w:jc w:val="both"/>
        <w:rPr>
          <w:bCs w:val="0"/>
          <w:rtl/>
          <w:lang w:bidi="ar-QA"/>
        </w:rPr>
      </w:pPr>
      <w:bookmarkStart w:id="0" w:name="_Toc81903923"/>
      <w:r>
        <w:rPr>
          <w:rFonts w:hint="cs"/>
          <w:rtl/>
          <w:lang w:bidi="ar-QA"/>
        </w:rPr>
        <w:t>المقدمة:</w:t>
      </w:r>
      <w:bookmarkEnd w:id="0"/>
    </w:p>
    <w:p w14:paraId="2B2A3625" w14:textId="77777777" w:rsidR="000824F7" w:rsidRDefault="00141A46" w:rsidP="00DD2BC3">
      <w:pPr>
        <w:bidi/>
        <w:jc w:val="both"/>
        <w:rPr>
          <w:rFonts w:ascii="Traditional Arabic" w:hAnsi="Traditional Arabic" w:cs="Traditional Arabic"/>
          <w:sz w:val="36"/>
          <w:szCs w:val="36"/>
          <w:rtl/>
          <w:lang w:bidi="ar-QA"/>
        </w:rPr>
      </w:pPr>
      <w:r>
        <w:rPr>
          <w:rFonts w:ascii="Traditional Arabic" w:hAnsi="Traditional Arabic" w:cs="Traditional Arabic"/>
          <w:sz w:val="36"/>
          <w:szCs w:val="36"/>
          <w:rtl/>
          <w:lang w:bidi="ar-QA"/>
        </w:rPr>
        <w:t xml:space="preserve"> ال</w:t>
      </w:r>
      <w:r>
        <w:rPr>
          <w:rFonts w:ascii="Traditional Arabic" w:hAnsi="Traditional Arabic" w:cs="Traditional Arabic" w:hint="cs"/>
          <w:sz w:val="36"/>
          <w:szCs w:val="36"/>
          <w:rtl/>
          <w:lang w:bidi="ar-QA"/>
        </w:rPr>
        <w:t>ناظر في</w:t>
      </w:r>
      <w:r w:rsidR="00791D25">
        <w:rPr>
          <w:rFonts w:ascii="Traditional Arabic" w:hAnsi="Traditional Arabic" w:cs="Traditional Arabic"/>
          <w:sz w:val="36"/>
          <w:szCs w:val="36"/>
          <w:rtl/>
          <w:lang w:bidi="ar-QA"/>
        </w:rPr>
        <w:t xml:space="preserve"> الفقه</w:t>
      </w:r>
      <w:r>
        <w:rPr>
          <w:rFonts w:ascii="Traditional Arabic" w:hAnsi="Traditional Arabic" w:cs="Traditional Arabic" w:hint="cs"/>
          <w:sz w:val="36"/>
          <w:szCs w:val="36"/>
          <w:rtl/>
          <w:lang w:bidi="ar-QA"/>
        </w:rPr>
        <w:t xml:space="preserve"> الإسلامي</w:t>
      </w:r>
      <w:r>
        <w:rPr>
          <w:rFonts w:ascii="Traditional Arabic" w:hAnsi="Traditional Arabic" w:cs="Traditional Arabic"/>
          <w:sz w:val="36"/>
          <w:szCs w:val="36"/>
          <w:rtl/>
          <w:lang w:bidi="ar-QA"/>
        </w:rPr>
        <w:t xml:space="preserve"> </w:t>
      </w:r>
      <w:r w:rsidR="00C3090C">
        <w:rPr>
          <w:rFonts w:ascii="Traditional Arabic" w:hAnsi="Traditional Arabic" w:cs="Traditional Arabic" w:hint="cs"/>
          <w:sz w:val="36"/>
          <w:szCs w:val="36"/>
          <w:rtl/>
          <w:lang w:bidi="ar-QA"/>
        </w:rPr>
        <w:t>يلحظ</w:t>
      </w:r>
      <w:r>
        <w:rPr>
          <w:rFonts w:ascii="Traditional Arabic" w:hAnsi="Traditional Arabic" w:cs="Traditional Arabic"/>
          <w:sz w:val="36"/>
          <w:szCs w:val="36"/>
          <w:rtl/>
          <w:lang w:bidi="ar-QA"/>
        </w:rPr>
        <w:t xml:space="preserve"> ت</w:t>
      </w:r>
      <w:r>
        <w:rPr>
          <w:rFonts w:ascii="Traditional Arabic" w:hAnsi="Traditional Arabic" w:cs="Traditional Arabic" w:hint="cs"/>
          <w:sz w:val="36"/>
          <w:szCs w:val="36"/>
          <w:rtl/>
          <w:lang w:bidi="ar-QA"/>
        </w:rPr>
        <w:t>عدد</w:t>
      </w:r>
      <w:r>
        <w:rPr>
          <w:rFonts w:ascii="Traditional Arabic" w:hAnsi="Traditional Arabic" w:cs="Traditional Arabic"/>
          <w:sz w:val="36"/>
          <w:szCs w:val="36"/>
          <w:rtl/>
          <w:lang w:bidi="ar-QA"/>
        </w:rPr>
        <w:t xml:space="preserve"> آراء المجتهدين في</w:t>
      </w:r>
      <w:r w:rsidR="00791D25">
        <w:rPr>
          <w:rFonts w:ascii="Traditional Arabic" w:hAnsi="Traditional Arabic" w:cs="Traditional Arabic"/>
          <w:sz w:val="36"/>
          <w:szCs w:val="36"/>
          <w:rtl/>
          <w:lang w:bidi="ar-QA"/>
        </w:rPr>
        <w:t>ما يسوغ فيه الاجتهاد،</w:t>
      </w:r>
      <w:r>
        <w:rPr>
          <w:rFonts w:ascii="Traditional Arabic" w:hAnsi="Traditional Arabic" w:cs="Traditional Arabic" w:hint="cs"/>
          <w:sz w:val="36"/>
          <w:szCs w:val="36"/>
          <w:rtl/>
          <w:lang w:bidi="ar-QA"/>
        </w:rPr>
        <w:t xml:space="preserve"> وت</w:t>
      </w:r>
      <w:r w:rsidR="00C570DB">
        <w:rPr>
          <w:rFonts w:ascii="Traditional Arabic" w:hAnsi="Traditional Arabic" w:cs="Traditional Arabic" w:hint="cs"/>
          <w:sz w:val="36"/>
          <w:szCs w:val="36"/>
          <w:rtl/>
          <w:lang w:bidi="ar-QA"/>
        </w:rPr>
        <w:t>ُ</w:t>
      </w:r>
      <w:r>
        <w:rPr>
          <w:rFonts w:ascii="Traditional Arabic" w:hAnsi="Traditional Arabic" w:cs="Traditional Arabic" w:hint="cs"/>
          <w:sz w:val="36"/>
          <w:szCs w:val="36"/>
          <w:rtl/>
          <w:lang w:bidi="ar-QA"/>
        </w:rPr>
        <w:t xml:space="preserve">نتج اجتهاداتهم غالبا إما أقوالا راجحة أو مرجوحة أو شاذة، والأصل الأخذ </w:t>
      </w:r>
      <w:r w:rsidR="00C3090C">
        <w:rPr>
          <w:rFonts w:ascii="Traditional Arabic" w:hAnsi="Traditional Arabic" w:cs="Traditional Arabic" w:hint="cs"/>
          <w:sz w:val="36"/>
          <w:szCs w:val="36"/>
          <w:rtl/>
          <w:lang w:bidi="ar-QA"/>
        </w:rPr>
        <w:t xml:space="preserve">بالراجح </w:t>
      </w:r>
      <w:r>
        <w:rPr>
          <w:rFonts w:ascii="Traditional Arabic" w:hAnsi="Traditional Arabic" w:cs="Traditional Arabic" w:hint="cs"/>
          <w:sz w:val="36"/>
          <w:szCs w:val="36"/>
          <w:rtl/>
          <w:lang w:bidi="ar-QA"/>
        </w:rPr>
        <w:t>والعمل به، وقد ي</w:t>
      </w:r>
      <w:r w:rsidR="00C3090C">
        <w:rPr>
          <w:rFonts w:ascii="Traditional Arabic" w:hAnsi="Traditional Arabic" w:cs="Traditional Arabic" w:hint="cs"/>
          <w:sz w:val="36"/>
          <w:szCs w:val="36"/>
          <w:rtl/>
          <w:lang w:bidi="ar-QA"/>
        </w:rPr>
        <w:t>ُ</w:t>
      </w:r>
      <w:r>
        <w:rPr>
          <w:rFonts w:ascii="Traditional Arabic" w:hAnsi="Traditional Arabic" w:cs="Traditional Arabic" w:hint="cs"/>
          <w:sz w:val="36"/>
          <w:szCs w:val="36"/>
          <w:rtl/>
          <w:lang w:bidi="ar-QA"/>
        </w:rPr>
        <w:t>عدل عنه إلى المرجوح لموجب وفق شروط وضوابط، ول</w:t>
      </w:r>
      <w:r w:rsidR="000824F7">
        <w:rPr>
          <w:rFonts w:ascii="Traditional Arabic" w:hAnsi="Traditional Arabic" w:cs="Traditional Arabic" w:hint="cs"/>
          <w:sz w:val="36"/>
          <w:szCs w:val="36"/>
          <w:rtl/>
          <w:lang w:bidi="ar-QA"/>
        </w:rPr>
        <w:t xml:space="preserve">ا يجوز الأخذ بالشاذ من الأقوال. </w:t>
      </w:r>
    </w:p>
    <w:p w14:paraId="0D6BE53D" w14:textId="77777777" w:rsidR="00DE2A21" w:rsidRDefault="000824F7" w:rsidP="00DD2BC3">
      <w:pPr>
        <w:bidi/>
        <w:jc w:val="both"/>
        <w:rPr>
          <w:rFonts w:ascii="Traditional Arabic" w:hAnsi="Traditional Arabic" w:cs="Traditional Arabic"/>
          <w:sz w:val="36"/>
          <w:szCs w:val="36"/>
          <w:rtl/>
          <w:lang w:bidi="ar-QA"/>
        </w:rPr>
      </w:pPr>
      <w:r>
        <w:rPr>
          <w:rFonts w:ascii="Traditional Arabic" w:hAnsi="Traditional Arabic" w:cs="Traditional Arabic" w:hint="cs"/>
          <w:sz w:val="36"/>
          <w:szCs w:val="36"/>
          <w:rtl/>
          <w:lang w:bidi="ar-QA"/>
        </w:rPr>
        <w:t>والعدول إلى المرجوح مسلك اجتهادي</w:t>
      </w:r>
      <w:r w:rsidR="005F7285">
        <w:rPr>
          <w:rFonts w:ascii="Traditional Arabic" w:hAnsi="Traditional Arabic" w:cs="Traditional Arabic" w:hint="cs"/>
          <w:sz w:val="36"/>
          <w:szCs w:val="36"/>
          <w:rtl/>
          <w:lang w:bidi="ar-QA"/>
        </w:rPr>
        <w:t xml:space="preserve">، لا يخوض فيه إلا من اتصف بصفات المجتهد المجمع عليها عند سواد العلماء الأعظم، </w:t>
      </w:r>
      <w:r w:rsidR="00141A46">
        <w:rPr>
          <w:rFonts w:ascii="Traditional Arabic" w:hAnsi="Traditional Arabic" w:cs="Traditional Arabic" w:hint="cs"/>
          <w:sz w:val="36"/>
          <w:szCs w:val="36"/>
          <w:rtl/>
          <w:lang w:bidi="ar-QA"/>
        </w:rPr>
        <w:t>يقتضي اللجوء إليه موجبات</w:t>
      </w:r>
      <w:r w:rsidR="00C3090C">
        <w:rPr>
          <w:rFonts w:ascii="Traditional Arabic" w:hAnsi="Traditional Arabic" w:cs="Traditional Arabic" w:hint="cs"/>
          <w:sz w:val="36"/>
          <w:szCs w:val="36"/>
          <w:rtl/>
          <w:lang w:bidi="ar-QA"/>
        </w:rPr>
        <w:t>ٌ</w:t>
      </w:r>
      <w:r w:rsidR="00141A46">
        <w:rPr>
          <w:rFonts w:ascii="Traditional Arabic" w:hAnsi="Traditional Arabic" w:cs="Traditional Arabic" w:hint="cs"/>
          <w:sz w:val="36"/>
          <w:szCs w:val="36"/>
          <w:rtl/>
          <w:lang w:bidi="ar-QA"/>
        </w:rPr>
        <w:t xml:space="preserve"> ومقتضيات</w:t>
      </w:r>
      <w:r w:rsidR="00C3090C">
        <w:rPr>
          <w:rFonts w:ascii="Traditional Arabic" w:hAnsi="Traditional Arabic" w:cs="Traditional Arabic" w:hint="cs"/>
          <w:sz w:val="36"/>
          <w:szCs w:val="36"/>
          <w:rtl/>
          <w:lang w:bidi="ar-QA"/>
        </w:rPr>
        <w:t>ٌ</w:t>
      </w:r>
      <w:r w:rsidR="00141A46">
        <w:rPr>
          <w:rFonts w:ascii="Traditional Arabic" w:hAnsi="Traditional Arabic" w:cs="Traditional Arabic" w:hint="cs"/>
          <w:sz w:val="36"/>
          <w:szCs w:val="36"/>
          <w:rtl/>
          <w:lang w:bidi="ar-QA"/>
        </w:rPr>
        <w:t xml:space="preserve">، </w:t>
      </w:r>
      <w:r>
        <w:rPr>
          <w:rFonts w:ascii="Traditional Arabic" w:hAnsi="Traditional Arabic" w:cs="Traditional Arabic"/>
          <w:sz w:val="36"/>
          <w:szCs w:val="36"/>
          <w:rtl/>
          <w:lang w:bidi="ar-QA"/>
        </w:rPr>
        <w:t>كالمصلحة ودواعي الضرورة وعدم القدرة وموجبات العرف ونحو ذلك</w:t>
      </w:r>
      <w:r>
        <w:rPr>
          <w:rFonts w:ascii="Traditional Arabic" w:hAnsi="Traditional Arabic" w:cs="Traditional Arabic" w:hint="cs"/>
          <w:sz w:val="36"/>
          <w:szCs w:val="36"/>
          <w:rtl/>
          <w:lang w:bidi="ar-QA"/>
        </w:rPr>
        <w:t xml:space="preserve">، </w:t>
      </w:r>
      <w:r w:rsidR="00141A46">
        <w:rPr>
          <w:rFonts w:ascii="Traditional Arabic" w:hAnsi="Traditional Arabic" w:cs="Traditional Arabic" w:hint="cs"/>
          <w:sz w:val="36"/>
          <w:szCs w:val="36"/>
          <w:rtl/>
          <w:lang w:bidi="ar-QA"/>
        </w:rPr>
        <w:t>مما يدفعنا إلى دراسة ضوابط هذا المسلك وقواعده</w:t>
      </w:r>
      <w:r w:rsidR="00D0016C">
        <w:rPr>
          <w:rFonts w:ascii="Traditional Arabic" w:hAnsi="Traditional Arabic" w:cs="Traditional Arabic" w:hint="cs"/>
          <w:sz w:val="36"/>
          <w:szCs w:val="36"/>
          <w:rtl/>
          <w:lang w:bidi="ar-QA"/>
        </w:rPr>
        <w:t xml:space="preserve"> وبيان مدى أهمية الحاجة إليه</w:t>
      </w:r>
      <w:r w:rsidR="00141A46">
        <w:rPr>
          <w:rFonts w:ascii="Traditional Arabic" w:hAnsi="Traditional Arabic" w:cs="Traditional Arabic" w:hint="cs"/>
          <w:sz w:val="36"/>
          <w:szCs w:val="36"/>
          <w:rtl/>
          <w:lang w:bidi="ar-QA"/>
        </w:rPr>
        <w:t xml:space="preserve">، </w:t>
      </w:r>
      <w:r w:rsidR="00C3090C">
        <w:rPr>
          <w:rFonts w:ascii="Traditional Arabic" w:hAnsi="Traditional Arabic" w:cs="Traditional Arabic" w:hint="cs"/>
          <w:sz w:val="36"/>
          <w:szCs w:val="36"/>
          <w:rtl/>
          <w:lang w:bidi="ar-QA"/>
        </w:rPr>
        <w:t>وقد قرر</w:t>
      </w:r>
      <w:r w:rsidR="00D0016C">
        <w:rPr>
          <w:rFonts w:ascii="Traditional Arabic" w:hAnsi="Traditional Arabic" w:cs="Traditional Arabic" w:hint="cs"/>
          <w:sz w:val="36"/>
          <w:szCs w:val="36"/>
          <w:rtl/>
          <w:lang w:bidi="ar-QA"/>
        </w:rPr>
        <w:t xml:space="preserve"> أغلب</w:t>
      </w:r>
      <w:r w:rsidR="00C3090C">
        <w:rPr>
          <w:rFonts w:ascii="Traditional Arabic" w:hAnsi="Traditional Arabic" w:cs="Traditional Arabic" w:hint="cs"/>
          <w:sz w:val="36"/>
          <w:szCs w:val="36"/>
          <w:rtl/>
          <w:lang w:bidi="ar-QA"/>
        </w:rPr>
        <w:t xml:space="preserve"> العلماء أنه لا </w:t>
      </w:r>
      <w:r>
        <w:rPr>
          <w:rFonts w:ascii="Traditional Arabic" w:hAnsi="Traditional Arabic" w:cs="Traditional Arabic" w:hint="cs"/>
          <w:sz w:val="36"/>
          <w:szCs w:val="36"/>
          <w:rtl/>
          <w:lang w:bidi="ar-QA"/>
        </w:rPr>
        <w:t>يجوز إهمال المرجوح على الدوام</w:t>
      </w:r>
      <w:r w:rsidR="00C3090C">
        <w:rPr>
          <w:rFonts w:ascii="Traditional Arabic" w:hAnsi="Traditional Arabic" w:cs="Traditional Arabic" w:hint="cs"/>
          <w:sz w:val="36"/>
          <w:szCs w:val="36"/>
          <w:rtl/>
          <w:lang w:bidi="ar-QA"/>
        </w:rPr>
        <w:t>، فقد يحتاج إليه</w:t>
      </w:r>
      <w:r>
        <w:rPr>
          <w:rFonts w:ascii="Traditional Arabic" w:hAnsi="Traditional Arabic" w:cs="Traditional Arabic" w:hint="cs"/>
          <w:sz w:val="36"/>
          <w:szCs w:val="36"/>
          <w:rtl/>
          <w:lang w:bidi="ar-QA"/>
        </w:rPr>
        <w:t>.</w:t>
      </w:r>
      <w:r w:rsidR="002B39A5">
        <w:rPr>
          <w:rFonts w:ascii="Traditional Arabic" w:hAnsi="Traditional Arabic" w:cs="Traditional Arabic" w:hint="cs"/>
          <w:sz w:val="36"/>
          <w:szCs w:val="36"/>
          <w:rtl/>
          <w:lang w:bidi="ar-QA"/>
        </w:rPr>
        <w:t xml:space="preserve"> </w:t>
      </w:r>
    </w:p>
    <w:p w14:paraId="7F4606AF" w14:textId="3DCD4D0A" w:rsidR="00DE2A21" w:rsidRDefault="002B39A5" w:rsidP="00DD2BC3">
      <w:pPr>
        <w:bidi/>
        <w:jc w:val="both"/>
        <w:rPr>
          <w:rFonts w:ascii="Traditional Arabic" w:hAnsi="Traditional Arabic" w:cs="Traditional Arabic"/>
          <w:sz w:val="36"/>
          <w:szCs w:val="36"/>
          <w:rtl/>
          <w:lang w:bidi="ar-QA"/>
        </w:rPr>
      </w:pPr>
      <w:r w:rsidRPr="00934948">
        <w:rPr>
          <w:rFonts w:ascii="Traditional Arabic" w:hAnsi="Traditional Arabic" w:cs="Traditional Arabic" w:hint="cs"/>
          <w:sz w:val="36"/>
          <w:szCs w:val="36"/>
          <w:rtl/>
          <w:lang w:bidi="ar-QA"/>
        </w:rPr>
        <w:t>وقد قال الإمام الشعراني في كتابه الميزان الكبرى</w:t>
      </w:r>
      <w:r>
        <w:rPr>
          <w:rFonts w:ascii="Traditional Arabic" w:hAnsi="Traditional Arabic" w:cs="Traditional Arabic" w:hint="cs"/>
          <w:sz w:val="36"/>
          <w:szCs w:val="36"/>
          <w:rtl/>
          <w:lang w:bidi="ar-QA"/>
        </w:rPr>
        <w:t>:</w:t>
      </w:r>
      <w:r w:rsidRPr="00934948">
        <w:rPr>
          <w:rFonts w:ascii="Traditional Arabic" w:hAnsi="Traditional Arabic" w:cs="Traditional Arabic" w:hint="cs"/>
          <w:sz w:val="36"/>
          <w:szCs w:val="36"/>
          <w:rtl/>
          <w:lang w:bidi="ar-QA"/>
        </w:rPr>
        <w:t xml:space="preserve"> "إن الشريعة جاءت من حيث الأمر والنهي على مرتبتين: تحفيف وتشديد، لا على مرتبة واحدة... فإن جميع المكلفين لا يخرجون عن قسمين: قوي وضعيف من حيث إيمانه أو جسمه في كل عصر وزمان، فمن قوي خوطب بالتشديد والأخذ بالعزائم، ومن ض</w:t>
      </w:r>
      <w:r>
        <w:rPr>
          <w:rFonts w:ascii="Traditional Arabic" w:hAnsi="Traditional Arabic" w:cs="Traditional Arabic" w:hint="cs"/>
          <w:sz w:val="36"/>
          <w:szCs w:val="36"/>
          <w:rtl/>
          <w:lang w:bidi="ar-QA"/>
        </w:rPr>
        <w:t>َ</w:t>
      </w:r>
      <w:r w:rsidRPr="00934948">
        <w:rPr>
          <w:rFonts w:ascii="Traditional Arabic" w:hAnsi="Traditional Arabic" w:cs="Traditional Arabic" w:hint="cs"/>
          <w:sz w:val="36"/>
          <w:szCs w:val="36"/>
          <w:rtl/>
          <w:lang w:bidi="ar-QA"/>
        </w:rPr>
        <w:t>ع</w:t>
      </w:r>
      <w:r>
        <w:rPr>
          <w:rFonts w:ascii="Traditional Arabic" w:hAnsi="Traditional Arabic" w:cs="Traditional Arabic" w:hint="cs"/>
          <w:sz w:val="36"/>
          <w:szCs w:val="36"/>
          <w:rtl/>
          <w:lang w:bidi="ar-QA"/>
        </w:rPr>
        <w:t>ُ</w:t>
      </w:r>
      <w:r w:rsidRPr="00934948">
        <w:rPr>
          <w:rFonts w:ascii="Traditional Arabic" w:hAnsi="Traditional Arabic" w:cs="Traditional Arabic" w:hint="cs"/>
          <w:sz w:val="36"/>
          <w:szCs w:val="36"/>
          <w:rtl/>
          <w:lang w:bidi="ar-QA"/>
        </w:rPr>
        <w:t>ف</w:t>
      </w:r>
      <w:r>
        <w:rPr>
          <w:rFonts w:ascii="Traditional Arabic" w:hAnsi="Traditional Arabic" w:cs="Traditional Arabic" w:hint="cs"/>
          <w:sz w:val="36"/>
          <w:szCs w:val="36"/>
          <w:rtl/>
          <w:lang w:bidi="ar-QA"/>
        </w:rPr>
        <w:t>َ</w:t>
      </w:r>
      <w:r w:rsidRPr="00934948">
        <w:rPr>
          <w:rFonts w:ascii="Traditional Arabic" w:hAnsi="Traditional Arabic" w:cs="Traditional Arabic" w:hint="cs"/>
          <w:sz w:val="36"/>
          <w:szCs w:val="36"/>
          <w:rtl/>
          <w:lang w:bidi="ar-QA"/>
        </w:rPr>
        <w:t xml:space="preserve"> منهم خوطب بالتخفيف والأخذ بالرخص، وكل منهما حينئذ على شريعة من ربه وتبيان". (الميزان الكبرى 1/62).</w:t>
      </w:r>
      <w:r w:rsidR="00755AD6">
        <w:rPr>
          <w:rFonts w:ascii="Traditional Arabic" w:hAnsi="Traditional Arabic" w:cs="Traditional Arabic" w:hint="cs"/>
          <w:sz w:val="36"/>
          <w:szCs w:val="36"/>
          <w:rtl/>
          <w:lang w:bidi="ar-QA"/>
        </w:rPr>
        <w:t xml:space="preserve"> </w:t>
      </w:r>
      <w:r w:rsidRPr="00934948">
        <w:rPr>
          <w:rFonts w:ascii="Traditional Arabic" w:hAnsi="Traditional Arabic" w:cs="Traditional Arabic" w:hint="cs"/>
          <w:sz w:val="36"/>
          <w:szCs w:val="36"/>
          <w:rtl/>
          <w:lang w:bidi="ar-QA"/>
        </w:rPr>
        <w:t>وعليه فليس متصور</w:t>
      </w:r>
      <w:r w:rsidR="002A6B72">
        <w:rPr>
          <w:rFonts w:ascii="Traditional Arabic" w:hAnsi="Traditional Arabic" w:cs="Traditional Arabic" w:hint="cs"/>
          <w:sz w:val="36"/>
          <w:szCs w:val="36"/>
          <w:rtl/>
          <w:lang w:bidi="ar-QA"/>
        </w:rPr>
        <w:t>ًا</w:t>
      </w:r>
      <w:r w:rsidR="00DE2A21">
        <w:rPr>
          <w:rFonts w:ascii="Traditional Arabic" w:hAnsi="Traditional Arabic" w:cs="Traditional Arabic" w:hint="cs"/>
          <w:sz w:val="36"/>
          <w:szCs w:val="36"/>
          <w:rtl/>
          <w:lang w:bidi="ar-QA"/>
        </w:rPr>
        <w:t xml:space="preserve"> بقاء المجتهد </w:t>
      </w:r>
      <w:r w:rsidRPr="00934948">
        <w:rPr>
          <w:rFonts w:ascii="Traditional Arabic" w:hAnsi="Traditional Arabic" w:cs="Traditional Arabic" w:hint="cs"/>
          <w:sz w:val="36"/>
          <w:szCs w:val="36"/>
          <w:rtl/>
          <w:lang w:bidi="ar-QA"/>
        </w:rPr>
        <w:t>دائم</w:t>
      </w:r>
      <w:r w:rsidR="002A6B72">
        <w:rPr>
          <w:rFonts w:ascii="Traditional Arabic" w:hAnsi="Traditional Arabic" w:cs="Traditional Arabic" w:hint="cs"/>
          <w:sz w:val="36"/>
          <w:szCs w:val="36"/>
          <w:rtl/>
          <w:lang w:bidi="ar-QA"/>
        </w:rPr>
        <w:t>ًا</w:t>
      </w:r>
      <w:r>
        <w:rPr>
          <w:rFonts w:ascii="Traditional Arabic" w:hAnsi="Traditional Arabic" w:cs="Traditional Arabic" w:hint="cs"/>
          <w:sz w:val="36"/>
          <w:szCs w:val="36"/>
          <w:rtl/>
          <w:lang w:bidi="ar-QA"/>
        </w:rPr>
        <w:t xml:space="preserve"> في دائرة الفاضل الراجح، إذ أن </w:t>
      </w:r>
      <w:r w:rsidRPr="00934948">
        <w:rPr>
          <w:rFonts w:ascii="Traditional Arabic" w:hAnsi="Traditional Arabic" w:cs="Traditional Arabic" w:hint="cs"/>
          <w:sz w:val="36"/>
          <w:szCs w:val="36"/>
          <w:rtl/>
          <w:lang w:bidi="ar-QA"/>
        </w:rPr>
        <w:t>كثير</w:t>
      </w:r>
      <w:r>
        <w:rPr>
          <w:rFonts w:ascii="Traditional Arabic" w:hAnsi="Traditional Arabic" w:cs="Traditional Arabic" w:hint="cs"/>
          <w:sz w:val="36"/>
          <w:szCs w:val="36"/>
          <w:rtl/>
          <w:lang w:bidi="ar-QA"/>
        </w:rPr>
        <w:t>ا</w:t>
      </w:r>
      <w:r w:rsidR="00DE2A21">
        <w:rPr>
          <w:rFonts w:ascii="Traditional Arabic" w:hAnsi="Traditional Arabic" w:cs="Traditional Arabic" w:hint="cs"/>
          <w:sz w:val="36"/>
          <w:szCs w:val="36"/>
          <w:rtl/>
          <w:lang w:bidi="ar-QA"/>
        </w:rPr>
        <w:t xml:space="preserve"> من مسائل وقضايا الأمة ليست جامدة عند حكم معين لا تعدل عنه</w:t>
      </w:r>
      <w:r>
        <w:rPr>
          <w:rFonts w:ascii="Traditional Arabic" w:hAnsi="Traditional Arabic" w:cs="Traditional Arabic" w:hint="cs"/>
          <w:sz w:val="36"/>
          <w:szCs w:val="36"/>
          <w:rtl/>
          <w:lang w:bidi="ar-QA"/>
        </w:rPr>
        <w:t>، بل هي قضايا دائمة التغير والتشابك</w:t>
      </w:r>
      <w:r w:rsidRPr="00934948">
        <w:rPr>
          <w:rFonts w:ascii="Traditional Arabic" w:hAnsi="Traditional Arabic" w:cs="Traditional Arabic" w:hint="cs"/>
          <w:sz w:val="36"/>
          <w:szCs w:val="36"/>
          <w:rtl/>
          <w:lang w:bidi="ar-QA"/>
        </w:rPr>
        <w:t>، وغالب</w:t>
      </w:r>
      <w:r w:rsidR="002A6B72">
        <w:rPr>
          <w:rFonts w:ascii="Traditional Arabic" w:hAnsi="Traditional Arabic" w:cs="Traditional Arabic" w:hint="cs"/>
          <w:sz w:val="36"/>
          <w:szCs w:val="36"/>
          <w:rtl/>
          <w:lang w:bidi="ar-QA"/>
        </w:rPr>
        <w:t>ًا</w:t>
      </w:r>
      <w:r w:rsidRPr="00934948">
        <w:rPr>
          <w:rFonts w:ascii="Traditional Arabic" w:hAnsi="Traditional Arabic" w:cs="Traditional Arabic" w:hint="cs"/>
          <w:sz w:val="36"/>
          <w:szCs w:val="36"/>
          <w:rtl/>
          <w:lang w:bidi="ar-QA"/>
        </w:rPr>
        <w:t xml:space="preserve"> ما تكون ال</w:t>
      </w:r>
      <w:r>
        <w:rPr>
          <w:rFonts w:ascii="Traditional Arabic" w:hAnsi="Traditional Arabic" w:cs="Traditional Arabic" w:hint="cs"/>
          <w:sz w:val="36"/>
          <w:szCs w:val="36"/>
          <w:rtl/>
          <w:lang w:bidi="ar-QA"/>
        </w:rPr>
        <w:t>اختيارات فيها اختيارات ما بين مفسدة ومفسدة، وليس بين مصلحة ومفسدة إذ الترجيح هنا أسهل</w:t>
      </w:r>
      <w:r w:rsidR="00DE2A21">
        <w:rPr>
          <w:rFonts w:ascii="Traditional Arabic" w:hAnsi="Traditional Arabic" w:cs="Traditional Arabic" w:hint="cs"/>
          <w:sz w:val="36"/>
          <w:szCs w:val="36"/>
          <w:rtl/>
          <w:lang w:bidi="ar-QA"/>
        </w:rPr>
        <w:t>.</w:t>
      </w:r>
    </w:p>
    <w:p w14:paraId="3785112E" w14:textId="1E56DC36" w:rsidR="003A41C8" w:rsidRDefault="00F73985" w:rsidP="00DD2BC3">
      <w:pPr>
        <w:bidi/>
        <w:jc w:val="both"/>
        <w:rPr>
          <w:rFonts w:ascii="Traditional Arabic" w:hAnsi="Traditional Arabic" w:cs="Traditional Arabic"/>
          <w:sz w:val="36"/>
          <w:szCs w:val="36"/>
          <w:rtl/>
          <w:lang w:bidi="ar-QA"/>
        </w:rPr>
      </w:pPr>
      <w:r w:rsidRPr="00127967">
        <w:rPr>
          <w:rFonts w:ascii="Traditional Arabic" w:hAnsi="Traditional Arabic" w:cs="Traditional Arabic" w:hint="cs"/>
          <w:color w:val="000000" w:themeColor="text1"/>
          <w:sz w:val="36"/>
          <w:szCs w:val="36"/>
          <w:rtl/>
          <w:lang w:bidi="ar-QA"/>
        </w:rPr>
        <w:t>و</w:t>
      </w:r>
      <w:r w:rsidR="00386AAE" w:rsidRPr="00127967">
        <w:rPr>
          <w:rFonts w:ascii="Traditional Arabic" w:hAnsi="Traditional Arabic" w:cs="Traditional Arabic" w:hint="cs"/>
          <w:color w:val="000000" w:themeColor="text1"/>
          <w:sz w:val="36"/>
          <w:szCs w:val="36"/>
          <w:rtl/>
          <w:lang w:bidi="ar-QA"/>
        </w:rPr>
        <w:t xml:space="preserve">تهدف </w:t>
      </w:r>
      <w:r w:rsidR="00386AAE">
        <w:rPr>
          <w:rFonts w:ascii="Traditional Arabic" w:hAnsi="Traditional Arabic" w:cs="Traditional Arabic" w:hint="cs"/>
          <w:sz w:val="36"/>
          <w:szCs w:val="36"/>
          <w:rtl/>
          <w:lang w:bidi="ar-QA"/>
        </w:rPr>
        <w:t>هذه الورقة</w:t>
      </w:r>
      <w:r w:rsidR="00386AAE">
        <w:rPr>
          <w:rFonts w:ascii="Traditional Arabic" w:hAnsi="Traditional Arabic" w:cs="Traditional Arabic"/>
          <w:sz w:val="36"/>
          <w:szCs w:val="36"/>
          <w:rtl/>
          <w:lang w:bidi="ar-QA"/>
        </w:rPr>
        <w:t xml:space="preserve"> إلى </w:t>
      </w:r>
      <w:r w:rsidR="00386AAE">
        <w:rPr>
          <w:rFonts w:ascii="Traditional Arabic" w:hAnsi="Traditional Arabic" w:cs="Traditional Arabic" w:hint="cs"/>
          <w:sz w:val="36"/>
          <w:szCs w:val="36"/>
          <w:rtl/>
          <w:lang w:bidi="ar-QA"/>
        </w:rPr>
        <w:t>دراسة</w:t>
      </w:r>
      <w:r w:rsidR="00DE2A21">
        <w:rPr>
          <w:rFonts w:ascii="Traditional Arabic" w:hAnsi="Traditional Arabic" w:cs="Traditional Arabic" w:hint="cs"/>
          <w:sz w:val="36"/>
          <w:szCs w:val="36"/>
          <w:rtl/>
          <w:lang w:bidi="ar-QA"/>
        </w:rPr>
        <w:t xml:space="preserve"> قضية العمل بالمرجوح وبيان</w:t>
      </w:r>
      <w:r w:rsidR="00386AAE">
        <w:rPr>
          <w:rFonts w:ascii="Traditional Arabic" w:hAnsi="Traditional Arabic" w:cs="Traditional Arabic"/>
          <w:sz w:val="36"/>
          <w:szCs w:val="36"/>
          <w:rtl/>
          <w:lang w:bidi="ar-QA"/>
        </w:rPr>
        <w:t xml:space="preserve"> </w:t>
      </w:r>
      <w:r w:rsidR="00386AAE">
        <w:rPr>
          <w:rFonts w:ascii="Traditional Arabic" w:hAnsi="Traditional Arabic" w:cs="Traditional Arabic" w:hint="cs"/>
          <w:sz w:val="36"/>
          <w:szCs w:val="36"/>
          <w:rtl/>
          <w:lang w:bidi="ar-QA"/>
        </w:rPr>
        <w:t>ضوابط</w:t>
      </w:r>
      <w:r w:rsidR="00DE2A21">
        <w:rPr>
          <w:rFonts w:ascii="Traditional Arabic" w:hAnsi="Traditional Arabic" w:cs="Traditional Arabic"/>
          <w:sz w:val="36"/>
          <w:szCs w:val="36"/>
          <w:rtl/>
          <w:lang w:bidi="ar-QA"/>
        </w:rPr>
        <w:t xml:space="preserve"> القول ب</w:t>
      </w:r>
      <w:r w:rsidR="00DE2A21">
        <w:rPr>
          <w:rFonts w:ascii="Traditional Arabic" w:hAnsi="Traditional Arabic" w:cs="Traditional Arabic" w:hint="cs"/>
          <w:sz w:val="36"/>
          <w:szCs w:val="36"/>
          <w:rtl/>
          <w:lang w:bidi="ar-QA"/>
        </w:rPr>
        <w:t>ه</w:t>
      </w:r>
      <w:r w:rsidR="00386AAE">
        <w:rPr>
          <w:rFonts w:ascii="Traditional Arabic" w:hAnsi="Traditional Arabic" w:cs="Traditional Arabic"/>
          <w:sz w:val="36"/>
          <w:szCs w:val="36"/>
          <w:rtl/>
          <w:lang w:bidi="ar-QA"/>
        </w:rPr>
        <w:t xml:space="preserve"> والعدول</w:t>
      </w:r>
      <w:r w:rsidR="00386AAE">
        <w:rPr>
          <w:rFonts w:ascii="Traditional Arabic" w:hAnsi="Traditional Arabic" w:cs="Traditional Arabic" w:hint="cs"/>
          <w:sz w:val="36"/>
          <w:szCs w:val="36"/>
          <w:rtl/>
          <w:lang w:bidi="ar-QA"/>
        </w:rPr>
        <w:t xml:space="preserve"> به </w:t>
      </w:r>
      <w:r w:rsidR="00386AAE">
        <w:rPr>
          <w:rFonts w:ascii="Traditional Arabic" w:hAnsi="Traditional Arabic" w:cs="Traditional Arabic"/>
          <w:sz w:val="36"/>
          <w:szCs w:val="36"/>
          <w:rtl/>
          <w:lang w:bidi="ar-QA"/>
        </w:rPr>
        <w:t>عن</w:t>
      </w:r>
      <w:r w:rsidR="00791D25">
        <w:rPr>
          <w:rFonts w:ascii="Traditional Arabic" w:hAnsi="Traditional Arabic" w:cs="Traditional Arabic"/>
          <w:sz w:val="36"/>
          <w:szCs w:val="36"/>
          <w:rtl/>
          <w:lang w:bidi="ar-QA"/>
        </w:rPr>
        <w:t xml:space="preserve"> الراجح</w:t>
      </w:r>
      <w:r w:rsidR="00F22776">
        <w:rPr>
          <w:rFonts w:ascii="Traditional Arabic" w:hAnsi="Traditional Arabic" w:cs="Traditional Arabic" w:hint="cs"/>
          <w:sz w:val="36"/>
          <w:szCs w:val="36"/>
          <w:rtl/>
          <w:lang w:bidi="ar-QA"/>
        </w:rPr>
        <w:t xml:space="preserve">، مع بيان المقتضيات الحاملة على ذلك وتعريف بعضها كالمصلحة، والضرورة، والعرف، والعوائد، ومستجدات العصر وغير ذلك، </w:t>
      </w:r>
      <w:r w:rsidR="00C3090C">
        <w:rPr>
          <w:rFonts w:ascii="Traditional Arabic" w:hAnsi="Traditional Arabic" w:cs="Traditional Arabic" w:hint="cs"/>
          <w:sz w:val="36"/>
          <w:szCs w:val="36"/>
          <w:rtl/>
          <w:lang w:bidi="ar-QA"/>
        </w:rPr>
        <w:t>م</w:t>
      </w:r>
      <w:r w:rsidR="00E36C4C">
        <w:rPr>
          <w:rFonts w:ascii="Traditional Arabic" w:hAnsi="Traditional Arabic" w:cs="Traditional Arabic" w:hint="cs"/>
          <w:sz w:val="36"/>
          <w:szCs w:val="36"/>
          <w:rtl/>
          <w:lang w:bidi="ar-QA"/>
        </w:rPr>
        <w:t>ُ</w:t>
      </w:r>
      <w:r w:rsidR="00C3090C">
        <w:rPr>
          <w:rFonts w:ascii="Traditional Arabic" w:hAnsi="Traditional Arabic" w:cs="Traditional Arabic" w:hint="cs"/>
          <w:sz w:val="36"/>
          <w:szCs w:val="36"/>
          <w:rtl/>
          <w:lang w:bidi="ar-QA"/>
        </w:rPr>
        <w:t>ع</w:t>
      </w:r>
      <w:r w:rsidR="00E36C4C">
        <w:rPr>
          <w:rFonts w:ascii="Traditional Arabic" w:hAnsi="Traditional Arabic" w:cs="Traditional Arabic" w:hint="cs"/>
          <w:sz w:val="36"/>
          <w:szCs w:val="36"/>
          <w:rtl/>
          <w:lang w:bidi="ar-QA"/>
        </w:rPr>
        <w:t>َ</w:t>
      </w:r>
      <w:r w:rsidR="00C3090C">
        <w:rPr>
          <w:rFonts w:ascii="Traditional Arabic" w:hAnsi="Traditional Arabic" w:cs="Traditional Arabic" w:hint="cs"/>
          <w:sz w:val="36"/>
          <w:szCs w:val="36"/>
          <w:rtl/>
          <w:lang w:bidi="ar-QA"/>
        </w:rPr>
        <w:t>رف</w:t>
      </w:r>
      <w:r w:rsidR="00E36C4C">
        <w:rPr>
          <w:rFonts w:ascii="Traditional Arabic" w:hAnsi="Traditional Arabic" w:cs="Traditional Arabic" w:hint="cs"/>
          <w:sz w:val="36"/>
          <w:szCs w:val="36"/>
          <w:rtl/>
          <w:lang w:bidi="ar-QA"/>
        </w:rPr>
        <w:t>َ</w:t>
      </w:r>
      <w:r w:rsidR="00C3090C">
        <w:rPr>
          <w:rFonts w:ascii="Traditional Arabic" w:hAnsi="Traditional Arabic" w:cs="Traditional Arabic" w:hint="cs"/>
          <w:sz w:val="36"/>
          <w:szCs w:val="36"/>
          <w:rtl/>
          <w:lang w:bidi="ar-QA"/>
        </w:rPr>
        <w:t>ة</w:t>
      </w:r>
      <w:r w:rsidR="00E36C4C">
        <w:rPr>
          <w:rFonts w:ascii="Traditional Arabic" w:hAnsi="Traditional Arabic" w:cs="Traditional Arabic" w:hint="cs"/>
          <w:sz w:val="36"/>
          <w:szCs w:val="36"/>
          <w:rtl/>
          <w:lang w:bidi="ar-QA"/>
        </w:rPr>
        <w:t>ً</w:t>
      </w:r>
      <w:r w:rsidR="00C3090C">
        <w:rPr>
          <w:rFonts w:ascii="Traditional Arabic" w:hAnsi="Traditional Arabic" w:cs="Traditional Arabic" w:hint="cs"/>
          <w:sz w:val="36"/>
          <w:szCs w:val="36"/>
          <w:rtl/>
          <w:lang w:bidi="ar-QA"/>
        </w:rPr>
        <w:t xml:space="preserve"> بمعنى الترجيح،</w:t>
      </w:r>
      <w:r w:rsidR="00314B1A">
        <w:rPr>
          <w:rFonts w:ascii="Traditional Arabic" w:hAnsi="Traditional Arabic" w:cs="Traditional Arabic" w:hint="cs"/>
          <w:sz w:val="36"/>
          <w:szCs w:val="36"/>
          <w:rtl/>
          <w:lang w:bidi="ar-QA"/>
        </w:rPr>
        <w:t xml:space="preserve"> وبيان ماهية القول المرجوح</w:t>
      </w:r>
      <w:r w:rsidR="00C3090C">
        <w:rPr>
          <w:rFonts w:ascii="Traditional Arabic" w:hAnsi="Traditional Arabic" w:cs="Traditional Arabic" w:hint="cs"/>
          <w:sz w:val="36"/>
          <w:szCs w:val="36"/>
          <w:rtl/>
          <w:lang w:bidi="ar-QA"/>
        </w:rPr>
        <w:t xml:space="preserve">، </w:t>
      </w:r>
      <w:r w:rsidR="003A41C8">
        <w:rPr>
          <w:rFonts w:ascii="Traditional Arabic" w:hAnsi="Traditional Arabic" w:cs="Traditional Arabic" w:hint="cs"/>
          <w:sz w:val="36"/>
          <w:szCs w:val="36"/>
          <w:rtl/>
          <w:lang w:bidi="ar-QA"/>
        </w:rPr>
        <w:t xml:space="preserve">وذكر </w:t>
      </w:r>
      <w:r w:rsidR="00314B1A">
        <w:rPr>
          <w:rFonts w:ascii="Traditional Arabic" w:hAnsi="Traditional Arabic" w:cs="Traditional Arabic" w:hint="cs"/>
          <w:sz w:val="36"/>
          <w:szCs w:val="36"/>
          <w:rtl/>
          <w:lang w:bidi="ar-QA"/>
        </w:rPr>
        <w:t>أقسامه</w:t>
      </w:r>
      <w:r w:rsidR="00D0016C">
        <w:rPr>
          <w:rFonts w:ascii="Traditional Arabic" w:hAnsi="Traditional Arabic" w:cs="Traditional Arabic" w:hint="cs"/>
          <w:sz w:val="36"/>
          <w:szCs w:val="36"/>
          <w:rtl/>
          <w:lang w:bidi="ar-QA"/>
        </w:rPr>
        <w:t>.</w:t>
      </w:r>
      <w:r w:rsidR="00F22776">
        <w:rPr>
          <w:rFonts w:ascii="Traditional Arabic" w:hAnsi="Traditional Arabic" w:cs="Traditional Arabic" w:hint="cs"/>
          <w:sz w:val="36"/>
          <w:szCs w:val="36"/>
          <w:rtl/>
          <w:lang w:bidi="ar-QA"/>
        </w:rPr>
        <w:t xml:space="preserve"> </w:t>
      </w:r>
      <w:r w:rsidR="00F22776" w:rsidRPr="00934948">
        <w:rPr>
          <w:rFonts w:ascii="Traditional Arabic" w:hAnsi="Traditional Arabic" w:cs="Traditional Arabic" w:hint="cs"/>
          <w:sz w:val="36"/>
          <w:szCs w:val="36"/>
          <w:rtl/>
          <w:lang w:bidi="ar-QA"/>
        </w:rPr>
        <w:lastRenderedPageBreak/>
        <w:t>وإثبات إمكا</w:t>
      </w:r>
      <w:r w:rsidR="00F22776">
        <w:rPr>
          <w:rFonts w:ascii="Traditional Arabic" w:hAnsi="Traditional Arabic" w:cs="Traditional Arabic" w:hint="cs"/>
          <w:sz w:val="36"/>
          <w:szCs w:val="36"/>
          <w:rtl/>
          <w:lang w:bidi="ar-QA"/>
        </w:rPr>
        <w:t>نية توسيع دائرة الاجتهاد في</w:t>
      </w:r>
      <w:r w:rsidR="00F22776" w:rsidRPr="00934948">
        <w:rPr>
          <w:rFonts w:ascii="Traditional Arabic" w:hAnsi="Traditional Arabic" w:cs="Traditional Arabic" w:hint="cs"/>
          <w:sz w:val="36"/>
          <w:szCs w:val="36"/>
          <w:rtl/>
          <w:lang w:bidi="ar-QA"/>
        </w:rPr>
        <w:t xml:space="preserve"> الف</w:t>
      </w:r>
      <w:r w:rsidR="00F22776">
        <w:rPr>
          <w:rFonts w:ascii="Traditional Arabic" w:hAnsi="Traditional Arabic" w:cs="Traditional Arabic" w:hint="cs"/>
          <w:sz w:val="36"/>
          <w:szCs w:val="36"/>
          <w:rtl/>
          <w:lang w:bidi="ar-QA"/>
        </w:rPr>
        <w:t>قه الإسلامي للجواب عن نوازل جديدة ومستجدات دائمة</w:t>
      </w:r>
      <w:r w:rsidR="00F22776" w:rsidRPr="00934948">
        <w:rPr>
          <w:rFonts w:ascii="Traditional Arabic" w:hAnsi="Traditional Arabic" w:cs="Traditional Arabic" w:hint="cs"/>
          <w:sz w:val="36"/>
          <w:szCs w:val="36"/>
          <w:rtl/>
          <w:lang w:bidi="ar-QA"/>
        </w:rPr>
        <w:t>.</w:t>
      </w:r>
      <w:r w:rsidR="00F22776" w:rsidRPr="00F22776">
        <w:rPr>
          <w:rFonts w:ascii="Traditional Arabic" w:hAnsi="Traditional Arabic" w:cs="Traditional Arabic" w:hint="cs"/>
          <w:sz w:val="36"/>
          <w:szCs w:val="36"/>
          <w:rtl/>
          <w:lang w:bidi="ar-QA"/>
        </w:rPr>
        <w:t xml:space="preserve"> </w:t>
      </w:r>
    </w:p>
    <w:p w14:paraId="054AC1BD" w14:textId="77777777" w:rsidR="002A6B72" w:rsidRDefault="00F22776" w:rsidP="00DD2BC3">
      <w:pPr>
        <w:bidi/>
        <w:jc w:val="both"/>
        <w:rPr>
          <w:rFonts w:ascii="Traditional Arabic" w:hAnsi="Traditional Arabic" w:cs="Traditional Arabic"/>
          <w:sz w:val="36"/>
          <w:szCs w:val="36"/>
          <w:rtl/>
          <w:lang w:bidi="ar-QA"/>
        </w:rPr>
      </w:pPr>
      <w:r w:rsidRPr="00934948">
        <w:rPr>
          <w:rFonts w:ascii="Traditional Arabic" w:hAnsi="Traditional Arabic" w:cs="Traditional Arabic" w:hint="cs"/>
          <w:sz w:val="36"/>
          <w:szCs w:val="36"/>
          <w:rtl/>
          <w:lang w:bidi="ar-QA"/>
        </w:rPr>
        <w:t xml:space="preserve">وضبط قواعد وأصول للعمل بالمرجوح بناء على المقاصد والمصالح التي يراعيها الإسلام وفق الدلائل والقرائن، </w:t>
      </w:r>
      <w:r w:rsidR="003A41C8">
        <w:rPr>
          <w:rFonts w:ascii="Traditional Arabic" w:hAnsi="Traditional Arabic" w:cs="Traditional Arabic" w:hint="cs"/>
          <w:sz w:val="36"/>
          <w:szCs w:val="36"/>
          <w:rtl/>
          <w:lang w:bidi="ar-QA"/>
        </w:rPr>
        <w:t>لتمكن المكلف</w:t>
      </w:r>
      <w:r w:rsidRPr="00934948">
        <w:rPr>
          <w:rFonts w:ascii="Traditional Arabic" w:hAnsi="Traditional Arabic" w:cs="Traditional Arabic" w:hint="cs"/>
          <w:sz w:val="36"/>
          <w:szCs w:val="36"/>
          <w:rtl/>
          <w:lang w:bidi="ar-QA"/>
        </w:rPr>
        <w:t xml:space="preserve"> أن يتشبث بالإسلام في ظل رحمته الواسعة، وتشريعاته المصلحية التي لا تضيق عن شيء مهما كان، وقد قال تعالى </w:t>
      </w:r>
      <w:r w:rsidR="00755AD6" w:rsidRPr="00755AD6">
        <w:rPr>
          <w:rFonts w:ascii="Traditional Arabic" w:hAnsi="Traditional Arabic" w:cs="Traditional Arabic" w:hint="cs"/>
          <w:sz w:val="36"/>
          <w:szCs w:val="36"/>
          <w:rtl/>
          <w:lang w:bidi="ar-QA"/>
        </w:rPr>
        <w:t>﴿</w:t>
      </w:r>
      <w:r w:rsidRPr="00755AD6">
        <w:rPr>
          <w:rFonts w:ascii="Traditional Arabic" w:hAnsi="Traditional Arabic" w:cs="Traditional Arabic" w:hint="cs"/>
          <w:color w:val="008000"/>
          <w:sz w:val="36"/>
          <w:szCs w:val="36"/>
          <w:rtl/>
          <w:lang w:bidi="ar-QA"/>
        </w:rPr>
        <w:t xml:space="preserve">ونزلنا عليك الكتاب تبيانا لكل </w:t>
      </w:r>
      <w:proofErr w:type="gramStart"/>
      <w:r w:rsidRPr="00755AD6">
        <w:rPr>
          <w:rFonts w:ascii="Traditional Arabic" w:hAnsi="Traditional Arabic" w:cs="Traditional Arabic" w:hint="cs"/>
          <w:color w:val="008000"/>
          <w:sz w:val="36"/>
          <w:szCs w:val="36"/>
          <w:rtl/>
          <w:lang w:bidi="ar-QA"/>
        </w:rPr>
        <w:t>شيء</w:t>
      </w:r>
      <w:r w:rsidR="00755AD6" w:rsidRPr="00755AD6">
        <w:rPr>
          <w:rFonts w:ascii="Traditional Arabic" w:hAnsi="Traditional Arabic" w:cs="Traditional Arabic" w:hint="cs"/>
          <w:sz w:val="36"/>
          <w:szCs w:val="36"/>
          <w:rtl/>
          <w:lang w:bidi="ar-QA"/>
        </w:rPr>
        <w:t xml:space="preserve"> ﴾</w:t>
      </w:r>
      <w:proofErr w:type="gramEnd"/>
      <w:r w:rsidRPr="00934948">
        <w:rPr>
          <w:rFonts w:ascii="Traditional Arabic" w:hAnsi="Traditional Arabic" w:cs="Traditional Arabic" w:hint="cs"/>
          <w:sz w:val="36"/>
          <w:szCs w:val="36"/>
          <w:rtl/>
          <w:lang w:bidi="ar-QA"/>
        </w:rPr>
        <w:t xml:space="preserve"> </w:t>
      </w:r>
      <w:r>
        <w:rPr>
          <w:rFonts w:ascii="Traditional Arabic" w:hAnsi="Traditional Arabic" w:cs="Traditional Arabic" w:hint="cs"/>
          <w:sz w:val="36"/>
          <w:szCs w:val="36"/>
          <w:rtl/>
          <w:lang w:bidi="ar-QA"/>
        </w:rPr>
        <w:t>[</w:t>
      </w:r>
      <w:r w:rsidRPr="00934948">
        <w:rPr>
          <w:rFonts w:ascii="Traditional Arabic" w:hAnsi="Traditional Arabic" w:cs="Traditional Arabic" w:hint="cs"/>
          <w:sz w:val="36"/>
          <w:szCs w:val="36"/>
          <w:rtl/>
          <w:lang w:bidi="ar-QA"/>
        </w:rPr>
        <w:t>النحل:89</w:t>
      </w:r>
      <w:r>
        <w:rPr>
          <w:rFonts w:ascii="Traditional Arabic" w:hAnsi="Traditional Arabic" w:cs="Traditional Arabic" w:hint="cs"/>
          <w:sz w:val="36"/>
          <w:szCs w:val="36"/>
          <w:rtl/>
          <w:lang w:bidi="ar-QA"/>
        </w:rPr>
        <w:t>]</w:t>
      </w:r>
      <w:r w:rsidRPr="00934948">
        <w:rPr>
          <w:rFonts w:ascii="Traditional Arabic" w:hAnsi="Traditional Arabic" w:cs="Traditional Arabic" w:hint="cs"/>
          <w:sz w:val="36"/>
          <w:szCs w:val="36"/>
          <w:rtl/>
          <w:lang w:bidi="ar-QA"/>
        </w:rPr>
        <w:t>.</w:t>
      </w:r>
    </w:p>
    <w:p w14:paraId="06F0DC6B" w14:textId="1FF71307" w:rsidR="00C3090C" w:rsidRDefault="00F22776" w:rsidP="00DD2BC3">
      <w:pPr>
        <w:bidi/>
        <w:jc w:val="both"/>
        <w:rPr>
          <w:rFonts w:ascii="Traditional Arabic" w:hAnsi="Traditional Arabic" w:cs="Traditional Arabic"/>
          <w:sz w:val="36"/>
          <w:szCs w:val="36"/>
          <w:rtl/>
          <w:lang w:bidi="ar-QA"/>
        </w:rPr>
      </w:pPr>
      <w:r>
        <w:rPr>
          <w:rFonts w:ascii="Traditional Arabic" w:hAnsi="Traditional Arabic" w:cs="Traditional Arabic" w:hint="cs"/>
          <w:sz w:val="36"/>
          <w:szCs w:val="36"/>
          <w:rtl/>
          <w:lang w:bidi="ar-QA"/>
        </w:rPr>
        <w:t xml:space="preserve"> وهذا يؤكد</w:t>
      </w:r>
      <w:r w:rsidR="00D0016C" w:rsidRPr="00934948">
        <w:rPr>
          <w:rFonts w:ascii="Traditional Arabic" w:hAnsi="Traditional Arabic" w:cs="Traditional Arabic" w:hint="cs"/>
          <w:sz w:val="36"/>
          <w:szCs w:val="36"/>
          <w:rtl/>
          <w:lang w:bidi="ar-QA"/>
        </w:rPr>
        <w:t xml:space="preserve"> على مرونة الفقه الإسلامي وصلاحيته للزمن كل</w:t>
      </w:r>
      <w:r w:rsidR="00D0016C">
        <w:rPr>
          <w:rFonts w:ascii="Traditional Arabic" w:hAnsi="Traditional Arabic" w:cs="Traditional Arabic" w:hint="cs"/>
          <w:sz w:val="36"/>
          <w:szCs w:val="36"/>
          <w:rtl/>
          <w:lang w:bidi="ar-QA"/>
        </w:rPr>
        <w:t>ِّه</w:t>
      </w:r>
      <w:r w:rsidR="001C0A1A">
        <w:rPr>
          <w:rFonts w:ascii="Traditional Arabic" w:hAnsi="Traditional Arabic" w:cs="Traditional Arabic" w:hint="cs"/>
          <w:sz w:val="36"/>
          <w:szCs w:val="36"/>
          <w:rtl/>
          <w:lang w:bidi="ar-QA"/>
        </w:rPr>
        <w:t>، وبيان أن الأصل في التشريع هو الحفاظ على مقصود الله تعالى من الخلق</w:t>
      </w:r>
      <w:r w:rsidR="003A41C8">
        <w:rPr>
          <w:rFonts w:ascii="Traditional Arabic" w:hAnsi="Traditional Arabic" w:cs="Traditional Arabic" w:hint="cs"/>
          <w:sz w:val="36"/>
          <w:szCs w:val="36"/>
          <w:rtl/>
          <w:lang w:bidi="ar-QA"/>
        </w:rPr>
        <w:t>، ومقصود الله</w:t>
      </w:r>
      <w:r w:rsidR="001C0A1A">
        <w:rPr>
          <w:rFonts w:ascii="Traditional Arabic" w:hAnsi="Traditional Arabic" w:cs="Traditional Arabic" w:hint="cs"/>
          <w:sz w:val="36"/>
          <w:szCs w:val="36"/>
          <w:rtl/>
          <w:lang w:bidi="ar-QA"/>
        </w:rPr>
        <w:t xml:space="preserve"> </w:t>
      </w:r>
      <w:r w:rsidR="002B39A5">
        <w:rPr>
          <w:rFonts w:ascii="Traditional Arabic" w:hAnsi="Traditional Arabic" w:cs="Traditional Arabic" w:hint="cs"/>
          <w:sz w:val="36"/>
          <w:szCs w:val="36"/>
          <w:rtl/>
          <w:lang w:bidi="ar-QA"/>
        </w:rPr>
        <w:t>هو</w:t>
      </w:r>
      <w:r>
        <w:rPr>
          <w:rFonts w:ascii="Traditional Arabic" w:hAnsi="Traditional Arabic" w:cs="Traditional Arabic" w:hint="cs"/>
          <w:sz w:val="36"/>
          <w:szCs w:val="36"/>
          <w:rtl/>
          <w:lang w:bidi="ar-QA"/>
        </w:rPr>
        <w:t>:</w:t>
      </w:r>
      <w:r w:rsidR="002B39A5">
        <w:rPr>
          <w:rFonts w:ascii="Traditional Arabic" w:hAnsi="Traditional Arabic" w:cs="Traditional Arabic" w:hint="cs"/>
          <w:sz w:val="36"/>
          <w:szCs w:val="36"/>
          <w:rtl/>
          <w:lang w:bidi="ar-QA"/>
        </w:rPr>
        <w:t xml:space="preserve"> حفظ </w:t>
      </w:r>
      <w:r w:rsidR="001C0A1A">
        <w:rPr>
          <w:rFonts w:ascii="Traditional Arabic" w:hAnsi="Traditional Arabic" w:cs="Traditional Arabic" w:hint="cs"/>
          <w:sz w:val="36"/>
          <w:szCs w:val="36"/>
          <w:rtl/>
          <w:lang w:bidi="ar-QA"/>
        </w:rPr>
        <w:t>الضروريات الخمس</w:t>
      </w:r>
      <w:r w:rsidR="003A41C8">
        <w:rPr>
          <w:rFonts w:ascii="Traditional Arabic" w:hAnsi="Traditional Arabic" w:cs="Traditional Arabic" w:hint="cs"/>
          <w:sz w:val="36"/>
          <w:szCs w:val="36"/>
          <w:rtl/>
          <w:lang w:bidi="ar-QA"/>
        </w:rPr>
        <w:t xml:space="preserve"> وهي:</w:t>
      </w:r>
      <w:r w:rsidR="002B39A5">
        <w:rPr>
          <w:rFonts w:ascii="Traditional Arabic" w:hAnsi="Traditional Arabic" w:cs="Traditional Arabic" w:hint="cs"/>
          <w:sz w:val="36"/>
          <w:szCs w:val="36"/>
          <w:rtl/>
          <w:lang w:bidi="ar-QA"/>
        </w:rPr>
        <w:t xml:space="preserve"> (الدين، النفس، العقل، النسل، المال).</w:t>
      </w:r>
      <w:r w:rsidR="001C0A1A">
        <w:rPr>
          <w:rFonts w:ascii="Traditional Arabic" w:hAnsi="Traditional Arabic" w:cs="Traditional Arabic" w:hint="cs"/>
          <w:sz w:val="36"/>
          <w:szCs w:val="36"/>
          <w:rtl/>
          <w:lang w:bidi="ar-QA"/>
        </w:rPr>
        <w:t xml:space="preserve"> </w:t>
      </w:r>
    </w:p>
    <w:p w14:paraId="6144AC04" w14:textId="1A9E88C1" w:rsidR="00791D25" w:rsidRDefault="003A41C8" w:rsidP="00DD2BC3">
      <w:pPr>
        <w:bidi/>
        <w:jc w:val="both"/>
        <w:rPr>
          <w:rFonts w:ascii="Traditional Arabic" w:hAnsi="Traditional Arabic" w:cs="Traditional Arabic"/>
          <w:sz w:val="36"/>
          <w:szCs w:val="36"/>
          <w:rtl/>
          <w:lang w:bidi="ar-QA"/>
        </w:rPr>
      </w:pPr>
      <w:r>
        <w:rPr>
          <w:rFonts w:ascii="Traditional Arabic" w:hAnsi="Traditional Arabic" w:cs="Traditional Arabic" w:hint="cs"/>
          <w:sz w:val="36"/>
          <w:szCs w:val="36"/>
          <w:rtl/>
          <w:lang w:bidi="ar-QA"/>
        </w:rPr>
        <w:t>كما تتوجه هذه الورقة</w:t>
      </w:r>
      <w:r w:rsidR="00C3090C">
        <w:rPr>
          <w:rFonts w:ascii="Traditional Arabic" w:hAnsi="Traditional Arabic" w:cs="Traditional Arabic" w:hint="cs"/>
          <w:sz w:val="36"/>
          <w:szCs w:val="36"/>
          <w:rtl/>
          <w:lang w:bidi="ar-QA"/>
        </w:rPr>
        <w:t xml:space="preserve"> إلى</w:t>
      </w:r>
      <w:r>
        <w:rPr>
          <w:rFonts w:ascii="Traditional Arabic" w:hAnsi="Traditional Arabic" w:cs="Traditional Arabic" w:hint="cs"/>
          <w:sz w:val="36"/>
          <w:szCs w:val="36"/>
          <w:rtl/>
          <w:lang w:bidi="ar-QA"/>
        </w:rPr>
        <w:t>:</w:t>
      </w:r>
      <w:r w:rsidR="00C3090C">
        <w:rPr>
          <w:rFonts w:ascii="Traditional Arabic" w:hAnsi="Traditional Arabic" w:cs="Traditional Arabic" w:hint="cs"/>
          <w:sz w:val="36"/>
          <w:szCs w:val="36"/>
          <w:rtl/>
          <w:lang w:bidi="ar-QA"/>
        </w:rPr>
        <w:t xml:space="preserve"> </w:t>
      </w:r>
      <w:r w:rsidR="00791D25">
        <w:rPr>
          <w:rFonts w:ascii="Traditional Arabic" w:hAnsi="Traditional Arabic" w:cs="Traditional Arabic"/>
          <w:sz w:val="36"/>
          <w:szCs w:val="36"/>
          <w:rtl/>
          <w:lang w:bidi="ar-QA"/>
        </w:rPr>
        <w:t xml:space="preserve">تفعيل </w:t>
      </w:r>
      <w:r w:rsidR="00C3090C">
        <w:rPr>
          <w:rFonts w:ascii="Traditional Arabic" w:hAnsi="Traditional Arabic" w:cs="Traditional Arabic" w:hint="cs"/>
          <w:sz w:val="36"/>
          <w:szCs w:val="36"/>
          <w:rtl/>
          <w:lang w:bidi="ar-QA"/>
        </w:rPr>
        <w:t xml:space="preserve">مقتضى </w:t>
      </w:r>
      <w:r w:rsidR="00791D25">
        <w:rPr>
          <w:rFonts w:ascii="Traditional Arabic" w:hAnsi="Traditional Arabic" w:cs="Traditional Arabic"/>
          <w:sz w:val="36"/>
          <w:szCs w:val="36"/>
          <w:rtl/>
          <w:lang w:bidi="ar-QA"/>
        </w:rPr>
        <w:t xml:space="preserve">الحكم الوضعي </w:t>
      </w:r>
      <w:r w:rsidR="00C3090C">
        <w:rPr>
          <w:rFonts w:ascii="Traditional Arabic" w:hAnsi="Traditional Arabic" w:cs="Traditional Arabic" w:hint="cs"/>
          <w:sz w:val="36"/>
          <w:szCs w:val="36"/>
          <w:rtl/>
          <w:lang w:bidi="ar-QA"/>
        </w:rPr>
        <w:t>عند قيام المكلفين</w:t>
      </w:r>
      <w:r w:rsidR="00791D25">
        <w:rPr>
          <w:rFonts w:ascii="Traditional Arabic" w:hAnsi="Traditional Arabic" w:cs="Traditional Arabic"/>
          <w:sz w:val="36"/>
          <w:szCs w:val="36"/>
          <w:rtl/>
          <w:lang w:bidi="ar-QA"/>
        </w:rPr>
        <w:t xml:space="preserve"> </w:t>
      </w:r>
      <w:r w:rsidR="00C3090C">
        <w:rPr>
          <w:rFonts w:ascii="Traditional Arabic" w:hAnsi="Traditional Arabic" w:cs="Traditional Arabic" w:hint="cs"/>
          <w:sz w:val="36"/>
          <w:szCs w:val="36"/>
          <w:rtl/>
          <w:lang w:bidi="ar-QA"/>
        </w:rPr>
        <w:t>ب</w:t>
      </w:r>
      <w:r w:rsidR="00791D25">
        <w:rPr>
          <w:rFonts w:ascii="Traditional Arabic" w:hAnsi="Traditional Arabic" w:cs="Traditional Arabic"/>
          <w:sz w:val="36"/>
          <w:szCs w:val="36"/>
          <w:rtl/>
          <w:lang w:bidi="ar-QA"/>
        </w:rPr>
        <w:t xml:space="preserve">الحكم التكليفي لأنه أدعى إلى انضباط الحكم، </w:t>
      </w:r>
      <w:r w:rsidR="00C3090C">
        <w:rPr>
          <w:rFonts w:ascii="Traditional Arabic" w:hAnsi="Traditional Arabic" w:cs="Traditional Arabic" w:hint="cs"/>
          <w:sz w:val="36"/>
          <w:szCs w:val="36"/>
          <w:rtl/>
          <w:lang w:bidi="ar-QA"/>
        </w:rPr>
        <w:t>وإجراء كل ذلك بصورة عملية من خلال نم</w:t>
      </w:r>
      <w:r w:rsidR="00791D25">
        <w:rPr>
          <w:rFonts w:ascii="Traditional Arabic" w:hAnsi="Traditional Arabic" w:cs="Traditional Arabic"/>
          <w:sz w:val="36"/>
          <w:szCs w:val="36"/>
          <w:rtl/>
          <w:lang w:bidi="ar-QA"/>
        </w:rPr>
        <w:t xml:space="preserve">اذج </w:t>
      </w:r>
      <w:r w:rsidR="00C3090C">
        <w:rPr>
          <w:rFonts w:ascii="Traditional Arabic" w:hAnsi="Traditional Arabic" w:cs="Traditional Arabic" w:hint="cs"/>
          <w:sz w:val="36"/>
          <w:szCs w:val="36"/>
          <w:rtl/>
          <w:lang w:bidi="ar-QA"/>
        </w:rPr>
        <w:t xml:space="preserve">فقهية اجتهادية يظهر فيها مدى الحاجة إلى العمل </w:t>
      </w:r>
      <w:r w:rsidR="00791D25">
        <w:rPr>
          <w:rFonts w:ascii="Traditional Arabic" w:hAnsi="Traditional Arabic" w:cs="Traditional Arabic"/>
          <w:sz w:val="36"/>
          <w:szCs w:val="36"/>
          <w:rtl/>
          <w:lang w:bidi="ar-QA"/>
        </w:rPr>
        <w:t>بالمرجوح</w:t>
      </w:r>
      <w:r w:rsidR="00E36C4C">
        <w:rPr>
          <w:rFonts w:ascii="Traditional Arabic" w:hAnsi="Traditional Arabic" w:cs="Traditional Arabic" w:hint="cs"/>
          <w:sz w:val="36"/>
          <w:szCs w:val="36"/>
          <w:rtl/>
          <w:lang w:bidi="ar-QA"/>
        </w:rPr>
        <w:t xml:space="preserve"> في كثير من الأحوال</w:t>
      </w:r>
      <w:r w:rsidR="00791D25">
        <w:rPr>
          <w:rFonts w:ascii="Traditional Arabic" w:hAnsi="Traditional Arabic" w:cs="Traditional Arabic"/>
          <w:sz w:val="36"/>
          <w:szCs w:val="36"/>
          <w:rtl/>
          <w:lang w:bidi="ar-QA"/>
        </w:rPr>
        <w:t xml:space="preserve">، </w:t>
      </w:r>
      <w:r w:rsidR="00C3090C">
        <w:rPr>
          <w:rFonts w:ascii="Traditional Arabic" w:hAnsi="Traditional Arabic" w:cs="Traditional Arabic" w:hint="cs"/>
          <w:sz w:val="36"/>
          <w:szCs w:val="36"/>
          <w:rtl/>
          <w:lang w:bidi="ar-QA"/>
        </w:rPr>
        <w:t>تأكيدا على</w:t>
      </w:r>
      <w:r w:rsidR="00791D25">
        <w:rPr>
          <w:rFonts w:ascii="Traditional Arabic" w:hAnsi="Traditional Arabic" w:cs="Traditional Arabic"/>
          <w:sz w:val="36"/>
          <w:szCs w:val="36"/>
          <w:rtl/>
          <w:lang w:bidi="ar-QA"/>
        </w:rPr>
        <w:t xml:space="preserve"> مرونة الفقه الإسلامي </w:t>
      </w:r>
      <w:r w:rsidR="00C3090C">
        <w:rPr>
          <w:rFonts w:ascii="Traditional Arabic" w:hAnsi="Traditional Arabic" w:cs="Traditional Arabic" w:hint="cs"/>
          <w:sz w:val="36"/>
          <w:szCs w:val="36"/>
          <w:rtl/>
          <w:lang w:bidi="ar-QA"/>
        </w:rPr>
        <w:t>وتجدد</w:t>
      </w:r>
      <w:r w:rsidR="00791D25">
        <w:rPr>
          <w:rFonts w:ascii="Traditional Arabic" w:hAnsi="Traditional Arabic" w:cs="Traditional Arabic"/>
          <w:sz w:val="36"/>
          <w:szCs w:val="36"/>
          <w:rtl/>
          <w:lang w:bidi="ar-QA"/>
        </w:rPr>
        <w:t xml:space="preserve"> عطائه. وتمكن ال</w:t>
      </w:r>
      <w:r w:rsidR="00791D25">
        <w:rPr>
          <w:rFonts w:ascii="Traditional Arabic" w:hAnsi="Traditional Arabic" w:cs="Traditional Arabic" w:hint="cs"/>
          <w:sz w:val="36"/>
          <w:szCs w:val="36"/>
          <w:rtl/>
          <w:lang w:bidi="ar-QA"/>
        </w:rPr>
        <w:t>مجتهد</w:t>
      </w:r>
      <w:r w:rsidR="00D85158">
        <w:rPr>
          <w:rFonts w:ascii="Traditional Arabic" w:hAnsi="Traditional Arabic" w:cs="Traditional Arabic" w:hint="cs"/>
          <w:sz w:val="36"/>
          <w:szCs w:val="36"/>
          <w:rtl/>
          <w:lang w:bidi="ar-QA"/>
        </w:rPr>
        <w:t>ين</w:t>
      </w:r>
      <w:r w:rsidR="00791D25">
        <w:rPr>
          <w:rFonts w:ascii="Traditional Arabic" w:hAnsi="Traditional Arabic" w:cs="Traditional Arabic" w:hint="cs"/>
          <w:sz w:val="36"/>
          <w:szCs w:val="36"/>
          <w:rtl/>
          <w:lang w:bidi="ar-QA"/>
        </w:rPr>
        <w:t xml:space="preserve"> من </w:t>
      </w:r>
      <w:r w:rsidR="00D85158">
        <w:rPr>
          <w:rFonts w:ascii="Traditional Arabic" w:hAnsi="Traditional Arabic" w:cs="Traditional Arabic" w:hint="cs"/>
          <w:sz w:val="36"/>
          <w:szCs w:val="36"/>
          <w:rtl/>
          <w:lang w:bidi="ar-QA"/>
        </w:rPr>
        <w:t>استخراج الحكم الشرعي وفق أصول شرعية وضوابط م</w:t>
      </w:r>
      <w:r w:rsidR="002B39A5">
        <w:rPr>
          <w:rFonts w:ascii="Traditional Arabic" w:hAnsi="Traditional Arabic" w:cs="Traditional Arabic" w:hint="cs"/>
          <w:sz w:val="36"/>
          <w:szCs w:val="36"/>
          <w:rtl/>
          <w:lang w:bidi="ar-QA"/>
        </w:rPr>
        <w:t>ُ</w:t>
      </w:r>
      <w:r w:rsidR="00D85158">
        <w:rPr>
          <w:rFonts w:ascii="Traditional Arabic" w:hAnsi="Traditional Arabic" w:cs="Traditional Arabic" w:hint="cs"/>
          <w:sz w:val="36"/>
          <w:szCs w:val="36"/>
          <w:rtl/>
          <w:lang w:bidi="ar-QA"/>
        </w:rPr>
        <w:t xml:space="preserve">حكمة تراعى فيها النوازل </w:t>
      </w:r>
      <w:r w:rsidR="002B39A5">
        <w:rPr>
          <w:rFonts w:ascii="Traditional Arabic" w:hAnsi="Traditional Arabic" w:cs="Traditional Arabic" w:hint="cs"/>
          <w:sz w:val="36"/>
          <w:szCs w:val="36"/>
          <w:rtl/>
          <w:lang w:bidi="ar-QA"/>
        </w:rPr>
        <w:t>و</w:t>
      </w:r>
      <w:r w:rsidR="00D85158">
        <w:rPr>
          <w:rFonts w:ascii="Traditional Arabic" w:hAnsi="Traditional Arabic" w:cs="Traditional Arabic" w:hint="cs"/>
          <w:sz w:val="36"/>
          <w:szCs w:val="36"/>
          <w:rtl/>
          <w:lang w:bidi="ar-QA"/>
        </w:rPr>
        <w:t>مستجدات العصر</w:t>
      </w:r>
      <w:r w:rsidR="00791D25">
        <w:rPr>
          <w:rFonts w:ascii="Traditional Arabic" w:hAnsi="Traditional Arabic" w:cs="Traditional Arabic" w:hint="cs"/>
          <w:sz w:val="36"/>
          <w:szCs w:val="36"/>
          <w:rtl/>
          <w:lang w:bidi="ar-QA"/>
        </w:rPr>
        <w:t xml:space="preserve">، ومراعاة الظروف والبيئات المختلفة، </w:t>
      </w:r>
      <w:r w:rsidR="00D85158">
        <w:rPr>
          <w:rFonts w:ascii="Traditional Arabic" w:hAnsi="Traditional Arabic" w:cs="Traditional Arabic" w:hint="cs"/>
          <w:sz w:val="36"/>
          <w:szCs w:val="36"/>
          <w:rtl/>
          <w:lang w:bidi="ar-QA"/>
        </w:rPr>
        <w:t>وتمكنهم أيض</w:t>
      </w:r>
      <w:r w:rsidR="002A6B72">
        <w:rPr>
          <w:rFonts w:ascii="Traditional Arabic" w:hAnsi="Traditional Arabic" w:cs="Traditional Arabic" w:hint="cs"/>
          <w:sz w:val="36"/>
          <w:szCs w:val="36"/>
          <w:rtl/>
          <w:lang w:bidi="ar-QA"/>
        </w:rPr>
        <w:t>ًا</w:t>
      </w:r>
      <w:r w:rsidR="00791D25">
        <w:rPr>
          <w:rFonts w:ascii="Traditional Arabic" w:hAnsi="Traditional Arabic" w:cs="Traditional Arabic"/>
          <w:sz w:val="36"/>
          <w:szCs w:val="36"/>
          <w:rtl/>
          <w:lang w:bidi="ar-QA"/>
        </w:rPr>
        <w:t xml:space="preserve"> من البقاء في دائرة التصرف الشرعي ولو في </w:t>
      </w:r>
      <w:r w:rsidR="00D85158">
        <w:rPr>
          <w:rFonts w:ascii="Traditional Arabic" w:hAnsi="Traditional Arabic" w:cs="Traditional Arabic"/>
          <w:sz w:val="36"/>
          <w:szCs w:val="36"/>
          <w:rtl/>
          <w:lang w:bidi="ar-QA"/>
        </w:rPr>
        <w:t>الحد المرجوح</w:t>
      </w:r>
      <w:r w:rsidR="00791D25">
        <w:rPr>
          <w:rFonts w:ascii="Traditional Arabic" w:hAnsi="Traditional Arabic" w:cs="Traditional Arabic"/>
          <w:sz w:val="36"/>
          <w:szCs w:val="36"/>
          <w:rtl/>
          <w:lang w:bidi="ar-QA"/>
        </w:rPr>
        <w:t>، في حالة ا</w:t>
      </w:r>
      <w:r w:rsidR="002B39A5">
        <w:rPr>
          <w:rFonts w:ascii="Traditional Arabic" w:hAnsi="Traditional Arabic" w:cs="Traditional Arabic"/>
          <w:sz w:val="36"/>
          <w:szCs w:val="36"/>
          <w:rtl/>
          <w:lang w:bidi="ar-QA"/>
        </w:rPr>
        <w:t>لضيق لا حالة الاختيار</w:t>
      </w:r>
      <w:r w:rsidR="002B39A5">
        <w:rPr>
          <w:rFonts w:ascii="Traditional Arabic" w:hAnsi="Traditional Arabic" w:cs="Traditional Arabic" w:hint="cs"/>
          <w:sz w:val="36"/>
          <w:szCs w:val="36"/>
          <w:rtl/>
          <w:lang w:bidi="ar-QA"/>
        </w:rPr>
        <w:t>؛ لأن الأصل هو الأخذ بالراجح دائما،</w:t>
      </w:r>
      <w:r w:rsidR="00C3090C">
        <w:rPr>
          <w:rFonts w:ascii="Traditional Arabic" w:hAnsi="Traditional Arabic" w:cs="Traditional Arabic"/>
          <w:sz w:val="36"/>
          <w:szCs w:val="36"/>
          <w:rtl/>
          <w:lang w:bidi="ar-QA"/>
        </w:rPr>
        <w:t xml:space="preserve"> </w:t>
      </w:r>
      <w:r w:rsidR="00C3090C">
        <w:rPr>
          <w:rFonts w:ascii="Traditional Arabic" w:hAnsi="Traditional Arabic" w:cs="Traditional Arabic" w:hint="cs"/>
          <w:sz w:val="36"/>
          <w:szCs w:val="36"/>
          <w:rtl/>
          <w:lang w:bidi="ar-QA"/>
        </w:rPr>
        <w:t>و</w:t>
      </w:r>
      <w:r w:rsidR="00C3090C">
        <w:rPr>
          <w:rFonts w:ascii="Traditional Arabic" w:hAnsi="Traditional Arabic" w:cs="Traditional Arabic"/>
          <w:sz w:val="36"/>
          <w:szCs w:val="36"/>
          <w:rtl/>
          <w:lang w:bidi="ar-QA"/>
        </w:rPr>
        <w:t>تزود</w:t>
      </w:r>
      <w:r w:rsidR="00C3090C">
        <w:rPr>
          <w:rFonts w:ascii="Traditional Arabic" w:hAnsi="Traditional Arabic" w:cs="Traditional Arabic" w:hint="cs"/>
          <w:sz w:val="36"/>
          <w:szCs w:val="36"/>
          <w:rtl/>
          <w:lang w:bidi="ar-QA"/>
        </w:rPr>
        <w:t xml:space="preserve"> المجتهدين </w:t>
      </w:r>
      <w:r w:rsidR="00791D25">
        <w:rPr>
          <w:rFonts w:ascii="Traditional Arabic" w:hAnsi="Traditional Arabic" w:cs="Traditional Arabic"/>
          <w:sz w:val="36"/>
          <w:szCs w:val="36"/>
          <w:rtl/>
          <w:lang w:bidi="ar-QA"/>
        </w:rPr>
        <w:t xml:space="preserve">بالنظرة الشمولية </w:t>
      </w:r>
      <w:r w:rsidR="00D85158">
        <w:rPr>
          <w:rFonts w:ascii="Traditional Arabic" w:hAnsi="Traditional Arabic" w:cs="Traditional Arabic"/>
          <w:sz w:val="36"/>
          <w:szCs w:val="36"/>
          <w:rtl/>
          <w:lang w:bidi="ar-QA"/>
        </w:rPr>
        <w:t>الواسعة للفقه</w:t>
      </w:r>
      <w:r w:rsidR="00791D25">
        <w:rPr>
          <w:rFonts w:ascii="Traditional Arabic" w:hAnsi="Traditional Arabic" w:cs="Traditional Arabic"/>
          <w:sz w:val="36"/>
          <w:szCs w:val="36"/>
          <w:rtl/>
          <w:lang w:bidi="ar-QA"/>
        </w:rPr>
        <w:t>.</w:t>
      </w:r>
    </w:p>
    <w:p w14:paraId="228809AB" w14:textId="77777777" w:rsidR="003A41C8" w:rsidRPr="003A41C8" w:rsidRDefault="003A41C8" w:rsidP="00DD2BC3">
      <w:pPr>
        <w:bidi/>
        <w:jc w:val="both"/>
        <w:rPr>
          <w:rFonts w:ascii="Traditional Arabic" w:hAnsi="Traditional Arabic" w:cs="Traditional Arabic"/>
          <w:color w:val="000000" w:themeColor="text1"/>
          <w:sz w:val="36"/>
          <w:szCs w:val="36"/>
          <w:rtl/>
          <w:lang w:bidi="ar-QA"/>
        </w:rPr>
      </w:pPr>
      <w:r>
        <w:rPr>
          <w:rFonts w:ascii="Traditional Arabic" w:hAnsi="Traditional Arabic" w:cs="Traditional Arabic" w:hint="cs"/>
          <w:color w:val="000000" w:themeColor="text1"/>
          <w:sz w:val="36"/>
          <w:szCs w:val="36"/>
          <w:rtl/>
          <w:lang w:bidi="ar-QA"/>
        </w:rPr>
        <w:t>تسعى هذه الورقة</w:t>
      </w:r>
      <w:r w:rsidRPr="003A41C8">
        <w:rPr>
          <w:rFonts w:ascii="Traditional Arabic" w:hAnsi="Traditional Arabic" w:cs="Traditional Arabic" w:hint="cs"/>
          <w:color w:val="000000" w:themeColor="text1"/>
          <w:sz w:val="36"/>
          <w:szCs w:val="36"/>
          <w:rtl/>
          <w:lang w:bidi="ar-QA"/>
        </w:rPr>
        <w:t xml:space="preserve"> إلى الإجابة على الأسئلة التالية:</w:t>
      </w:r>
    </w:p>
    <w:p w14:paraId="57E7B465" w14:textId="302EB15A" w:rsidR="003A41C8" w:rsidRDefault="00755AD6" w:rsidP="00DD2BC3">
      <w:pPr>
        <w:bidi/>
        <w:jc w:val="both"/>
        <w:rPr>
          <w:rFonts w:ascii="Traditional Arabic" w:hAnsi="Traditional Arabic" w:cs="Traditional Arabic"/>
          <w:color w:val="000000" w:themeColor="text1"/>
          <w:sz w:val="36"/>
          <w:szCs w:val="36"/>
          <w:rtl/>
          <w:lang w:bidi="ar-QA"/>
        </w:rPr>
      </w:pPr>
      <w:r>
        <w:rPr>
          <w:rFonts w:ascii="Traditional Arabic" w:hAnsi="Traditional Arabic" w:cs="Traditional Arabic" w:hint="cs"/>
          <w:color w:val="000000" w:themeColor="text1"/>
          <w:sz w:val="36"/>
          <w:szCs w:val="36"/>
          <w:rtl/>
          <w:lang w:bidi="ar-QA"/>
        </w:rPr>
        <w:t>-</w:t>
      </w:r>
      <w:r w:rsidR="003A41C8">
        <w:rPr>
          <w:rFonts w:ascii="Traditional Arabic" w:hAnsi="Traditional Arabic" w:cs="Traditional Arabic" w:hint="cs"/>
          <w:color w:val="000000" w:themeColor="text1"/>
          <w:sz w:val="36"/>
          <w:szCs w:val="36"/>
          <w:rtl/>
          <w:lang w:bidi="ar-QA"/>
        </w:rPr>
        <w:t xml:space="preserve"> </w:t>
      </w:r>
      <w:r w:rsidR="003A41C8" w:rsidRPr="00934948">
        <w:rPr>
          <w:rFonts w:ascii="Traditional Arabic" w:hAnsi="Traditional Arabic" w:cs="Traditional Arabic" w:hint="cs"/>
          <w:color w:val="000000" w:themeColor="text1"/>
          <w:sz w:val="36"/>
          <w:szCs w:val="36"/>
          <w:rtl/>
          <w:lang w:bidi="ar-QA"/>
        </w:rPr>
        <w:t>هل للشريعة قدرة على الفاعلية والحكم رغم التغيرات الكبيرة في الواقع المعاصر؟</w:t>
      </w:r>
    </w:p>
    <w:p w14:paraId="6F006745" w14:textId="02D9B113" w:rsidR="003A41C8" w:rsidRPr="00934948" w:rsidRDefault="00755AD6" w:rsidP="00DD2BC3">
      <w:pPr>
        <w:bidi/>
        <w:jc w:val="both"/>
        <w:rPr>
          <w:rFonts w:ascii="Traditional Arabic" w:hAnsi="Traditional Arabic" w:cs="Traditional Arabic"/>
          <w:color w:val="000000" w:themeColor="text1"/>
          <w:sz w:val="36"/>
          <w:szCs w:val="36"/>
          <w:rtl/>
          <w:lang w:bidi="ar-QA"/>
        </w:rPr>
      </w:pPr>
      <w:r>
        <w:rPr>
          <w:rFonts w:ascii="Traditional Arabic" w:hAnsi="Traditional Arabic" w:cs="Traditional Arabic" w:hint="cs"/>
          <w:color w:val="000000" w:themeColor="text1"/>
          <w:sz w:val="36"/>
          <w:szCs w:val="36"/>
          <w:rtl/>
          <w:lang w:bidi="ar-QA"/>
        </w:rPr>
        <w:t>-</w:t>
      </w:r>
      <w:r w:rsidR="003A41C8">
        <w:rPr>
          <w:rFonts w:ascii="Traditional Arabic" w:hAnsi="Traditional Arabic" w:cs="Traditional Arabic" w:hint="cs"/>
          <w:color w:val="000000" w:themeColor="text1"/>
          <w:sz w:val="36"/>
          <w:szCs w:val="36"/>
          <w:rtl/>
          <w:lang w:bidi="ar-QA"/>
        </w:rPr>
        <w:t xml:space="preserve"> ما فائدة إعمال القول المرجوح، وهل يقدم حلول</w:t>
      </w:r>
      <w:r w:rsidR="002A6B72">
        <w:rPr>
          <w:rFonts w:ascii="Traditional Arabic" w:hAnsi="Traditional Arabic" w:cs="Traditional Arabic" w:hint="cs"/>
          <w:color w:val="000000" w:themeColor="text1"/>
          <w:sz w:val="36"/>
          <w:szCs w:val="36"/>
          <w:rtl/>
          <w:lang w:bidi="ar-QA"/>
        </w:rPr>
        <w:t>ًا</w:t>
      </w:r>
      <w:r w:rsidR="003A41C8">
        <w:rPr>
          <w:rFonts w:ascii="Traditional Arabic" w:hAnsi="Traditional Arabic" w:cs="Traditional Arabic" w:hint="cs"/>
          <w:color w:val="000000" w:themeColor="text1"/>
          <w:sz w:val="36"/>
          <w:szCs w:val="36"/>
          <w:rtl/>
          <w:lang w:bidi="ar-QA"/>
        </w:rPr>
        <w:t xml:space="preserve"> عند الضرورة ويحقق مصالح</w:t>
      </w:r>
      <w:r w:rsidR="002A6B72">
        <w:rPr>
          <w:rFonts w:ascii="Traditional Arabic" w:hAnsi="Traditional Arabic" w:cs="Traditional Arabic" w:hint="cs"/>
          <w:color w:val="000000" w:themeColor="text1"/>
          <w:sz w:val="36"/>
          <w:szCs w:val="36"/>
          <w:rtl/>
          <w:lang w:bidi="ar-QA"/>
        </w:rPr>
        <w:t>ًا</w:t>
      </w:r>
      <w:r w:rsidR="003A41C8">
        <w:rPr>
          <w:rFonts w:ascii="Traditional Arabic" w:hAnsi="Traditional Arabic" w:cs="Traditional Arabic" w:hint="cs"/>
          <w:color w:val="000000" w:themeColor="text1"/>
          <w:sz w:val="36"/>
          <w:szCs w:val="36"/>
          <w:rtl/>
          <w:lang w:bidi="ar-QA"/>
        </w:rPr>
        <w:t xml:space="preserve"> معتبرة، أم هو قول بالتشهي واتباع الهوى؟</w:t>
      </w:r>
    </w:p>
    <w:p w14:paraId="7D86C76F" w14:textId="35F2714B" w:rsidR="003A41C8" w:rsidRDefault="00755AD6" w:rsidP="00DD2BC3">
      <w:pPr>
        <w:bidi/>
        <w:jc w:val="both"/>
        <w:rPr>
          <w:rFonts w:ascii="Traditional Arabic" w:hAnsi="Traditional Arabic" w:cs="Traditional Arabic"/>
          <w:sz w:val="36"/>
          <w:szCs w:val="36"/>
          <w:rtl/>
          <w:lang w:bidi="ar-QA"/>
        </w:rPr>
      </w:pPr>
      <w:r>
        <w:rPr>
          <w:rFonts w:ascii="Traditional Arabic" w:hAnsi="Traditional Arabic" w:cs="Traditional Arabic" w:hint="cs"/>
          <w:color w:val="000000" w:themeColor="text1"/>
          <w:sz w:val="36"/>
          <w:szCs w:val="36"/>
          <w:rtl/>
          <w:lang w:bidi="ar-QA"/>
        </w:rPr>
        <w:t>-</w:t>
      </w:r>
      <w:r w:rsidR="003A41C8">
        <w:rPr>
          <w:rFonts w:ascii="Traditional Arabic" w:hAnsi="Traditional Arabic" w:cs="Traditional Arabic" w:hint="cs"/>
          <w:color w:val="000000" w:themeColor="text1"/>
          <w:sz w:val="36"/>
          <w:szCs w:val="36"/>
          <w:rtl/>
          <w:lang w:bidi="ar-QA"/>
        </w:rPr>
        <w:t xml:space="preserve"> </w:t>
      </w:r>
      <w:r w:rsidR="003A41C8" w:rsidRPr="00934948">
        <w:rPr>
          <w:rFonts w:ascii="Traditional Arabic" w:hAnsi="Traditional Arabic" w:cs="Traditional Arabic" w:hint="cs"/>
          <w:color w:val="000000" w:themeColor="text1"/>
          <w:sz w:val="36"/>
          <w:szCs w:val="36"/>
          <w:rtl/>
          <w:lang w:bidi="ar-QA"/>
        </w:rPr>
        <w:t>ما الضوابط الشرعية للعمل بالمرجوح في فقه السياسة الشرعية؟</w:t>
      </w:r>
    </w:p>
    <w:p w14:paraId="369DF9D1" w14:textId="77777777" w:rsidR="002B39A5" w:rsidRDefault="002B39A5" w:rsidP="00DD2BC3">
      <w:pPr>
        <w:bidi/>
        <w:jc w:val="both"/>
        <w:rPr>
          <w:rFonts w:ascii="Traditional Arabic" w:hAnsi="Traditional Arabic" w:cs="Traditional Arabic"/>
          <w:sz w:val="36"/>
          <w:szCs w:val="36"/>
          <w:rtl/>
          <w:lang w:bidi="ar-QA"/>
        </w:rPr>
      </w:pPr>
    </w:p>
    <w:p w14:paraId="65859094" w14:textId="1665306F" w:rsidR="00791D25" w:rsidRDefault="00791D25" w:rsidP="00DD2BC3">
      <w:pPr>
        <w:bidi/>
        <w:jc w:val="both"/>
        <w:rPr>
          <w:rFonts w:ascii="Traditional Arabic" w:hAnsi="Traditional Arabic" w:cs="Traditional Arabic"/>
          <w:sz w:val="36"/>
          <w:szCs w:val="36"/>
          <w:rtl/>
          <w:lang w:bidi="ar-QA"/>
        </w:rPr>
      </w:pPr>
      <w:r>
        <w:rPr>
          <w:rFonts w:ascii="Traditional Arabic" w:hAnsi="Traditional Arabic" w:cs="Traditional Arabic"/>
          <w:sz w:val="36"/>
          <w:szCs w:val="36"/>
          <w:rtl/>
          <w:lang w:bidi="ar-QA"/>
        </w:rPr>
        <w:lastRenderedPageBreak/>
        <w:t>وقد اعتمدت في هذه الدراسة على ال</w:t>
      </w:r>
      <w:r w:rsidR="00D85158">
        <w:rPr>
          <w:rFonts w:ascii="Traditional Arabic" w:hAnsi="Traditional Arabic" w:cs="Traditional Arabic"/>
          <w:sz w:val="36"/>
          <w:szCs w:val="36"/>
          <w:rtl/>
          <w:lang w:bidi="ar-QA"/>
        </w:rPr>
        <w:t>منهج الاستقرائي</w:t>
      </w:r>
      <w:r w:rsidR="00A7397B">
        <w:rPr>
          <w:rFonts w:ascii="Traditional Arabic" w:hAnsi="Traditional Arabic" w:cs="Traditional Arabic"/>
          <w:sz w:val="36"/>
          <w:szCs w:val="36"/>
          <w:rtl/>
          <w:lang w:bidi="ar-QA"/>
        </w:rPr>
        <w:t xml:space="preserve"> و</w:t>
      </w:r>
      <w:r>
        <w:rPr>
          <w:rFonts w:ascii="Traditional Arabic" w:hAnsi="Traditional Arabic" w:cs="Traditional Arabic"/>
          <w:sz w:val="36"/>
          <w:szCs w:val="36"/>
          <w:rtl/>
          <w:lang w:bidi="ar-QA"/>
        </w:rPr>
        <w:t>الاستنباطي.</w:t>
      </w:r>
    </w:p>
    <w:p w14:paraId="50086CCF" w14:textId="77777777" w:rsidR="00C3090C" w:rsidRPr="002B39A5" w:rsidRDefault="00791D25" w:rsidP="00DD2BC3">
      <w:pPr>
        <w:bidi/>
        <w:spacing w:after="0" w:line="240" w:lineRule="auto"/>
        <w:jc w:val="both"/>
        <w:rPr>
          <w:rFonts w:ascii="Traditional Arabic" w:hAnsi="Traditional Arabic" w:cs="Traditional Arabic"/>
          <w:b/>
          <w:bCs/>
          <w:sz w:val="36"/>
          <w:szCs w:val="36"/>
          <w:rtl/>
          <w:lang w:bidi="ar-QA"/>
        </w:rPr>
      </w:pPr>
      <w:r w:rsidRPr="002B39A5">
        <w:rPr>
          <w:rFonts w:ascii="Traditional Arabic" w:hAnsi="Traditional Arabic" w:cs="Traditional Arabic"/>
          <w:b/>
          <w:bCs/>
          <w:sz w:val="36"/>
          <w:szCs w:val="36"/>
          <w:rtl/>
          <w:lang w:bidi="ar-QA"/>
        </w:rPr>
        <w:t>ال</w:t>
      </w:r>
      <w:r w:rsidR="00D85158" w:rsidRPr="002B39A5">
        <w:rPr>
          <w:rFonts w:ascii="Traditional Arabic" w:hAnsi="Traditional Arabic" w:cs="Traditional Arabic"/>
          <w:b/>
          <w:bCs/>
          <w:sz w:val="36"/>
          <w:szCs w:val="36"/>
          <w:rtl/>
          <w:lang w:bidi="ar-QA"/>
        </w:rPr>
        <w:t>كلمات المفتاحية:</w:t>
      </w:r>
    </w:p>
    <w:p w14:paraId="6E432261" w14:textId="3F2315E8" w:rsidR="00791D25" w:rsidRDefault="00C3090C" w:rsidP="00DD2BC3">
      <w:pPr>
        <w:bidi/>
        <w:spacing w:after="0" w:line="240" w:lineRule="auto"/>
        <w:jc w:val="both"/>
        <w:rPr>
          <w:rFonts w:ascii="Traditional Arabic" w:hAnsi="Traditional Arabic" w:cs="Traditional Arabic"/>
          <w:b/>
          <w:bCs/>
          <w:sz w:val="36"/>
          <w:szCs w:val="36"/>
          <w:rtl/>
          <w:lang w:bidi="ar-QA"/>
        </w:rPr>
      </w:pPr>
      <w:r w:rsidRPr="002B39A5">
        <w:rPr>
          <w:rFonts w:ascii="Traditional Arabic" w:hAnsi="Traditional Arabic" w:cs="Traditional Arabic" w:hint="cs"/>
          <w:b/>
          <w:bCs/>
          <w:sz w:val="36"/>
          <w:szCs w:val="36"/>
          <w:rtl/>
          <w:lang w:bidi="ar-QA"/>
        </w:rPr>
        <w:t>الترجيح -</w:t>
      </w:r>
      <w:r w:rsidR="00755AD6">
        <w:rPr>
          <w:rFonts w:ascii="Traditional Arabic" w:hAnsi="Traditional Arabic" w:cs="Traditional Arabic" w:hint="cs"/>
          <w:b/>
          <w:bCs/>
          <w:sz w:val="36"/>
          <w:szCs w:val="36"/>
          <w:rtl/>
          <w:lang w:bidi="ar-QA"/>
        </w:rPr>
        <w:t xml:space="preserve"> </w:t>
      </w:r>
      <w:r w:rsidRPr="002B39A5">
        <w:rPr>
          <w:rFonts w:ascii="Traditional Arabic" w:hAnsi="Traditional Arabic" w:cs="Traditional Arabic" w:hint="cs"/>
          <w:b/>
          <w:bCs/>
          <w:sz w:val="36"/>
          <w:szCs w:val="36"/>
          <w:rtl/>
          <w:lang w:bidi="ar-QA"/>
        </w:rPr>
        <w:t xml:space="preserve">ضوابط- </w:t>
      </w:r>
      <w:r w:rsidR="00791D25" w:rsidRPr="002B39A5">
        <w:rPr>
          <w:rFonts w:ascii="Traditional Arabic" w:hAnsi="Traditional Arabic" w:cs="Traditional Arabic"/>
          <w:b/>
          <w:bCs/>
          <w:sz w:val="36"/>
          <w:szCs w:val="36"/>
          <w:rtl/>
          <w:lang w:bidi="ar-QA"/>
        </w:rPr>
        <w:t xml:space="preserve">القول الراجح </w:t>
      </w:r>
      <w:r w:rsidR="00755AD6">
        <w:rPr>
          <w:rFonts w:ascii="Traditional Arabic" w:hAnsi="Traditional Arabic" w:cs="Traditional Arabic"/>
          <w:b/>
          <w:bCs/>
          <w:sz w:val="36"/>
          <w:szCs w:val="36"/>
          <w:rtl/>
          <w:lang w:bidi="ar-QA"/>
        </w:rPr>
        <w:t>-</w:t>
      </w:r>
      <w:r w:rsidR="00791D25" w:rsidRPr="002B39A5">
        <w:rPr>
          <w:rFonts w:ascii="Traditional Arabic" w:hAnsi="Traditional Arabic" w:cs="Traditional Arabic"/>
          <w:b/>
          <w:bCs/>
          <w:sz w:val="36"/>
          <w:szCs w:val="36"/>
          <w:rtl/>
          <w:lang w:bidi="ar-QA"/>
        </w:rPr>
        <w:t xml:space="preserve"> القول المرجوح </w:t>
      </w:r>
      <w:r w:rsidR="00755AD6">
        <w:rPr>
          <w:rFonts w:ascii="Traditional Arabic" w:hAnsi="Traditional Arabic" w:cs="Traditional Arabic"/>
          <w:b/>
          <w:bCs/>
          <w:sz w:val="36"/>
          <w:szCs w:val="36"/>
          <w:rtl/>
          <w:lang w:bidi="ar-QA"/>
        </w:rPr>
        <w:t>-</w:t>
      </w:r>
      <w:r w:rsidR="00791D25" w:rsidRPr="002B39A5">
        <w:rPr>
          <w:rFonts w:ascii="Traditional Arabic" w:hAnsi="Traditional Arabic" w:cs="Traditional Arabic"/>
          <w:b/>
          <w:bCs/>
          <w:sz w:val="36"/>
          <w:szCs w:val="36"/>
          <w:rtl/>
          <w:lang w:bidi="ar-QA"/>
        </w:rPr>
        <w:t xml:space="preserve"> الحكم التكليفي </w:t>
      </w:r>
      <w:r w:rsidR="00755AD6">
        <w:rPr>
          <w:rFonts w:ascii="Traditional Arabic" w:hAnsi="Traditional Arabic" w:cs="Traditional Arabic"/>
          <w:b/>
          <w:bCs/>
          <w:sz w:val="36"/>
          <w:szCs w:val="36"/>
          <w:rtl/>
          <w:lang w:bidi="ar-QA"/>
        </w:rPr>
        <w:t>-</w:t>
      </w:r>
      <w:r w:rsidR="00791D25" w:rsidRPr="002B39A5">
        <w:rPr>
          <w:rFonts w:ascii="Traditional Arabic" w:hAnsi="Traditional Arabic" w:cs="Traditional Arabic"/>
          <w:b/>
          <w:bCs/>
          <w:sz w:val="36"/>
          <w:szCs w:val="36"/>
          <w:rtl/>
          <w:lang w:bidi="ar-QA"/>
        </w:rPr>
        <w:t xml:space="preserve"> الحكم الوضعي </w:t>
      </w:r>
      <w:r w:rsidR="00755AD6">
        <w:rPr>
          <w:rFonts w:ascii="Traditional Arabic" w:hAnsi="Traditional Arabic" w:cs="Traditional Arabic"/>
          <w:b/>
          <w:bCs/>
          <w:sz w:val="36"/>
          <w:szCs w:val="36"/>
          <w:rtl/>
          <w:lang w:bidi="ar-QA"/>
        </w:rPr>
        <w:t xml:space="preserve">- </w:t>
      </w:r>
      <w:r w:rsidR="00791D25" w:rsidRPr="002B39A5">
        <w:rPr>
          <w:rFonts w:ascii="Traditional Arabic" w:hAnsi="Traditional Arabic" w:cs="Traditional Arabic"/>
          <w:b/>
          <w:bCs/>
          <w:sz w:val="36"/>
          <w:szCs w:val="36"/>
          <w:rtl/>
          <w:lang w:bidi="ar-QA"/>
        </w:rPr>
        <w:t>حالة الضيق</w:t>
      </w:r>
      <w:r w:rsidRPr="002B39A5">
        <w:rPr>
          <w:rFonts w:ascii="Traditional Arabic" w:hAnsi="Traditional Arabic" w:cs="Traditional Arabic" w:hint="cs"/>
          <w:b/>
          <w:bCs/>
          <w:sz w:val="36"/>
          <w:szCs w:val="36"/>
          <w:rtl/>
          <w:lang w:bidi="ar-QA"/>
        </w:rPr>
        <w:t xml:space="preserve">- </w:t>
      </w:r>
      <w:r w:rsidR="00791D25" w:rsidRPr="002B39A5">
        <w:rPr>
          <w:rFonts w:ascii="Traditional Arabic" w:hAnsi="Traditional Arabic" w:cs="Traditional Arabic"/>
          <w:b/>
          <w:bCs/>
          <w:sz w:val="36"/>
          <w:szCs w:val="36"/>
          <w:rtl/>
          <w:lang w:bidi="ar-QA"/>
        </w:rPr>
        <w:t>حالة الاختيار.</w:t>
      </w:r>
    </w:p>
    <w:p w14:paraId="208AD3A2" w14:textId="77777777" w:rsidR="00791D25" w:rsidRPr="00117AE4" w:rsidRDefault="00F73985" w:rsidP="00DD2BC3">
      <w:pPr>
        <w:bidi/>
        <w:spacing w:after="0" w:line="240" w:lineRule="auto"/>
        <w:jc w:val="both"/>
        <w:rPr>
          <w:rFonts w:ascii="Traditional Arabic" w:hAnsi="Traditional Arabic" w:cs="Traditional Arabic"/>
          <w:b/>
          <w:bCs/>
          <w:color w:val="000000" w:themeColor="text1"/>
          <w:sz w:val="40"/>
          <w:szCs w:val="40"/>
          <w:rtl/>
        </w:rPr>
      </w:pPr>
      <w:r w:rsidRPr="00117AE4">
        <w:rPr>
          <w:rFonts w:ascii="Traditional Arabic" w:hAnsi="Traditional Arabic" w:cs="Traditional Arabic" w:hint="cs"/>
          <w:b/>
          <w:bCs/>
          <w:color w:val="000000" w:themeColor="text1"/>
          <w:sz w:val="40"/>
          <w:szCs w:val="40"/>
          <w:rtl/>
          <w:lang w:bidi="ar-QA"/>
        </w:rPr>
        <w:t>وقد جاء بناء البحث على مقدمة وأربعة مباحث وخاتمة.</w:t>
      </w:r>
    </w:p>
    <w:p w14:paraId="08E5B304" w14:textId="77777777" w:rsidR="00692850" w:rsidRPr="00000C1C" w:rsidRDefault="00692850" w:rsidP="00DD2BC3">
      <w:pPr>
        <w:bidi/>
        <w:spacing w:after="0" w:line="240" w:lineRule="auto"/>
        <w:jc w:val="both"/>
        <w:rPr>
          <w:rFonts w:ascii="Traditional Arabic" w:hAnsi="Traditional Arabic" w:cs="Traditional Arabic"/>
          <w:b/>
          <w:bCs/>
          <w:sz w:val="36"/>
          <w:szCs w:val="36"/>
          <w:rtl/>
        </w:rPr>
      </w:pPr>
      <w:r w:rsidRPr="00000C1C">
        <w:rPr>
          <w:rFonts w:ascii="Traditional Arabic" w:hAnsi="Traditional Arabic" w:cs="Traditional Arabic"/>
          <w:b/>
          <w:bCs/>
          <w:sz w:val="36"/>
          <w:szCs w:val="36"/>
          <w:rtl/>
        </w:rPr>
        <w:t xml:space="preserve">المقدمة </w:t>
      </w:r>
    </w:p>
    <w:p w14:paraId="6F1146AA" w14:textId="77777777" w:rsidR="005F5BAE" w:rsidRPr="00240A12" w:rsidRDefault="00C3090C" w:rsidP="00DD2BC3">
      <w:pPr>
        <w:bidi/>
        <w:spacing w:after="0" w:line="240" w:lineRule="auto"/>
        <w:jc w:val="both"/>
        <w:rPr>
          <w:rFonts w:ascii="Traditional Arabic" w:hAnsi="Traditional Arabic" w:cs="Traditional Arabic"/>
          <w:b/>
          <w:bCs/>
          <w:sz w:val="36"/>
          <w:szCs w:val="36"/>
          <w:rtl/>
        </w:rPr>
      </w:pPr>
      <w:r w:rsidRPr="00000C1C">
        <w:rPr>
          <w:rFonts w:ascii="Traditional Arabic" w:hAnsi="Traditional Arabic" w:cs="Traditional Arabic"/>
          <w:b/>
          <w:bCs/>
          <w:sz w:val="36"/>
          <w:szCs w:val="36"/>
          <w:rtl/>
        </w:rPr>
        <w:t>المبحث</w:t>
      </w:r>
      <w:r w:rsidR="00C570DB" w:rsidRPr="00000C1C">
        <w:rPr>
          <w:rFonts w:ascii="Traditional Arabic" w:hAnsi="Traditional Arabic" w:cs="Traditional Arabic"/>
          <w:b/>
          <w:bCs/>
          <w:sz w:val="36"/>
          <w:szCs w:val="36"/>
          <w:rtl/>
        </w:rPr>
        <w:t xml:space="preserve"> الأول: تعريف</w:t>
      </w:r>
      <w:r w:rsidR="00A36E9A">
        <w:rPr>
          <w:rFonts w:ascii="Traditional Arabic" w:hAnsi="Traditional Arabic" w:cs="Traditional Arabic"/>
          <w:b/>
          <w:bCs/>
          <w:sz w:val="36"/>
          <w:szCs w:val="36"/>
          <w:rtl/>
        </w:rPr>
        <w:t xml:space="preserve"> الترجيح و</w:t>
      </w:r>
      <w:r w:rsidR="00A36E9A">
        <w:rPr>
          <w:rFonts w:ascii="Traditional Arabic" w:hAnsi="Traditional Arabic" w:cs="Traditional Arabic" w:hint="cs"/>
          <w:b/>
          <w:bCs/>
          <w:sz w:val="36"/>
          <w:szCs w:val="36"/>
          <w:rtl/>
        </w:rPr>
        <w:t>بيان شروطه ومدى الحاجة إليه</w:t>
      </w:r>
      <w:r w:rsidR="00DB3EB6" w:rsidRPr="00000C1C">
        <w:rPr>
          <w:rFonts w:ascii="Traditional Arabic" w:hAnsi="Traditional Arabic" w:cs="Traditional Arabic"/>
          <w:b/>
          <w:bCs/>
          <w:sz w:val="36"/>
          <w:szCs w:val="36"/>
          <w:rtl/>
        </w:rPr>
        <w:t>.</w:t>
      </w:r>
    </w:p>
    <w:p w14:paraId="04D0DA07" w14:textId="35C5DA84" w:rsidR="00692850"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692850" w:rsidRPr="00000C1C">
        <w:rPr>
          <w:rFonts w:ascii="Traditional Arabic" w:hAnsi="Traditional Arabic" w:cs="Traditional Arabic"/>
          <w:sz w:val="36"/>
          <w:szCs w:val="36"/>
          <w:rtl/>
        </w:rPr>
        <w:t xml:space="preserve"> تعريف الترجيح</w:t>
      </w:r>
      <w:r w:rsidR="00FC01B5">
        <w:rPr>
          <w:rFonts w:ascii="Traditional Arabic" w:hAnsi="Traditional Arabic" w:cs="Traditional Arabic" w:hint="cs"/>
          <w:sz w:val="36"/>
          <w:szCs w:val="36"/>
          <w:rtl/>
        </w:rPr>
        <w:t>، وبيان مدى الحاجة إليه.</w:t>
      </w:r>
    </w:p>
    <w:p w14:paraId="5B48F22B" w14:textId="2956E291" w:rsidR="00692850"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Pr>
        <w:t>-</w:t>
      </w:r>
      <w:r w:rsidR="00A36E9A">
        <w:rPr>
          <w:rFonts w:ascii="Traditional Arabic" w:hAnsi="Traditional Arabic" w:cs="Traditional Arabic" w:hint="cs"/>
          <w:sz w:val="36"/>
          <w:szCs w:val="36"/>
          <w:rtl/>
        </w:rPr>
        <w:t xml:space="preserve"> شروط الترجيح.</w:t>
      </w:r>
    </w:p>
    <w:p w14:paraId="187F3B3B" w14:textId="77777777" w:rsidR="00692850" w:rsidRPr="00000C1C" w:rsidRDefault="00C3090C" w:rsidP="00DD2BC3">
      <w:pPr>
        <w:bidi/>
        <w:spacing w:after="0" w:line="240" w:lineRule="auto"/>
        <w:jc w:val="both"/>
        <w:rPr>
          <w:rFonts w:ascii="Traditional Arabic" w:hAnsi="Traditional Arabic" w:cs="Traditional Arabic"/>
          <w:b/>
          <w:bCs/>
          <w:sz w:val="36"/>
          <w:szCs w:val="36"/>
          <w:rtl/>
        </w:rPr>
      </w:pPr>
      <w:r w:rsidRPr="00000C1C">
        <w:rPr>
          <w:rFonts w:ascii="Traditional Arabic" w:hAnsi="Traditional Arabic" w:cs="Traditional Arabic"/>
          <w:b/>
          <w:bCs/>
          <w:sz w:val="36"/>
          <w:szCs w:val="36"/>
          <w:rtl/>
        </w:rPr>
        <w:t>المبحث</w:t>
      </w:r>
      <w:r w:rsidR="00692850" w:rsidRPr="00000C1C">
        <w:rPr>
          <w:rFonts w:ascii="Traditional Arabic" w:hAnsi="Traditional Arabic" w:cs="Traditional Arabic"/>
          <w:b/>
          <w:bCs/>
          <w:sz w:val="36"/>
          <w:szCs w:val="36"/>
          <w:rtl/>
        </w:rPr>
        <w:t xml:space="preserve"> الثاني: القول المرجوح</w:t>
      </w:r>
      <w:r w:rsidRPr="00000C1C">
        <w:rPr>
          <w:rFonts w:ascii="Traditional Arabic" w:hAnsi="Traditional Arabic" w:cs="Traditional Arabic"/>
          <w:b/>
          <w:bCs/>
          <w:sz w:val="36"/>
          <w:szCs w:val="36"/>
          <w:rtl/>
        </w:rPr>
        <w:t xml:space="preserve"> </w:t>
      </w:r>
      <w:r w:rsidR="00C570DB" w:rsidRPr="00000C1C">
        <w:rPr>
          <w:rFonts w:ascii="Traditional Arabic" w:hAnsi="Traditional Arabic" w:cs="Traditional Arabic"/>
          <w:b/>
          <w:bCs/>
          <w:sz w:val="36"/>
          <w:szCs w:val="36"/>
          <w:rtl/>
        </w:rPr>
        <w:t>(تعريفه، أقسامه</w:t>
      </w:r>
      <w:r w:rsidR="00692850" w:rsidRPr="00000C1C">
        <w:rPr>
          <w:rFonts w:ascii="Traditional Arabic" w:hAnsi="Traditional Arabic" w:cs="Traditional Arabic"/>
          <w:b/>
          <w:bCs/>
          <w:sz w:val="36"/>
          <w:szCs w:val="36"/>
          <w:rtl/>
        </w:rPr>
        <w:t>)</w:t>
      </w:r>
      <w:r w:rsidR="00DB3EB6" w:rsidRPr="00000C1C">
        <w:rPr>
          <w:rFonts w:ascii="Traditional Arabic" w:hAnsi="Traditional Arabic" w:cs="Traditional Arabic"/>
          <w:b/>
          <w:bCs/>
          <w:sz w:val="36"/>
          <w:szCs w:val="36"/>
          <w:rtl/>
        </w:rPr>
        <w:t>.</w:t>
      </w:r>
    </w:p>
    <w:p w14:paraId="64101794" w14:textId="3DA62AE2" w:rsidR="00692850"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47658A" w:rsidRPr="00000C1C">
        <w:rPr>
          <w:rFonts w:ascii="Traditional Arabic" w:hAnsi="Traditional Arabic" w:cs="Traditional Arabic"/>
          <w:sz w:val="36"/>
          <w:szCs w:val="36"/>
          <w:rtl/>
        </w:rPr>
        <w:t xml:space="preserve"> تعريف القول المرجوح.</w:t>
      </w:r>
    </w:p>
    <w:p w14:paraId="58657E1A" w14:textId="56DD636E" w:rsidR="00692850"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47658A" w:rsidRPr="00000C1C">
        <w:rPr>
          <w:rFonts w:ascii="Traditional Arabic" w:hAnsi="Traditional Arabic" w:cs="Traditional Arabic"/>
          <w:sz w:val="36"/>
          <w:szCs w:val="36"/>
          <w:rtl/>
        </w:rPr>
        <w:t xml:space="preserve"> أقسام القول المرجوح.</w:t>
      </w:r>
    </w:p>
    <w:p w14:paraId="48A39685" w14:textId="77777777" w:rsidR="00692850" w:rsidRPr="00000C1C" w:rsidRDefault="001419FE" w:rsidP="00DD2BC3">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مبحث</w:t>
      </w:r>
      <w:r w:rsidR="00692850" w:rsidRPr="00000C1C">
        <w:rPr>
          <w:rFonts w:ascii="Traditional Arabic" w:hAnsi="Traditional Arabic" w:cs="Traditional Arabic"/>
          <w:b/>
          <w:bCs/>
          <w:sz w:val="36"/>
          <w:szCs w:val="36"/>
          <w:rtl/>
        </w:rPr>
        <w:t xml:space="preserve"> الثالث: ضوابط القول بالمرجوح </w:t>
      </w:r>
      <w:r w:rsidR="00DB3EB6" w:rsidRPr="00000C1C">
        <w:rPr>
          <w:rFonts w:ascii="Traditional Arabic" w:hAnsi="Traditional Arabic" w:cs="Traditional Arabic"/>
          <w:b/>
          <w:bCs/>
          <w:sz w:val="36"/>
          <w:szCs w:val="36"/>
          <w:rtl/>
        </w:rPr>
        <w:t xml:space="preserve">وشروط إعماله وأسباب </w:t>
      </w:r>
      <w:r w:rsidR="0047658A" w:rsidRPr="00000C1C">
        <w:rPr>
          <w:rFonts w:ascii="Traditional Arabic" w:hAnsi="Traditional Arabic" w:cs="Traditional Arabic"/>
          <w:b/>
          <w:bCs/>
          <w:sz w:val="36"/>
          <w:szCs w:val="36"/>
          <w:rtl/>
        </w:rPr>
        <w:t>العدول إليه عن الراجح</w:t>
      </w:r>
      <w:r w:rsidR="00DB3EB6" w:rsidRPr="00000C1C">
        <w:rPr>
          <w:rFonts w:ascii="Traditional Arabic" w:hAnsi="Traditional Arabic" w:cs="Traditional Arabic"/>
          <w:b/>
          <w:bCs/>
          <w:sz w:val="36"/>
          <w:szCs w:val="36"/>
          <w:rtl/>
        </w:rPr>
        <w:t>.</w:t>
      </w:r>
    </w:p>
    <w:p w14:paraId="46D23572" w14:textId="5247070D" w:rsidR="00DB3EB6"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47658A" w:rsidRPr="00000C1C">
        <w:rPr>
          <w:rFonts w:ascii="Traditional Arabic" w:hAnsi="Traditional Arabic" w:cs="Traditional Arabic"/>
          <w:sz w:val="36"/>
          <w:szCs w:val="36"/>
          <w:rtl/>
        </w:rPr>
        <w:t xml:space="preserve"> </w:t>
      </w:r>
      <w:r w:rsidR="00DB3EB6" w:rsidRPr="00000C1C">
        <w:rPr>
          <w:rFonts w:ascii="Traditional Arabic" w:hAnsi="Traditional Arabic" w:cs="Traditional Arabic"/>
          <w:sz w:val="36"/>
          <w:szCs w:val="36"/>
          <w:rtl/>
        </w:rPr>
        <w:t>ضوابط</w:t>
      </w:r>
      <w:r w:rsidR="0047658A" w:rsidRPr="00000C1C">
        <w:rPr>
          <w:rFonts w:ascii="Traditional Arabic" w:hAnsi="Traditional Arabic" w:cs="Traditional Arabic"/>
          <w:sz w:val="36"/>
          <w:szCs w:val="36"/>
          <w:rtl/>
        </w:rPr>
        <w:t xml:space="preserve"> القول بالمرجوح.</w:t>
      </w:r>
    </w:p>
    <w:p w14:paraId="09593B0C" w14:textId="633BB22F" w:rsidR="00DB3EB6"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DB3EB6" w:rsidRPr="00000C1C">
        <w:rPr>
          <w:rFonts w:ascii="Traditional Arabic" w:hAnsi="Traditional Arabic" w:cs="Traditional Arabic"/>
          <w:sz w:val="36"/>
          <w:szCs w:val="36"/>
          <w:rtl/>
        </w:rPr>
        <w:t xml:space="preserve"> وشروط الإعمال </w:t>
      </w:r>
    </w:p>
    <w:p w14:paraId="3F3AECAA" w14:textId="311FC672" w:rsidR="00DB3EB6"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DB3EB6" w:rsidRPr="00000C1C">
        <w:rPr>
          <w:rFonts w:ascii="Traditional Arabic" w:hAnsi="Traditional Arabic" w:cs="Traditional Arabic"/>
          <w:sz w:val="36"/>
          <w:szCs w:val="36"/>
          <w:rtl/>
        </w:rPr>
        <w:t xml:space="preserve"> </w:t>
      </w:r>
      <w:r w:rsidR="0047658A" w:rsidRPr="00000C1C">
        <w:rPr>
          <w:rFonts w:ascii="Traditional Arabic" w:hAnsi="Traditional Arabic" w:cs="Traditional Arabic"/>
          <w:sz w:val="36"/>
          <w:szCs w:val="36"/>
          <w:rtl/>
        </w:rPr>
        <w:t>مقتضيات العدول إليه عن الراجح.</w:t>
      </w:r>
      <w:r w:rsidR="00DB3EB6" w:rsidRPr="00000C1C">
        <w:rPr>
          <w:rFonts w:ascii="Traditional Arabic" w:hAnsi="Traditional Arabic" w:cs="Traditional Arabic"/>
          <w:sz w:val="36"/>
          <w:szCs w:val="36"/>
          <w:rtl/>
        </w:rPr>
        <w:t xml:space="preserve"> </w:t>
      </w:r>
    </w:p>
    <w:p w14:paraId="5295FD2A" w14:textId="64A1C331" w:rsidR="00DB3EB6" w:rsidRPr="00000C1C" w:rsidRDefault="001419FE" w:rsidP="00DD2BC3">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مبحث</w:t>
      </w:r>
      <w:r w:rsidR="00DB3EB6" w:rsidRPr="00000C1C">
        <w:rPr>
          <w:rFonts w:ascii="Traditional Arabic" w:hAnsi="Traditional Arabic" w:cs="Traditional Arabic"/>
          <w:b/>
          <w:bCs/>
          <w:sz w:val="36"/>
          <w:szCs w:val="36"/>
          <w:rtl/>
        </w:rPr>
        <w:t xml:space="preserve"> الرابع</w:t>
      </w:r>
      <w:r w:rsidR="00C570DB" w:rsidRPr="00000C1C">
        <w:rPr>
          <w:rFonts w:ascii="Traditional Arabic" w:hAnsi="Traditional Arabic" w:cs="Traditional Arabic"/>
          <w:b/>
          <w:bCs/>
          <w:sz w:val="36"/>
          <w:szCs w:val="36"/>
          <w:rtl/>
        </w:rPr>
        <w:t>: العدول عن الراجح إلى المرجوح:</w:t>
      </w:r>
      <w:r w:rsidR="0047658A" w:rsidRPr="00000C1C">
        <w:rPr>
          <w:rFonts w:ascii="Traditional Arabic" w:hAnsi="Traditional Arabic" w:cs="Traditional Arabic"/>
          <w:b/>
          <w:bCs/>
          <w:sz w:val="36"/>
          <w:szCs w:val="36"/>
          <w:rtl/>
        </w:rPr>
        <w:t xml:space="preserve"> أمثلة تطبيقية</w:t>
      </w:r>
      <w:r w:rsidR="002A6B72">
        <w:rPr>
          <w:rFonts w:ascii="Traditional Arabic" w:hAnsi="Traditional Arabic" w:cs="Traditional Arabic"/>
          <w:b/>
          <w:bCs/>
          <w:sz w:val="36"/>
          <w:szCs w:val="36"/>
          <w:rtl/>
        </w:rPr>
        <w:t>:</w:t>
      </w:r>
    </w:p>
    <w:p w14:paraId="5F1E1211" w14:textId="2CCA0BDD" w:rsidR="00DB3EB6"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DB3EB6" w:rsidRPr="00000C1C">
        <w:rPr>
          <w:rFonts w:ascii="Traditional Arabic" w:hAnsi="Traditional Arabic" w:cs="Traditional Arabic"/>
          <w:sz w:val="36"/>
          <w:szCs w:val="36"/>
          <w:rtl/>
        </w:rPr>
        <w:t xml:space="preserve"> العدول للعرف والعادة</w:t>
      </w:r>
      <w:r w:rsidR="002A6B72">
        <w:rPr>
          <w:rFonts w:ascii="Traditional Arabic" w:hAnsi="Traditional Arabic" w:cs="Traditional Arabic" w:hint="cs"/>
          <w:sz w:val="36"/>
          <w:szCs w:val="36"/>
          <w:rtl/>
        </w:rPr>
        <w:t>.</w:t>
      </w:r>
      <w:r w:rsidR="00DB3EB6" w:rsidRPr="00000C1C">
        <w:rPr>
          <w:rFonts w:ascii="Traditional Arabic" w:hAnsi="Traditional Arabic" w:cs="Traditional Arabic"/>
          <w:sz w:val="36"/>
          <w:szCs w:val="36"/>
          <w:rtl/>
        </w:rPr>
        <w:t xml:space="preserve"> </w:t>
      </w:r>
    </w:p>
    <w:p w14:paraId="1FA7FFE7" w14:textId="5E35E7B0" w:rsidR="00DB3EB6"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DB3EB6" w:rsidRPr="00000C1C">
        <w:rPr>
          <w:rFonts w:ascii="Traditional Arabic" w:hAnsi="Traditional Arabic" w:cs="Traditional Arabic"/>
          <w:sz w:val="36"/>
          <w:szCs w:val="36"/>
          <w:rtl/>
        </w:rPr>
        <w:t xml:space="preserve"> العدول مراعاة للمصلحة</w:t>
      </w:r>
      <w:r w:rsidR="002A6B72">
        <w:rPr>
          <w:rFonts w:ascii="Traditional Arabic" w:hAnsi="Traditional Arabic" w:cs="Traditional Arabic" w:hint="cs"/>
          <w:sz w:val="36"/>
          <w:szCs w:val="36"/>
          <w:rtl/>
        </w:rPr>
        <w:t>.</w:t>
      </w:r>
    </w:p>
    <w:p w14:paraId="0B10FFB6" w14:textId="550632F0" w:rsidR="00DB3EB6" w:rsidRPr="00000C1C" w:rsidRDefault="00755AD6" w:rsidP="00DD2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Pr>
        <w:t>-</w:t>
      </w:r>
      <w:r w:rsidR="00DB3EB6" w:rsidRPr="00000C1C">
        <w:rPr>
          <w:rFonts w:ascii="Traditional Arabic" w:hAnsi="Traditional Arabic" w:cs="Traditional Arabic"/>
          <w:sz w:val="36"/>
          <w:szCs w:val="36"/>
          <w:rtl/>
        </w:rPr>
        <w:t xml:space="preserve"> العدول للضرورة</w:t>
      </w:r>
      <w:r w:rsidR="002A6B72">
        <w:rPr>
          <w:rFonts w:ascii="Traditional Arabic" w:hAnsi="Traditional Arabic" w:cs="Traditional Arabic" w:hint="cs"/>
          <w:sz w:val="36"/>
          <w:szCs w:val="36"/>
          <w:rtl/>
        </w:rPr>
        <w:t>.</w:t>
      </w:r>
    </w:p>
    <w:p w14:paraId="262EA4D6" w14:textId="77777777" w:rsidR="00DB3EB6" w:rsidRPr="00117AE4" w:rsidRDefault="00F73985" w:rsidP="00DD2BC3">
      <w:pPr>
        <w:bidi/>
        <w:spacing w:after="0" w:line="240" w:lineRule="auto"/>
        <w:jc w:val="both"/>
        <w:rPr>
          <w:rFonts w:ascii="Traditional Arabic" w:hAnsi="Traditional Arabic" w:cs="Traditional Arabic"/>
          <w:color w:val="000000" w:themeColor="text1"/>
          <w:sz w:val="36"/>
          <w:szCs w:val="36"/>
          <w:rtl/>
          <w:lang w:bidi="ar-EG"/>
        </w:rPr>
      </w:pPr>
      <w:r w:rsidRPr="00117AE4">
        <w:rPr>
          <w:rFonts w:ascii="Traditional Arabic" w:hAnsi="Traditional Arabic" w:cs="Traditional Arabic" w:hint="cs"/>
          <w:color w:val="000000" w:themeColor="text1"/>
          <w:sz w:val="36"/>
          <w:szCs w:val="36"/>
          <w:rtl/>
        </w:rPr>
        <w:t>الخاتمة وفيها (</w:t>
      </w:r>
      <w:r w:rsidR="00DB3EB6" w:rsidRPr="00117AE4">
        <w:rPr>
          <w:rFonts w:ascii="Traditional Arabic" w:hAnsi="Traditional Arabic" w:cs="Traditional Arabic"/>
          <w:color w:val="000000" w:themeColor="text1"/>
          <w:sz w:val="36"/>
          <w:szCs w:val="36"/>
          <w:rtl/>
        </w:rPr>
        <w:t>التوصيات والنتائج</w:t>
      </w:r>
      <w:r w:rsidRPr="00117AE4">
        <w:rPr>
          <w:rFonts w:ascii="Traditional Arabic" w:hAnsi="Traditional Arabic" w:cs="Traditional Arabic" w:hint="cs"/>
          <w:color w:val="000000" w:themeColor="text1"/>
          <w:sz w:val="36"/>
          <w:szCs w:val="36"/>
          <w:rtl/>
        </w:rPr>
        <w:t>).</w:t>
      </w:r>
    </w:p>
    <w:p w14:paraId="667676AA" w14:textId="77777777" w:rsidR="00B3506B" w:rsidRPr="002A6B72" w:rsidRDefault="00B3506B" w:rsidP="00DD2BC3">
      <w:pPr>
        <w:bidi/>
        <w:jc w:val="both"/>
        <w:rPr>
          <w:rFonts w:cs="Traditional Arabic"/>
          <w:b/>
          <w:bCs/>
          <w:sz w:val="36"/>
          <w:szCs w:val="36"/>
          <w:rtl/>
        </w:rPr>
      </w:pPr>
    </w:p>
    <w:p w14:paraId="69B33830" w14:textId="77777777" w:rsidR="0061273C" w:rsidRDefault="0061273C" w:rsidP="00DD2BC3">
      <w:pPr>
        <w:bidi/>
        <w:jc w:val="both"/>
        <w:rPr>
          <w:rFonts w:ascii="Traditional Arabic" w:hAnsi="Traditional Arabic" w:cs="Traditional Arabic"/>
          <w:b/>
          <w:bCs/>
          <w:sz w:val="36"/>
          <w:szCs w:val="36"/>
          <w:rtl/>
        </w:rPr>
      </w:pPr>
    </w:p>
    <w:p w14:paraId="1B7F80E0" w14:textId="77777777" w:rsidR="00F73985" w:rsidRDefault="00F73985" w:rsidP="00DD2BC3">
      <w:pPr>
        <w:bidi/>
        <w:jc w:val="both"/>
        <w:rPr>
          <w:rFonts w:ascii="Traditional Arabic" w:hAnsi="Traditional Arabic" w:cs="Traditional Arabic"/>
          <w:b/>
          <w:bCs/>
          <w:sz w:val="36"/>
          <w:szCs w:val="36"/>
          <w:rtl/>
        </w:rPr>
      </w:pPr>
    </w:p>
    <w:p w14:paraId="15149464" w14:textId="5E438574" w:rsidR="0061273C" w:rsidRDefault="0061273C" w:rsidP="00DD2BC3">
      <w:pPr>
        <w:pStyle w:val="2"/>
        <w:bidi/>
        <w:jc w:val="both"/>
        <w:rPr>
          <w:rtl/>
          <w:lang w:bidi="ar-EG"/>
        </w:rPr>
      </w:pPr>
      <w:bookmarkStart w:id="1" w:name="_Toc81903924"/>
      <w:r w:rsidRPr="00000C1C">
        <w:rPr>
          <w:rtl/>
        </w:rPr>
        <w:lastRenderedPageBreak/>
        <w:t>المبحث الأول: تعريف الترجيح</w:t>
      </w:r>
      <w:r w:rsidR="00C77A28">
        <w:rPr>
          <w:rFonts w:hint="cs"/>
          <w:rtl/>
        </w:rPr>
        <w:t xml:space="preserve"> وبيان شروطه ومدى</w:t>
      </w:r>
      <w:r w:rsidR="00C77A28">
        <w:rPr>
          <w:rtl/>
        </w:rPr>
        <w:t xml:space="preserve"> </w:t>
      </w:r>
      <w:r w:rsidRPr="00000C1C">
        <w:rPr>
          <w:rtl/>
        </w:rPr>
        <w:t>الحاجة إليه</w:t>
      </w:r>
      <w:bookmarkEnd w:id="1"/>
      <w:r w:rsidR="002A6B72">
        <w:rPr>
          <w:rtl/>
        </w:rPr>
        <w:t>:</w:t>
      </w:r>
    </w:p>
    <w:p w14:paraId="518D8184" w14:textId="2CC69264" w:rsidR="0061273C" w:rsidRDefault="002A6B72"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لَمَّا كا</w:t>
      </w:r>
      <w:r w:rsidR="0061273C">
        <w:rPr>
          <w:rFonts w:ascii="Traditional Arabic" w:hAnsi="Traditional Arabic" w:cs="Traditional Arabic" w:hint="cs"/>
          <w:sz w:val="36"/>
          <w:szCs w:val="36"/>
          <w:rtl/>
        </w:rPr>
        <w:t>ن موضوع الترجيح مسلك اجتهادي دقيق لا يخوض فيه إلا من توفرت فيه صفات المجتهد، كان من الأحرى أن نبي</w:t>
      </w:r>
      <w:r>
        <w:rPr>
          <w:rFonts w:ascii="Traditional Arabic" w:hAnsi="Traditional Arabic" w:cs="Traditional Arabic" w:hint="cs"/>
          <w:sz w:val="36"/>
          <w:szCs w:val="36"/>
          <w:rtl/>
        </w:rPr>
        <w:t>ِّ</w:t>
      </w:r>
      <w:r w:rsidR="0061273C">
        <w:rPr>
          <w:rFonts w:ascii="Traditional Arabic" w:hAnsi="Traditional Arabic" w:cs="Traditional Arabic" w:hint="cs"/>
          <w:sz w:val="36"/>
          <w:szCs w:val="36"/>
          <w:rtl/>
        </w:rPr>
        <w:t>ن في هذا المبحث أولا: تعريف الاجتهاد وشروط المجتهد باختصار من غير إسهاب، ثم بعد ذلك نتناول تعريف الترجيح وبيان الحاجة إليه.</w:t>
      </w:r>
    </w:p>
    <w:p w14:paraId="27BEB0AA" w14:textId="77777777" w:rsidR="00755AD6" w:rsidRDefault="00755AD6" w:rsidP="00DD2BC3">
      <w:pPr>
        <w:pStyle w:val="1"/>
        <w:bidi/>
        <w:jc w:val="both"/>
      </w:pPr>
      <w:bookmarkStart w:id="2" w:name="_Toc81903925"/>
      <w:r>
        <w:rPr>
          <w:rFonts w:hint="cs"/>
          <w:rtl/>
        </w:rPr>
        <w:t>-</w:t>
      </w:r>
      <w:r w:rsidR="00A06A3C">
        <w:rPr>
          <w:rFonts w:hint="cs"/>
          <w:rtl/>
        </w:rPr>
        <w:t xml:space="preserve"> المطلب الأول: </w:t>
      </w:r>
      <w:r w:rsidR="0061273C" w:rsidRPr="00FE3E07">
        <w:rPr>
          <w:rFonts w:hint="cs"/>
          <w:rtl/>
        </w:rPr>
        <w:t>تعريف الاجتهاد: لغة:</w:t>
      </w:r>
      <w:bookmarkEnd w:id="2"/>
      <w:r w:rsidR="0061273C" w:rsidRPr="00BF6387">
        <w:rPr>
          <w:rFonts w:hint="cs"/>
          <w:rtl/>
        </w:rPr>
        <w:t xml:space="preserve"> </w:t>
      </w:r>
    </w:p>
    <w:p w14:paraId="3CAE7FD7" w14:textId="2D6E04E0" w:rsidR="0061273C" w:rsidRDefault="0061273C" w:rsidP="00DD2BC3">
      <w:pPr>
        <w:autoSpaceDE w:val="0"/>
        <w:autoSpaceDN w:val="0"/>
        <w:bidi/>
        <w:adjustRightInd w:val="0"/>
        <w:spacing w:after="0" w:line="240" w:lineRule="auto"/>
        <w:jc w:val="both"/>
        <w:rPr>
          <w:rFonts w:ascii="Traditional Arabic" w:hAnsi="Traditional Arabic" w:cs="Traditional Arabic"/>
          <w:color w:val="000000"/>
          <w:sz w:val="36"/>
          <w:szCs w:val="36"/>
          <w:rtl/>
          <w:lang w:bidi="ar-EG"/>
        </w:rPr>
      </w:pPr>
      <w:r w:rsidRPr="00BF6387">
        <w:rPr>
          <w:rFonts w:ascii="Traditional Arabic" w:hAnsi="Traditional Arabic" w:cs="Traditional Arabic"/>
          <w:color w:val="000000"/>
          <w:sz w:val="36"/>
          <w:szCs w:val="36"/>
          <w:rtl/>
          <w:lang w:bidi="ar-EG"/>
        </w:rPr>
        <w:t>بذل الوسع</w:t>
      </w:r>
      <w:r w:rsidRPr="00BF6387">
        <w:rPr>
          <w:rFonts w:ascii="Traditional Arabic" w:hAnsi="Traditional Arabic" w:cs="Traditional Arabic" w:hint="cs"/>
          <w:color w:val="000000"/>
          <w:sz w:val="36"/>
          <w:szCs w:val="36"/>
          <w:rtl/>
          <w:lang w:bidi="ar-EG"/>
        </w:rPr>
        <w:t xml:space="preserve"> والمجهود</w:t>
      </w:r>
      <w:r w:rsidRPr="00BF6387">
        <w:rPr>
          <w:rStyle w:val="a4"/>
          <w:rFonts w:ascii="Traditional Arabic" w:hAnsi="Traditional Arabic" w:cs="Traditional Arabic"/>
          <w:color w:val="000000"/>
          <w:sz w:val="36"/>
          <w:szCs w:val="36"/>
          <w:rtl/>
          <w:lang w:bidi="ar-EG"/>
        </w:rPr>
        <w:footnoteReference w:id="1"/>
      </w:r>
      <w:r w:rsidR="002A6B72">
        <w:rPr>
          <w:rFonts w:ascii="Traditional Arabic" w:hAnsi="Traditional Arabic" w:cs="Traditional Arabic" w:hint="cs"/>
          <w:color w:val="000000"/>
          <w:sz w:val="36"/>
          <w:szCs w:val="36"/>
          <w:rtl/>
          <w:lang w:bidi="ar-EG"/>
        </w:rPr>
        <w:t>؛</w:t>
      </w:r>
      <w:r w:rsidRPr="00BF6387">
        <w:rPr>
          <w:rFonts w:ascii="Traditional Arabic" w:hAnsi="Traditional Arabic" w:cs="Traditional Arabic" w:hint="cs"/>
          <w:color w:val="000000"/>
          <w:sz w:val="36"/>
          <w:szCs w:val="36"/>
          <w:rtl/>
          <w:lang w:bidi="ar-EG"/>
        </w:rPr>
        <w:t xml:space="preserve"> كما في </w:t>
      </w:r>
      <w:r w:rsidRPr="00BF6387">
        <w:rPr>
          <w:rFonts w:ascii="Traditional Arabic" w:hAnsi="Traditional Arabic" w:cs="Traditional Arabic"/>
          <w:color w:val="000000"/>
          <w:sz w:val="36"/>
          <w:szCs w:val="36"/>
          <w:rtl/>
          <w:lang w:bidi="ar-EG"/>
        </w:rPr>
        <w:t xml:space="preserve">قوله تعالى: </w:t>
      </w:r>
      <w:r w:rsidR="00755AD6" w:rsidRPr="00755AD6">
        <w:rPr>
          <w:rFonts w:ascii="Traditional Arabic" w:hAnsi="Traditional Arabic" w:cs="Traditional Arabic"/>
          <w:sz w:val="36"/>
          <w:szCs w:val="36"/>
          <w:rtl/>
          <w:lang w:bidi="ar-EG"/>
        </w:rPr>
        <w:t>﴿</w:t>
      </w:r>
      <w:r w:rsidRPr="00755AD6">
        <w:rPr>
          <w:rFonts w:ascii="Traditional Arabic" w:hAnsi="Traditional Arabic" w:cs="Traditional Arabic"/>
          <w:color w:val="008000"/>
          <w:sz w:val="36"/>
          <w:szCs w:val="36"/>
          <w:rtl/>
          <w:lang w:bidi="ar-EG"/>
        </w:rPr>
        <w:t xml:space="preserve">والذين لا يجدون إلا </w:t>
      </w:r>
      <w:proofErr w:type="gramStart"/>
      <w:r w:rsidRPr="00755AD6">
        <w:rPr>
          <w:rFonts w:ascii="Traditional Arabic" w:hAnsi="Traditional Arabic" w:cs="Traditional Arabic"/>
          <w:color w:val="008000"/>
          <w:sz w:val="36"/>
          <w:szCs w:val="36"/>
          <w:rtl/>
          <w:lang w:bidi="ar-EG"/>
        </w:rPr>
        <w:t>جهدهم</w:t>
      </w:r>
      <w:r w:rsidR="00755AD6" w:rsidRPr="00755AD6">
        <w:rPr>
          <w:rFonts w:ascii="Traditional Arabic" w:hAnsi="Traditional Arabic" w:cs="Traditional Arabic"/>
          <w:sz w:val="36"/>
          <w:szCs w:val="36"/>
          <w:rtl/>
          <w:lang w:bidi="ar-EG"/>
        </w:rPr>
        <w:t xml:space="preserve"> ﴾</w:t>
      </w:r>
      <w:proofErr w:type="gramEnd"/>
      <w:r w:rsidRPr="00BF6387">
        <w:rPr>
          <w:rFonts w:ascii="Traditional Arabic" w:hAnsi="Traditional Arabic" w:cs="Traditional Arabic"/>
          <w:color w:val="000000"/>
          <w:sz w:val="36"/>
          <w:szCs w:val="36"/>
          <w:rtl/>
          <w:lang w:bidi="ar-EG"/>
        </w:rPr>
        <w:t xml:space="preserve"> [التوبة: 79]</w:t>
      </w:r>
      <w:r w:rsidRPr="00BF6387">
        <w:rPr>
          <w:rFonts w:ascii="Traditional Arabic" w:hAnsi="Traditional Arabic" w:cs="Traditional Arabic" w:hint="cs"/>
          <w:color w:val="000000"/>
          <w:sz w:val="36"/>
          <w:szCs w:val="36"/>
          <w:rtl/>
          <w:lang w:bidi="ar-EG"/>
        </w:rPr>
        <w:t xml:space="preserve">، </w:t>
      </w:r>
      <w:r>
        <w:rPr>
          <w:rFonts w:ascii="Traditional Arabic" w:hAnsi="Traditional Arabic" w:cs="Traditional Arabic" w:hint="cs"/>
          <w:color w:val="000000"/>
          <w:sz w:val="36"/>
          <w:szCs w:val="36"/>
          <w:rtl/>
          <w:lang w:bidi="ar-EG"/>
        </w:rPr>
        <w:t>وقيل</w:t>
      </w:r>
      <w:r w:rsidR="002A6B72">
        <w:rPr>
          <w:rFonts w:ascii="Traditional Arabic" w:hAnsi="Traditional Arabic" w:cs="Traditional Arabic"/>
          <w:color w:val="000000"/>
          <w:sz w:val="36"/>
          <w:szCs w:val="36"/>
          <w:rtl/>
          <w:lang w:bidi="ar-EG"/>
        </w:rPr>
        <w:t>:</w:t>
      </w:r>
      <w:r>
        <w:rPr>
          <w:rFonts w:ascii="Traditional Arabic" w:hAnsi="Traditional Arabic" w:cs="Traditional Arabic" w:hint="cs"/>
          <w:color w:val="000000"/>
          <w:sz w:val="36"/>
          <w:szCs w:val="36"/>
          <w:rtl/>
          <w:lang w:bidi="ar-EG"/>
        </w:rPr>
        <w:t xml:space="preserve"> </w:t>
      </w:r>
      <w:r w:rsidRPr="00BF6387">
        <w:rPr>
          <w:rFonts w:ascii="Traditional Arabic" w:hAnsi="Traditional Arabic" w:cs="Traditional Arabic"/>
          <w:color w:val="000000"/>
          <w:sz w:val="36"/>
          <w:szCs w:val="36"/>
          <w:rtl/>
          <w:lang w:bidi="ar-EG"/>
        </w:rPr>
        <w:t>مأخوذ من الجهد، وهو المشقة والطاقة، فيختص بما فيه مشقة، ليخرج عنه ما لا مشقة فيه</w:t>
      </w:r>
      <w:r>
        <w:rPr>
          <w:rStyle w:val="a4"/>
          <w:rFonts w:ascii="Traditional Arabic" w:hAnsi="Traditional Arabic" w:cs="Traditional Arabic"/>
          <w:color w:val="000000"/>
          <w:sz w:val="36"/>
          <w:szCs w:val="36"/>
          <w:rtl/>
          <w:lang w:bidi="ar-EG"/>
        </w:rPr>
        <w:footnoteReference w:id="2"/>
      </w:r>
      <w:r w:rsidR="002A6B72">
        <w:rPr>
          <w:rFonts w:ascii="Traditional Arabic" w:hAnsi="Traditional Arabic" w:cs="Traditional Arabic"/>
          <w:color w:val="000000"/>
          <w:sz w:val="36"/>
          <w:szCs w:val="36"/>
          <w:rtl/>
          <w:lang w:bidi="ar-EG"/>
        </w:rPr>
        <w:t>،</w:t>
      </w:r>
      <w:r w:rsidR="002A6B72">
        <w:rPr>
          <w:rFonts w:ascii="Traditional Arabic" w:hAnsi="Traditional Arabic" w:cs="Traditional Arabic" w:hint="cs"/>
          <w:color w:val="000000"/>
          <w:sz w:val="36"/>
          <w:szCs w:val="36"/>
          <w:rtl/>
          <w:lang w:bidi="ar-EG"/>
        </w:rPr>
        <w:t xml:space="preserve"> </w:t>
      </w:r>
      <w:r>
        <w:rPr>
          <w:rFonts w:ascii="Traditional Arabic" w:hAnsi="Traditional Arabic" w:cs="Traditional Arabic" w:hint="cs"/>
          <w:color w:val="000000"/>
          <w:sz w:val="36"/>
          <w:szCs w:val="36"/>
          <w:rtl/>
          <w:lang w:bidi="ar-EG"/>
        </w:rPr>
        <w:t>وقيل</w:t>
      </w:r>
      <w:r w:rsidR="002A6B72">
        <w:rPr>
          <w:rFonts w:ascii="Traditional Arabic" w:hAnsi="Traditional Arabic" w:cs="Traditional Arabic"/>
          <w:color w:val="000000"/>
          <w:sz w:val="36"/>
          <w:szCs w:val="36"/>
          <w:rtl/>
          <w:lang w:bidi="ar-EG"/>
        </w:rPr>
        <w:t>:</w:t>
      </w:r>
      <w:r>
        <w:rPr>
          <w:rFonts w:ascii="Traditional Arabic" w:hAnsi="Traditional Arabic" w:cs="Traditional Arabic" w:hint="cs"/>
          <w:color w:val="000000"/>
          <w:sz w:val="36"/>
          <w:szCs w:val="36"/>
          <w:rtl/>
          <w:lang w:bidi="ar-EG"/>
        </w:rPr>
        <w:t xml:space="preserve"> </w:t>
      </w:r>
      <w:r w:rsidRPr="00F71702">
        <w:rPr>
          <w:rFonts w:ascii="Traditional Arabic" w:hAnsi="Traditional Arabic" w:cs="Traditional Arabic"/>
          <w:color w:val="000000"/>
          <w:sz w:val="36"/>
          <w:szCs w:val="36"/>
          <w:rtl/>
          <w:lang w:bidi="ar-EG"/>
        </w:rPr>
        <w:t>هو عبارة عن بذل المجهود واستفراغ الوسع في فعل من الأفعال، ولا يستعمل إلا فيما فيه كلفة وجهد</w:t>
      </w:r>
      <w:r>
        <w:rPr>
          <w:rFonts w:ascii="Traditional Arabic" w:hAnsi="Traditional Arabic" w:cs="Traditional Arabic" w:hint="cs"/>
          <w:color w:val="000000"/>
          <w:sz w:val="36"/>
          <w:szCs w:val="36"/>
          <w:rtl/>
          <w:lang w:bidi="ar-EG"/>
        </w:rPr>
        <w:t>.</w:t>
      </w:r>
      <w:r>
        <w:rPr>
          <w:rStyle w:val="a4"/>
          <w:rFonts w:ascii="Traditional Arabic" w:hAnsi="Traditional Arabic" w:cs="Traditional Arabic"/>
          <w:color w:val="000000"/>
          <w:sz w:val="36"/>
          <w:szCs w:val="36"/>
          <w:rtl/>
          <w:lang w:bidi="ar-EG"/>
        </w:rPr>
        <w:footnoteReference w:id="3"/>
      </w:r>
    </w:p>
    <w:p w14:paraId="0D6B419C" w14:textId="6A8BC7C5" w:rsidR="0061273C" w:rsidRDefault="0061273C" w:rsidP="00DD2BC3">
      <w:pPr>
        <w:autoSpaceDE w:val="0"/>
        <w:autoSpaceDN w:val="0"/>
        <w:bidi/>
        <w:adjustRightInd w:val="0"/>
        <w:spacing w:after="0" w:line="240" w:lineRule="auto"/>
        <w:jc w:val="both"/>
        <w:rPr>
          <w:rFonts w:ascii="Traditional Arabic" w:hAnsi="Traditional Arabic" w:cs="Traditional Arabic"/>
          <w:color w:val="000000"/>
          <w:sz w:val="36"/>
          <w:szCs w:val="36"/>
          <w:rtl/>
          <w:lang w:bidi="ar-EG"/>
        </w:rPr>
      </w:pPr>
      <w:r w:rsidRPr="007036B3">
        <w:rPr>
          <w:rFonts w:ascii="Traditional Arabic" w:hAnsi="Traditional Arabic" w:cs="Traditional Arabic" w:hint="cs"/>
          <w:b/>
          <w:bCs/>
          <w:color w:val="000000"/>
          <w:sz w:val="36"/>
          <w:szCs w:val="36"/>
          <w:rtl/>
          <w:lang w:bidi="ar-EG"/>
        </w:rPr>
        <w:t>اصطلاحا:</w:t>
      </w:r>
      <w:r>
        <w:rPr>
          <w:rFonts w:ascii="Traditional Arabic" w:hAnsi="Traditional Arabic" w:cs="Traditional Arabic" w:hint="cs"/>
          <w:b/>
          <w:bCs/>
          <w:color w:val="000000"/>
          <w:sz w:val="36"/>
          <w:szCs w:val="36"/>
          <w:rtl/>
          <w:lang w:bidi="ar-EG"/>
        </w:rPr>
        <w:t xml:space="preserve"> </w:t>
      </w:r>
      <w:r w:rsidRPr="007036B3">
        <w:rPr>
          <w:rFonts w:ascii="Traditional Arabic" w:hAnsi="Traditional Arabic" w:cs="Traditional Arabic" w:hint="cs"/>
          <w:color w:val="000000"/>
          <w:sz w:val="36"/>
          <w:szCs w:val="36"/>
          <w:rtl/>
          <w:lang w:bidi="ar-EG"/>
        </w:rPr>
        <w:t>قال</w:t>
      </w:r>
      <w:r>
        <w:rPr>
          <w:rFonts w:ascii="Traditional Arabic" w:hAnsi="Traditional Arabic" w:cs="Traditional Arabic" w:hint="cs"/>
          <w:b/>
          <w:bCs/>
          <w:color w:val="000000"/>
          <w:sz w:val="36"/>
          <w:szCs w:val="36"/>
          <w:rtl/>
          <w:lang w:bidi="ar-EG"/>
        </w:rPr>
        <w:t xml:space="preserve"> </w:t>
      </w:r>
      <w:r w:rsidRPr="007036B3">
        <w:rPr>
          <w:rFonts w:ascii="Traditional Arabic" w:hAnsi="Traditional Arabic" w:cs="Traditional Arabic" w:hint="cs"/>
          <w:color w:val="000000"/>
          <w:sz w:val="36"/>
          <w:szCs w:val="36"/>
          <w:rtl/>
          <w:lang w:bidi="ar-EG"/>
        </w:rPr>
        <w:t>الغزالي</w:t>
      </w:r>
      <w:r>
        <w:rPr>
          <w:rFonts w:ascii="Traditional Arabic" w:hAnsi="Traditional Arabic" w:cs="Traditional Arabic" w:hint="cs"/>
          <w:color w:val="000000"/>
          <w:sz w:val="36"/>
          <w:szCs w:val="36"/>
          <w:rtl/>
          <w:lang w:bidi="ar-EG"/>
        </w:rPr>
        <w:t>: "</w:t>
      </w:r>
      <w:r w:rsidRPr="003B6D18">
        <w:rPr>
          <w:rFonts w:ascii="Traditional Arabic" w:hAnsi="Traditional Arabic" w:cs="Traditional Arabic" w:hint="cs"/>
          <w:color w:val="000000"/>
          <w:sz w:val="36"/>
          <w:szCs w:val="36"/>
          <w:rtl/>
          <w:lang w:bidi="ar-EG"/>
        </w:rPr>
        <w:t>الاجتهاد</w:t>
      </w:r>
      <w:r>
        <w:rPr>
          <w:rFonts w:ascii="Traditional Arabic" w:hAnsi="Traditional Arabic" w:cs="Traditional Arabic" w:hint="cs"/>
          <w:b/>
          <w:bCs/>
          <w:color w:val="000000"/>
          <w:sz w:val="44"/>
          <w:szCs w:val="44"/>
          <w:rtl/>
          <w:lang w:bidi="ar-EG"/>
        </w:rPr>
        <w:t xml:space="preserve"> </w:t>
      </w:r>
      <w:r w:rsidRPr="003B6D18">
        <w:rPr>
          <w:rFonts w:ascii="Traditional Arabic" w:hAnsi="Traditional Arabic" w:cs="Traditional Arabic" w:hint="cs"/>
          <w:color w:val="000000"/>
          <w:sz w:val="36"/>
          <w:szCs w:val="36"/>
          <w:rtl/>
          <w:lang w:bidi="ar-EG"/>
        </w:rPr>
        <w:t>التام</w:t>
      </w:r>
      <w:r>
        <w:rPr>
          <w:rFonts w:ascii="Traditional Arabic" w:hAnsi="Traditional Arabic" w:cs="Traditional Arabic" w:hint="cs"/>
          <w:b/>
          <w:bCs/>
          <w:color w:val="000000"/>
          <w:sz w:val="44"/>
          <w:szCs w:val="44"/>
          <w:rtl/>
          <w:lang w:bidi="ar-EG"/>
        </w:rPr>
        <w:t xml:space="preserve"> </w:t>
      </w:r>
      <w:r w:rsidRPr="003B6D18">
        <w:rPr>
          <w:rFonts w:ascii="Traditional Arabic" w:hAnsi="Traditional Arabic" w:cs="Traditional Arabic"/>
          <w:color w:val="000000"/>
          <w:sz w:val="36"/>
          <w:szCs w:val="36"/>
          <w:rtl/>
          <w:lang w:bidi="ar-EG"/>
        </w:rPr>
        <w:t>أن يبذل الوسع في الطلب بحيث يحس من نفسه بالعجز عن مزيد طلب</w:t>
      </w:r>
      <w:r>
        <w:rPr>
          <w:rStyle w:val="a4"/>
          <w:rFonts w:ascii="Traditional Arabic" w:hAnsi="Traditional Arabic" w:cs="Traditional Arabic"/>
          <w:color w:val="000000"/>
          <w:sz w:val="36"/>
          <w:szCs w:val="36"/>
          <w:rtl/>
          <w:lang w:bidi="ar-EG"/>
        </w:rPr>
        <w:footnoteReference w:id="4"/>
      </w:r>
      <w:r w:rsidR="002A6B72">
        <w:rPr>
          <w:rFonts w:ascii="Traditional Arabic" w:hAnsi="Traditional Arabic" w:cs="Traditional Arabic"/>
          <w:color w:val="000000"/>
          <w:sz w:val="36"/>
          <w:szCs w:val="36"/>
          <w:rtl/>
          <w:lang w:bidi="ar-EG"/>
        </w:rPr>
        <w:t>،</w:t>
      </w:r>
      <w:r>
        <w:rPr>
          <w:rFonts w:ascii="Traditional Arabic" w:hAnsi="Traditional Arabic" w:cs="Traditional Arabic" w:hint="cs"/>
          <w:color w:val="000000"/>
          <w:sz w:val="36"/>
          <w:szCs w:val="36"/>
          <w:rtl/>
          <w:lang w:bidi="ar-EG"/>
        </w:rPr>
        <w:t xml:space="preserve"> وقال الآمدي: "استفراغ الوسع في طلب الظن بش</w:t>
      </w:r>
      <w:r w:rsidR="002A6B72">
        <w:rPr>
          <w:rFonts w:ascii="Traditional Arabic" w:hAnsi="Traditional Arabic" w:cs="Traditional Arabic" w:hint="cs"/>
          <w:color w:val="000000"/>
          <w:sz w:val="36"/>
          <w:szCs w:val="36"/>
          <w:rtl/>
          <w:lang w:bidi="ar-EG"/>
        </w:rPr>
        <w:t>يء</w:t>
      </w:r>
      <w:r>
        <w:rPr>
          <w:rFonts w:ascii="Traditional Arabic" w:hAnsi="Traditional Arabic" w:cs="Traditional Arabic" w:hint="cs"/>
          <w:color w:val="000000"/>
          <w:sz w:val="36"/>
          <w:szCs w:val="36"/>
          <w:rtl/>
          <w:lang w:bidi="ar-EG"/>
        </w:rPr>
        <w:t xml:space="preserve"> من الأحكام الشرعية على وجه يحس من النفس العجز عن المزيد فيه"</w:t>
      </w:r>
      <w:r>
        <w:rPr>
          <w:rStyle w:val="a4"/>
          <w:rFonts w:ascii="Traditional Arabic" w:hAnsi="Traditional Arabic" w:cs="Traditional Arabic"/>
          <w:color w:val="000000"/>
          <w:sz w:val="36"/>
          <w:szCs w:val="36"/>
          <w:rtl/>
          <w:lang w:bidi="ar-EG"/>
        </w:rPr>
        <w:footnoteReference w:id="5"/>
      </w:r>
      <w:r w:rsidR="00F73985">
        <w:rPr>
          <w:rFonts w:ascii="Traditional Arabic" w:hAnsi="Traditional Arabic" w:cs="Traditional Arabic" w:hint="cs"/>
          <w:color w:val="000000"/>
          <w:sz w:val="36"/>
          <w:szCs w:val="36"/>
          <w:rtl/>
          <w:lang w:bidi="ar-EG"/>
        </w:rPr>
        <w:t>.</w:t>
      </w:r>
    </w:p>
    <w:p w14:paraId="66C0C3BA" w14:textId="5CA94D5E" w:rsidR="0061273C" w:rsidRDefault="00755AD6" w:rsidP="00DD2BC3">
      <w:pPr>
        <w:autoSpaceDE w:val="0"/>
        <w:autoSpaceDN w:val="0"/>
        <w:bidi/>
        <w:adjustRightInd w:val="0"/>
        <w:spacing w:after="0" w:line="240" w:lineRule="auto"/>
        <w:jc w:val="both"/>
        <w:rPr>
          <w:rFonts w:ascii="Traditional Arabic" w:hAnsi="Traditional Arabic" w:cs="Traditional Arabic"/>
          <w:color w:val="000000"/>
          <w:sz w:val="36"/>
          <w:szCs w:val="36"/>
          <w:rtl/>
          <w:lang w:bidi="ar-EG"/>
        </w:rPr>
      </w:pPr>
      <w:r>
        <w:rPr>
          <w:rFonts w:ascii="Traditional Arabic" w:hAnsi="Traditional Arabic" w:cs="Traditional Arabic" w:hint="cs"/>
          <w:color w:val="000000"/>
          <w:sz w:val="36"/>
          <w:szCs w:val="36"/>
          <w:rtl/>
          <w:lang w:bidi="ar-EG"/>
        </w:rPr>
        <w:t xml:space="preserve"> </w:t>
      </w:r>
      <w:r w:rsidR="0061273C">
        <w:rPr>
          <w:rFonts w:ascii="Traditional Arabic" w:hAnsi="Traditional Arabic" w:cs="Traditional Arabic" w:hint="cs"/>
          <w:color w:val="000000"/>
          <w:sz w:val="36"/>
          <w:szCs w:val="36"/>
          <w:rtl/>
          <w:lang w:bidi="ar-EG"/>
        </w:rPr>
        <w:t>يتبي</w:t>
      </w:r>
      <w:r w:rsidR="002A6B72">
        <w:rPr>
          <w:rFonts w:ascii="Traditional Arabic" w:hAnsi="Traditional Arabic" w:cs="Traditional Arabic" w:hint="cs"/>
          <w:color w:val="000000"/>
          <w:sz w:val="36"/>
          <w:szCs w:val="36"/>
          <w:rtl/>
          <w:lang w:bidi="ar-EG"/>
        </w:rPr>
        <w:t>َّ</w:t>
      </w:r>
      <w:r w:rsidR="0061273C">
        <w:rPr>
          <w:rFonts w:ascii="Traditional Arabic" w:hAnsi="Traditional Arabic" w:cs="Traditional Arabic" w:hint="cs"/>
          <w:color w:val="000000"/>
          <w:sz w:val="36"/>
          <w:szCs w:val="36"/>
          <w:rtl/>
          <w:lang w:bidi="ar-EG"/>
        </w:rPr>
        <w:t xml:space="preserve">ن من هذه التعاريف </w:t>
      </w:r>
      <w:r w:rsidR="00F73985" w:rsidRPr="006B797A">
        <w:rPr>
          <w:rFonts w:ascii="Traditional Arabic" w:hAnsi="Traditional Arabic" w:cs="Traditional Arabic" w:hint="cs"/>
          <w:color w:val="000000" w:themeColor="text1"/>
          <w:sz w:val="36"/>
          <w:szCs w:val="36"/>
          <w:rtl/>
          <w:lang w:bidi="ar-EG"/>
        </w:rPr>
        <w:t>- وبخاصة ما توافق فيه الغزالي والآمدي</w:t>
      </w:r>
      <w:r w:rsidR="002A6B72">
        <w:rPr>
          <w:rFonts w:ascii="Traditional Arabic" w:hAnsi="Traditional Arabic" w:cs="Traditional Arabic" w:hint="cs"/>
          <w:color w:val="000000"/>
          <w:sz w:val="36"/>
          <w:szCs w:val="36"/>
          <w:rtl/>
          <w:lang w:bidi="ar-EG"/>
        </w:rPr>
        <w:t xml:space="preserve"> </w:t>
      </w:r>
      <w:r w:rsidR="00F73985">
        <w:rPr>
          <w:rFonts w:ascii="Traditional Arabic" w:hAnsi="Traditional Arabic" w:cs="Traditional Arabic" w:hint="cs"/>
          <w:color w:val="000000"/>
          <w:sz w:val="36"/>
          <w:szCs w:val="36"/>
          <w:rtl/>
          <w:lang w:bidi="ar-EG"/>
        </w:rPr>
        <w:t>-</w:t>
      </w:r>
      <w:r>
        <w:rPr>
          <w:rFonts w:ascii="Traditional Arabic" w:hAnsi="Traditional Arabic" w:cs="Traditional Arabic" w:hint="cs"/>
          <w:color w:val="000000"/>
          <w:sz w:val="36"/>
          <w:szCs w:val="36"/>
          <w:rtl/>
          <w:lang w:bidi="ar-EG"/>
        </w:rPr>
        <w:t xml:space="preserve"> </w:t>
      </w:r>
      <w:r w:rsidR="0061273C">
        <w:rPr>
          <w:rFonts w:ascii="Traditional Arabic" w:hAnsi="Traditional Arabic" w:cs="Traditional Arabic" w:hint="cs"/>
          <w:color w:val="000000"/>
          <w:sz w:val="36"/>
          <w:szCs w:val="36"/>
          <w:rtl/>
          <w:lang w:bidi="ar-EG"/>
        </w:rPr>
        <w:t>أن المجتهد يجب عليه أن يستفرغ ما بوسعه</w:t>
      </w:r>
      <w:r w:rsidR="002A6B72">
        <w:rPr>
          <w:rFonts w:ascii="Traditional Arabic" w:hAnsi="Traditional Arabic" w:cs="Traditional Arabic" w:hint="cs"/>
          <w:color w:val="000000"/>
          <w:sz w:val="36"/>
          <w:szCs w:val="36"/>
          <w:rtl/>
          <w:lang w:bidi="ar-EG"/>
        </w:rPr>
        <w:t>،</w:t>
      </w:r>
      <w:r w:rsidR="0061273C">
        <w:rPr>
          <w:rFonts w:ascii="Traditional Arabic" w:hAnsi="Traditional Arabic" w:cs="Traditional Arabic" w:hint="cs"/>
          <w:color w:val="000000"/>
          <w:sz w:val="36"/>
          <w:szCs w:val="36"/>
          <w:rtl/>
          <w:lang w:bidi="ar-EG"/>
        </w:rPr>
        <w:t xml:space="preserve"> ويبذل كل ما في جهده حتى يعج</w:t>
      </w:r>
      <w:r w:rsidR="002A6B72">
        <w:rPr>
          <w:rFonts w:ascii="Traditional Arabic" w:hAnsi="Traditional Arabic" w:cs="Traditional Arabic" w:hint="cs"/>
          <w:color w:val="000000"/>
          <w:sz w:val="36"/>
          <w:szCs w:val="36"/>
          <w:rtl/>
          <w:lang w:bidi="ar-EG"/>
        </w:rPr>
        <w:t>ِ</w:t>
      </w:r>
      <w:r w:rsidR="0061273C">
        <w:rPr>
          <w:rFonts w:ascii="Traditional Arabic" w:hAnsi="Traditional Arabic" w:cs="Traditional Arabic" w:hint="cs"/>
          <w:color w:val="000000"/>
          <w:sz w:val="36"/>
          <w:szCs w:val="36"/>
          <w:rtl/>
          <w:lang w:bidi="ar-EG"/>
        </w:rPr>
        <w:t>ز عن المزيد منه في طلب حكم شرعي، وهذا قيد للمجتهد خاصة يخرج به كل من علم علم</w:t>
      </w:r>
      <w:r w:rsidR="002A6B72">
        <w:rPr>
          <w:rFonts w:ascii="Traditional Arabic" w:hAnsi="Traditional Arabic" w:cs="Traditional Arabic" w:hint="cs"/>
          <w:color w:val="000000"/>
          <w:sz w:val="36"/>
          <w:szCs w:val="36"/>
          <w:rtl/>
          <w:lang w:bidi="ar-EG"/>
        </w:rPr>
        <w:t>ً</w:t>
      </w:r>
      <w:r w:rsidR="0061273C">
        <w:rPr>
          <w:rFonts w:ascii="Traditional Arabic" w:hAnsi="Traditional Arabic" w:cs="Traditional Arabic" w:hint="cs"/>
          <w:color w:val="000000"/>
          <w:sz w:val="36"/>
          <w:szCs w:val="36"/>
          <w:rtl/>
          <w:lang w:bidi="ar-EG"/>
        </w:rPr>
        <w:t>ا من العلوم الشرعية</w:t>
      </w:r>
      <w:r w:rsidR="002A6B72">
        <w:rPr>
          <w:rFonts w:ascii="Traditional Arabic" w:hAnsi="Traditional Arabic" w:cs="Traditional Arabic" w:hint="cs"/>
          <w:color w:val="000000"/>
          <w:sz w:val="36"/>
          <w:szCs w:val="36"/>
          <w:rtl/>
          <w:lang w:bidi="ar-EG"/>
        </w:rPr>
        <w:t>،</w:t>
      </w:r>
      <w:r w:rsidR="0061273C">
        <w:rPr>
          <w:rFonts w:ascii="Traditional Arabic" w:hAnsi="Traditional Arabic" w:cs="Traditional Arabic" w:hint="cs"/>
          <w:color w:val="000000"/>
          <w:sz w:val="36"/>
          <w:szCs w:val="36"/>
          <w:rtl/>
          <w:lang w:bidi="ar-EG"/>
        </w:rPr>
        <w:t xml:space="preserve"> ولم يبذل جهده فيه وفي فروعه وثناياه.</w:t>
      </w:r>
    </w:p>
    <w:p w14:paraId="0C21B068" w14:textId="77777777" w:rsidR="0061273C" w:rsidRPr="006B797A" w:rsidRDefault="0061273C"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bidi="ar-EG"/>
        </w:rPr>
      </w:pPr>
      <w:r>
        <w:rPr>
          <w:rFonts w:ascii="Traditional Arabic" w:hAnsi="Traditional Arabic" w:cs="Traditional Arabic" w:hint="cs"/>
          <w:color w:val="000000"/>
          <w:sz w:val="36"/>
          <w:szCs w:val="36"/>
          <w:rtl/>
          <w:lang w:bidi="ar-EG"/>
        </w:rPr>
        <w:lastRenderedPageBreak/>
        <w:t xml:space="preserve"> </w:t>
      </w:r>
      <w:r w:rsidRPr="00AB5A25">
        <w:rPr>
          <w:rFonts w:ascii="Traditional Arabic" w:hAnsi="Traditional Arabic" w:cs="Traditional Arabic" w:hint="cs"/>
          <w:b/>
          <w:bCs/>
          <w:color w:val="000000"/>
          <w:sz w:val="36"/>
          <w:szCs w:val="36"/>
          <w:rtl/>
          <w:lang w:bidi="ar-EG"/>
        </w:rPr>
        <w:t>حكم الاجتهاد:</w:t>
      </w:r>
      <w:r>
        <w:rPr>
          <w:rFonts w:ascii="Traditional Arabic" w:hAnsi="Traditional Arabic" w:cs="Traditional Arabic" w:hint="cs"/>
          <w:color w:val="000000"/>
          <w:sz w:val="36"/>
          <w:szCs w:val="36"/>
          <w:rtl/>
          <w:lang w:bidi="ar-EG"/>
        </w:rPr>
        <w:t xml:space="preserve"> عند الكثير من العلماء فرض كفاية لا فرض عين، تأثم الأمة </w:t>
      </w:r>
      <w:r w:rsidRPr="006B797A">
        <w:rPr>
          <w:rFonts w:ascii="Traditional Arabic" w:hAnsi="Traditional Arabic" w:cs="Traditional Arabic" w:hint="cs"/>
          <w:color w:val="000000" w:themeColor="text1"/>
          <w:sz w:val="36"/>
          <w:szCs w:val="36"/>
          <w:rtl/>
          <w:lang w:bidi="ar-EG"/>
        </w:rPr>
        <w:t xml:space="preserve">إن </w:t>
      </w:r>
      <w:r w:rsidR="006B797A" w:rsidRPr="006B797A">
        <w:rPr>
          <w:rFonts w:ascii="Traditional Arabic" w:hAnsi="Traditional Arabic" w:cs="Traditional Arabic" w:hint="cs"/>
          <w:color w:val="000000" w:themeColor="text1"/>
          <w:sz w:val="36"/>
          <w:szCs w:val="36"/>
          <w:rtl/>
          <w:lang w:bidi="ar-EG"/>
        </w:rPr>
        <w:t>تركته أو ق</w:t>
      </w:r>
      <w:r w:rsidR="00F73985" w:rsidRPr="006B797A">
        <w:rPr>
          <w:rFonts w:ascii="Traditional Arabic" w:hAnsi="Traditional Arabic" w:cs="Traditional Arabic" w:hint="cs"/>
          <w:color w:val="000000" w:themeColor="text1"/>
          <w:sz w:val="36"/>
          <w:szCs w:val="36"/>
          <w:rtl/>
          <w:lang w:bidi="ar-EG"/>
        </w:rPr>
        <w:t>صرت في تفعيله</w:t>
      </w:r>
      <w:r w:rsidRPr="006B797A">
        <w:rPr>
          <w:rFonts w:ascii="Traditional Arabic" w:hAnsi="Traditional Arabic" w:cs="Traditional Arabic" w:hint="cs"/>
          <w:color w:val="000000" w:themeColor="text1"/>
          <w:sz w:val="36"/>
          <w:szCs w:val="36"/>
          <w:rtl/>
          <w:lang w:bidi="ar-EG"/>
        </w:rPr>
        <w:t>.</w:t>
      </w:r>
    </w:p>
    <w:p w14:paraId="03794699" w14:textId="77777777" w:rsidR="0077739A" w:rsidRDefault="004E0B90" w:rsidP="00DD2BC3">
      <w:pPr>
        <w:bidi/>
        <w:jc w:val="both"/>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شروط المجتهد: </w:t>
      </w:r>
      <w:r>
        <w:rPr>
          <w:rFonts w:ascii="Traditional Arabic" w:hAnsi="Traditional Arabic" w:cs="Traditional Arabic" w:hint="cs"/>
          <w:sz w:val="36"/>
          <w:szCs w:val="36"/>
          <w:rtl/>
          <w:lang w:bidi="ar-EG"/>
        </w:rPr>
        <w:t>ذكر العلماء شروطا للمجتهد تؤهله لهذا المنصب</w:t>
      </w:r>
      <w:r w:rsidR="00F73985">
        <w:rPr>
          <w:rFonts w:ascii="Traditional Arabic" w:hAnsi="Traditional Arabic" w:cs="Traditional Arabic" w:hint="cs"/>
          <w:sz w:val="36"/>
          <w:szCs w:val="36"/>
          <w:rtl/>
          <w:lang w:bidi="ar-EG"/>
        </w:rPr>
        <w:t xml:space="preserve"> </w:t>
      </w:r>
      <w:r w:rsidR="00F73985" w:rsidRPr="0069035D">
        <w:rPr>
          <w:rFonts w:ascii="Traditional Arabic" w:hAnsi="Traditional Arabic" w:cs="Traditional Arabic" w:hint="cs"/>
          <w:color w:val="000000" w:themeColor="text1"/>
          <w:sz w:val="36"/>
          <w:szCs w:val="36"/>
          <w:rtl/>
          <w:lang w:bidi="ar-EG"/>
        </w:rPr>
        <w:t>الخطير</w:t>
      </w:r>
      <w:r w:rsidR="00F73985">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وتمكنه</w:t>
      </w:r>
      <w:r w:rsidR="00F73985">
        <w:rPr>
          <w:rFonts w:ascii="Traditional Arabic" w:hAnsi="Traditional Arabic" w:cs="Traditional Arabic" w:hint="cs"/>
          <w:sz w:val="36"/>
          <w:szCs w:val="36"/>
          <w:rtl/>
          <w:lang w:bidi="ar-EG"/>
        </w:rPr>
        <w:t xml:space="preserve"> </w:t>
      </w:r>
      <w:r w:rsidR="00F73985" w:rsidRPr="0069035D">
        <w:rPr>
          <w:rFonts w:ascii="Traditional Arabic" w:hAnsi="Traditional Arabic" w:cs="Traditional Arabic" w:hint="cs"/>
          <w:color w:val="000000" w:themeColor="text1"/>
          <w:sz w:val="36"/>
          <w:szCs w:val="36"/>
          <w:rtl/>
          <w:lang w:bidi="ar-EG"/>
        </w:rPr>
        <w:t xml:space="preserve">من عملياته الكثيرة التي منها </w:t>
      </w:r>
      <w:r w:rsidRPr="0069035D">
        <w:rPr>
          <w:rFonts w:ascii="Traditional Arabic" w:hAnsi="Traditional Arabic" w:cs="Traditional Arabic" w:hint="cs"/>
          <w:color w:val="000000" w:themeColor="text1"/>
          <w:sz w:val="36"/>
          <w:szCs w:val="36"/>
          <w:rtl/>
          <w:lang w:bidi="ar-EG"/>
        </w:rPr>
        <w:t>الترجيح بين الأحكام الشرعية</w:t>
      </w:r>
      <w:r w:rsidR="001061B2" w:rsidRPr="0069035D">
        <w:rPr>
          <w:rFonts w:ascii="Traditional Arabic" w:hAnsi="Traditional Arabic" w:cs="Traditional Arabic" w:hint="cs"/>
          <w:color w:val="000000" w:themeColor="text1"/>
          <w:sz w:val="36"/>
          <w:szCs w:val="36"/>
          <w:rtl/>
          <w:lang w:bidi="ar-EG"/>
        </w:rPr>
        <w:t xml:space="preserve">، وقد لخص هذه الشروط بشكل جامع </w:t>
      </w:r>
      <w:r w:rsidR="009B35BC" w:rsidRPr="0069035D">
        <w:rPr>
          <w:rFonts w:ascii="Traditional Arabic" w:hAnsi="Traditional Arabic" w:cs="Traditional Arabic" w:hint="cs"/>
          <w:color w:val="000000" w:themeColor="text1"/>
          <w:sz w:val="36"/>
          <w:szCs w:val="36"/>
          <w:rtl/>
          <w:lang w:bidi="ar-EG"/>
        </w:rPr>
        <w:t xml:space="preserve">الإمام شرف الدين </w:t>
      </w:r>
      <w:proofErr w:type="spellStart"/>
      <w:r w:rsidR="003C7065" w:rsidRPr="0069035D">
        <w:rPr>
          <w:rFonts w:ascii="Traditional Arabic" w:hAnsi="Traditional Arabic" w:cs="Traditional Arabic" w:hint="cs"/>
          <w:color w:val="000000" w:themeColor="text1"/>
          <w:sz w:val="36"/>
          <w:szCs w:val="36"/>
          <w:rtl/>
          <w:lang w:bidi="ar-EG"/>
        </w:rPr>
        <w:t>العمريطي</w:t>
      </w:r>
      <w:proofErr w:type="spellEnd"/>
      <w:r w:rsidR="009B35BC" w:rsidRPr="0069035D">
        <w:rPr>
          <w:rFonts w:ascii="Traditional Arabic" w:hAnsi="Traditional Arabic" w:cs="Traditional Arabic" w:hint="cs"/>
          <w:color w:val="000000" w:themeColor="text1"/>
          <w:sz w:val="36"/>
          <w:szCs w:val="36"/>
          <w:rtl/>
          <w:lang w:bidi="ar-EG"/>
        </w:rPr>
        <w:t xml:space="preserve"> الشافعي</w:t>
      </w:r>
      <w:r w:rsidR="003C7065" w:rsidRPr="0069035D">
        <w:rPr>
          <w:rFonts w:ascii="Traditional Arabic" w:hAnsi="Traditional Arabic" w:cs="Traditional Arabic" w:hint="cs"/>
          <w:color w:val="000000" w:themeColor="text1"/>
          <w:sz w:val="36"/>
          <w:szCs w:val="36"/>
          <w:rtl/>
          <w:lang w:bidi="ar-EG"/>
        </w:rPr>
        <w:t xml:space="preserve"> في نظمه للورقات في أصول الفقه </w:t>
      </w:r>
      <w:r w:rsidR="001061B2" w:rsidRPr="0069035D">
        <w:rPr>
          <w:rFonts w:ascii="Traditional Arabic" w:hAnsi="Traditional Arabic" w:cs="Traditional Arabic" w:hint="cs"/>
          <w:color w:val="000000" w:themeColor="text1"/>
          <w:sz w:val="36"/>
          <w:szCs w:val="36"/>
          <w:rtl/>
          <w:lang w:bidi="ar-EG"/>
        </w:rPr>
        <w:t>في هذه الأبيات</w:t>
      </w:r>
      <w:r w:rsidR="00367006" w:rsidRPr="0069035D">
        <w:rPr>
          <w:rStyle w:val="a4"/>
          <w:rFonts w:ascii="Traditional Arabic" w:hAnsi="Traditional Arabic" w:cs="Traditional Arabic"/>
          <w:color w:val="000000" w:themeColor="text1"/>
          <w:sz w:val="36"/>
          <w:szCs w:val="36"/>
          <w:rtl/>
          <w:lang w:bidi="ar-EG"/>
        </w:rPr>
        <w:footnoteReference w:id="6"/>
      </w:r>
      <w:r w:rsidR="001061B2" w:rsidRPr="0069035D">
        <w:rPr>
          <w:rFonts w:ascii="Traditional Arabic" w:hAnsi="Traditional Arabic" w:cs="Traditional Arabic" w:hint="cs"/>
          <w:color w:val="000000" w:themeColor="text1"/>
          <w:sz w:val="36"/>
          <w:szCs w:val="36"/>
          <w:rtl/>
          <w:lang w:bidi="ar-EG"/>
        </w:rPr>
        <w:t xml:space="preserve">: </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0"/>
      </w:tblGrid>
      <w:tr w:rsidR="00B57C97" w:rsidRPr="00B57C97" w14:paraId="3E7BDC3C" w14:textId="77777777" w:rsidTr="001E12C5">
        <w:trPr>
          <w:jc w:val="center"/>
        </w:trPr>
        <w:tc>
          <w:tcPr>
            <w:tcW w:w="7930" w:type="dxa"/>
          </w:tcPr>
          <w:p w14:paraId="5E9613A0" w14:textId="5BE9E0FD" w:rsidR="00B57C97" w:rsidRPr="00B57C97" w:rsidRDefault="00B57C97" w:rsidP="001E12C5">
            <w:pPr>
              <w:tabs>
                <w:tab w:val="left" w:pos="1538"/>
                <w:tab w:val="left" w:pos="2258"/>
                <w:tab w:val="left" w:pos="4865"/>
              </w:tabs>
              <w:bidi/>
              <w:spacing w:line="240" w:lineRule="auto"/>
              <w:jc w:val="center"/>
              <w:rPr>
                <w:rFonts w:cs="Traditional Arabic"/>
                <w:sz w:val="36"/>
                <w:szCs w:val="36"/>
                <w:rtl/>
              </w:rPr>
            </w:pPr>
            <w:r w:rsidRPr="00B57C97">
              <w:rPr>
                <w:rFonts w:cs="Traditional Arabic" w:hint="cs"/>
                <w:sz w:val="36"/>
                <w:szCs w:val="36"/>
                <w:rtl/>
              </w:rPr>
              <w:t>"وَالشَّرْطُ فِي الْمُفْتِي اجْتِهَادٌ وَهْوَ أَنْ</w:t>
            </w:r>
            <w:r w:rsidR="00755AD6">
              <w:rPr>
                <w:rFonts w:cs="Traditional Arabic" w:hint="cs"/>
                <w:sz w:val="36"/>
                <w:szCs w:val="36"/>
                <w:rtl/>
              </w:rPr>
              <w:t>.</w:t>
            </w:r>
            <w:r>
              <w:rPr>
                <w:rFonts w:cs="Traditional Arabic" w:hint="cs"/>
                <w:sz w:val="36"/>
                <w:szCs w:val="36"/>
                <w:rtl/>
              </w:rPr>
              <w:t>...</w:t>
            </w:r>
            <w:r w:rsidRPr="00B57C97">
              <w:rPr>
                <w:rFonts w:cs="Traditional Arabic" w:hint="cs"/>
                <w:sz w:val="36"/>
                <w:szCs w:val="36"/>
                <w:rtl/>
              </w:rPr>
              <w:t xml:space="preserve"> يَعْرِفَ مِنْ </w:t>
            </w:r>
            <w:proofErr w:type="spellStart"/>
            <w:r w:rsidRPr="00B57C97">
              <w:rPr>
                <w:rFonts w:cs="Traditional Arabic" w:hint="cs"/>
                <w:sz w:val="36"/>
                <w:szCs w:val="36"/>
                <w:rtl/>
              </w:rPr>
              <w:t>آيِ</w:t>
            </w:r>
            <w:proofErr w:type="spellEnd"/>
            <w:r w:rsidRPr="00B57C97">
              <w:rPr>
                <w:rFonts w:cs="Traditional Arabic" w:hint="cs"/>
                <w:sz w:val="36"/>
                <w:szCs w:val="36"/>
                <w:rtl/>
              </w:rPr>
              <w:t xml:space="preserve"> الْكِتَابِ وَالسُّنَن</w:t>
            </w:r>
          </w:p>
        </w:tc>
      </w:tr>
      <w:tr w:rsidR="00B57C97" w:rsidRPr="00B57C97" w14:paraId="516B5B43" w14:textId="77777777" w:rsidTr="001E12C5">
        <w:trPr>
          <w:jc w:val="center"/>
        </w:trPr>
        <w:tc>
          <w:tcPr>
            <w:tcW w:w="7930" w:type="dxa"/>
          </w:tcPr>
          <w:p w14:paraId="30BCADFC" w14:textId="57E1FE0E" w:rsidR="00B57C97" w:rsidRPr="00B57C97" w:rsidRDefault="00B57C97" w:rsidP="001E12C5">
            <w:pPr>
              <w:tabs>
                <w:tab w:val="left" w:pos="693"/>
                <w:tab w:val="left" w:pos="1538"/>
                <w:tab w:val="left" w:pos="6178"/>
              </w:tabs>
              <w:bidi/>
              <w:spacing w:line="240" w:lineRule="auto"/>
              <w:jc w:val="center"/>
              <w:rPr>
                <w:rFonts w:cs="Traditional Arabic"/>
                <w:sz w:val="36"/>
                <w:szCs w:val="36"/>
                <w:rtl/>
              </w:rPr>
            </w:pPr>
            <w:r w:rsidRPr="00B57C97">
              <w:rPr>
                <w:rFonts w:cs="Traditional Arabic" w:hint="cs"/>
                <w:sz w:val="36"/>
                <w:szCs w:val="36"/>
                <w:rtl/>
              </w:rPr>
              <w:t>وَالفِقْهِ فِي فُـرُوعِ</w:t>
            </w:r>
            <w:r>
              <w:rPr>
                <w:rFonts w:cs="Traditional Arabic" w:hint="cs"/>
                <w:sz w:val="36"/>
                <w:szCs w:val="36"/>
                <w:rtl/>
              </w:rPr>
              <w:t>ـ</w:t>
            </w:r>
            <w:r w:rsidRPr="00B57C97">
              <w:rPr>
                <w:rFonts w:cs="Traditional Arabic" w:hint="cs"/>
                <w:sz w:val="36"/>
                <w:szCs w:val="36"/>
                <w:rtl/>
              </w:rPr>
              <w:t>هِ الشَّـوَارِدِ</w:t>
            </w:r>
            <w:r w:rsidR="001E12C5">
              <w:rPr>
                <w:rFonts w:cs="Traditional Arabic" w:hint="cs"/>
                <w:sz w:val="36"/>
                <w:szCs w:val="36"/>
                <w:rtl/>
              </w:rPr>
              <w:t>....</w:t>
            </w:r>
            <w:r w:rsidR="001E12C5" w:rsidRPr="00B57C97">
              <w:rPr>
                <w:rFonts w:cs="Traditional Arabic" w:hint="cs"/>
                <w:sz w:val="36"/>
                <w:szCs w:val="36"/>
                <w:rtl/>
              </w:rPr>
              <w:t xml:space="preserve"> </w:t>
            </w:r>
            <w:r w:rsidRPr="00B57C97">
              <w:rPr>
                <w:rFonts w:cs="Traditional Arabic" w:hint="cs"/>
                <w:sz w:val="36"/>
                <w:szCs w:val="36"/>
                <w:rtl/>
              </w:rPr>
              <w:t>وكُلِّ مَـا لَهُ مِنَ الْقَـوَاعِ</w:t>
            </w:r>
            <w:r>
              <w:rPr>
                <w:rFonts w:cs="Traditional Arabic" w:hint="cs"/>
                <w:sz w:val="36"/>
                <w:szCs w:val="36"/>
                <w:rtl/>
              </w:rPr>
              <w:t>ـ</w:t>
            </w:r>
            <w:r w:rsidRPr="00B57C97">
              <w:rPr>
                <w:rFonts w:cs="Traditional Arabic" w:hint="cs"/>
                <w:sz w:val="36"/>
                <w:szCs w:val="36"/>
                <w:rtl/>
              </w:rPr>
              <w:t>د</w:t>
            </w:r>
          </w:p>
        </w:tc>
      </w:tr>
      <w:tr w:rsidR="00B57C97" w:rsidRPr="00B57C97" w14:paraId="6CE6DB2F" w14:textId="77777777" w:rsidTr="001E12C5">
        <w:trPr>
          <w:jc w:val="center"/>
        </w:trPr>
        <w:tc>
          <w:tcPr>
            <w:tcW w:w="7930" w:type="dxa"/>
          </w:tcPr>
          <w:p w14:paraId="1E98F474" w14:textId="025E2F53" w:rsidR="00B57C97" w:rsidRPr="00B57C97" w:rsidRDefault="00B57C97" w:rsidP="001E12C5">
            <w:pPr>
              <w:tabs>
                <w:tab w:val="left" w:pos="693"/>
                <w:tab w:val="left" w:pos="1538"/>
                <w:tab w:val="left" w:pos="6178"/>
              </w:tabs>
              <w:bidi/>
              <w:jc w:val="center"/>
              <w:rPr>
                <w:rFonts w:cs="Traditional Arabic"/>
                <w:sz w:val="36"/>
                <w:szCs w:val="36"/>
                <w:rtl/>
              </w:rPr>
            </w:pPr>
            <w:r w:rsidRPr="00B57C97">
              <w:rPr>
                <w:rFonts w:cs="Traditional Arabic" w:hint="cs"/>
                <w:sz w:val="36"/>
                <w:szCs w:val="36"/>
                <w:rtl/>
              </w:rPr>
              <w:t>معْ مَـا بِهِ مِنَ الْمَـذَاهِبِ</w:t>
            </w:r>
            <w:r w:rsidRPr="00B57C97">
              <w:rPr>
                <w:rStyle w:val="a4"/>
                <w:rFonts w:hint="cs"/>
                <w:sz w:val="36"/>
                <w:szCs w:val="36"/>
                <w:rtl/>
              </w:rPr>
              <w:t xml:space="preserve"> </w:t>
            </w:r>
            <w:r w:rsidRPr="00B57C97">
              <w:rPr>
                <w:rFonts w:cs="Traditional Arabic" w:hint="cs"/>
                <w:sz w:val="36"/>
                <w:szCs w:val="36"/>
                <w:rtl/>
              </w:rPr>
              <w:t>الَّتِي</w:t>
            </w:r>
            <w:r w:rsidR="001E12C5">
              <w:rPr>
                <w:rFonts w:cs="Traditional Arabic" w:hint="cs"/>
                <w:sz w:val="36"/>
                <w:szCs w:val="36"/>
                <w:rtl/>
              </w:rPr>
              <w:t>....</w:t>
            </w:r>
            <w:r w:rsidR="001E12C5" w:rsidRPr="00B57C97">
              <w:rPr>
                <w:rFonts w:cs="Traditional Arabic" w:hint="cs"/>
                <w:sz w:val="36"/>
                <w:szCs w:val="36"/>
                <w:rtl/>
              </w:rPr>
              <w:t xml:space="preserve"> </w:t>
            </w:r>
            <w:r w:rsidRPr="00B57C97">
              <w:rPr>
                <w:rFonts w:cs="Traditional Arabic" w:hint="cs"/>
                <w:sz w:val="36"/>
                <w:szCs w:val="36"/>
                <w:rtl/>
              </w:rPr>
              <w:t>تَقَـرَّرَتْ</w:t>
            </w:r>
            <w:r w:rsidR="00755AD6">
              <w:rPr>
                <w:rFonts w:cs="Traditional Arabic" w:hint="cs"/>
                <w:sz w:val="36"/>
                <w:szCs w:val="36"/>
                <w:rtl/>
              </w:rPr>
              <w:t xml:space="preserve"> </w:t>
            </w:r>
            <w:r w:rsidRPr="00B57C97">
              <w:rPr>
                <w:rFonts w:cs="Traditional Arabic" w:hint="cs"/>
                <w:sz w:val="36"/>
                <w:szCs w:val="36"/>
                <w:rtl/>
              </w:rPr>
              <w:t>وَمِنْ</w:t>
            </w:r>
            <w:r w:rsidR="00755AD6">
              <w:rPr>
                <w:rFonts w:cs="Traditional Arabic" w:hint="cs"/>
                <w:sz w:val="36"/>
                <w:szCs w:val="36"/>
                <w:rtl/>
              </w:rPr>
              <w:t xml:space="preserve"> </w:t>
            </w:r>
            <w:r w:rsidRPr="00B57C97">
              <w:rPr>
                <w:rFonts w:cs="Traditional Arabic" w:hint="cs"/>
                <w:sz w:val="36"/>
                <w:szCs w:val="36"/>
                <w:rtl/>
              </w:rPr>
              <w:t>خِـلَافٍ</w:t>
            </w:r>
            <w:r w:rsidR="00755AD6">
              <w:rPr>
                <w:rFonts w:cs="Traditional Arabic" w:hint="cs"/>
                <w:sz w:val="36"/>
                <w:szCs w:val="36"/>
                <w:rtl/>
              </w:rPr>
              <w:t xml:space="preserve"> </w:t>
            </w:r>
            <w:r w:rsidRPr="00B57C97">
              <w:rPr>
                <w:rFonts w:cs="Traditional Arabic" w:hint="cs"/>
                <w:sz w:val="36"/>
                <w:szCs w:val="36"/>
                <w:rtl/>
              </w:rPr>
              <w:t>مُثْبَت</w:t>
            </w:r>
          </w:p>
        </w:tc>
      </w:tr>
      <w:tr w:rsidR="00B57C97" w:rsidRPr="00B57C97" w14:paraId="3C213F19" w14:textId="77777777" w:rsidTr="001E12C5">
        <w:trPr>
          <w:jc w:val="center"/>
        </w:trPr>
        <w:tc>
          <w:tcPr>
            <w:tcW w:w="7930" w:type="dxa"/>
          </w:tcPr>
          <w:p w14:paraId="6F737A21" w14:textId="25B6BDCD" w:rsidR="00B57C97" w:rsidRPr="00B57C97" w:rsidRDefault="00B57C97" w:rsidP="001E12C5">
            <w:pPr>
              <w:tabs>
                <w:tab w:val="left" w:pos="693"/>
                <w:tab w:val="left" w:pos="1538"/>
                <w:tab w:val="left" w:pos="6178"/>
              </w:tabs>
              <w:bidi/>
              <w:jc w:val="center"/>
              <w:rPr>
                <w:rFonts w:cs="Traditional Arabic"/>
                <w:sz w:val="36"/>
                <w:szCs w:val="36"/>
                <w:rtl/>
              </w:rPr>
            </w:pPr>
            <w:r w:rsidRPr="00B57C97">
              <w:rPr>
                <w:rFonts w:cs="Traditional Arabic" w:hint="cs"/>
                <w:sz w:val="36"/>
                <w:szCs w:val="36"/>
                <w:rtl/>
              </w:rPr>
              <w:t>وَالنَّحْوِ وَالأُصُولِ مَعْ</w:t>
            </w:r>
            <w:r w:rsidR="00755AD6">
              <w:rPr>
                <w:rFonts w:cs="Traditional Arabic" w:hint="cs"/>
                <w:sz w:val="36"/>
                <w:szCs w:val="36"/>
                <w:rtl/>
              </w:rPr>
              <w:t xml:space="preserve"> </w:t>
            </w:r>
            <w:r w:rsidRPr="00B57C97">
              <w:rPr>
                <w:rFonts w:cs="Traditional Arabic" w:hint="cs"/>
                <w:sz w:val="36"/>
                <w:szCs w:val="36"/>
                <w:rtl/>
              </w:rPr>
              <w:t>عِلْمِ الأَدَبْ</w:t>
            </w:r>
            <w:r w:rsidR="001E12C5">
              <w:rPr>
                <w:rFonts w:cs="Traditional Arabic" w:hint="cs"/>
                <w:sz w:val="36"/>
                <w:szCs w:val="36"/>
                <w:rtl/>
              </w:rPr>
              <w:t>....</w:t>
            </w:r>
            <w:r w:rsidR="001E12C5" w:rsidRPr="00B57C97">
              <w:rPr>
                <w:rFonts w:cs="Traditional Arabic" w:hint="cs"/>
                <w:sz w:val="36"/>
                <w:szCs w:val="36"/>
                <w:rtl/>
              </w:rPr>
              <w:t xml:space="preserve"> </w:t>
            </w:r>
            <w:r w:rsidRPr="00B57C97">
              <w:rPr>
                <w:rFonts w:cs="Traditional Arabic" w:hint="cs"/>
                <w:sz w:val="36"/>
                <w:szCs w:val="36"/>
                <w:rtl/>
              </w:rPr>
              <w:t>وَاللُّغَـةِ الَّتِي أَتَتْ عَنِ</w:t>
            </w:r>
            <w:r w:rsidRPr="00B57C97">
              <w:rPr>
                <w:rStyle w:val="a4"/>
                <w:rFonts w:hint="cs"/>
                <w:sz w:val="36"/>
                <w:szCs w:val="36"/>
                <w:rtl/>
              </w:rPr>
              <w:t xml:space="preserve"> </w:t>
            </w:r>
            <w:r w:rsidRPr="00B57C97">
              <w:rPr>
                <w:rFonts w:cs="Traditional Arabic" w:hint="cs"/>
                <w:sz w:val="36"/>
                <w:szCs w:val="36"/>
                <w:rtl/>
              </w:rPr>
              <w:t>الْعَـرَبْ</w:t>
            </w:r>
          </w:p>
        </w:tc>
      </w:tr>
      <w:tr w:rsidR="00B57C97" w:rsidRPr="00B57C97" w14:paraId="262903A7" w14:textId="77777777" w:rsidTr="001E12C5">
        <w:trPr>
          <w:jc w:val="center"/>
        </w:trPr>
        <w:tc>
          <w:tcPr>
            <w:tcW w:w="7930" w:type="dxa"/>
          </w:tcPr>
          <w:p w14:paraId="627E6657" w14:textId="76CAE9B4" w:rsidR="00B57C97" w:rsidRPr="00B57C97" w:rsidRDefault="00B57C97" w:rsidP="001E12C5">
            <w:pPr>
              <w:tabs>
                <w:tab w:val="left" w:pos="693"/>
                <w:tab w:val="left" w:pos="1538"/>
                <w:tab w:val="left" w:pos="6178"/>
              </w:tabs>
              <w:bidi/>
              <w:jc w:val="center"/>
              <w:rPr>
                <w:rFonts w:cs="Traditional Arabic"/>
                <w:sz w:val="36"/>
                <w:szCs w:val="36"/>
                <w:rtl/>
              </w:rPr>
            </w:pPr>
            <w:r w:rsidRPr="00B57C97">
              <w:rPr>
                <w:rFonts w:cs="Traditional Arabic" w:hint="cs"/>
                <w:sz w:val="36"/>
                <w:szCs w:val="36"/>
                <w:rtl/>
              </w:rPr>
              <w:t>قَدْر</w:t>
            </w:r>
            <w:r w:rsidR="002A6B72">
              <w:rPr>
                <w:rFonts w:cs="Traditional Arabic" w:hint="cs"/>
                <w:sz w:val="36"/>
                <w:szCs w:val="36"/>
                <w:rtl/>
              </w:rPr>
              <w:t>ًا</w:t>
            </w:r>
            <w:r w:rsidR="00755AD6">
              <w:rPr>
                <w:rFonts w:cs="Traditional Arabic" w:hint="cs"/>
                <w:sz w:val="36"/>
                <w:szCs w:val="36"/>
                <w:rtl/>
              </w:rPr>
              <w:t xml:space="preserve"> </w:t>
            </w:r>
            <w:r w:rsidRPr="00B57C97">
              <w:rPr>
                <w:rFonts w:cs="Traditional Arabic" w:hint="cs"/>
                <w:sz w:val="36"/>
                <w:szCs w:val="36"/>
                <w:rtl/>
              </w:rPr>
              <w:t>بِـهِ</w:t>
            </w:r>
            <w:r w:rsidR="00755AD6">
              <w:rPr>
                <w:rFonts w:cs="Traditional Arabic" w:hint="cs"/>
                <w:sz w:val="36"/>
                <w:szCs w:val="36"/>
                <w:rtl/>
              </w:rPr>
              <w:t xml:space="preserve"> </w:t>
            </w:r>
            <w:r w:rsidRPr="00B57C97">
              <w:rPr>
                <w:rFonts w:cs="Traditional Arabic" w:hint="cs"/>
                <w:sz w:val="36"/>
                <w:szCs w:val="36"/>
                <w:rtl/>
              </w:rPr>
              <w:t>يَسْتَنْبِـطُ</w:t>
            </w:r>
            <w:r w:rsidR="00755AD6">
              <w:rPr>
                <w:rFonts w:cs="Traditional Arabic" w:hint="cs"/>
                <w:sz w:val="36"/>
                <w:szCs w:val="36"/>
                <w:rtl/>
              </w:rPr>
              <w:t xml:space="preserve"> </w:t>
            </w:r>
            <w:proofErr w:type="spellStart"/>
            <w:r w:rsidRPr="00B57C97">
              <w:rPr>
                <w:rFonts w:cs="Traditional Arabic" w:hint="cs"/>
                <w:sz w:val="36"/>
                <w:szCs w:val="36"/>
                <w:rtl/>
              </w:rPr>
              <w:t>الْمَسَـائِلَا</w:t>
            </w:r>
            <w:proofErr w:type="spellEnd"/>
            <w:r w:rsidR="001E12C5">
              <w:rPr>
                <w:rFonts w:cs="Traditional Arabic" w:hint="cs"/>
                <w:sz w:val="36"/>
                <w:szCs w:val="36"/>
                <w:rtl/>
              </w:rPr>
              <w:t>....</w:t>
            </w:r>
            <w:r w:rsidR="001E12C5" w:rsidRPr="00B57C97">
              <w:rPr>
                <w:rFonts w:cs="Traditional Arabic" w:hint="cs"/>
                <w:sz w:val="36"/>
                <w:szCs w:val="36"/>
                <w:rtl/>
              </w:rPr>
              <w:t xml:space="preserve"> </w:t>
            </w:r>
            <w:r w:rsidRPr="00B57C97">
              <w:rPr>
                <w:rFonts w:cs="Traditional Arabic" w:hint="cs"/>
                <w:sz w:val="36"/>
                <w:szCs w:val="36"/>
                <w:rtl/>
              </w:rPr>
              <w:t>بِنَفْسِـهِ</w:t>
            </w:r>
            <w:r w:rsidR="00755AD6">
              <w:rPr>
                <w:rFonts w:cs="Traditional Arabic" w:hint="cs"/>
                <w:sz w:val="36"/>
                <w:szCs w:val="36"/>
                <w:rtl/>
              </w:rPr>
              <w:t xml:space="preserve"> </w:t>
            </w:r>
            <w:r w:rsidRPr="00B57C97">
              <w:rPr>
                <w:rFonts w:cs="Traditional Arabic" w:hint="cs"/>
                <w:sz w:val="36"/>
                <w:szCs w:val="36"/>
                <w:rtl/>
              </w:rPr>
              <w:t>لِمَنْ يَكُـونُ سَائَـلا</w:t>
            </w:r>
          </w:p>
        </w:tc>
      </w:tr>
      <w:tr w:rsidR="00B57C97" w:rsidRPr="00B57C97" w14:paraId="111FCCD1" w14:textId="77777777" w:rsidTr="001E12C5">
        <w:trPr>
          <w:jc w:val="center"/>
        </w:trPr>
        <w:tc>
          <w:tcPr>
            <w:tcW w:w="7930" w:type="dxa"/>
          </w:tcPr>
          <w:p w14:paraId="0E7DF4AA" w14:textId="4F2C1F0A" w:rsidR="00B57C97" w:rsidRPr="00B57C97" w:rsidRDefault="00B57C97" w:rsidP="001E12C5">
            <w:pPr>
              <w:tabs>
                <w:tab w:val="left" w:pos="693"/>
                <w:tab w:val="left" w:pos="1538"/>
                <w:tab w:val="left" w:pos="6178"/>
              </w:tabs>
              <w:bidi/>
              <w:spacing w:line="240" w:lineRule="auto"/>
              <w:jc w:val="center"/>
              <w:rPr>
                <w:rFonts w:cs="Traditional Arabic"/>
                <w:sz w:val="36"/>
                <w:szCs w:val="36"/>
                <w:rtl/>
              </w:rPr>
            </w:pPr>
            <w:r w:rsidRPr="00B57C97">
              <w:rPr>
                <w:rFonts w:cs="Traditional Arabic" w:hint="cs"/>
                <w:sz w:val="36"/>
                <w:szCs w:val="36"/>
                <w:rtl/>
              </w:rPr>
              <w:t>مَعْ عِلْمِـهِ التَّفْسِيرَ</w:t>
            </w:r>
            <w:r w:rsidR="00755AD6">
              <w:rPr>
                <w:rFonts w:cs="Traditional Arabic" w:hint="cs"/>
                <w:sz w:val="36"/>
                <w:szCs w:val="36"/>
                <w:rtl/>
              </w:rPr>
              <w:t xml:space="preserve"> </w:t>
            </w:r>
            <w:r w:rsidRPr="00B57C97">
              <w:rPr>
                <w:rFonts w:cs="Traditional Arabic" w:hint="cs"/>
                <w:sz w:val="36"/>
                <w:szCs w:val="36"/>
                <w:rtl/>
              </w:rPr>
              <w:t>فِي</w:t>
            </w:r>
            <w:r w:rsidR="00755AD6">
              <w:rPr>
                <w:rFonts w:cs="Traditional Arabic" w:hint="cs"/>
                <w:sz w:val="36"/>
                <w:szCs w:val="36"/>
                <w:rtl/>
              </w:rPr>
              <w:t xml:space="preserve"> </w:t>
            </w:r>
            <w:r w:rsidRPr="00B57C97">
              <w:rPr>
                <w:rFonts w:cs="Traditional Arabic" w:hint="cs"/>
                <w:sz w:val="36"/>
                <w:szCs w:val="36"/>
                <w:rtl/>
              </w:rPr>
              <w:t>الآيَـاتِ</w:t>
            </w:r>
            <w:r w:rsidR="001E12C5">
              <w:rPr>
                <w:rFonts w:cs="Traditional Arabic" w:hint="cs"/>
                <w:sz w:val="36"/>
                <w:szCs w:val="36"/>
                <w:rtl/>
              </w:rPr>
              <w:t>....</w:t>
            </w:r>
            <w:r w:rsidR="001E12C5" w:rsidRPr="00B57C97">
              <w:rPr>
                <w:rFonts w:cs="Traditional Arabic" w:hint="cs"/>
                <w:sz w:val="36"/>
                <w:szCs w:val="36"/>
                <w:rtl/>
              </w:rPr>
              <w:t xml:space="preserve"> </w:t>
            </w:r>
            <w:r w:rsidRPr="00B57C97">
              <w:rPr>
                <w:rFonts w:cs="Traditional Arabic" w:hint="cs"/>
                <w:sz w:val="36"/>
                <w:szCs w:val="36"/>
                <w:rtl/>
              </w:rPr>
              <w:t>وَفِي</w:t>
            </w:r>
            <w:r w:rsidR="00755AD6">
              <w:rPr>
                <w:rFonts w:cs="Traditional Arabic" w:hint="cs"/>
                <w:sz w:val="36"/>
                <w:szCs w:val="36"/>
                <w:rtl/>
              </w:rPr>
              <w:t xml:space="preserve"> </w:t>
            </w:r>
            <w:r w:rsidRPr="00B57C97">
              <w:rPr>
                <w:rFonts w:cs="Traditional Arabic" w:hint="cs"/>
                <w:sz w:val="36"/>
                <w:szCs w:val="36"/>
                <w:rtl/>
              </w:rPr>
              <w:t>الْحَدِيثِ</w:t>
            </w:r>
            <w:r w:rsidR="00755AD6">
              <w:rPr>
                <w:rFonts w:cs="Traditional Arabic" w:hint="cs"/>
                <w:sz w:val="36"/>
                <w:szCs w:val="36"/>
                <w:rtl/>
              </w:rPr>
              <w:t xml:space="preserve"> </w:t>
            </w:r>
            <w:r w:rsidRPr="00B57C97">
              <w:rPr>
                <w:rFonts w:cs="Traditional Arabic" w:hint="cs"/>
                <w:sz w:val="36"/>
                <w:szCs w:val="36"/>
                <w:rtl/>
              </w:rPr>
              <w:t>حَالَـةَ الـرُّوَاةِ</w:t>
            </w:r>
          </w:p>
        </w:tc>
      </w:tr>
      <w:tr w:rsidR="00B57C97" w:rsidRPr="00B57C97" w14:paraId="22D2B970" w14:textId="77777777" w:rsidTr="001E12C5">
        <w:trPr>
          <w:jc w:val="center"/>
        </w:trPr>
        <w:tc>
          <w:tcPr>
            <w:tcW w:w="7930" w:type="dxa"/>
          </w:tcPr>
          <w:p w14:paraId="0C01241A" w14:textId="6CFBCC2C" w:rsidR="00B57C97" w:rsidRPr="00B57C97" w:rsidRDefault="00B57C97" w:rsidP="001E12C5">
            <w:pPr>
              <w:tabs>
                <w:tab w:val="left" w:pos="693"/>
                <w:tab w:val="left" w:pos="1538"/>
                <w:tab w:val="left" w:pos="6178"/>
              </w:tabs>
              <w:bidi/>
              <w:spacing w:line="240" w:lineRule="auto"/>
              <w:jc w:val="center"/>
              <w:rPr>
                <w:rFonts w:cs="Traditional Arabic"/>
                <w:sz w:val="36"/>
                <w:szCs w:val="36"/>
                <w:rtl/>
              </w:rPr>
            </w:pPr>
            <w:r w:rsidRPr="00B57C97">
              <w:rPr>
                <w:rFonts w:cs="Traditional Arabic" w:hint="cs"/>
                <w:sz w:val="36"/>
                <w:szCs w:val="36"/>
                <w:rtl/>
              </w:rPr>
              <w:t>وَمَوْضِعَ الِإجْمَاعِ وَالْخِـلَافِ</w:t>
            </w:r>
            <w:r w:rsidR="001E12C5">
              <w:rPr>
                <w:rFonts w:cs="Traditional Arabic" w:hint="cs"/>
                <w:sz w:val="36"/>
                <w:szCs w:val="36"/>
                <w:rtl/>
              </w:rPr>
              <w:t>....</w:t>
            </w:r>
            <w:r w:rsidR="001E12C5" w:rsidRPr="00B57C97">
              <w:rPr>
                <w:rFonts w:cs="Traditional Arabic" w:hint="cs"/>
                <w:sz w:val="36"/>
                <w:szCs w:val="36"/>
                <w:rtl/>
              </w:rPr>
              <w:t xml:space="preserve"> </w:t>
            </w:r>
            <w:r w:rsidRPr="00B57C97">
              <w:rPr>
                <w:rFonts w:cs="Traditional Arabic" w:hint="cs"/>
                <w:sz w:val="36"/>
                <w:szCs w:val="36"/>
                <w:rtl/>
              </w:rPr>
              <w:t>فَعِلْمُ هَذَا الْقَـدْرِ فِيـهِ كَـافِ".</w:t>
            </w:r>
          </w:p>
        </w:tc>
      </w:tr>
    </w:tbl>
    <w:p w14:paraId="7BCC6010" w14:textId="77777777" w:rsidR="00ED019B" w:rsidRDefault="00ED019B" w:rsidP="00DD2BC3">
      <w:pPr>
        <w:tabs>
          <w:tab w:val="left" w:pos="693"/>
          <w:tab w:val="left" w:pos="1538"/>
          <w:tab w:val="left" w:pos="6178"/>
        </w:tabs>
        <w:bidi/>
        <w:spacing w:after="0" w:line="240" w:lineRule="auto"/>
        <w:jc w:val="both"/>
        <w:rPr>
          <w:rFonts w:cs="Traditional Arabic"/>
          <w:color w:val="000000" w:themeColor="text1"/>
          <w:sz w:val="36"/>
          <w:szCs w:val="36"/>
        </w:rPr>
      </w:pPr>
    </w:p>
    <w:p w14:paraId="0920B5D0" w14:textId="36692C11" w:rsidR="009B35BC" w:rsidRPr="00031F8A" w:rsidRDefault="009B35BC" w:rsidP="00DD2BC3">
      <w:pPr>
        <w:tabs>
          <w:tab w:val="left" w:pos="693"/>
          <w:tab w:val="left" w:pos="1538"/>
          <w:tab w:val="left" w:pos="6178"/>
        </w:tabs>
        <w:bidi/>
        <w:spacing w:after="0" w:line="240" w:lineRule="auto"/>
        <w:jc w:val="both"/>
        <w:rPr>
          <w:rFonts w:cs="Traditional Arabic"/>
          <w:color w:val="000000" w:themeColor="text1"/>
          <w:sz w:val="36"/>
          <w:szCs w:val="36"/>
          <w:rtl/>
        </w:rPr>
      </w:pPr>
      <w:r w:rsidRPr="00031F8A">
        <w:rPr>
          <w:rFonts w:cs="Traditional Arabic" w:hint="cs"/>
          <w:color w:val="000000" w:themeColor="text1"/>
          <w:sz w:val="36"/>
          <w:szCs w:val="36"/>
          <w:rtl/>
        </w:rPr>
        <w:t>ومن خلال حصر الشر</w:t>
      </w:r>
      <w:r w:rsidR="0069035D" w:rsidRPr="00031F8A">
        <w:rPr>
          <w:rFonts w:cs="Traditional Arabic" w:hint="cs"/>
          <w:color w:val="000000" w:themeColor="text1"/>
          <w:sz w:val="36"/>
          <w:szCs w:val="36"/>
          <w:rtl/>
        </w:rPr>
        <w:t>و</w:t>
      </w:r>
      <w:r w:rsidRPr="00031F8A">
        <w:rPr>
          <w:rFonts w:cs="Traditional Arabic" w:hint="cs"/>
          <w:color w:val="000000" w:themeColor="text1"/>
          <w:sz w:val="36"/>
          <w:szCs w:val="36"/>
          <w:rtl/>
        </w:rPr>
        <w:t>ط يظهر أن عملية الاجتهاد ليست أمرا ميسورا أو متاحا لكل مقتحم، بل محض فتح من الله تعالى، مع دربة مكسوبة وجهد جهيد وطريق شاق طويل من التعلم والتلقي والتأمل وتقليب المسائل والتباحث مع العلماء وفق منظومة فكرية إسلامية منضبطة.</w:t>
      </w:r>
    </w:p>
    <w:p w14:paraId="46EBA1E9" w14:textId="77777777" w:rsidR="008D41CB" w:rsidRPr="008D41CB" w:rsidRDefault="00A06A3C" w:rsidP="00DD2BC3">
      <w:pPr>
        <w:pStyle w:val="1"/>
        <w:bidi/>
        <w:jc w:val="both"/>
        <w:rPr>
          <w:rtl/>
        </w:rPr>
      </w:pPr>
      <w:bookmarkStart w:id="3" w:name="_Toc81903926"/>
      <w:r w:rsidRPr="008D41CB">
        <w:rPr>
          <w:rFonts w:hint="cs"/>
          <w:rtl/>
        </w:rPr>
        <w:t xml:space="preserve">المطلب الثاني: </w:t>
      </w:r>
      <w:r w:rsidR="0015032E" w:rsidRPr="008D41CB">
        <w:rPr>
          <w:rFonts w:hint="cs"/>
          <w:rtl/>
        </w:rPr>
        <w:t>تعريف الترجيح:</w:t>
      </w:r>
      <w:bookmarkEnd w:id="3"/>
      <w:r w:rsidR="0015032E" w:rsidRPr="008D41CB">
        <w:rPr>
          <w:rFonts w:hint="cs"/>
          <w:rtl/>
        </w:rPr>
        <w:t xml:space="preserve"> </w:t>
      </w:r>
    </w:p>
    <w:p w14:paraId="58AF4E12" w14:textId="42619ED6" w:rsidR="00604246" w:rsidRPr="002B0896" w:rsidRDefault="0015032E" w:rsidP="00DD2BC3">
      <w:pPr>
        <w:tabs>
          <w:tab w:val="left" w:pos="693"/>
          <w:tab w:val="left" w:pos="1538"/>
          <w:tab w:val="left" w:pos="6178"/>
        </w:tabs>
        <w:bidi/>
        <w:spacing w:after="0" w:line="240" w:lineRule="auto"/>
        <w:jc w:val="both"/>
        <w:rPr>
          <w:rFonts w:ascii="Traditional Arabic" w:hAnsi="Traditional Arabic" w:cs="Traditional Arabic"/>
          <w:sz w:val="36"/>
          <w:szCs w:val="36"/>
          <w:rtl/>
        </w:rPr>
      </w:pPr>
      <w:r>
        <w:rPr>
          <w:rFonts w:cs="Traditional Arabic" w:hint="cs"/>
          <w:b/>
          <w:bCs/>
          <w:sz w:val="36"/>
          <w:szCs w:val="36"/>
          <w:rtl/>
        </w:rPr>
        <w:t xml:space="preserve">لغة: </w:t>
      </w:r>
      <w:r w:rsidR="0029137D" w:rsidRPr="0029137D">
        <w:rPr>
          <w:rFonts w:cs="Traditional Arabic" w:hint="cs"/>
          <w:sz w:val="36"/>
          <w:szCs w:val="36"/>
          <w:rtl/>
        </w:rPr>
        <w:t>من رجح الشيء يرجح إذا ثق</w:t>
      </w:r>
      <w:r w:rsidR="002A6B72">
        <w:rPr>
          <w:rFonts w:cs="Traditional Arabic" w:hint="cs"/>
          <w:sz w:val="36"/>
          <w:szCs w:val="36"/>
          <w:rtl/>
        </w:rPr>
        <w:t>ُ</w:t>
      </w:r>
      <w:r w:rsidR="0029137D" w:rsidRPr="0029137D">
        <w:rPr>
          <w:rFonts w:cs="Traditional Arabic" w:hint="cs"/>
          <w:sz w:val="36"/>
          <w:szCs w:val="36"/>
          <w:rtl/>
        </w:rPr>
        <w:t>ل</w:t>
      </w:r>
      <w:r w:rsidR="0029137D">
        <w:rPr>
          <w:rStyle w:val="a4"/>
          <w:rFonts w:cs="Traditional Arabic"/>
          <w:sz w:val="36"/>
          <w:szCs w:val="36"/>
          <w:rtl/>
        </w:rPr>
        <w:footnoteReference w:id="7"/>
      </w:r>
      <w:r w:rsidR="002A6B72">
        <w:rPr>
          <w:rFonts w:cs="Traditional Arabic" w:hint="cs"/>
          <w:sz w:val="36"/>
          <w:szCs w:val="36"/>
          <w:rtl/>
        </w:rPr>
        <w:t>،</w:t>
      </w:r>
      <w:r w:rsidR="0029137D">
        <w:rPr>
          <w:rFonts w:cs="Traditional Arabic" w:hint="cs"/>
          <w:sz w:val="36"/>
          <w:szCs w:val="36"/>
          <w:rtl/>
        </w:rPr>
        <w:t xml:space="preserve"> وفي لسان العرب</w:t>
      </w:r>
      <w:r w:rsidR="002A6B72">
        <w:rPr>
          <w:rFonts w:cs="Traditional Arabic"/>
          <w:sz w:val="36"/>
          <w:szCs w:val="36"/>
          <w:rtl/>
        </w:rPr>
        <w:t>:</w:t>
      </w:r>
      <w:r w:rsidR="0029137D">
        <w:rPr>
          <w:rFonts w:cs="Traditional Arabic" w:hint="cs"/>
          <w:sz w:val="36"/>
          <w:szCs w:val="36"/>
          <w:rtl/>
        </w:rPr>
        <w:t xml:space="preserve"> "الراجح الوازن</w:t>
      </w:r>
      <w:r w:rsidR="009B35BC">
        <w:rPr>
          <w:rFonts w:cs="Traditional Arabic" w:hint="cs"/>
          <w:sz w:val="36"/>
          <w:szCs w:val="36"/>
          <w:rtl/>
        </w:rPr>
        <w:t>،</w:t>
      </w:r>
      <w:r w:rsidR="0029137D">
        <w:rPr>
          <w:rFonts w:cs="Traditional Arabic" w:hint="cs"/>
          <w:sz w:val="36"/>
          <w:szCs w:val="36"/>
          <w:rtl/>
        </w:rPr>
        <w:t xml:space="preserve"> وأرجح الميزان أي أثقله حتى مال</w:t>
      </w:r>
      <w:r w:rsidR="0029137D" w:rsidRPr="002B0896">
        <w:rPr>
          <w:rFonts w:ascii="Traditional Arabic" w:hAnsi="Traditional Arabic" w:cs="Traditional Arabic"/>
          <w:sz w:val="36"/>
          <w:szCs w:val="36"/>
          <w:rtl/>
        </w:rPr>
        <w:t>"</w:t>
      </w:r>
      <w:r w:rsidR="0029137D" w:rsidRPr="002B0896">
        <w:rPr>
          <w:rStyle w:val="a4"/>
          <w:rFonts w:ascii="Traditional Arabic" w:hAnsi="Traditional Arabic" w:cs="Traditional Arabic"/>
          <w:sz w:val="36"/>
          <w:szCs w:val="36"/>
          <w:rtl/>
        </w:rPr>
        <w:footnoteReference w:id="8"/>
      </w:r>
      <w:r w:rsidR="002B0896" w:rsidRPr="002B0896">
        <w:rPr>
          <w:rFonts w:ascii="Traditional Arabic" w:hAnsi="Traditional Arabic" w:cs="Traditional Arabic"/>
          <w:sz w:val="36"/>
          <w:szCs w:val="36"/>
          <w:rtl/>
        </w:rPr>
        <w:t>، وفي ذلك يقول السرخسي رحمه الله تعالى</w:t>
      </w:r>
      <w:r w:rsidR="00755AD6">
        <w:rPr>
          <w:rFonts w:ascii="Traditional Arabic" w:hAnsi="Traditional Arabic" w:cs="Traditional Arabic"/>
          <w:sz w:val="36"/>
          <w:szCs w:val="36"/>
          <w:rtl/>
        </w:rPr>
        <w:t>:</w:t>
      </w:r>
      <w:r w:rsidR="002A6B72">
        <w:rPr>
          <w:rFonts w:ascii="Traditional Arabic" w:hAnsi="Traditional Arabic" w:cs="Traditional Arabic" w:hint="cs"/>
          <w:sz w:val="36"/>
          <w:szCs w:val="36"/>
          <w:rtl/>
        </w:rPr>
        <w:t xml:space="preserve"> </w:t>
      </w:r>
      <w:r w:rsidR="002B0896" w:rsidRPr="002B0896">
        <w:rPr>
          <w:rFonts w:ascii="Traditional Arabic" w:hAnsi="Traditional Arabic" w:cs="Traditional Arabic"/>
          <w:sz w:val="36"/>
          <w:szCs w:val="36"/>
          <w:rtl/>
        </w:rPr>
        <w:t>"الترجيح لغةً</w:t>
      </w:r>
      <w:r w:rsidR="00755AD6">
        <w:rPr>
          <w:rFonts w:ascii="Traditional Arabic" w:hAnsi="Traditional Arabic" w:cs="Traditional Arabic"/>
          <w:sz w:val="36"/>
          <w:szCs w:val="36"/>
          <w:rtl/>
        </w:rPr>
        <w:t>:</w:t>
      </w:r>
      <w:r w:rsidR="002B0896" w:rsidRPr="002B0896">
        <w:rPr>
          <w:rFonts w:ascii="Traditional Arabic" w:hAnsi="Traditional Arabic" w:cs="Traditional Arabic"/>
          <w:sz w:val="36"/>
          <w:szCs w:val="36"/>
          <w:rtl/>
        </w:rPr>
        <w:t xml:space="preserve"> إظهار فضل في أحد جانبَي المعادلة وصف</w:t>
      </w:r>
      <w:r w:rsidR="002A6B72">
        <w:rPr>
          <w:rFonts w:ascii="Traditional Arabic" w:hAnsi="Traditional Arabic" w:cs="Traditional Arabic"/>
          <w:sz w:val="36"/>
          <w:szCs w:val="36"/>
          <w:rtl/>
        </w:rPr>
        <w:t>ًا</w:t>
      </w:r>
      <w:r w:rsidR="002B0896" w:rsidRPr="002B0896">
        <w:rPr>
          <w:rFonts w:ascii="Traditional Arabic" w:hAnsi="Traditional Arabic" w:cs="Traditional Arabic"/>
          <w:sz w:val="36"/>
          <w:szCs w:val="36"/>
          <w:rtl/>
        </w:rPr>
        <w:t xml:space="preserve"> لا أصل</w:t>
      </w:r>
      <w:r w:rsidR="002A6B72">
        <w:rPr>
          <w:rFonts w:ascii="Traditional Arabic" w:hAnsi="Traditional Arabic" w:cs="Traditional Arabic"/>
          <w:sz w:val="36"/>
          <w:szCs w:val="36"/>
          <w:rtl/>
        </w:rPr>
        <w:t>ًا</w:t>
      </w:r>
      <w:r w:rsidR="00755AD6">
        <w:rPr>
          <w:rFonts w:ascii="Traditional Arabic" w:hAnsi="Traditional Arabic" w:cs="Traditional Arabic"/>
          <w:sz w:val="36"/>
          <w:szCs w:val="36"/>
          <w:rtl/>
        </w:rPr>
        <w:t>،</w:t>
      </w:r>
      <w:r w:rsidR="002B0896" w:rsidRPr="002B0896">
        <w:rPr>
          <w:rFonts w:ascii="Traditional Arabic" w:hAnsi="Traditional Arabic" w:cs="Traditional Arabic"/>
          <w:sz w:val="36"/>
          <w:szCs w:val="36"/>
          <w:rtl/>
        </w:rPr>
        <w:t xml:space="preserve"> فيكون عبارةً عن مماثلة يتحقق بها التعارض ثُمّ يظهر في أحد الجانبيْن زيادة </w:t>
      </w:r>
      <w:r w:rsidR="002B0896" w:rsidRPr="002B0896">
        <w:rPr>
          <w:rFonts w:ascii="Traditional Arabic" w:hAnsi="Traditional Arabic" w:cs="Traditional Arabic"/>
          <w:sz w:val="36"/>
          <w:szCs w:val="36"/>
          <w:rtl/>
        </w:rPr>
        <w:lastRenderedPageBreak/>
        <w:t>على وجه لا تقوم تلك الزيادة بنَفْسها</w:t>
      </w:r>
      <w:r w:rsidR="00755AD6">
        <w:rPr>
          <w:rFonts w:ascii="Traditional Arabic" w:hAnsi="Traditional Arabic" w:cs="Traditional Arabic"/>
          <w:sz w:val="36"/>
          <w:szCs w:val="36"/>
          <w:rtl/>
        </w:rPr>
        <w:t>،</w:t>
      </w:r>
      <w:r w:rsidR="002B0896" w:rsidRPr="002B0896">
        <w:rPr>
          <w:rFonts w:ascii="Traditional Arabic" w:hAnsi="Traditional Arabic" w:cs="Traditional Arabic"/>
          <w:sz w:val="36"/>
          <w:szCs w:val="36"/>
          <w:rtl/>
        </w:rPr>
        <w:t xml:space="preserve"> ومنه الرجحان في </w:t>
      </w:r>
      <w:proofErr w:type="gramStart"/>
      <w:r w:rsidR="002B0896" w:rsidRPr="002B0896">
        <w:rPr>
          <w:rFonts w:ascii="Traditional Arabic" w:hAnsi="Traditional Arabic" w:cs="Traditional Arabic"/>
          <w:sz w:val="36"/>
          <w:szCs w:val="36"/>
          <w:rtl/>
        </w:rPr>
        <w:t>الوزن ؛</w:t>
      </w:r>
      <w:proofErr w:type="gramEnd"/>
      <w:r w:rsidR="002B0896" w:rsidRPr="002B0896">
        <w:rPr>
          <w:rFonts w:ascii="Traditional Arabic" w:hAnsi="Traditional Arabic" w:cs="Traditional Arabic"/>
          <w:sz w:val="36"/>
          <w:szCs w:val="36"/>
          <w:rtl/>
        </w:rPr>
        <w:t xml:space="preserve"> فإنّه عبارة عن زيادة بَعْد ثبوت المعادلة بَيْن كفَّي الميزان"</w:t>
      </w:r>
      <w:r w:rsidR="002B0896">
        <w:rPr>
          <w:rStyle w:val="a4"/>
          <w:rFonts w:ascii="Traditional Arabic" w:hAnsi="Traditional Arabic" w:cs="Traditional Arabic"/>
          <w:sz w:val="36"/>
          <w:szCs w:val="36"/>
          <w:rtl/>
        </w:rPr>
        <w:footnoteReference w:id="9"/>
      </w:r>
      <w:r w:rsidR="003E6652">
        <w:rPr>
          <w:rFonts w:ascii="Traditional Arabic" w:hAnsi="Traditional Arabic" w:cs="Traditional Arabic" w:hint="cs"/>
          <w:sz w:val="36"/>
          <w:szCs w:val="36"/>
          <w:rtl/>
        </w:rPr>
        <w:t>.</w:t>
      </w:r>
    </w:p>
    <w:p w14:paraId="5852EDFE" w14:textId="29E18066" w:rsidR="00867EAD" w:rsidRDefault="00867EAD" w:rsidP="00DD2BC3">
      <w:pPr>
        <w:tabs>
          <w:tab w:val="left" w:pos="693"/>
          <w:tab w:val="left" w:pos="1538"/>
          <w:tab w:val="left" w:pos="6178"/>
        </w:tabs>
        <w:bidi/>
        <w:spacing w:after="0" w:line="240" w:lineRule="auto"/>
        <w:jc w:val="both"/>
        <w:rPr>
          <w:rFonts w:ascii="Traditional Arabic" w:hAnsi="Traditional Arabic" w:cs="Traditional Arabic"/>
          <w:color w:val="000000"/>
          <w:sz w:val="36"/>
          <w:szCs w:val="36"/>
          <w:rtl/>
          <w:lang w:val="tr-TR" w:bidi="ar-EG"/>
        </w:rPr>
      </w:pPr>
      <w:r w:rsidRPr="00604246">
        <w:rPr>
          <w:rFonts w:cs="Traditional Arabic" w:hint="cs"/>
          <w:b/>
          <w:bCs/>
          <w:sz w:val="36"/>
          <w:szCs w:val="36"/>
          <w:rtl/>
        </w:rPr>
        <w:t xml:space="preserve"> اصطلاحا:</w:t>
      </w:r>
      <w:r w:rsidR="00B75069">
        <w:rPr>
          <w:rFonts w:cs="Traditional Arabic" w:hint="cs"/>
          <w:b/>
          <w:bCs/>
          <w:sz w:val="36"/>
          <w:szCs w:val="36"/>
          <w:rtl/>
        </w:rPr>
        <w:t xml:space="preserve"> </w:t>
      </w:r>
      <w:r w:rsidR="003635D5" w:rsidRPr="003635D5">
        <w:rPr>
          <w:rFonts w:cs="Traditional Arabic" w:hint="cs"/>
          <w:sz w:val="36"/>
          <w:szCs w:val="36"/>
          <w:rtl/>
        </w:rPr>
        <w:t>عرف الأصوليون الترجيح تعريفات عدة ف</w:t>
      </w:r>
      <w:r w:rsidR="00B75069" w:rsidRPr="003635D5">
        <w:rPr>
          <w:rFonts w:cs="Traditional Arabic" w:hint="cs"/>
          <w:sz w:val="36"/>
          <w:szCs w:val="36"/>
          <w:rtl/>
        </w:rPr>
        <w:t>قيل هو</w:t>
      </w:r>
      <w:r w:rsidR="00B75069">
        <w:rPr>
          <w:rFonts w:cs="Traditional Arabic" w:hint="cs"/>
          <w:b/>
          <w:bCs/>
          <w:sz w:val="36"/>
          <w:szCs w:val="36"/>
          <w:rtl/>
        </w:rPr>
        <w:t>:</w:t>
      </w:r>
      <w:r w:rsidR="002A6B72">
        <w:rPr>
          <w:rFonts w:cs="Traditional Arabic" w:hint="cs"/>
          <w:b/>
          <w:bCs/>
          <w:sz w:val="36"/>
          <w:szCs w:val="36"/>
          <w:rtl/>
        </w:rPr>
        <w:t xml:space="preserve"> </w:t>
      </w:r>
      <w:r w:rsidR="00B75069">
        <w:rPr>
          <w:rFonts w:cs="Traditional Arabic" w:hint="cs"/>
          <w:b/>
          <w:bCs/>
          <w:sz w:val="36"/>
          <w:szCs w:val="36"/>
          <w:rtl/>
        </w:rPr>
        <w:t>"</w:t>
      </w:r>
      <w:r w:rsidR="00B75069" w:rsidRPr="00B75069">
        <w:rPr>
          <w:rFonts w:ascii="Traditional Arabic" w:hAnsi="Traditional Arabic" w:cs="Traditional Arabic"/>
          <w:color w:val="000000"/>
          <w:sz w:val="36"/>
          <w:szCs w:val="36"/>
          <w:rtl/>
          <w:lang w:val="tr-TR" w:bidi="ar-EG"/>
        </w:rPr>
        <w:t>الترجيح تقوية أحد الطريقين على الآخر ليعلم الأقوى</w:t>
      </w:r>
      <w:r w:rsidR="002A6B72">
        <w:rPr>
          <w:rFonts w:ascii="Traditional Arabic" w:hAnsi="Traditional Arabic" w:cs="Traditional Arabic"/>
          <w:color w:val="000000"/>
          <w:sz w:val="36"/>
          <w:szCs w:val="36"/>
          <w:rtl/>
          <w:lang w:val="tr-TR" w:bidi="ar-EG"/>
        </w:rPr>
        <w:t>،</w:t>
      </w:r>
      <w:r w:rsidR="00B75069" w:rsidRPr="00B75069">
        <w:rPr>
          <w:rFonts w:ascii="Traditional Arabic" w:hAnsi="Traditional Arabic" w:cs="Traditional Arabic"/>
          <w:color w:val="000000"/>
          <w:sz w:val="36"/>
          <w:szCs w:val="36"/>
          <w:rtl/>
          <w:lang w:val="tr-TR" w:bidi="ar-EG"/>
        </w:rPr>
        <w:t xml:space="preserve"> فيعمل به ويطرح الآخر</w:t>
      </w:r>
      <w:r w:rsidR="009B35BC">
        <w:rPr>
          <w:rFonts w:ascii="Traditional Arabic" w:hAnsi="Traditional Arabic" w:cs="Traditional Arabic" w:hint="cs"/>
          <w:color w:val="000000"/>
          <w:sz w:val="36"/>
          <w:szCs w:val="36"/>
          <w:rtl/>
          <w:lang w:val="tr-TR" w:bidi="ar-EG"/>
        </w:rPr>
        <w:t>،</w:t>
      </w:r>
      <w:r w:rsidR="00B75069" w:rsidRPr="00B75069">
        <w:rPr>
          <w:rFonts w:ascii="Traditional Arabic" w:hAnsi="Traditional Arabic" w:cs="Traditional Arabic"/>
          <w:color w:val="000000"/>
          <w:sz w:val="36"/>
          <w:szCs w:val="36"/>
          <w:rtl/>
          <w:lang w:val="tr-TR" w:bidi="ar-EG"/>
        </w:rPr>
        <w:t xml:space="preserve"> وإنما قلنا طريقين لأنه لا يصح الترجيح بين أمرين إلا بعد تكامل</w:t>
      </w:r>
      <w:r w:rsidR="00B75069">
        <w:rPr>
          <w:rFonts w:ascii="Traditional Arabic" w:hAnsi="Traditional Arabic" w:cs="Traditional Arabic"/>
          <w:b/>
          <w:bCs/>
          <w:color w:val="000000"/>
          <w:sz w:val="44"/>
          <w:szCs w:val="44"/>
          <w:rtl/>
          <w:lang w:val="tr-TR" w:bidi="ar-EG"/>
        </w:rPr>
        <w:t xml:space="preserve"> </w:t>
      </w:r>
      <w:r w:rsidR="00B75069" w:rsidRPr="00B75069">
        <w:rPr>
          <w:rFonts w:ascii="Traditional Arabic" w:hAnsi="Traditional Arabic" w:cs="Traditional Arabic"/>
          <w:color w:val="000000"/>
          <w:sz w:val="36"/>
          <w:szCs w:val="36"/>
          <w:rtl/>
          <w:lang w:val="tr-TR" w:bidi="ar-EG"/>
        </w:rPr>
        <w:t>كونهما طريقين لو انفرد كل واحد منهما</w:t>
      </w:r>
      <w:r w:rsidR="002A6B72">
        <w:rPr>
          <w:rFonts w:ascii="Traditional Arabic" w:hAnsi="Traditional Arabic" w:cs="Traditional Arabic"/>
          <w:color w:val="000000"/>
          <w:sz w:val="36"/>
          <w:szCs w:val="36"/>
          <w:rtl/>
          <w:lang w:val="tr-TR" w:bidi="ar-EG"/>
        </w:rPr>
        <w:t>،</w:t>
      </w:r>
      <w:r w:rsidR="00B75069" w:rsidRPr="00B75069">
        <w:rPr>
          <w:rFonts w:ascii="Traditional Arabic" w:hAnsi="Traditional Arabic" w:cs="Traditional Arabic"/>
          <w:color w:val="000000"/>
          <w:sz w:val="36"/>
          <w:szCs w:val="36"/>
          <w:rtl/>
          <w:lang w:val="tr-TR" w:bidi="ar-EG"/>
        </w:rPr>
        <w:t xml:space="preserve"> فإنه لا يصح ترجيح الطريق على ما ليس بطريق</w:t>
      </w:r>
      <w:r w:rsidR="00B75069">
        <w:rPr>
          <w:rFonts w:ascii="Traditional Arabic" w:hAnsi="Traditional Arabic" w:cs="Traditional Arabic" w:hint="cs"/>
          <w:color w:val="000000"/>
          <w:sz w:val="36"/>
          <w:szCs w:val="36"/>
          <w:rtl/>
          <w:lang w:val="tr-TR" w:bidi="ar-EG"/>
        </w:rPr>
        <w:t>"</w:t>
      </w:r>
      <w:r w:rsidR="0032496A">
        <w:rPr>
          <w:rStyle w:val="a4"/>
          <w:rFonts w:ascii="Traditional Arabic" w:hAnsi="Traditional Arabic" w:cs="Traditional Arabic"/>
          <w:color w:val="000000"/>
          <w:sz w:val="36"/>
          <w:szCs w:val="36"/>
          <w:rtl/>
          <w:lang w:val="tr-TR" w:bidi="ar-EG"/>
        </w:rPr>
        <w:footnoteReference w:id="10"/>
      </w:r>
      <w:r w:rsidR="003E6652">
        <w:rPr>
          <w:rFonts w:ascii="Traditional Arabic" w:hAnsi="Traditional Arabic" w:cs="Traditional Arabic" w:hint="cs"/>
          <w:color w:val="000000"/>
          <w:sz w:val="36"/>
          <w:szCs w:val="36"/>
          <w:rtl/>
          <w:lang w:val="tr-TR" w:bidi="ar-EG"/>
        </w:rPr>
        <w:t>.</w:t>
      </w:r>
    </w:p>
    <w:p w14:paraId="008100DE" w14:textId="09B09259" w:rsidR="00C77A28" w:rsidRDefault="008F7E37" w:rsidP="00DD2BC3">
      <w:pPr>
        <w:bidi/>
        <w:jc w:val="both"/>
        <w:rPr>
          <w:rFonts w:ascii="Traditional Arabic" w:hAnsi="Traditional Arabic" w:cs="Traditional Arabic"/>
          <w:sz w:val="36"/>
          <w:szCs w:val="36"/>
          <w:rtl/>
          <w:lang w:bidi="ar-EG"/>
        </w:rPr>
      </w:pPr>
      <w:r w:rsidRPr="008A5465">
        <w:rPr>
          <w:rFonts w:ascii="Traditional Arabic" w:hAnsi="Traditional Arabic" w:cs="Traditional Arabic" w:hint="cs"/>
          <w:color w:val="000000" w:themeColor="text1"/>
          <w:sz w:val="36"/>
          <w:szCs w:val="36"/>
          <w:rtl/>
        </w:rPr>
        <w:t>وعرف</w:t>
      </w:r>
      <w:r w:rsidR="009B35BC" w:rsidRPr="008A5465">
        <w:rPr>
          <w:rFonts w:ascii="Traditional Arabic" w:hAnsi="Traditional Arabic" w:cs="Traditional Arabic" w:hint="cs"/>
          <w:color w:val="000000" w:themeColor="text1"/>
          <w:sz w:val="36"/>
          <w:szCs w:val="36"/>
          <w:rtl/>
        </w:rPr>
        <w:t>ه</w:t>
      </w:r>
      <w:r w:rsidR="005F299B" w:rsidRPr="008A5465">
        <w:rPr>
          <w:rFonts w:ascii="Traditional Arabic" w:hAnsi="Traditional Arabic" w:cs="Traditional Arabic"/>
          <w:color w:val="000000" w:themeColor="text1"/>
          <w:sz w:val="36"/>
          <w:szCs w:val="36"/>
          <w:rtl/>
        </w:rPr>
        <w:t xml:space="preserve"> </w:t>
      </w:r>
      <w:r w:rsidR="005F299B" w:rsidRPr="004B5325">
        <w:rPr>
          <w:rFonts w:ascii="Traditional Arabic" w:hAnsi="Traditional Arabic" w:cs="Traditional Arabic"/>
          <w:sz w:val="36"/>
          <w:szCs w:val="36"/>
          <w:rtl/>
        </w:rPr>
        <w:t>إمام الحرمين رحمه الله تعالى</w:t>
      </w:r>
      <w:r w:rsidRPr="004B5325">
        <w:rPr>
          <w:rFonts w:ascii="Traditional Arabic" w:hAnsi="Traditional Arabic" w:cs="Traditional Arabic" w:hint="cs"/>
          <w:sz w:val="36"/>
          <w:szCs w:val="36"/>
          <w:rtl/>
        </w:rPr>
        <w:t xml:space="preserve"> بأنه</w:t>
      </w:r>
      <w:r w:rsidR="002A6B72">
        <w:rPr>
          <w:rFonts w:ascii="Traditional Arabic" w:hAnsi="Traditional Arabic" w:cs="Traditional Arabic" w:hint="cs"/>
          <w:sz w:val="36"/>
          <w:szCs w:val="36"/>
          <w:rtl/>
        </w:rPr>
        <w:t xml:space="preserve"> </w:t>
      </w:r>
      <w:r w:rsidRPr="004B5325">
        <w:rPr>
          <w:rFonts w:ascii="Traditional Arabic" w:hAnsi="Traditional Arabic" w:cs="Traditional Arabic" w:hint="cs"/>
          <w:sz w:val="36"/>
          <w:szCs w:val="36"/>
          <w:rtl/>
        </w:rPr>
        <w:t>"</w:t>
      </w:r>
      <w:r w:rsidR="005F299B" w:rsidRPr="004B5325">
        <w:rPr>
          <w:rFonts w:ascii="Traditional Arabic" w:hAnsi="Traditional Arabic" w:cs="Traditional Arabic"/>
          <w:sz w:val="36"/>
          <w:szCs w:val="36"/>
          <w:rtl/>
        </w:rPr>
        <w:t>تغليب بعض الأمارات على بعض في سبيل الظن</w:t>
      </w:r>
      <w:r w:rsidRPr="004B5325">
        <w:rPr>
          <w:rFonts w:ascii="Traditional Arabic" w:hAnsi="Traditional Arabic" w:cs="Traditional Arabic" w:hint="cs"/>
          <w:sz w:val="36"/>
          <w:szCs w:val="36"/>
          <w:rtl/>
        </w:rPr>
        <w:t>"</w:t>
      </w:r>
      <w:r w:rsidRPr="004B5325">
        <w:rPr>
          <w:rStyle w:val="a4"/>
          <w:rFonts w:ascii="Traditional Arabic" w:hAnsi="Traditional Arabic" w:cs="Traditional Arabic"/>
          <w:sz w:val="36"/>
          <w:szCs w:val="36"/>
          <w:rtl/>
        </w:rPr>
        <w:footnoteReference w:id="11"/>
      </w:r>
      <w:r w:rsidR="00545285" w:rsidRPr="004B5325">
        <w:rPr>
          <w:rFonts w:ascii="Traditional Arabic" w:hAnsi="Traditional Arabic" w:cs="Traditional Arabic" w:hint="cs"/>
          <w:sz w:val="36"/>
          <w:szCs w:val="36"/>
          <w:rtl/>
        </w:rPr>
        <w:t>، وقيل</w:t>
      </w:r>
      <w:r w:rsidR="002A6B72">
        <w:rPr>
          <w:rFonts w:ascii="Traditional Arabic" w:hAnsi="Traditional Arabic" w:cs="Traditional Arabic"/>
          <w:sz w:val="36"/>
          <w:szCs w:val="36"/>
          <w:rtl/>
        </w:rPr>
        <w:t>:</w:t>
      </w:r>
      <w:r w:rsidR="00545285" w:rsidRPr="004B5325">
        <w:rPr>
          <w:rFonts w:ascii="Traditional Arabic" w:hAnsi="Traditional Arabic" w:cs="Traditional Arabic" w:hint="cs"/>
          <w:sz w:val="36"/>
          <w:szCs w:val="36"/>
          <w:rtl/>
        </w:rPr>
        <w:t xml:space="preserve"> هو</w:t>
      </w:r>
      <w:r w:rsidR="002A6B72">
        <w:rPr>
          <w:rFonts w:ascii="Traditional Arabic" w:hAnsi="Traditional Arabic" w:cs="Traditional Arabic" w:hint="cs"/>
          <w:sz w:val="36"/>
          <w:szCs w:val="36"/>
          <w:rtl/>
        </w:rPr>
        <w:t xml:space="preserve"> </w:t>
      </w:r>
      <w:r w:rsidR="00545285" w:rsidRPr="004B5325">
        <w:rPr>
          <w:rFonts w:ascii="Traditional Arabic" w:hAnsi="Traditional Arabic" w:cs="Traditional Arabic" w:hint="cs"/>
          <w:sz w:val="36"/>
          <w:szCs w:val="36"/>
          <w:rtl/>
        </w:rPr>
        <w:t>"تقوية إحدى الأمارتين على الأخرى لدليل"</w:t>
      </w:r>
      <w:r w:rsidR="00545285" w:rsidRPr="004B5325">
        <w:rPr>
          <w:rStyle w:val="a4"/>
          <w:rFonts w:ascii="Traditional Arabic" w:hAnsi="Traditional Arabic" w:cs="Traditional Arabic"/>
          <w:sz w:val="36"/>
          <w:szCs w:val="36"/>
          <w:rtl/>
        </w:rPr>
        <w:footnoteReference w:id="12"/>
      </w:r>
      <w:r w:rsidR="002A6B72">
        <w:rPr>
          <w:rFonts w:ascii="Traditional Arabic" w:hAnsi="Traditional Arabic" w:cs="Traditional Arabic" w:hint="cs"/>
          <w:sz w:val="36"/>
          <w:szCs w:val="36"/>
          <w:rtl/>
        </w:rPr>
        <w:t>،</w:t>
      </w:r>
      <w:r w:rsidR="004B5325" w:rsidRPr="004B5325">
        <w:rPr>
          <w:rFonts w:ascii="Traditional Arabic" w:hAnsi="Traditional Arabic" w:cs="Traditional Arabic" w:hint="cs"/>
          <w:sz w:val="36"/>
          <w:szCs w:val="36"/>
          <w:rtl/>
        </w:rPr>
        <w:t xml:space="preserve"> وعر</w:t>
      </w:r>
      <w:r w:rsidR="002A6B72">
        <w:rPr>
          <w:rFonts w:ascii="Traditional Arabic" w:hAnsi="Traditional Arabic" w:cs="Traditional Arabic" w:hint="cs"/>
          <w:sz w:val="36"/>
          <w:szCs w:val="36"/>
          <w:rtl/>
        </w:rPr>
        <w:t>َّ</w:t>
      </w:r>
      <w:r w:rsidR="004B5325" w:rsidRPr="004B5325">
        <w:rPr>
          <w:rFonts w:ascii="Traditional Arabic" w:hAnsi="Traditional Arabic" w:cs="Traditional Arabic" w:hint="cs"/>
          <w:sz w:val="36"/>
          <w:szCs w:val="36"/>
          <w:rtl/>
        </w:rPr>
        <w:t xml:space="preserve">فه الشوكاني: بأنه </w:t>
      </w:r>
      <w:r w:rsidR="004B5325" w:rsidRPr="004B5325">
        <w:rPr>
          <w:rFonts w:ascii="Traditional Arabic" w:hAnsi="Traditional Arabic" w:cs="Traditional Arabic"/>
          <w:color w:val="000000"/>
          <w:sz w:val="36"/>
          <w:szCs w:val="36"/>
          <w:rtl/>
          <w:lang w:val="tr-TR" w:bidi="ar-EG"/>
        </w:rPr>
        <w:t>تقابل الدليلين على سبيل الممانعة</w:t>
      </w:r>
      <w:r w:rsidR="00F80D8E">
        <w:rPr>
          <w:rStyle w:val="a4"/>
          <w:rFonts w:ascii="Traditional Arabic" w:hAnsi="Traditional Arabic" w:cs="Traditional Arabic"/>
          <w:color w:val="000000"/>
          <w:sz w:val="36"/>
          <w:szCs w:val="36"/>
          <w:rtl/>
          <w:lang w:val="tr-TR" w:bidi="ar-EG"/>
        </w:rPr>
        <w:footnoteReference w:id="13"/>
      </w:r>
      <w:r w:rsidR="002A6B72">
        <w:rPr>
          <w:rFonts w:ascii="Traditional Arabic" w:hAnsi="Traditional Arabic" w:cs="Traditional Arabic" w:hint="cs"/>
          <w:color w:val="000000"/>
          <w:sz w:val="36"/>
          <w:szCs w:val="36"/>
          <w:rtl/>
          <w:lang w:val="tr-TR" w:bidi="ar-EG"/>
        </w:rPr>
        <w:t>.</w:t>
      </w:r>
    </w:p>
    <w:p w14:paraId="700B0516" w14:textId="33EC21F9" w:rsidR="008F7E37" w:rsidRPr="008A5465" w:rsidRDefault="00C12EA7" w:rsidP="00DD2BC3">
      <w:pPr>
        <w:bidi/>
        <w:jc w:val="both"/>
        <w:rPr>
          <w:rFonts w:ascii="Traditional Arabic" w:hAnsi="Traditional Arabic" w:cs="Traditional Arabic"/>
          <w:color w:val="000000" w:themeColor="text1"/>
          <w:sz w:val="36"/>
          <w:szCs w:val="36"/>
          <w:rtl/>
        </w:rPr>
      </w:pPr>
      <w:r w:rsidRPr="008A5465">
        <w:rPr>
          <w:rFonts w:ascii="Traditional Arabic" w:hAnsi="Traditional Arabic" w:cs="Traditional Arabic" w:hint="cs"/>
          <w:color w:val="000000" w:themeColor="text1"/>
          <w:sz w:val="36"/>
          <w:szCs w:val="36"/>
          <w:rtl/>
        </w:rPr>
        <w:t xml:space="preserve">وعليه فإن الترجيح هو </w:t>
      </w:r>
      <w:r w:rsidR="00762BD1" w:rsidRPr="008A5465">
        <w:rPr>
          <w:rFonts w:ascii="Traditional Arabic" w:hAnsi="Traditional Arabic" w:cs="Traditional Arabic" w:hint="cs"/>
          <w:color w:val="000000" w:themeColor="text1"/>
          <w:sz w:val="36"/>
          <w:szCs w:val="36"/>
          <w:rtl/>
        </w:rPr>
        <w:t xml:space="preserve">اعتبار وتقديم أحد الدليلين أو أحد القولين </w:t>
      </w:r>
      <w:r w:rsidR="00F0020D" w:rsidRPr="008A5465">
        <w:rPr>
          <w:rFonts w:ascii="Traditional Arabic" w:hAnsi="Traditional Arabic" w:cs="Traditional Arabic" w:hint="cs"/>
          <w:color w:val="000000" w:themeColor="text1"/>
          <w:sz w:val="36"/>
          <w:szCs w:val="36"/>
          <w:rtl/>
        </w:rPr>
        <w:t>على الآ</w:t>
      </w:r>
      <w:r w:rsidR="009B35BC" w:rsidRPr="008A5465">
        <w:rPr>
          <w:rFonts w:ascii="Traditional Arabic" w:hAnsi="Traditional Arabic" w:cs="Traditional Arabic" w:hint="cs"/>
          <w:color w:val="000000" w:themeColor="text1"/>
          <w:sz w:val="36"/>
          <w:szCs w:val="36"/>
          <w:rtl/>
        </w:rPr>
        <w:t>خر مستند</w:t>
      </w:r>
      <w:r w:rsidR="00FE4C76">
        <w:rPr>
          <w:rFonts w:ascii="Traditional Arabic" w:hAnsi="Traditional Arabic" w:cs="Traditional Arabic" w:hint="cs"/>
          <w:color w:val="000000" w:themeColor="text1"/>
          <w:sz w:val="36"/>
          <w:szCs w:val="36"/>
          <w:rtl/>
        </w:rPr>
        <w:t>ً</w:t>
      </w:r>
      <w:r w:rsidR="009B35BC" w:rsidRPr="008A5465">
        <w:rPr>
          <w:rFonts w:ascii="Traditional Arabic" w:hAnsi="Traditional Arabic" w:cs="Traditional Arabic" w:hint="cs"/>
          <w:color w:val="000000" w:themeColor="text1"/>
          <w:sz w:val="36"/>
          <w:szCs w:val="36"/>
          <w:rtl/>
        </w:rPr>
        <w:t>ا على دليل يرج</w:t>
      </w:r>
      <w:r w:rsidR="00FE4C76">
        <w:rPr>
          <w:rFonts w:ascii="Traditional Arabic" w:hAnsi="Traditional Arabic" w:cs="Traditional Arabic" w:hint="cs"/>
          <w:color w:val="000000" w:themeColor="text1"/>
          <w:sz w:val="36"/>
          <w:szCs w:val="36"/>
          <w:rtl/>
        </w:rPr>
        <w:t>ِّ</w:t>
      </w:r>
      <w:r w:rsidR="009B35BC" w:rsidRPr="008A5465">
        <w:rPr>
          <w:rFonts w:ascii="Traditional Arabic" w:hAnsi="Traditional Arabic" w:cs="Traditional Arabic" w:hint="cs"/>
          <w:color w:val="000000" w:themeColor="text1"/>
          <w:sz w:val="36"/>
          <w:szCs w:val="36"/>
          <w:rtl/>
        </w:rPr>
        <w:t>حه ويقو</w:t>
      </w:r>
      <w:r w:rsidR="00FE4C76">
        <w:rPr>
          <w:rFonts w:ascii="Traditional Arabic" w:hAnsi="Traditional Arabic" w:cs="Traditional Arabic" w:hint="cs"/>
          <w:color w:val="000000" w:themeColor="text1"/>
          <w:sz w:val="36"/>
          <w:szCs w:val="36"/>
          <w:rtl/>
        </w:rPr>
        <w:t>ِّ</w:t>
      </w:r>
      <w:r w:rsidR="009B35BC" w:rsidRPr="008A5465">
        <w:rPr>
          <w:rFonts w:ascii="Traditional Arabic" w:hAnsi="Traditional Arabic" w:cs="Traditional Arabic" w:hint="cs"/>
          <w:color w:val="000000" w:themeColor="text1"/>
          <w:sz w:val="36"/>
          <w:szCs w:val="36"/>
          <w:rtl/>
        </w:rPr>
        <w:t>يه، إما من داخله أو من قرائن خارجة عنه.</w:t>
      </w:r>
    </w:p>
    <w:p w14:paraId="71CEFEEC" w14:textId="3A0875EB" w:rsidR="00E22AB9" w:rsidRDefault="00755AD6" w:rsidP="00DD2BC3">
      <w:pPr>
        <w:bidi/>
        <w:jc w:val="both"/>
        <w:rPr>
          <w:rFonts w:ascii="Traditional Arabic" w:hAnsi="Traditional Arabic" w:cs="Traditional Arabic"/>
          <w:sz w:val="36"/>
          <w:szCs w:val="36"/>
          <w:rtl/>
        </w:rPr>
      </w:pPr>
      <w:r>
        <w:rPr>
          <w:rFonts w:ascii="Traditional Arabic" w:hAnsi="Traditional Arabic" w:cs="Traditional Arabic" w:hint="cs"/>
          <w:b/>
          <w:bCs/>
          <w:sz w:val="36"/>
          <w:szCs w:val="36"/>
        </w:rPr>
        <w:t>-</w:t>
      </w:r>
      <w:r w:rsidR="000E17A5">
        <w:rPr>
          <w:rFonts w:ascii="Traditional Arabic" w:hAnsi="Traditional Arabic" w:cs="Traditional Arabic" w:hint="cs"/>
          <w:b/>
          <w:bCs/>
          <w:sz w:val="36"/>
          <w:szCs w:val="36"/>
          <w:rtl/>
        </w:rPr>
        <w:t xml:space="preserve"> </w:t>
      </w:r>
      <w:r w:rsidR="00C77A28" w:rsidRPr="00496912">
        <w:rPr>
          <w:rFonts w:ascii="Traditional Arabic" w:hAnsi="Traditional Arabic" w:cs="Traditional Arabic" w:hint="cs"/>
          <w:b/>
          <w:bCs/>
          <w:sz w:val="36"/>
          <w:szCs w:val="36"/>
          <w:rtl/>
        </w:rPr>
        <w:t>بيان أهمية الترجيح ومدى الحاجة إليه:</w:t>
      </w:r>
    </w:p>
    <w:p w14:paraId="2D1698B3" w14:textId="2C26418B" w:rsidR="00C77A28" w:rsidRDefault="00495A42"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من المعلوم أن الشريعة الإسلامية </w:t>
      </w:r>
      <w:r w:rsidR="00DE23EF">
        <w:rPr>
          <w:rFonts w:ascii="Traditional Arabic" w:hAnsi="Traditional Arabic" w:cs="Traditional Arabic" w:hint="cs"/>
          <w:sz w:val="36"/>
          <w:szCs w:val="36"/>
          <w:rtl/>
        </w:rPr>
        <w:t>شاملة لكل الحوادث والتصرفات، وأنها لم تنص عل</w:t>
      </w:r>
      <w:r w:rsidR="00E22AB9">
        <w:rPr>
          <w:rFonts w:ascii="Traditional Arabic" w:hAnsi="Traditional Arabic" w:cs="Traditional Arabic" w:hint="cs"/>
          <w:sz w:val="36"/>
          <w:szCs w:val="36"/>
          <w:rtl/>
        </w:rPr>
        <w:t>ى</w:t>
      </w:r>
      <w:r w:rsidR="00DE23EF">
        <w:rPr>
          <w:rFonts w:ascii="Traditional Arabic" w:hAnsi="Traditional Arabic" w:cs="Traditional Arabic" w:hint="cs"/>
          <w:sz w:val="36"/>
          <w:szCs w:val="36"/>
          <w:rtl/>
        </w:rPr>
        <w:t xml:space="preserve"> حكم كل واقعة من الوقائع </w:t>
      </w:r>
      <w:r w:rsidR="008A5465">
        <w:rPr>
          <w:rFonts w:ascii="Traditional Arabic" w:hAnsi="Traditional Arabic" w:cs="Traditional Arabic" w:hint="cs"/>
          <w:sz w:val="36"/>
          <w:szCs w:val="36"/>
          <w:rtl/>
        </w:rPr>
        <w:t>بالتفصيل</w:t>
      </w:r>
      <w:r w:rsidR="00B80FA9">
        <w:rPr>
          <w:rFonts w:ascii="Traditional Arabic" w:hAnsi="Traditional Arabic" w:cs="Traditional Arabic" w:hint="cs"/>
          <w:sz w:val="36"/>
          <w:szCs w:val="36"/>
          <w:rtl/>
        </w:rPr>
        <w:t xml:space="preserve">، </w:t>
      </w:r>
      <w:r w:rsidR="00916619">
        <w:rPr>
          <w:rFonts w:ascii="Traditional Arabic" w:hAnsi="Traditional Arabic" w:cs="Traditional Arabic" w:hint="cs"/>
          <w:sz w:val="36"/>
          <w:szCs w:val="36"/>
          <w:rtl/>
        </w:rPr>
        <w:t>فصل الشارع فقط في الأمور التي تحتاج إلى التنصيص</w:t>
      </w:r>
      <w:r w:rsidR="00FE4C76">
        <w:rPr>
          <w:rFonts w:ascii="Traditional Arabic" w:hAnsi="Traditional Arabic" w:cs="Traditional Arabic" w:hint="cs"/>
          <w:sz w:val="36"/>
          <w:szCs w:val="36"/>
          <w:rtl/>
        </w:rPr>
        <w:t>؛</w:t>
      </w:r>
      <w:r w:rsidR="00916619">
        <w:rPr>
          <w:rFonts w:ascii="Traditional Arabic" w:hAnsi="Traditional Arabic" w:cs="Traditional Arabic" w:hint="cs"/>
          <w:sz w:val="36"/>
          <w:szCs w:val="36"/>
          <w:rtl/>
        </w:rPr>
        <w:t xml:space="preserve"> كأصول العقيدة والعبادات</w:t>
      </w:r>
      <w:r w:rsidR="00FE4C76">
        <w:rPr>
          <w:rFonts w:ascii="Traditional Arabic" w:hAnsi="Traditional Arabic" w:cs="Traditional Arabic" w:hint="cs"/>
          <w:sz w:val="36"/>
          <w:szCs w:val="36"/>
          <w:rtl/>
        </w:rPr>
        <w:t>،</w:t>
      </w:r>
      <w:r w:rsidR="00916619">
        <w:rPr>
          <w:rFonts w:ascii="Traditional Arabic" w:hAnsi="Traditional Arabic" w:cs="Traditional Arabic" w:hint="cs"/>
          <w:sz w:val="36"/>
          <w:szCs w:val="36"/>
          <w:rtl/>
        </w:rPr>
        <w:t xml:space="preserve"> </w:t>
      </w:r>
      <w:r w:rsidR="00496912">
        <w:rPr>
          <w:rFonts w:ascii="Traditional Arabic" w:hAnsi="Traditional Arabic" w:cs="Traditional Arabic" w:hint="cs"/>
          <w:sz w:val="36"/>
          <w:szCs w:val="36"/>
          <w:rtl/>
        </w:rPr>
        <w:t>وأسس المعاملات</w:t>
      </w:r>
      <w:r w:rsidR="00FE4C76">
        <w:rPr>
          <w:rFonts w:ascii="Traditional Arabic" w:hAnsi="Traditional Arabic" w:cs="Traditional Arabic" w:hint="cs"/>
          <w:sz w:val="36"/>
          <w:szCs w:val="36"/>
          <w:rtl/>
        </w:rPr>
        <w:t>،</w:t>
      </w:r>
      <w:r w:rsidR="00496912">
        <w:rPr>
          <w:rFonts w:ascii="Traditional Arabic" w:hAnsi="Traditional Arabic" w:cs="Traditional Arabic" w:hint="cs"/>
          <w:sz w:val="36"/>
          <w:szCs w:val="36"/>
          <w:rtl/>
        </w:rPr>
        <w:t xml:space="preserve"> وبعض العقوبات المقدرة، تلك الأمور التي لا تتغ</w:t>
      </w:r>
      <w:r w:rsidR="003315F5">
        <w:rPr>
          <w:rFonts w:ascii="Traditional Arabic" w:hAnsi="Traditional Arabic" w:cs="Traditional Arabic" w:hint="cs"/>
          <w:sz w:val="36"/>
          <w:szCs w:val="36"/>
          <w:rtl/>
        </w:rPr>
        <w:t xml:space="preserve">ير بتغير الزمان والمكان والعرف، أما </w:t>
      </w:r>
      <w:r w:rsidR="00E46F24">
        <w:rPr>
          <w:rFonts w:ascii="Traditional Arabic" w:hAnsi="Traditional Arabic" w:cs="Traditional Arabic" w:hint="cs"/>
          <w:sz w:val="36"/>
          <w:szCs w:val="36"/>
          <w:rtl/>
        </w:rPr>
        <w:t>ما هو قابل للخ</w:t>
      </w:r>
      <w:r w:rsidR="009B35BC">
        <w:rPr>
          <w:rFonts w:ascii="Traditional Arabic" w:hAnsi="Traditional Arabic" w:cs="Traditional Arabic" w:hint="cs"/>
          <w:sz w:val="36"/>
          <w:szCs w:val="36"/>
          <w:rtl/>
        </w:rPr>
        <w:t>لاف</w:t>
      </w:r>
      <w:r w:rsidR="00FE4C76">
        <w:rPr>
          <w:rFonts w:ascii="Traditional Arabic" w:hAnsi="Traditional Arabic" w:cs="Traditional Arabic" w:hint="cs"/>
          <w:sz w:val="36"/>
          <w:szCs w:val="36"/>
          <w:rtl/>
        </w:rPr>
        <w:t>،</w:t>
      </w:r>
      <w:r w:rsidR="009B35BC">
        <w:rPr>
          <w:rFonts w:ascii="Traditional Arabic" w:hAnsi="Traditional Arabic" w:cs="Traditional Arabic" w:hint="cs"/>
          <w:sz w:val="36"/>
          <w:szCs w:val="36"/>
          <w:rtl/>
        </w:rPr>
        <w:t xml:space="preserve"> فب</w:t>
      </w:r>
      <w:r w:rsidR="00FE4C76">
        <w:rPr>
          <w:rFonts w:ascii="Traditional Arabic" w:hAnsi="Traditional Arabic" w:cs="Traditional Arabic" w:hint="cs"/>
          <w:sz w:val="36"/>
          <w:szCs w:val="36"/>
          <w:rtl/>
        </w:rPr>
        <w:t>ُ</w:t>
      </w:r>
      <w:r w:rsidR="009B35BC">
        <w:rPr>
          <w:rFonts w:ascii="Traditional Arabic" w:hAnsi="Traditional Arabic" w:cs="Traditional Arabic" w:hint="cs"/>
          <w:sz w:val="36"/>
          <w:szCs w:val="36"/>
          <w:rtl/>
        </w:rPr>
        <w:t xml:space="preserve">نيت </w:t>
      </w:r>
      <w:r w:rsidR="009B35BC" w:rsidRPr="00B80FA9">
        <w:rPr>
          <w:rFonts w:ascii="Traditional Arabic" w:hAnsi="Traditional Arabic" w:cs="Traditional Arabic" w:hint="cs"/>
          <w:color w:val="000000" w:themeColor="text1"/>
          <w:sz w:val="36"/>
          <w:szCs w:val="36"/>
          <w:rtl/>
        </w:rPr>
        <w:t>مبادئه</w:t>
      </w:r>
      <w:r w:rsidR="003315F5" w:rsidRPr="00B80FA9">
        <w:rPr>
          <w:rFonts w:ascii="Traditional Arabic" w:hAnsi="Traditional Arabic" w:cs="Traditional Arabic" w:hint="cs"/>
          <w:color w:val="000000" w:themeColor="text1"/>
          <w:sz w:val="36"/>
          <w:szCs w:val="36"/>
          <w:rtl/>
        </w:rPr>
        <w:t xml:space="preserve"> </w:t>
      </w:r>
      <w:r w:rsidR="003315F5">
        <w:rPr>
          <w:rFonts w:ascii="Traditional Arabic" w:hAnsi="Traditional Arabic" w:cs="Traditional Arabic" w:hint="cs"/>
          <w:sz w:val="36"/>
          <w:szCs w:val="36"/>
          <w:rtl/>
        </w:rPr>
        <w:t xml:space="preserve">الأساسية وقواعده الكلية </w:t>
      </w:r>
      <w:r w:rsidR="00EB34F2">
        <w:rPr>
          <w:rFonts w:ascii="Traditional Arabic" w:hAnsi="Traditional Arabic" w:cs="Traditional Arabic" w:hint="cs"/>
          <w:sz w:val="36"/>
          <w:szCs w:val="36"/>
          <w:rtl/>
        </w:rPr>
        <w:t>وأصوله الثابت</w:t>
      </w:r>
      <w:r w:rsidR="00FE4C76">
        <w:rPr>
          <w:rFonts w:ascii="Traditional Arabic" w:hAnsi="Traditional Arabic" w:cs="Traditional Arabic" w:hint="cs"/>
          <w:sz w:val="36"/>
          <w:szCs w:val="36"/>
          <w:rtl/>
        </w:rPr>
        <w:t>ة</w:t>
      </w:r>
      <w:r w:rsidR="00EB34F2">
        <w:rPr>
          <w:rFonts w:ascii="Traditional Arabic" w:hAnsi="Traditional Arabic" w:cs="Traditional Arabic" w:hint="cs"/>
          <w:sz w:val="36"/>
          <w:szCs w:val="36"/>
          <w:rtl/>
        </w:rPr>
        <w:t xml:space="preserve">، ثم تركت </w:t>
      </w:r>
      <w:r w:rsidR="00EB34F2">
        <w:rPr>
          <w:rFonts w:ascii="Traditional Arabic" w:hAnsi="Traditional Arabic" w:cs="Traditional Arabic" w:hint="cs"/>
          <w:sz w:val="36"/>
          <w:szCs w:val="36"/>
          <w:rtl/>
        </w:rPr>
        <w:lastRenderedPageBreak/>
        <w:t>التفصيلات فيه للاجتهاد</w:t>
      </w:r>
      <w:r w:rsidR="00FE4C76">
        <w:rPr>
          <w:rFonts w:ascii="Traditional Arabic" w:hAnsi="Traditional Arabic" w:cs="Traditional Arabic" w:hint="cs"/>
          <w:sz w:val="36"/>
          <w:szCs w:val="36"/>
          <w:rtl/>
        </w:rPr>
        <w:t>،</w:t>
      </w:r>
      <w:r w:rsidR="00EB34F2">
        <w:rPr>
          <w:rFonts w:ascii="Traditional Arabic" w:hAnsi="Traditional Arabic" w:cs="Traditional Arabic" w:hint="cs"/>
          <w:sz w:val="36"/>
          <w:szCs w:val="36"/>
          <w:rtl/>
        </w:rPr>
        <w:t xml:space="preserve"> وهذا من رحمة الله بخلقه ومن إعجاز تشريعه، لمناس</w:t>
      </w:r>
      <w:r w:rsidR="00FE4C76">
        <w:rPr>
          <w:rFonts w:ascii="Traditional Arabic" w:hAnsi="Traditional Arabic" w:cs="Traditional Arabic" w:hint="cs"/>
          <w:sz w:val="36"/>
          <w:szCs w:val="36"/>
          <w:rtl/>
        </w:rPr>
        <w:t>ب</w:t>
      </w:r>
      <w:r w:rsidR="00EB34F2">
        <w:rPr>
          <w:rFonts w:ascii="Traditional Arabic" w:hAnsi="Traditional Arabic" w:cs="Traditional Arabic" w:hint="cs"/>
          <w:sz w:val="36"/>
          <w:szCs w:val="36"/>
          <w:rtl/>
        </w:rPr>
        <w:t xml:space="preserve">ة تشريعاته لكل زمان ومكان </w:t>
      </w:r>
      <w:r w:rsidR="003321B0">
        <w:rPr>
          <w:rFonts w:ascii="Traditional Arabic" w:hAnsi="Traditional Arabic" w:cs="Traditional Arabic" w:hint="cs"/>
          <w:sz w:val="36"/>
          <w:szCs w:val="36"/>
          <w:rtl/>
        </w:rPr>
        <w:t>وكل جديد</w:t>
      </w:r>
      <w:r w:rsidR="00893C11">
        <w:rPr>
          <w:rFonts w:ascii="Traditional Arabic" w:hAnsi="Traditional Arabic" w:cs="Traditional Arabic" w:hint="cs"/>
          <w:sz w:val="36"/>
          <w:szCs w:val="36"/>
          <w:rtl/>
        </w:rPr>
        <w:t>.</w:t>
      </w:r>
    </w:p>
    <w:p w14:paraId="56ECD355" w14:textId="49B386CA" w:rsidR="009B35BC" w:rsidRPr="003321B0" w:rsidRDefault="003321B0" w:rsidP="00DD2BC3">
      <w:pPr>
        <w:bidi/>
        <w:jc w:val="both"/>
        <w:rPr>
          <w:rFonts w:ascii="Traditional Arabic" w:hAnsi="Traditional Arabic" w:cs="Traditional Arabic"/>
          <w:color w:val="000000" w:themeColor="text1"/>
          <w:sz w:val="36"/>
          <w:szCs w:val="36"/>
          <w:rtl/>
        </w:rPr>
      </w:pPr>
      <w:r w:rsidRPr="003321B0">
        <w:rPr>
          <w:rFonts w:ascii="Traditional Arabic" w:hAnsi="Traditional Arabic" w:cs="Traditional Arabic" w:hint="cs"/>
          <w:color w:val="000000" w:themeColor="text1"/>
          <w:sz w:val="36"/>
          <w:szCs w:val="36"/>
          <w:rtl/>
        </w:rPr>
        <w:t>ول</w:t>
      </w:r>
      <w:r w:rsidR="00FE4C76">
        <w:rPr>
          <w:rFonts w:ascii="Traditional Arabic" w:hAnsi="Traditional Arabic" w:cs="Traditional Arabic" w:hint="cs"/>
          <w:color w:val="000000" w:themeColor="text1"/>
          <w:sz w:val="36"/>
          <w:szCs w:val="36"/>
          <w:rtl/>
        </w:rPr>
        <w:t>َ</w:t>
      </w:r>
      <w:r w:rsidRPr="003321B0">
        <w:rPr>
          <w:rFonts w:ascii="Traditional Arabic" w:hAnsi="Traditional Arabic" w:cs="Traditional Arabic" w:hint="cs"/>
          <w:color w:val="000000" w:themeColor="text1"/>
          <w:sz w:val="36"/>
          <w:szCs w:val="36"/>
          <w:rtl/>
        </w:rPr>
        <w:t>م</w:t>
      </w:r>
      <w:r w:rsidR="00FE4C76">
        <w:rPr>
          <w:rFonts w:ascii="Traditional Arabic" w:hAnsi="Traditional Arabic" w:cs="Traditional Arabic" w:hint="cs"/>
          <w:color w:val="000000" w:themeColor="text1"/>
          <w:sz w:val="36"/>
          <w:szCs w:val="36"/>
          <w:rtl/>
        </w:rPr>
        <w:t>َّ</w:t>
      </w:r>
      <w:r w:rsidRPr="003321B0">
        <w:rPr>
          <w:rFonts w:ascii="Traditional Arabic" w:hAnsi="Traditional Arabic" w:cs="Traditional Arabic" w:hint="cs"/>
          <w:color w:val="000000" w:themeColor="text1"/>
          <w:sz w:val="36"/>
          <w:szCs w:val="36"/>
          <w:rtl/>
        </w:rPr>
        <w:t>ا كانت بعض أحكام الشريعة تبدو متعارضة</w:t>
      </w:r>
      <w:r w:rsidR="009B35BC" w:rsidRPr="003321B0">
        <w:rPr>
          <w:rFonts w:ascii="Traditional Arabic" w:hAnsi="Traditional Arabic" w:cs="Traditional Arabic" w:hint="cs"/>
          <w:color w:val="000000" w:themeColor="text1"/>
          <w:sz w:val="36"/>
          <w:szCs w:val="36"/>
          <w:rtl/>
        </w:rPr>
        <w:t xml:space="preserve"> أحيان</w:t>
      </w:r>
      <w:r w:rsidR="00FE4C76">
        <w:rPr>
          <w:rFonts w:ascii="Traditional Arabic" w:hAnsi="Traditional Arabic" w:cs="Traditional Arabic" w:hint="cs"/>
          <w:color w:val="000000" w:themeColor="text1"/>
          <w:sz w:val="36"/>
          <w:szCs w:val="36"/>
          <w:rtl/>
        </w:rPr>
        <w:t>ً</w:t>
      </w:r>
      <w:r w:rsidR="009B35BC" w:rsidRPr="003321B0">
        <w:rPr>
          <w:rFonts w:ascii="Traditional Arabic" w:hAnsi="Traditional Arabic" w:cs="Traditional Arabic" w:hint="cs"/>
          <w:color w:val="000000" w:themeColor="text1"/>
          <w:sz w:val="36"/>
          <w:szCs w:val="36"/>
          <w:rtl/>
        </w:rPr>
        <w:t>ا</w:t>
      </w:r>
      <w:r w:rsidR="00BA1AAF" w:rsidRPr="003321B0">
        <w:rPr>
          <w:rFonts w:ascii="Traditional Arabic" w:hAnsi="Traditional Arabic" w:cs="Traditional Arabic" w:hint="cs"/>
          <w:color w:val="000000" w:themeColor="text1"/>
          <w:sz w:val="36"/>
          <w:szCs w:val="36"/>
          <w:rtl/>
        </w:rPr>
        <w:t>،</w:t>
      </w:r>
      <w:r w:rsidR="009B35BC" w:rsidRPr="003321B0">
        <w:rPr>
          <w:rFonts w:ascii="Traditional Arabic" w:hAnsi="Traditional Arabic" w:cs="Traditional Arabic" w:hint="cs"/>
          <w:color w:val="000000" w:themeColor="text1"/>
          <w:sz w:val="36"/>
          <w:szCs w:val="36"/>
          <w:rtl/>
        </w:rPr>
        <w:t xml:space="preserve"> </w:t>
      </w:r>
      <w:r w:rsidR="00BA1AAF" w:rsidRPr="003321B0">
        <w:rPr>
          <w:rFonts w:ascii="Traditional Arabic" w:hAnsi="Traditional Arabic" w:cs="Traditional Arabic" w:hint="cs"/>
          <w:color w:val="000000" w:themeColor="text1"/>
          <w:sz w:val="36"/>
          <w:szCs w:val="36"/>
          <w:rtl/>
        </w:rPr>
        <w:t>الأمر الذي</w:t>
      </w:r>
      <w:r w:rsidR="009B35BC" w:rsidRPr="003321B0">
        <w:rPr>
          <w:rFonts w:ascii="Traditional Arabic" w:hAnsi="Traditional Arabic" w:cs="Traditional Arabic" w:hint="cs"/>
          <w:color w:val="000000" w:themeColor="text1"/>
          <w:sz w:val="36"/>
          <w:szCs w:val="36"/>
          <w:rtl/>
        </w:rPr>
        <w:t xml:space="preserve"> يتعذر</w:t>
      </w:r>
      <w:r w:rsidR="00BA1AAF" w:rsidRPr="003321B0">
        <w:rPr>
          <w:rFonts w:ascii="Traditional Arabic" w:hAnsi="Traditional Arabic" w:cs="Traditional Arabic" w:hint="cs"/>
          <w:color w:val="000000" w:themeColor="text1"/>
          <w:sz w:val="36"/>
          <w:szCs w:val="36"/>
          <w:rtl/>
        </w:rPr>
        <w:t xml:space="preserve"> معه</w:t>
      </w:r>
      <w:r w:rsidR="009B35BC" w:rsidRPr="003321B0">
        <w:rPr>
          <w:rFonts w:ascii="Traditional Arabic" w:hAnsi="Traditional Arabic" w:cs="Traditional Arabic" w:hint="cs"/>
          <w:color w:val="000000" w:themeColor="text1"/>
          <w:sz w:val="36"/>
          <w:szCs w:val="36"/>
          <w:rtl/>
        </w:rPr>
        <w:t xml:space="preserve"> العمل </w:t>
      </w:r>
      <w:r w:rsidR="00BA1AAF" w:rsidRPr="003321B0">
        <w:rPr>
          <w:rFonts w:ascii="Traditional Arabic" w:hAnsi="Traditional Arabic" w:cs="Traditional Arabic" w:hint="cs"/>
          <w:color w:val="000000" w:themeColor="text1"/>
          <w:sz w:val="36"/>
          <w:szCs w:val="36"/>
          <w:rtl/>
        </w:rPr>
        <w:t>في نفس الحالة بالراجح والمرجوح مع</w:t>
      </w:r>
      <w:r w:rsidR="00FE4C76">
        <w:rPr>
          <w:rFonts w:ascii="Traditional Arabic" w:hAnsi="Traditional Arabic" w:cs="Traditional Arabic" w:hint="cs"/>
          <w:color w:val="000000" w:themeColor="text1"/>
          <w:sz w:val="36"/>
          <w:szCs w:val="36"/>
          <w:rtl/>
        </w:rPr>
        <w:t>ً</w:t>
      </w:r>
      <w:r w:rsidR="00BA1AAF" w:rsidRPr="003321B0">
        <w:rPr>
          <w:rFonts w:ascii="Traditional Arabic" w:hAnsi="Traditional Arabic" w:cs="Traditional Arabic" w:hint="cs"/>
          <w:color w:val="000000" w:themeColor="text1"/>
          <w:sz w:val="36"/>
          <w:szCs w:val="36"/>
          <w:rtl/>
        </w:rPr>
        <w:t>ا، كان اللجوء إلى الترجيح أمر</w:t>
      </w:r>
      <w:r w:rsidR="00FE4C76">
        <w:rPr>
          <w:rFonts w:ascii="Traditional Arabic" w:hAnsi="Traditional Arabic" w:cs="Traditional Arabic" w:hint="cs"/>
          <w:color w:val="000000" w:themeColor="text1"/>
          <w:sz w:val="36"/>
          <w:szCs w:val="36"/>
          <w:rtl/>
        </w:rPr>
        <w:t>ً</w:t>
      </w:r>
      <w:r w:rsidR="00BA1AAF" w:rsidRPr="003321B0">
        <w:rPr>
          <w:rFonts w:ascii="Traditional Arabic" w:hAnsi="Traditional Arabic" w:cs="Traditional Arabic" w:hint="cs"/>
          <w:color w:val="000000" w:themeColor="text1"/>
          <w:sz w:val="36"/>
          <w:szCs w:val="36"/>
          <w:rtl/>
        </w:rPr>
        <w:t>ا معقول</w:t>
      </w:r>
      <w:r w:rsidR="00FE4C76">
        <w:rPr>
          <w:rFonts w:ascii="Traditional Arabic" w:hAnsi="Traditional Arabic" w:cs="Traditional Arabic" w:hint="cs"/>
          <w:color w:val="000000" w:themeColor="text1"/>
          <w:sz w:val="36"/>
          <w:szCs w:val="36"/>
          <w:rtl/>
        </w:rPr>
        <w:t>ً</w:t>
      </w:r>
      <w:r w:rsidR="00BA1AAF" w:rsidRPr="003321B0">
        <w:rPr>
          <w:rFonts w:ascii="Traditional Arabic" w:hAnsi="Traditional Arabic" w:cs="Traditional Arabic" w:hint="cs"/>
          <w:color w:val="000000" w:themeColor="text1"/>
          <w:sz w:val="36"/>
          <w:szCs w:val="36"/>
          <w:rtl/>
        </w:rPr>
        <w:t>ا ومطلوب</w:t>
      </w:r>
      <w:r w:rsidR="00FE4C76">
        <w:rPr>
          <w:rFonts w:ascii="Traditional Arabic" w:hAnsi="Traditional Arabic" w:cs="Traditional Arabic" w:hint="cs"/>
          <w:color w:val="000000" w:themeColor="text1"/>
          <w:sz w:val="36"/>
          <w:szCs w:val="36"/>
          <w:rtl/>
        </w:rPr>
        <w:t>ً</w:t>
      </w:r>
      <w:r w:rsidR="00BA1AAF" w:rsidRPr="003321B0">
        <w:rPr>
          <w:rFonts w:ascii="Traditional Arabic" w:hAnsi="Traditional Arabic" w:cs="Traditional Arabic" w:hint="cs"/>
          <w:color w:val="000000" w:themeColor="text1"/>
          <w:sz w:val="36"/>
          <w:szCs w:val="36"/>
          <w:rtl/>
        </w:rPr>
        <w:t>ا.</w:t>
      </w:r>
    </w:p>
    <w:p w14:paraId="56744895" w14:textId="38A2605A" w:rsidR="00893C11" w:rsidRPr="003321B0" w:rsidRDefault="00893C11" w:rsidP="00DD2BC3">
      <w:pPr>
        <w:bidi/>
        <w:jc w:val="both"/>
        <w:rPr>
          <w:rFonts w:ascii="Traditional Arabic" w:hAnsi="Traditional Arabic" w:cs="Traditional Arabic"/>
          <w:color w:val="000000" w:themeColor="text1"/>
          <w:sz w:val="36"/>
          <w:szCs w:val="36"/>
          <w:rtl/>
        </w:rPr>
      </w:pPr>
      <w:r w:rsidRPr="003321B0">
        <w:rPr>
          <w:rFonts w:ascii="Traditional Arabic" w:hAnsi="Traditional Arabic" w:cs="Traditional Arabic" w:hint="cs"/>
          <w:color w:val="000000" w:themeColor="text1"/>
          <w:sz w:val="36"/>
          <w:szCs w:val="36"/>
          <w:rtl/>
        </w:rPr>
        <w:t>ومن هنا كان الاجتهاد أمر</w:t>
      </w:r>
      <w:r w:rsidR="00FE4C76">
        <w:rPr>
          <w:rFonts w:ascii="Traditional Arabic" w:hAnsi="Traditional Arabic" w:cs="Traditional Arabic" w:hint="cs"/>
          <w:color w:val="000000" w:themeColor="text1"/>
          <w:sz w:val="36"/>
          <w:szCs w:val="36"/>
          <w:rtl/>
        </w:rPr>
        <w:t>ً</w:t>
      </w:r>
      <w:r w:rsidRPr="003321B0">
        <w:rPr>
          <w:rFonts w:ascii="Traditional Arabic" w:hAnsi="Traditional Arabic" w:cs="Traditional Arabic" w:hint="cs"/>
          <w:color w:val="000000" w:themeColor="text1"/>
          <w:sz w:val="36"/>
          <w:szCs w:val="36"/>
          <w:rtl/>
        </w:rPr>
        <w:t>ا ضروري</w:t>
      </w:r>
      <w:r w:rsidR="00FE4C76">
        <w:rPr>
          <w:rFonts w:ascii="Traditional Arabic" w:hAnsi="Traditional Arabic" w:cs="Traditional Arabic" w:hint="cs"/>
          <w:color w:val="000000" w:themeColor="text1"/>
          <w:sz w:val="36"/>
          <w:szCs w:val="36"/>
          <w:rtl/>
        </w:rPr>
        <w:t>ًّ</w:t>
      </w:r>
      <w:r w:rsidRPr="003321B0">
        <w:rPr>
          <w:rFonts w:ascii="Traditional Arabic" w:hAnsi="Traditional Arabic" w:cs="Traditional Arabic" w:hint="cs"/>
          <w:color w:val="000000" w:themeColor="text1"/>
          <w:sz w:val="36"/>
          <w:szCs w:val="36"/>
          <w:rtl/>
        </w:rPr>
        <w:t xml:space="preserve">ا في هذا الدين العظيم، </w:t>
      </w:r>
      <w:r w:rsidR="00BA1AAF" w:rsidRPr="003321B0">
        <w:rPr>
          <w:rFonts w:ascii="Traditional Arabic" w:hAnsi="Traditional Arabic" w:cs="Traditional Arabic" w:hint="cs"/>
          <w:color w:val="000000" w:themeColor="text1"/>
          <w:sz w:val="36"/>
          <w:szCs w:val="36"/>
          <w:rtl/>
        </w:rPr>
        <w:t>ومطلب</w:t>
      </w:r>
      <w:r w:rsidR="00FE4C76">
        <w:rPr>
          <w:rFonts w:ascii="Traditional Arabic" w:hAnsi="Traditional Arabic" w:cs="Traditional Arabic" w:hint="cs"/>
          <w:color w:val="000000" w:themeColor="text1"/>
          <w:sz w:val="36"/>
          <w:szCs w:val="36"/>
          <w:rtl/>
        </w:rPr>
        <w:t>ً</w:t>
      </w:r>
      <w:r w:rsidR="00BA1AAF" w:rsidRPr="003321B0">
        <w:rPr>
          <w:rFonts w:ascii="Traditional Arabic" w:hAnsi="Traditional Arabic" w:cs="Traditional Arabic" w:hint="cs"/>
          <w:color w:val="000000" w:themeColor="text1"/>
          <w:sz w:val="36"/>
          <w:szCs w:val="36"/>
          <w:rtl/>
        </w:rPr>
        <w:t>ا</w:t>
      </w:r>
      <w:r w:rsidR="00937321" w:rsidRPr="003321B0">
        <w:rPr>
          <w:rFonts w:ascii="Traditional Arabic" w:hAnsi="Traditional Arabic" w:cs="Traditional Arabic" w:hint="cs"/>
          <w:color w:val="000000" w:themeColor="text1"/>
          <w:sz w:val="36"/>
          <w:szCs w:val="36"/>
          <w:rtl/>
        </w:rPr>
        <w:t xml:space="preserve"> </w:t>
      </w:r>
      <w:r w:rsidR="00BA1AAF" w:rsidRPr="003321B0">
        <w:rPr>
          <w:rFonts w:ascii="Traditional Arabic" w:hAnsi="Traditional Arabic" w:cs="Traditional Arabic" w:hint="cs"/>
          <w:color w:val="000000" w:themeColor="text1"/>
          <w:sz w:val="36"/>
          <w:szCs w:val="36"/>
          <w:rtl/>
        </w:rPr>
        <w:t>مهم</w:t>
      </w:r>
      <w:r w:rsidR="00FE4C76">
        <w:rPr>
          <w:rFonts w:ascii="Traditional Arabic" w:hAnsi="Traditional Arabic" w:cs="Traditional Arabic" w:hint="cs"/>
          <w:color w:val="000000" w:themeColor="text1"/>
          <w:sz w:val="36"/>
          <w:szCs w:val="36"/>
          <w:rtl/>
        </w:rPr>
        <w:t>ًّ</w:t>
      </w:r>
      <w:r w:rsidR="00BA1AAF" w:rsidRPr="003321B0">
        <w:rPr>
          <w:rFonts w:ascii="Traditional Arabic" w:hAnsi="Traditional Arabic" w:cs="Traditional Arabic" w:hint="cs"/>
          <w:color w:val="000000" w:themeColor="text1"/>
          <w:sz w:val="36"/>
          <w:szCs w:val="36"/>
          <w:rtl/>
        </w:rPr>
        <w:t>ا</w:t>
      </w:r>
      <w:r w:rsidR="00937321" w:rsidRPr="003321B0">
        <w:rPr>
          <w:rFonts w:ascii="Traditional Arabic" w:hAnsi="Traditional Arabic" w:cs="Traditional Arabic" w:hint="cs"/>
          <w:color w:val="000000" w:themeColor="text1"/>
          <w:sz w:val="36"/>
          <w:szCs w:val="36"/>
          <w:rtl/>
        </w:rPr>
        <w:t xml:space="preserve"> </w:t>
      </w:r>
      <w:r w:rsidR="00BA1AAF" w:rsidRPr="003321B0">
        <w:rPr>
          <w:rFonts w:ascii="Traditional Arabic" w:hAnsi="Traditional Arabic" w:cs="Traditional Arabic" w:hint="cs"/>
          <w:color w:val="000000" w:themeColor="text1"/>
          <w:sz w:val="36"/>
          <w:szCs w:val="36"/>
          <w:rtl/>
        </w:rPr>
        <w:t>في</w:t>
      </w:r>
      <w:r w:rsidR="00937321" w:rsidRPr="003321B0">
        <w:rPr>
          <w:rFonts w:ascii="Traditional Arabic" w:hAnsi="Traditional Arabic" w:cs="Traditional Arabic" w:hint="cs"/>
          <w:color w:val="000000" w:themeColor="text1"/>
          <w:sz w:val="36"/>
          <w:szCs w:val="36"/>
          <w:rtl/>
        </w:rPr>
        <w:t xml:space="preserve"> بقاء هذه الشريعة وخلودها، </w:t>
      </w:r>
      <w:r w:rsidR="00BA1AAF" w:rsidRPr="003321B0">
        <w:rPr>
          <w:rFonts w:ascii="Traditional Arabic" w:hAnsi="Traditional Arabic" w:cs="Traditional Arabic" w:hint="cs"/>
          <w:color w:val="000000" w:themeColor="text1"/>
          <w:sz w:val="36"/>
          <w:szCs w:val="36"/>
          <w:rtl/>
        </w:rPr>
        <w:t>و</w:t>
      </w:r>
      <w:r w:rsidR="00937321" w:rsidRPr="003321B0">
        <w:rPr>
          <w:rFonts w:ascii="Traditional Arabic" w:hAnsi="Traditional Arabic" w:cs="Traditional Arabic" w:hint="cs"/>
          <w:color w:val="000000" w:themeColor="text1"/>
          <w:sz w:val="36"/>
          <w:szCs w:val="36"/>
          <w:rtl/>
        </w:rPr>
        <w:t xml:space="preserve">سر </w:t>
      </w:r>
      <w:r w:rsidR="00BA1AAF" w:rsidRPr="003321B0">
        <w:rPr>
          <w:rFonts w:ascii="Traditional Arabic" w:hAnsi="Traditional Arabic" w:cs="Traditional Arabic" w:hint="cs"/>
          <w:color w:val="000000" w:themeColor="text1"/>
          <w:sz w:val="36"/>
          <w:szCs w:val="36"/>
          <w:rtl/>
        </w:rPr>
        <w:t xml:space="preserve">من أسرار </w:t>
      </w:r>
      <w:r w:rsidR="00937321" w:rsidRPr="003321B0">
        <w:rPr>
          <w:rFonts w:ascii="Traditional Arabic" w:hAnsi="Traditional Arabic" w:cs="Traditional Arabic" w:hint="cs"/>
          <w:color w:val="000000" w:themeColor="text1"/>
          <w:sz w:val="36"/>
          <w:szCs w:val="36"/>
          <w:rtl/>
        </w:rPr>
        <w:t>مرونة الفقه الإسلامي وصلاحيته لكل زمان ومكان</w:t>
      </w:r>
      <w:r w:rsidR="00FE4C76">
        <w:rPr>
          <w:rFonts w:ascii="Traditional Arabic" w:hAnsi="Traditional Arabic" w:cs="Traditional Arabic" w:hint="cs"/>
          <w:color w:val="000000" w:themeColor="text1"/>
          <w:sz w:val="36"/>
          <w:szCs w:val="36"/>
          <w:rtl/>
        </w:rPr>
        <w:t>،</w:t>
      </w:r>
      <w:r w:rsidR="00214395" w:rsidRPr="003321B0">
        <w:rPr>
          <w:rFonts w:ascii="Traditional Arabic" w:hAnsi="Traditional Arabic" w:cs="Traditional Arabic" w:hint="cs"/>
          <w:color w:val="000000" w:themeColor="text1"/>
          <w:sz w:val="36"/>
          <w:szCs w:val="36"/>
          <w:rtl/>
        </w:rPr>
        <w:t xml:space="preserve"> </w:t>
      </w:r>
      <w:r w:rsidR="00E7148E" w:rsidRPr="003321B0">
        <w:rPr>
          <w:rFonts w:ascii="Traditional Arabic" w:hAnsi="Traditional Arabic" w:cs="Traditional Arabic" w:hint="cs"/>
          <w:color w:val="000000" w:themeColor="text1"/>
          <w:sz w:val="36"/>
          <w:szCs w:val="36"/>
          <w:rtl/>
        </w:rPr>
        <w:t xml:space="preserve">ومن ضمن مسائل الاجتهاد </w:t>
      </w:r>
      <w:r w:rsidR="00610E3E" w:rsidRPr="003321B0">
        <w:rPr>
          <w:rFonts w:ascii="Traditional Arabic" w:hAnsi="Traditional Arabic" w:cs="Traditional Arabic" w:hint="cs"/>
          <w:color w:val="000000" w:themeColor="text1"/>
          <w:sz w:val="36"/>
          <w:szCs w:val="36"/>
          <w:rtl/>
        </w:rPr>
        <w:t>مس</w:t>
      </w:r>
      <w:r w:rsidR="009525AB" w:rsidRPr="003321B0">
        <w:rPr>
          <w:rFonts w:ascii="Traditional Arabic" w:hAnsi="Traditional Arabic" w:cs="Traditional Arabic" w:hint="cs"/>
          <w:color w:val="000000" w:themeColor="text1"/>
          <w:sz w:val="36"/>
          <w:szCs w:val="36"/>
          <w:rtl/>
        </w:rPr>
        <w:t>ألة الترجيح بين الأدلة</w:t>
      </w:r>
      <w:r w:rsidR="00257348" w:rsidRPr="003321B0">
        <w:rPr>
          <w:rFonts w:ascii="Traditional Arabic" w:hAnsi="Traditional Arabic" w:cs="Traditional Arabic" w:hint="cs"/>
          <w:color w:val="000000" w:themeColor="text1"/>
          <w:sz w:val="36"/>
          <w:szCs w:val="36"/>
          <w:rtl/>
        </w:rPr>
        <w:t>،</w:t>
      </w:r>
      <w:r w:rsidR="00755AD6">
        <w:rPr>
          <w:rFonts w:ascii="Traditional Arabic" w:hAnsi="Traditional Arabic" w:cs="Traditional Arabic" w:hint="cs"/>
          <w:color w:val="000000" w:themeColor="text1"/>
          <w:sz w:val="36"/>
          <w:szCs w:val="36"/>
          <w:rtl/>
        </w:rPr>
        <w:t xml:space="preserve"> </w:t>
      </w:r>
      <w:r w:rsidR="00BA1AAF" w:rsidRPr="003321B0">
        <w:rPr>
          <w:rFonts w:ascii="Traditional Arabic" w:hAnsi="Traditional Arabic" w:cs="Traditional Arabic" w:hint="cs"/>
          <w:color w:val="000000" w:themeColor="text1"/>
          <w:sz w:val="36"/>
          <w:szCs w:val="36"/>
          <w:rtl/>
        </w:rPr>
        <w:t xml:space="preserve">إذ </w:t>
      </w:r>
      <w:r w:rsidR="00257348" w:rsidRPr="003321B0">
        <w:rPr>
          <w:rFonts w:ascii="Traditional Arabic" w:hAnsi="Traditional Arabic" w:cs="Traditional Arabic" w:hint="cs"/>
          <w:color w:val="000000" w:themeColor="text1"/>
          <w:sz w:val="36"/>
          <w:szCs w:val="36"/>
          <w:rtl/>
        </w:rPr>
        <w:t>يعد هذا الباب</w:t>
      </w:r>
      <w:r w:rsidR="00610E3E" w:rsidRPr="003321B0">
        <w:rPr>
          <w:rFonts w:ascii="Traditional Arabic" w:hAnsi="Traditional Arabic" w:cs="Traditional Arabic" w:hint="cs"/>
          <w:color w:val="000000" w:themeColor="text1"/>
          <w:sz w:val="36"/>
          <w:szCs w:val="36"/>
          <w:rtl/>
        </w:rPr>
        <w:t xml:space="preserve"> من أهم أبواب الاجتهاد</w:t>
      </w:r>
      <w:r w:rsidR="00BA1AAF" w:rsidRPr="003321B0">
        <w:rPr>
          <w:rFonts w:ascii="Traditional Arabic" w:hAnsi="Traditional Arabic" w:cs="Traditional Arabic" w:hint="cs"/>
          <w:color w:val="000000" w:themeColor="text1"/>
          <w:sz w:val="36"/>
          <w:szCs w:val="36"/>
          <w:rtl/>
        </w:rPr>
        <w:t xml:space="preserve"> التي يُحتاج إليها</w:t>
      </w:r>
      <w:r w:rsidR="00E46F24" w:rsidRPr="003321B0">
        <w:rPr>
          <w:rFonts w:ascii="Traditional Arabic" w:hAnsi="Traditional Arabic" w:cs="Traditional Arabic" w:hint="cs"/>
          <w:color w:val="000000" w:themeColor="text1"/>
          <w:sz w:val="36"/>
          <w:szCs w:val="36"/>
          <w:rtl/>
        </w:rPr>
        <w:t>؛</w:t>
      </w:r>
      <w:r w:rsidR="00257348" w:rsidRPr="003321B0">
        <w:rPr>
          <w:rFonts w:ascii="Traditional Arabic" w:hAnsi="Traditional Arabic" w:cs="Traditional Arabic" w:hint="cs"/>
          <w:color w:val="000000" w:themeColor="text1"/>
          <w:sz w:val="36"/>
          <w:szCs w:val="36"/>
          <w:rtl/>
        </w:rPr>
        <w:t xml:space="preserve"> فبه</w:t>
      </w:r>
      <w:r w:rsidR="00610E3E" w:rsidRPr="003321B0">
        <w:rPr>
          <w:rFonts w:ascii="Traditional Arabic" w:hAnsi="Traditional Arabic" w:cs="Traditional Arabic" w:hint="cs"/>
          <w:color w:val="000000" w:themeColor="text1"/>
          <w:sz w:val="36"/>
          <w:szCs w:val="36"/>
          <w:rtl/>
        </w:rPr>
        <w:t xml:space="preserve"> تنكشف</w:t>
      </w:r>
      <w:r w:rsidR="00B05B78" w:rsidRPr="003321B0">
        <w:rPr>
          <w:rFonts w:ascii="Traditional Arabic" w:hAnsi="Traditional Arabic" w:cs="Traditional Arabic" w:hint="cs"/>
          <w:color w:val="000000" w:themeColor="text1"/>
          <w:sz w:val="36"/>
          <w:szCs w:val="36"/>
          <w:rtl/>
        </w:rPr>
        <w:t xml:space="preserve"> الأدلة والأحكام </w:t>
      </w:r>
      <w:r w:rsidR="00563401" w:rsidRPr="003321B0">
        <w:rPr>
          <w:rFonts w:ascii="Traditional Arabic" w:hAnsi="Traditional Arabic" w:cs="Traditional Arabic" w:hint="cs"/>
          <w:color w:val="000000" w:themeColor="text1"/>
          <w:sz w:val="36"/>
          <w:szCs w:val="36"/>
          <w:rtl/>
        </w:rPr>
        <w:t>الصحيحة من غير الصحيحة</w:t>
      </w:r>
      <w:r w:rsidR="00BA1AAF" w:rsidRPr="003321B0">
        <w:rPr>
          <w:rFonts w:ascii="Traditional Arabic" w:hAnsi="Traditional Arabic" w:cs="Traditional Arabic" w:hint="cs"/>
          <w:color w:val="000000" w:themeColor="text1"/>
          <w:sz w:val="36"/>
          <w:szCs w:val="36"/>
          <w:rtl/>
        </w:rPr>
        <w:t>،</w:t>
      </w:r>
      <w:r w:rsidR="00563401" w:rsidRPr="003321B0">
        <w:rPr>
          <w:rFonts w:ascii="Traditional Arabic" w:hAnsi="Traditional Arabic" w:cs="Traditional Arabic" w:hint="cs"/>
          <w:color w:val="000000" w:themeColor="text1"/>
          <w:sz w:val="36"/>
          <w:szCs w:val="36"/>
          <w:rtl/>
        </w:rPr>
        <w:t xml:space="preserve"> والراجحة من المرجوحة</w:t>
      </w:r>
      <w:r w:rsidR="00BA1AAF" w:rsidRPr="003321B0">
        <w:rPr>
          <w:rFonts w:ascii="Traditional Arabic" w:hAnsi="Traditional Arabic" w:cs="Traditional Arabic" w:hint="cs"/>
          <w:color w:val="000000" w:themeColor="text1"/>
          <w:sz w:val="36"/>
          <w:szCs w:val="36"/>
          <w:rtl/>
        </w:rPr>
        <w:t>،</w:t>
      </w:r>
      <w:r w:rsidR="00B05B78" w:rsidRPr="003321B0">
        <w:rPr>
          <w:rFonts w:ascii="Traditional Arabic" w:hAnsi="Traditional Arabic" w:cs="Traditional Arabic" w:hint="cs"/>
          <w:color w:val="000000" w:themeColor="text1"/>
          <w:sz w:val="36"/>
          <w:szCs w:val="36"/>
          <w:rtl/>
        </w:rPr>
        <w:t xml:space="preserve"> والقوية من</w:t>
      </w:r>
      <w:r w:rsidR="000459CB" w:rsidRPr="003321B0">
        <w:rPr>
          <w:rFonts w:ascii="Traditional Arabic" w:hAnsi="Traditional Arabic" w:cs="Traditional Arabic" w:hint="cs"/>
          <w:color w:val="000000" w:themeColor="text1"/>
          <w:sz w:val="36"/>
          <w:szCs w:val="36"/>
          <w:rtl/>
        </w:rPr>
        <w:t xml:space="preserve"> الشاذة</w:t>
      </w:r>
      <w:r w:rsidR="00563401" w:rsidRPr="003321B0">
        <w:rPr>
          <w:rFonts w:ascii="Traditional Arabic" w:hAnsi="Traditional Arabic" w:cs="Traditional Arabic" w:hint="cs"/>
          <w:color w:val="000000" w:themeColor="text1"/>
          <w:sz w:val="36"/>
          <w:szCs w:val="36"/>
          <w:rtl/>
        </w:rPr>
        <w:t>، كذلك من</w:t>
      </w:r>
      <w:r w:rsidR="00531BAE" w:rsidRPr="003321B0">
        <w:rPr>
          <w:rFonts w:ascii="Traditional Arabic" w:hAnsi="Traditional Arabic" w:cs="Traditional Arabic" w:hint="cs"/>
          <w:color w:val="000000" w:themeColor="text1"/>
          <w:sz w:val="36"/>
          <w:szCs w:val="36"/>
          <w:rtl/>
        </w:rPr>
        <w:t xml:space="preserve"> أهميته أيض</w:t>
      </w:r>
      <w:r w:rsidR="00FE4C76">
        <w:rPr>
          <w:rFonts w:ascii="Traditional Arabic" w:hAnsi="Traditional Arabic" w:cs="Traditional Arabic" w:hint="cs"/>
          <w:color w:val="000000" w:themeColor="text1"/>
          <w:sz w:val="36"/>
          <w:szCs w:val="36"/>
          <w:rtl/>
        </w:rPr>
        <w:t>ً</w:t>
      </w:r>
      <w:r w:rsidR="00531BAE" w:rsidRPr="003321B0">
        <w:rPr>
          <w:rFonts w:ascii="Traditional Arabic" w:hAnsi="Traditional Arabic" w:cs="Traditional Arabic" w:hint="cs"/>
          <w:color w:val="000000" w:themeColor="text1"/>
          <w:sz w:val="36"/>
          <w:szCs w:val="36"/>
          <w:rtl/>
        </w:rPr>
        <w:t>ا إرشاد المكلفين إلى الحكم الشرعي الصحيح بناء</w:t>
      </w:r>
      <w:r w:rsidR="00FE4C76">
        <w:rPr>
          <w:rFonts w:ascii="Traditional Arabic" w:hAnsi="Traditional Arabic" w:cs="Traditional Arabic" w:hint="cs"/>
          <w:color w:val="000000" w:themeColor="text1"/>
          <w:sz w:val="36"/>
          <w:szCs w:val="36"/>
          <w:rtl/>
        </w:rPr>
        <w:t>ً</w:t>
      </w:r>
      <w:r w:rsidR="00531BAE" w:rsidRPr="003321B0">
        <w:rPr>
          <w:rFonts w:ascii="Traditional Arabic" w:hAnsi="Traditional Arabic" w:cs="Traditional Arabic" w:hint="cs"/>
          <w:color w:val="000000" w:themeColor="text1"/>
          <w:sz w:val="36"/>
          <w:szCs w:val="36"/>
          <w:rtl/>
        </w:rPr>
        <w:t xml:space="preserve"> على الدلي</w:t>
      </w:r>
      <w:r w:rsidR="003A0053" w:rsidRPr="003321B0">
        <w:rPr>
          <w:rFonts w:ascii="Traditional Arabic" w:hAnsi="Traditional Arabic" w:cs="Traditional Arabic" w:hint="cs"/>
          <w:color w:val="000000" w:themeColor="text1"/>
          <w:sz w:val="36"/>
          <w:szCs w:val="36"/>
          <w:rtl/>
        </w:rPr>
        <w:t>ل</w:t>
      </w:r>
      <w:r w:rsidR="00257348" w:rsidRPr="003321B0">
        <w:rPr>
          <w:rFonts w:ascii="Traditional Arabic" w:hAnsi="Traditional Arabic" w:cs="Traditional Arabic" w:hint="cs"/>
          <w:color w:val="000000" w:themeColor="text1"/>
          <w:sz w:val="36"/>
          <w:szCs w:val="36"/>
          <w:rtl/>
        </w:rPr>
        <w:t xml:space="preserve"> لا على الرأي والتشهي</w:t>
      </w:r>
      <w:r w:rsidR="003A0053" w:rsidRPr="003321B0">
        <w:rPr>
          <w:rFonts w:ascii="Traditional Arabic" w:hAnsi="Traditional Arabic" w:cs="Traditional Arabic" w:hint="cs"/>
          <w:color w:val="000000" w:themeColor="text1"/>
          <w:sz w:val="36"/>
          <w:szCs w:val="36"/>
          <w:rtl/>
        </w:rPr>
        <w:t xml:space="preserve">، </w:t>
      </w:r>
      <w:r w:rsidR="00394B7C" w:rsidRPr="003321B0">
        <w:rPr>
          <w:rFonts w:ascii="Traditional Arabic" w:hAnsi="Traditional Arabic" w:cs="Traditional Arabic" w:hint="cs"/>
          <w:color w:val="000000" w:themeColor="text1"/>
          <w:sz w:val="36"/>
          <w:szCs w:val="36"/>
          <w:rtl/>
        </w:rPr>
        <w:t>و</w:t>
      </w:r>
      <w:r w:rsidR="00531BAE" w:rsidRPr="003321B0">
        <w:rPr>
          <w:rFonts w:ascii="Traditional Arabic" w:hAnsi="Traditional Arabic" w:cs="Traditional Arabic" w:hint="cs"/>
          <w:color w:val="000000" w:themeColor="text1"/>
          <w:sz w:val="36"/>
          <w:szCs w:val="36"/>
          <w:rtl/>
        </w:rPr>
        <w:t xml:space="preserve">لو </w:t>
      </w:r>
      <w:r w:rsidR="003A0053" w:rsidRPr="003321B0">
        <w:rPr>
          <w:rFonts w:ascii="Traditional Arabic" w:hAnsi="Traditional Arabic" w:cs="Traditional Arabic" w:hint="cs"/>
          <w:color w:val="000000" w:themeColor="text1"/>
          <w:sz w:val="36"/>
          <w:szCs w:val="36"/>
          <w:rtl/>
        </w:rPr>
        <w:t xml:space="preserve">انعدم </w:t>
      </w:r>
      <w:r w:rsidR="000459CB" w:rsidRPr="003321B0">
        <w:rPr>
          <w:rFonts w:ascii="Traditional Arabic" w:hAnsi="Traditional Arabic" w:cs="Traditional Arabic" w:hint="cs"/>
          <w:color w:val="000000" w:themeColor="text1"/>
          <w:sz w:val="36"/>
          <w:szCs w:val="36"/>
          <w:rtl/>
        </w:rPr>
        <w:t>الاجتهاد و</w:t>
      </w:r>
      <w:r w:rsidR="003A0053" w:rsidRPr="003321B0">
        <w:rPr>
          <w:rFonts w:ascii="Traditional Arabic" w:hAnsi="Traditional Arabic" w:cs="Traditional Arabic" w:hint="cs"/>
          <w:color w:val="000000" w:themeColor="text1"/>
          <w:sz w:val="36"/>
          <w:szCs w:val="36"/>
          <w:rtl/>
        </w:rPr>
        <w:t>المجتهد</w:t>
      </w:r>
      <w:r w:rsidR="000459CB" w:rsidRPr="003321B0">
        <w:rPr>
          <w:rFonts w:ascii="Traditional Arabic" w:hAnsi="Traditional Arabic" w:cs="Traditional Arabic" w:hint="cs"/>
          <w:color w:val="000000" w:themeColor="text1"/>
          <w:sz w:val="36"/>
          <w:szCs w:val="36"/>
          <w:rtl/>
        </w:rPr>
        <w:t>ون</w:t>
      </w:r>
      <w:r w:rsidR="003A0053" w:rsidRPr="003321B0">
        <w:rPr>
          <w:rFonts w:ascii="Traditional Arabic" w:hAnsi="Traditional Arabic" w:cs="Traditional Arabic" w:hint="cs"/>
          <w:color w:val="000000" w:themeColor="text1"/>
          <w:sz w:val="36"/>
          <w:szCs w:val="36"/>
          <w:rtl/>
        </w:rPr>
        <w:t xml:space="preserve"> </w:t>
      </w:r>
      <w:r w:rsidR="00BA1AAF" w:rsidRPr="003321B0">
        <w:rPr>
          <w:rFonts w:ascii="Traditional Arabic" w:hAnsi="Traditional Arabic" w:cs="Traditional Arabic" w:hint="cs"/>
          <w:color w:val="000000" w:themeColor="text1"/>
          <w:sz w:val="36"/>
          <w:szCs w:val="36"/>
          <w:rtl/>
        </w:rPr>
        <w:t>انعدم</w:t>
      </w:r>
      <w:r w:rsidR="003A0053" w:rsidRPr="003321B0">
        <w:rPr>
          <w:rFonts w:ascii="Traditional Arabic" w:hAnsi="Traditional Arabic" w:cs="Traditional Arabic" w:hint="cs"/>
          <w:color w:val="000000" w:themeColor="text1"/>
          <w:sz w:val="36"/>
          <w:szCs w:val="36"/>
          <w:rtl/>
        </w:rPr>
        <w:t xml:space="preserve"> </w:t>
      </w:r>
      <w:r w:rsidR="00BA1AAF" w:rsidRPr="003321B0">
        <w:rPr>
          <w:rFonts w:ascii="Traditional Arabic" w:hAnsi="Traditional Arabic" w:cs="Traditional Arabic" w:hint="cs"/>
          <w:color w:val="000000" w:themeColor="text1"/>
          <w:sz w:val="36"/>
          <w:szCs w:val="36"/>
          <w:rtl/>
        </w:rPr>
        <w:t>ال</w:t>
      </w:r>
      <w:r w:rsidR="003A0053" w:rsidRPr="003321B0">
        <w:rPr>
          <w:rFonts w:ascii="Traditional Arabic" w:hAnsi="Traditional Arabic" w:cs="Traditional Arabic" w:hint="cs"/>
          <w:color w:val="000000" w:themeColor="text1"/>
          <w:sz w:val="36"/>
          <w:szCs w:val="36"/>
          <w:rtl/>
        </w:rPr>
        <w:t>ترجيح بين الأدلة</w:t>
      </w:r>
      <w:r w:rsidR="00BA1AAF" w:rsidRPr="003321B0">
        <w:rPr>
          <w:rFonts w:ascii="Traditional Arabic" w:hAnsi="Traditional Arabic" w:cs="Traditional Arabic" w:hint="cs"/>
          <w:color w:val="000000" w:themeColor="text1"/>
          <w:sz w:val="36"/>
          <w:szCs w:val="36"/>
          <w:rtl/>
        </w:rPr>
        <w:t xml:space="preserve">، وتوقف </w:t>
      </w:r>
      <w:r w:rsidR="006A0D29" w:rsidRPr="003321B0">
        <w:rPr>
          <w:rFonts w:ascii="Traditional Arabic" w:hAnsi="Traditional Arabic" w:cs="Traditional Arabic" w:hint="cs"/>
          <w:color w:val="000000" w:themeColor="text1"/>
          <w:sz w:val="36"/>
          <w:szCs w:val="36"/>
          <w:rtl/>
        </w:rPr>
        <w:t xml:space="preserve">معالجة </w:t>
      </w:r>
      <w:r w:rsidR="000459CB" w:rsidRPr="003321B0">
        <w:rPr>
          <w:rFonts w:ascii="Traditional Arabic" w:hAnsi="Traditional Arabic" w:cs="Traditional Arabic" w:hint="cs"/>
          <w:color w:val="000000" w:themeColor="text1"/>
          <w:sz w:val="36"/>
          <w:szCs w:val="36"/>
          <w:rtl/>
        </w:rPr>
        <w:t xml:space="preserve">المسائل </w:t>
      </w:r>
      <w:r w:rsidR="006A0D29" w:rsidRPr="003321B0">
        <w:rPr>
          <w:rFonts w:ascii="Traditional Arabic" w:hAnsi="Traditional Arabic" w:cs="Traditional Arabic" w:hint="cs"/>
          <w:color w:val="000000" w:themeColor="text1"/>
          <w:sz w:val="36"/>
          <w:szCs w:val="36"/>
          <w:rtl/>
        </w:rPr>
        <w:t>والنوازل الجديدة</w:t>
      </w:r>
      <w:r w:rsidR="003A0053" w:rsidRPr="003321B0">
        <w:rPr>
          <w:rFonts w:ascii="Traditional Arabic" w:hAnsi="Traditional Arabic" w:cs="Traditional Arabic" w:hint="cs"/>
          <w:color w:val="000000" w:themeColor="text1"/>
          <w:sz w:val="36"/>
          <w:szCs w:val="36"/>
          <w:rtl/>
        </w:rPr>
        <w:t xml:space="preserve">، </w:t>
      </w:r>
      <w:r w:rsidR="006A0D29" w:rsidRPr="003321B0">
        <w:rPr>
          <w:rFonts w:ascii="Traditional Arabic" w:hAnsi="Traditional Arabic" w:cs="Traditional Arabic" w:hint="cs"/>
          <w:color w:val="000000" w:themeColor="text1"/>
          <w:sz w:val="36"/>
          <w:szCs w:val="36"/>
          <w:rtl/>
        </w:rPr>
        <w:t xml:space="preserve">وسار </w:t>
      </w:r>
      <w:r w:rsidR="003A0053" w:rsidRPr="003321B0">
        <w:rPr>
          <w:rFonts w:ascii="Traditional Arabic" w:hAnsi="Traditional Arabic" w:cs="Traditional Arabic" w:hint="cs"/>
          <w:color w:val="000000" w:themeColor="text1"/>
          <w:sz w:val="36"/>
          <w:szCs w:val="36"/>
          <w:rtl/>
        </w:rPr>
        <w:t>المكلف مستندا على رأيه وتشهيه وهواه</w:t>
      </w:r>
      <w:r w:rsidR="009C38F8" w:rsidRPr="003321B0">
        <w:rPr>
          <w:rFonts w:ascii="Traditional Arabic" w:hAnsi="Traditional Arabic" w:cs="Traditional Arabic" w:hint="cs"/>
          <w:color w:val="000000" w:themeColor="text1"/>
          <w:sz w:val="36"/>
          <w:szCs w:val="36"/>
          <w:rtl/>
        </w:rPr>
        <w:t xml:space="preserve"> لعدم وجود من يوجهه ويستند عليه</w:t>
      </w:r>
      <w:r w:rsidR="00394B7C" w:rsidRPr="003321B0">
        <w:rPr>
          <w:rFonts w:ascii="Traditional Arabic" w:hAnsi="Traditional Arabic" w:cs="Traditional Arabic" w:hint="cs"/>
          <w:color w:val="000000" w:themeColor="text1"/>
          <w:sz w:val="36"/>
          <w:szCs w:val="36"/>
          <w:rtl/>
        </w:rPr>
        <w:t xml:space="preserve"> في الأخذ بالأحكام</w:t>
      </w:r>
      <w:r w:rsidR="00FE4C76">
        <w:rPr>
          <w:rFonts w:ascii="Traditional Arabic" w:hAnsi="Traditional Arabic" w:cs="Traditional Arabic" w:hint="cs"/>
          <w:color w:val="000000" w:themeColor="text1"/>
          <w:sz w:val="36"/>
          <w:szCs w:val="36"/>
          <w:rtl/>
        </w:rPr>
        <w:t>،</w:t>
      </w:r>
      <w:r w:rsidR="009C38F8" w:rsidRPr="003321B0">
        <w:rPr>
          <w:rFonts w:ascii="Traditional Arabic" w:hAnsi="Traditional Arabic" w:cs="Traditional Arabic" w:hint="cs"/>
          <w:color w:val="000000" w:themeColor="text1"/>
          <w:sz w:val="36"/>
          <w:szCs w:val="36"/>
          <w:rtl/>
        </w:rPr>
        <w:t xml:space="preserve"> و</w:t>
      </w:r>
      <w:r w:rsidR="003A0053" w:rsidRPr="003321B0">
        <w:rPr>
          <w:rFonts w:ascii="Traditional Arabic" w:hAnsi="Traditional Arabic" w:cs="Traditional Arabic" w:hint="cs"/>
          <w:color w:val="000000" w:themeColor="text1"/>
          <w:sz w:val="36"/>
          <w:szCs w:val="36"/>
          <w:rtl/>
        </w:rPr>
        <w:t>من هنا كانت أهمية</w:t>
      </w:r>
      <w:r w:rsidR="00326B2A" w:rsidRPr="003321B0">
        <w:rPr>
          <w:rFonts w:ascii="Traditional Arabic" w:hAnsi="Traditional Arabic" w:cs="Traditional Arabic" w:hint="cs"/>
          <w:color w:val="000000" w:themeColor="text1"/>
          <w:sz w:val="36"/>
          <w:szCs w:val="36"/>
          <w:rtl/>
        </w:rPr>
        <w:t xml:space="preserve"> هذا الباب،</w:t>
      </w:r>
      <w:r w:rsidR="003A0053" w:rsidRPr="003321B0">
        <w:rPr>
          <w:rFonts w:ascii="Traditional Arabic" w:hAnsi="Traditional Arabic" w:cs="Traditional Arabic" w:hint="cs"/>
          <w:color w:val="000000" w:themeColor="text1"/>
          <w:sz w:val="36"/>
          <w:szCs w:val="36"/>
          <w:rtl/>
        </w:rPr>
        <w:t xml:space="preserve"> حفاظ</w:t>
      </w:r>
      <w:r w:rsidR="00FE4C76">
        <w:rPr>
          <w:rFonts w:ascii="Traditional Arabic" w:hAnsi="Traditional Arabic" w:cs="Traditional Arabic" w:hint="cs"/>
          <w:color w:val="000000" w:themeColor="text1"/>
          <w:sz w:val="36"/>
          <w:szCs w:val="36"/>
          <w:rtl/>
        </w:rPr>
        <w:t>ً</w:t>
      </w:r>
      <w:r w:rsidR="003A0053" w:rsidRPr="003321B0">
        <w:rPr>
          <w:rFonts w:ascii="Traditional Arabic" w:hAnsi="Traditional Arabic" w:cs="Traditional Arabic" w:hint="cs"/>
          <w:color w:val="000000" w:themeColor="text1"/>
          <w:sz w:val="36"/>
          <w:szCs w:val="36"/>
          <w:rtl/>
        </w:rPr>
        <w:t>ا على مصال</w:t>
      </w:r>
      <w:r w:rsidR="006A0D29" w:rsidRPr="003321B0">
        <w:rPr>
          <w:rFonts w:ascii="Traditional Arabic" w:hAnsi="Traditional Arabic" w:cs="Traditional Arabic" w:hint="cs"/>
          <w:color w:val="000000" w:themeColor="text1"/>
          <w:sz w:val="36"/>
          <w:szCs w:val="36"/>
          <w:rtl/>
        </w:rPr>
        <w:t>ح العباد ومقاصد الشارع</w:t>
      </w:r>
      <w:r w:rsidR="003A0053" w:rsidRPr="003321B0">
        <w:rPr>
          <w:rFonts w:ascii="Traditional Arabic" w:hAnsi="Traditional Arabic" w:cs="Traditional Arabic" w:hint="cs"/>
          <w:color w:val="000000" w:themeColor="text1"/>
          <w:sz w:val="36"/>
          <w:szCs w:val="36"/>
          <w:rtl/>
        </w:rPr>
        <w:t xml:space="preserve">، </w:t>
      </w:r>
      <w:r w:rsidR="00FD2EC5" w:rsidRPr="003321B0">
        <w:rPr>
          <w:rFonts w:ascii="Traditional Arabic" w:hAnsi="Traditional Arabic" w:cs="Traditional Arabic" w:hint="cs"/>
          <w:color w:val="000000" w:themeColor="text1"/>
          <w:sz w:val="36"/>
          <w:szCs w:val="36"/>
          <w:rtl/>
        </w:rPr>
        <w:t>واستنباط الأحكام الصحيحة من الأدلة من غير تعارض بينه</w:t>
      </w:r>
      <w:r w:rsidR="00326B2A" w:rsidRPr="003321B0">
        <w:rPr>
          <w:rFonts w:ascii="Traditional Arabic" w:hAnsi="Traditional Arabic" w:cs="Traditional Arabic" w:hint="cs"/>
          <w:color w:val="000000" w:themeColor="text1"/>
          <w:sz w:val="36"/>
          <w:szCs w:val="36"/>
          <w:rtl/>
        </w:rPr>
        <w:t>ا، وبيان تفصيلات</w:t>
      </w:r>
      <w:r w:rsidR="009525AB" w:rsidRPr="003321B0">
        <w:rPr>
          <w:rFonts w:ascii="Traditional Arabic" w:hAnsi="Traditional Arabic" w:cs="Traditional Arabic" w:hint="cs"/>
          <w:color w:val="000000" w:themeColor="text1"/>
          <w:sz w:val="36"/>
          <w:szCs w:val="36"/>
          <w:rtl/>
        </w:rPr>
        <w:t xml:space="preserve"> الفروع</w:t>
      </w:r>
      <w:r w:rsidR="009C38F8" w:rsidRPr="003321B0">
        <w:rPr>
          <w:rFonts w:ascii="Traditional Arabic" w:hAnsi="Traditional Arabic" w:cs="Traditional Arabic" w:hint="cs"/>
          <w:color w:val="000000" w:themeColor="text1"/>
          <w:sz w:val="36"/>
          <w:szCs w:val="36"/>
          <w:rtl/>
        </w:rPr>
        <w:t xml:space="preserve">، وإزالة </w:t>
      </w:r>
      <w:r w:rsidR="006A0D29" w:rsidRPr="003321B0">
        <w:rPr>
          <w:rFonts w:ascii="Traditional Arabic" w:hAnsi="Traditional Arabic" w:cs="Traditional Arabic" w:hint="cs"/>
          <w:color w:val="000000" w:themeColor="text1"/>
          <w:sz w:val="36"/>
          <w:szCs w:val="36"/>
          <w:rtl/>
        </w:rPr>
        <w:t>ما يوهم التعارض بين الأدلة.</w:t>
      </w:r>
    </w:p>
    <w:p w14:paraId="46115AC3" w14:textId="77777777" w:rsidR="00C447E5" w:rsidRPr="00C447E5" w:rsidRDefault="000E17A5" w:rsidP="00DD2BC3">
      <w:pPr>
        <w:pStyle w:val="1"/>
        <w:bidi/>
        <w:jc w:val="both"/>
        <w:rPr>
          <w:rtl/>
        </w:rPr>
      </w:pPr>
      <w:bookmarkStart w:id="4" w:name="_Toc81903927"/>
      <w:r w:rsidRPr="00C447E5">
        <w:rPr>
          <w:rFonts w:hint="cs"/>
          <w:rtl/>
        </w:rPr>
        <w:t>المطلب الثالث</w:t>
      </w:r>
      <w:r w:rsidR="004A777F" w:rsidRPr="00C447E5">
        <w:rPr>
          <w:rFonts w:hint="cs"/>
          <w:rtl/>
        </w:rPr>
        <w:t>:</w:t>
      </w:r>
      <w:r w:rsidR="00A06A3C" w:rsidRPr="00C447E5">
        <w:rPr>
          <w:rFonts w:hint="cs"/>
          <w:rtl/>
        </w:rPr>
        <w:t xml:space="preserve"> شروط الترجيح:</w:t>
      </w:r>
      <w:bookmarkEnd w:id="4"/>
    </w:p>
    <w:p w14:paraId="22D3D47E" w14:textId="77777777" w:rsidR="00C447E5" w:rsidRDefault="00A06A3C" w:rsidP="00DD2BC3">
      <w:pPr>
        <w:tabs>
          <w:tab w:val="left" w:pos="693"/>
          <w:tab w:val="left" w:pos="1538"/>
          <w:tab w:val="left" w:pos="6178"/>
        </w:tabs>
        <w:bidi/>
        <w:spacing w:after="0" w:line="240" w:lineRule="auto"/>
        <w:jc w:val="both"/>
        <w:rPr>
          <w:rFonts w:cs="Traditional Arabic"/>
          <w:sz w:val="36"/>
          <w:szCs w:val="36"/>
          <w:rtl/>
        </w:rPr>
      </w:pPr>
      <w:r w:rsidRPr="00044111">
        <w:rPr>
          <w:rFonts w:cs="Traditional Arabic" w:hint="cs"/>
          <w:sz w:val="36"/>
          <w:szCs w:val="36"/>
          <w:rtl/>
        </w:rPr>
        <w:t xml:space="preserve"> </w:t>
      </w:r>
      <w:r w:rsidR="009379FE" w:rsidRPr="00044111">
        <w:rPr>
          <w:rFonts w:cs="Traditional Arabic" w:hint="cs"/>
          <w:sz w:val="36"/>
          <w:szCs w:val="36"/>
          <w:rtl/>
        </w:rPr>
        <w:t xml:space="preserve">لقد اشترط الأصوليون شروطا للترجيح </w:t>
      </w:r>
      <w:r w:rsidR="0082736C" w:rsidRPr="00044111">
        <w:rPr>
          <w:rFonts w:cs="Traditional Arabic" w:hint="cs"/>
          <w:sz w:val="36"/>
          <w:szCs w:val="36"/>
          <w:rtl/>
        </w:rPr>
        <w:t>لا بد من تحقق</w:t>
      </w:r>
      <w:r w:rsidR="00044111" w:rsidRPr="00044111">
        <w:rPr>
          <w:rFonts w:cs="Traditional Arabic" w:hint="cs"/>
          <w:sz w:val="36"/>
          <w:szCs w:val="36"/>
          <w:rtl/>
        </w:rPr>
        <w:t>ها لإعمال الترجيح بين المسائل، مما وقفت عليه من هذه الشروط</w:t>
      </w:r>
      <w:r w:rsidR="000C2E4B">
        <w:rPr>
          <w:rFonts w:cs="Traditional Arabic" w:hint="cs"/>
          <w:sz w:val="36"/>
          <w:szCs w:val="36"/>
          <w:rtl/>
        </w:rPr>
        <w:t xml:space="preserve"> واستنبطته</w:t>
      </w:r>
      <w:r w:rsidR="00044111" w:rsidRPr="00044111">
        <w:rPr>
          <w:rFonts w:cs="Traditional Arabic" w:hint="cs"/>
          <w:sz w:val="36"/>
          <w:szCs w:val="36"/>
          <w:rtl/>
        </w:rPr>
        <w:t xml:space="preserve"> ما يلي:</w:t>
      </w:r>
    </w:p>
    <w:p w14:paraId="338B9D99" w14:textId="53896650" w:rsidR="00655B7D" w:rsidRPr="00510CE4" w:rsidRDefault="00233385" w:rsidP="00DD2BC3">
      <w:pPr>
        <w:tabs>
          <w:tab w:val="left" w:pos="693"/>
          <w:tab w:val="left" w:pos="1538"/>
          <w:tab w:val="left" w:pos="6178"/>
        </w:tabs>
        <w:bidi/>
        <w:spacing w:after="0" w:line="240" w:lineRule="auto"/>
        <w:jc w:val="both"/>
        <w:rPr>
          <w:rFonts w:ascii="Traditional Arabic" w:hAnsi="Traditional Arabic" w:cs="Traditional Arabic"/>
          <w:b/>
          <w:bCs/>
          <w:color w:val="000000"/>
          <w:sz w:val="36"/>
          <w:szCs w:val="36"/>
          <w:rtl/>
          <w:lang w:bidi="ar-EG"/>
        </w:rPr>
      </w:pPr>
      <w:r>
        <w:rPr>
          <w:rFonts w:cs="Traditional Arabic" w:hint="cs"/>
          <w:b/>
          <w:bCs/>
          <w:sz w:val="36"/>
          <w:szCs w:val="36"/>
          <w:rtl/>
        </w:rPr>
        <w:t>الشرط الأول:</w:t>
      </w:r>
      <w:r w:rsidR="00044111" w:rsidRPr="00510CE4">
        <w:rPr>
          <w:rFonts w:cs="Traditional Arabic" w:hint="cs"/>
          <w:b/>
          <w:bCs/>
          <w:sz w:val="36"/>
          <w:szCs w:val="36"/>
          <w:rtl/>
        </w:rPr>
        <w:t xml:space="preserve"> </w:t>
      </w:r>
      <w:r w:rsidR="00A20746" w:rsidRPr="00510CE4">
        <w:rPr>
          <w:rFonts w:ascii="Traditional Arabic" w:hAnsi="Traditional Arabic" w:cs="Traditional Arabic"/>
          <w:b/>
          <w:bCs/>
          <w:color w:val="000000"/>
          <w:sz w:val="36"/>
          <w:szCs w:val="36"/>
          <w:rtl/>
          <w:lang w:bidi="ar-EG"/>
        </w:rPr>
        <w:t xml:space="preserve">أن يكون </w:t>
      </w:r>
      <w:r w:rsidR="00A20746" w:rsidRPr="00510CE4">
        <w:rPr>
          <w:rFonts w:ascii="Traditional Arabic" w:hAnsi="Traditional Arabic" w:cs="Traditional Arabic" w:hint="cs"/>
          <w:b/>
          <w:bCs/>
          <w:color w:val="000000"/>
          <w:sz w:val="36"/>
          <w:szCs w:val="36"/>
          <w:rtl/>
          <w:lang w:bidi="ar-EG"/>
        </w:rPr>
        <w:t xml:space="preserve">الترجيح </w:t>
      </w:r>
      <w:r w:rsidR="00856CBF" w:rsidRPr="00510CE4">
        <w:rPr>
          <w:rFonts w:ascii="Traditional Arabic" w:hAnsi="Traditional Arabic" w:cs="Traditional Arabic"/>
          <w:b/>
          <w:bCs/>
          <w:color w:val="000000"/>
          <w:sz w:val="36"/>
          <w:szCs w:val="36"/>
          <w:rtl/>
          <w:lang w:bidi="ar-EG"/>
        </w:rPr>
        <w:t>بين الأدلة</w:t>
      </w:r>
      <w:r w:rsidR="00EC7665" w:rsidRPr="00510CE4">
        <w:rPr>
          <w:rStyle w:val="a4"/>
          <w:rFonts w:ascii="Traditional Arabic" w:hAnsi="Traditional Arabic" w:cs="Traditional Arabic"/>
          <w:b/>
          <w:bCs/>
          <w:color w:val="000000"/>
          <w:sz w:val="36"/>
          <w:szCs w:val="36"/>
          <w:rtl/>
          <w:lang w:bidi="ar-EG"/>
        </w:rPr>
        <w:footnoteReference w:id="14"/>
      </w:r>
      <w:r w:rsidR="00FE4C76">
        <w:rPr>
          <w:rFonts w:ascii="Traditional Arabic" w:hAnsi="Traditional Arabic" w:cs="Traditional Arabic"/>
          <w:b/>
          <w:bCs/>
          <w:color w:val="000000"/>
          <w:sz w:val="36"/>
          <w:szCs w:val="36"/>
          <w:rtl/>
          <w:lang w:bidi="ar-EG"/>
        </w:rPr>
        <w:t>:</w:t>
      </w:r>
    </w:p>
    <w:p w14:paraId="0E29B66D" w14:textId="5000908B" w:rsidR="000C2E4B" w:rsidRPr="006A545E" w:rsidRDefault="00655B7D" w:rsidP="00DD2BC3">
      <w:pPr>
        <w:tabs>
          <w:tab w:val="left" w:pos="693"/>
          <w:tab w:val="left" w:pos="1538"/>
          <w:tab w:val="left" w:pos="6178"/>
        </w:tabs>
        <w:bidi/>
        <w:spacing w:after="0" w:line="240" w:lineRule="auto"/>
        <w:jc w:val="both"/>
        <w:rPr>
          <w:rFonts w:ascii="Traditional Arabic" w:hAnsi="Traditional Arabic" w:cs="Traditional Arabic"/>
          <w:color w:val="000000" w:themeColor="text1"/>
          <w:sz w:val="36"/>
          <w:szCs w:val="36"/>
          <w:rtl/>
          <w:lang w:bidi="ar-EG"/>
        </w:rPr>
      </w:pPr>
      <w:r w:rsidRPr="006A545E">
        <w:rPr>
          <w:rFonts w:ascii="Traditional Arabic" w:hAnsi="Traditional Arabic" w:cs="Traditional Arabic" w:hint="cs"/>
          <w:color w:val="000000" w:themeColor="text1"/>
          <w:sz w:val="36"/>
          <w:szCs w:val="36"/>
          <w:rtl/>
          <w:lang w:bidi="ar-EG"/>
        </w:rPr>
        <w:t>وهذا مفهوم من تعريف الترجيح</w:t>
      </w:r>
      <w:r w:rsidR="006C7BC4" w:rsidRPr="006A545E">
        <w:rPr>
          <w:rFonts w:ascii="Traditional Arabic" w:hAnsi="Traditional Arabic" w:cs="Traditional Arabic" w:hint="cs"/>
          <w:color w:val="000000" w:themeColor="text1"/>
          <w:sz w:val="36"/>
          <w:szCs w:val="36"/>
          <w:rtl/>
          <w:lang w:bidi="ar-EG"/>
        </w:rPr>
        <w:t xml:space="preserve"> بأنه لا يكون إلا بين دليلين لتبيين الدليل الأقوى فيرجح به، وقد اختلف العلماء في كونه داخل</w:t>
      </w:r>
      <w:r w:rsidR="005024D2" w:rsidRPr="006A545E">
        <w:rPr>
          <w:rFonts w:ascii="Traditional Arabic" w:hAnsi="Traditional Arabic" w:cs="Traditional Arabic" w:hint="cs"/>
          <w:color w:val="000000" w:themeColor="text1"/>
          <w:sz w:val="36"/>
          <w:szCs w:val="36"/>
          <w:rtl/>
          <w:lang w:bidi="ar-QA"/>
        </w:rPr>
        <w:t>ا</w:t>
      </w:r>
      <w:r w:rsidR="006C7BC4" w:rsidRPr="006A545E">
        <w:rPr>
          <w:rFonts w:ascii="Traditional Arabic" w:hAnsi="Traditional Arabic" w:cs="Traditional Arabic" w:hint="cs"/>
          <w:color w:val="000000" w:themeColor="text1"/>
          <w:sz w:val="36"/>
          <w:szCs w:val="36"/>
          <w:rtl/>
          <w:lang w:bidi="ar-EG"/>
        </w:rPr>
        <w:t xml:space="preserve"> في الدعاوى والمذاهب </w:t>
      </w:r>
      <w:r w:rsidR="008963A1" w:rsidRPr="006A545E">
        <w:rPr>
          <w:rFonts w:ascii="Traditional Arabic" w:hAnsi="Traditional Arabic" w:cs="Traditional Arabic" w:hint="cs"/>
          <w:color w:val="000000" w:themeColor="text1"/>
          <w:sz w:val="36"/>
          <w:szCs w:val="36"/>
          <w:rtl/>
          <w:lang w:bidi="ar-EG"/>
        </w:rPr>
        <w:t>أم لا، فقال الشوكاني:</w:t>
      </w:r>
      <w:r w:rsidRPr="006A545E">
        <w:rPr>
          <w:rFonts w:ascii="Traditional Arabic" w:hAnsi="Traditional Arabic" w:cs="Traditional Arabic" w:hint="cs"/>
          <w:color w:val="000000" w:themeColor="text1"/>
          <w:sz w:val="36"/>
          <w:szCs w:val="36"/>
          <w:rtl/>
          <w:lang w:bidi="ar-EG"/>
        </w:rPr>
        <w:t xml:space="preserve"> </w:t>
      </w:r>
      <w:r w:rsidR="001B052E" w:rsidRPr="006A545E">
        <w:rPr>
          <w:rFonts w:ascii="Traditional Arabic" w:hAnsi="Traditional Arabic" w:cs="Traditional Arabic" w:hint="cs"/>
          <w:color w:val="000000" w:themeColor="text1"/>
          <w:sz w:val="36"/>
          <w:szCs w:val="36"/>
          <w:rtl/>
          <w:lang w:bidi="ar-EG"/>
        </w:rPr>
        <w:t>"</w:t>
      </w:r>
      <w:r w:rsidRPr="006A545E">
        <w:rPr>
          <w:rFonts w:ascii="Traditional Arabic" w:hAnsi="Traditional Arabic" w:cs="Traditional Arabic" w:hint="cs"/>
          <w:color w:val="000000" w:themeColor="text1"/>
          <w:sz w:val="36"/>
          <w:szCs w:val="36"/>
          <w:rtl/>
          <w:lang w:bidi="ar-EG"/>
        </w:rPr>
        <w:t>بأنه</w:t>
      </w:r>
      <w:r w:rsidR="00EC7665" w:rsidRPr="006A545E">
        <w:rPr>
          <w:rFonts w:ascii="Traditional Arabic" w:hAnsi="Traditional Arabic" w:cs="Traditional Arabic" w:hint="cs"/>
          <w:color w:val="000000" w:themeColor="text1"/>
          <w:sz w:val="36"/>
          <w:szCs w:val="36"/>
          <w:rtl/>
          <w:lang w:bidi="ar-EG"/>
        </w:rPr>
        <w:t xml:space="preserve"> لا يكون الترجيح إلا بين دليلين، </w:t>
      </w:r>
      <w:r w:rsidR="00A20746" w:rsidRPr="006A545E">
        <w:rPr>
          <w:rFonts w:ascii="Traditional Arabic" w:hAnsi="Traditional Arabic" w:cs="Traditional Arabic"/>
          <w:color w:val="000000" w:themeColor="text1"/>
          <w:sz w:val="36"/>
          <w:szCs w:val="36"/>
          <w:rtl/>
          <w:lang w:bidi="ar-EG"/>
        </w:rPr>
        <w:t xml:space="preserve">فالدعاوى لا يدخلها الترجيح </w:t>
      </w:r>
      <w:proofErr w:type="spellStart"/>
      <w:r w:rsidR="00A20746" w:rsidRPr="006A545E">
        <w:rPr>
          <w:rFonts w:ascii="Traditional Arabic" w:hAnsi="Traditional Arabic" w:cs="Traditional Arabic"/>
          <w:color w:val="000000" w:themeColor="text1"/>
          <w:sz w:val="36"/>
          <w:szCs w:val="36"/>
          <w:rtl/>
          <w:lang w:bidi="ar-EG"/>
        </w:rPr>
        <w:t>وانبنى</w:t>
      </w:r>
      <w:proofErr w:type="spellEnd"/>
      <w:r w:rsidR="00A20746" w:rsidRPr="006A545E">
        <w:rPr>
          <w:rFonts w:ascii="Traditional Arabic" w:hAnsi="Traditional Arabic" w:cs="Traditional Arabic"/>
          <w:color w:val="000000" w:themeColor="text1"/>
          <w:sz w:val="36"/>
          <w:szCs w:val="36"/>
          <w:rtl/>
          <w:lang w:bidi="ar-EG"/>
        </w:rPr>
        <w:t xml:space="preserve"> عليه أنه لا يجري في المذاهب</w:t>
      </w:r>
      <w:r w:rsidR="00FE4C76">
        <w:rPr>
          <w:rFonts w:ascii="Traditional Arabic" w:hAnsi="Traditional Arabic" w:cs="Traditional Arabic"/>
          <w:color w:val="000000" w:themeColor="text1"/>
          <w:sz w:val="36"/>
          <w:szCs w:val="36"/>
          <w:rtl/>
          <w:lang w:bidi="ar-EG"/>
        </w:rPr>
        <w:t>؛</w:t>
      </w:r>
      <w:r w:rsidR="00A20746" w:rsidRPr="006A545E">
        <w:rPr>
          <w:rFonts w:ascii="Traditional Arabic" w:hAnsi="Traditional Arabic" w:cs="Traditional Arabic"/>
          <w:color w:val="000000" w:themeColor="text1"/>
          <w:sz w:val="36"/>
          <w:szCs w:val="36"/>
          <w:rtl/>
          <w:lang w:bidi="ar-EG"/>
        </w:rPr>
        <w:t xml:space="preserve"> لأنها دعاوى محضة </w:t>
      </w:r>
      <w:r w:rsidR="00A20746" w:rsidRPr="006A545E">
        <w:rPr>
          <w:rFonts w:ascii="Traditional Arabic" w:hAnsi="Traditional Arabic" w:cs="Traditional Arabic"/>
          <w:color w:val="000000" w:themeColor="text1"/>
          <w:sz w:val="36"/>
          <w:szCs w:val="36"/>
          <w:rtl/>
          <w:lang w:bidi="ar-EG"/>
        </w:rPr>
        <w:lastRenderedPageBreak/>
        <w:t>تحتاج إلى الدليل والترجيح بيان اختصاص الدليل بمزيد قوة فليس هو دليل</w:t>
      </w:r>
      <w:r w:rsidR="00901E27">
        <w:rPr>
          <w:rFonts w:ascii="Traditional Arabic" w:hAnsi="Traditional Arabic" w:cs="Traditional Arabic"/>
          <w:color w:val="000000" w:themeColor="text1"/>
          <w:sz w:val="36"/>
          <w:szCs w:val="36"/>
          <w:rtl/>
          <w:lang w:bidi="ar-EG"/>
        </w:rPr>
        <w:t>ً</w:t>
      </w:r>
      <w:r w:rsidR="00A20746" w:rsidRPr="006A545E">
        <w:rPr>
          <w:rFonts w:ascii="Traditional Arabic" w:hAnsi="Traditional Arabic" w:cs="Traditional Arabic"/>
          <w:color w:val="000000" w:themeColor="text1"/>
          <w:sz w:val="36"/>
          <w:szCs w:val="36"/>
          <w:rtl/>
          <w:lang w:bidi="ar-EG"/>
        </w:rPr>
        <w:t>ا، وإنما هو قوة في الدليل</w:t>
      </w:r>
      <w:r w:rsidR="001B052E" w:rsidRPr="006A545E">
        <w:rPr>
          <w:rStyle w:val="a4"/>
          <w:rFonts w:ascii="Traditional Arabic" w:hAnsi="Traditional Arabic" w:cs="Traditional Arabic"/>
          <w:color w:val="000000" w:themeColor="text1"/>
          <w:sz w:val="36"/>
          <w:szCs w:val="36"/>
          <w:rtl/>
          <w:lang w:bidi="ar-EG"/>
        </w:rPr>
        <w:footnoteReference w:id="15"/>
      </w:r>
      <w:r w:rsidR="00901E27">
        <w:rPr>
          <w:rFonts w:ascii="Traditional Arabic" w:hAnsi="Traditional Arabic" w:cs="Traditional Arabic"/>
          <w:color w:val="000000" w:themeColor="text1"/>
          <w:sz w:val="36"/>
          <w:szCs w:val="36"/>
          <w:rtl/>
          <w:lang w:bidi="ar-EG"/>
        </w:rPr>
        <w:t>،</w:t>
      </w:r>
      <w:r w:rsidR="00901E27">
        <w:rPr>
          <w:rFonts w:ascii="Traditional Arabic" w:hAnsi="Traditional Arabic" w:cs="Traditional Arabic" w:hint="cs"/>
          <w:color w:val="000000" w:themeColor="text1"/>
          <w:sz w:val="36"/>
          <w:szCs w:val="36"/>
          <w:rtl/>
          <w:lang w:bidi="ar-EG"/>
        </w:rPr>
        <w:t xml:space="preserve"> </w:t>
      </w:r>
      <w:r w:rsidR="001B052E" w:rsidRPr="006A545E">
        <w:rPr>
          <w:rFonts w:ascii="Traditional Arabic" w:hAnsi="Traditional Arabic" w:cs="Traditional Arabic" w:hint="cs"/>
          <w:color w:val="000000" w:themeColor="text1"/>
          <w:sz w:val="36"/>
          <w:szCs w:val="36"/>
          <w:rtl/>
          <w:lang w:bidi="ar-EG"/>
        </w:rPr>
        <w:t>"</w:t>
      </w:r>
      <w:r w:rsidR="00B66E88" w:rsidRPr="006A545E">
        <w:rPr>
          <w:rFonts w:ascii="Traditional Arabic" w:hAnsi="Traditional Arabic" w:cs="Traditional Arabic" w:hint="cs"/>
          <w:color w:val="000000" w:themeColor="text1"/>
          <w:sz w:val="36"/>
          <w:szCs w:val="36"/>
          <w:rtl/>
          <w:lang w:bidi="ar-EG"/>
        </w:rPr>
        <w:t xml:space="preserve">وقد رجح الشوكاني </w:t>
      </w:r>
      <w:r w:rsidR="002D5BD0" w:rsidRPr="006A545E">
        <w:rPr>
          <w:rFonts w:ascii="Traditional Arabic" w:hAnsi="Traditional Arabic" w:cs="Traditional Arabic" w:hint="cs"/>
          <w:color w:val="000000" w:themeColor="text1"/>
          <w:sz w:val="36"/>
          <w:szCs w:val="36"/>
          <w:rtl/>
          <w:lang w:bidi="ar-EG"/>
        </w:rPr>
        <w:t>دخول</w:t>
      </w:r>
      <w:r w:rsidR="002D5BD0" w:rsidRPr="006A545E">
        <w:rPr>
          <w:rFonts w:ascii="Traditional Arabic" w:hAnsi="Traditional Arabic" w:cs="Traditional Arabic"/>
          <w:color w:val="000000" w:themeColor="text1"/>
          <w:sz w:val="36"/>
          <w:szCs w:val="36"/>
          <w:rtl/>
          <w:lang w:bidi="ar-EG"/>
        </w:rPr>
        <w:t xml:space="preserve"> الترجيح </w:t>
      </w:r>
      <w:r w:rsidR="002D5BD0" w:rsidRPr="006A545E">
        <w:rPr>
          <w:rFonts w:ascii="Traditional Arabic" w:hAnsi="Traditional Arabic" w:cs="Traditional Arabic" w:hint="cs"/>
          <w:color w:val="000000" w:themeColor="text1"/>
          <w:sz w:val="36"/>
          <w:szCs w:val="36"/>
          <w:rtl/>
          <w:lang w:bidi="ar-EG"/>
        </w:rPr>
        <w:t xml:space="preserve">في </w:t>
      </w:r>
      <w:r w:rsidR="00B66E88" w:rsidRPr="006A545E">
        <w:rPr>
          <w:rFonts w:ascii="Traditional Arabic" w:hAnsi="Traditional Arabic" w:cs="Traditional Arabic"/>
          <w:color w:val="000000" w:themeColor="text1"/>
          <w:sz w:val="36"/>
          <w:szCs w:val="36"/>
          <w:rtl/>
          <w:lang w:bidi="ar-EG"/>
        </w:rPr>
        <w:t>المذاهب ب</w:t>
      </w:r>
      <w:r w:rsidR="002D5BD0" w:rsidRPr="006A545E">
        <w:rPr>
          <w:rFonts w:ascii="Traditional Arabic" w:hAnsi="Traditional Arabic" w:cs="Traditional Arabic"/>
          <w:color w:val="000000" w:themeColor="text1"/>
          <w:sz w:val="36"/>
          <w:szCs w:val="36"/>
          <w:rtl/>
          <w:lang w:bidi="ar-EG"/>
        </w:rPr>
        <w:t>اعتبار أصولها ونوادرها وبيانها</w:t>
      </w:r>
      <w:r w:rsidR="002D5BD0" w:rsidRPr="006A545E">
        <w:rPr>
          <w:rFonts w:ascii="Traditional Arabic" w:hAnsi="Traditional Arabic" w:cs="Traditional Arabic" w:hint="cs"/>
          <w:color w:val="000000" w:themeColor="text1"/>
          <w:sz w:val="36"/>
          <w:szCs w:val="36"/>
          <w:rtl/>
          <w:lang w:bidi="ar-EG"/>
        </w:rPr>
        <w:t>، مبين</w:t>
      </w:r>
      <w:r w:rsidR="00901E27">
        <w:rPr>
          <w:rFonts w:ascii="Traditional Arabic" w:hAnsi="Traditional Arabic" w:cs="Traditional Arabic" w:hint="cs"/>
          <w:color w:val="000000" w:themeColor="text1"/>
          <w:sz w:val="36"/>
          <w:szCs w:val="36"/>
          <w:rtl/>
          <w:lang w:bidi="ar-EG"/>
        </w:rPr>
        <w:t>ً</w:t>
      </w:r>
      <w:r w:rsidR="002D5BD0" w:rsidRPr="006A545E">
        <w:rPr>
          <w:rFonts w:ascii="Traditional Arabic" w:hAnsi="Traditional Arabic" w:cs="Traditional Arabic" w:hint="cs"/>
          <w:color w:val="000000" w:themeColor="text1"/>
          <w:sz w:val="36"/>
          <w:szCs w:val="36"/>
          <w:rtl/>
          <w:lang w:bidi="ar-EG"/>
        </w:rPr>
        <w:t xml:space="preserve">ا أن </w:t>
      </w:r>
      <w:r w:rsidR="00B66E88" w:rsidRPr="006A545E">
        <w:rPr>
          <w:rFonts w:ascii="Traditional Arabic" w:hAnsi="Traditional Arabic" w:cs="Traditional Arabic"/>
          <w:color w:val="000000" w:themeColor="text1"/>
          <w:sz w:val="36"/>
          <w:szCs w:val="36"/>
          <w:rtl/>
          <w:lang w:bidi="ar-EG"/>
        </w:rPr>
        <w:t>بعضها قد يكون أرجح من بعض</w:t>
      </w:r>
      <w:r w:rsidR="002D5BD0" w:rsidRPr="006A545E">
        <w:rPr>
          <w:rFonts w:ascii="Traditional Arabic" w:hAnsi="Traditional Arabic" w:cs="Traditional Arabic" w:hint="cs"/>
          <w:color w:val="000000" w:themeColor="text1"/>
          <w:sz w:val="36"/>
          <w:szCs w:val="36"/>
          <w:rtl/>
          <w:lang w:bidi="ar-EG"/>
        </w:rPr>
        <w:t>.</w:t>
      </w:r>
      <w:r w:rsidR="005024D2" w:rsidRPr="006A545E">
        <w:rPr>
          <w:rFonts w:ascii="Traditional Arabic" w:hAnsi="Traditional Arabic" w:cs="Traditional Arabic" w:hint="cs"/>
          <w:color w:val="000000" w:themeColor="text1"/>
          <w:sz w:val="36"/>
          <w:szCs w:val="36"/>
          <w:rtl/>
          <w:lang w:bidi="ar-EG"/>
        </w:rPr>
        <w:t xml:space="preserve"> </w:t>
      </w:r>
    </w:p>
    <w:p w14:paraId="71481DC8" w14:textId="703F8676" w:rsidR="00510CE4" w:rsidRPr="00510CE4" w:rsidRDefault="00233385" w:rsidP="00DD2BC3">
      <w:pPr>
        <w:tabs>
          <w:tab w:val="left" w:pos="693"/>
          <w:tab w:val="left" w:pos="1538"/>
          <w:tab w:val="left" w:pos="6178"/>
        </w:tabs>
        <w:bidi/>
        <w:spacing w:after="0" w:line="240" w:lineRule="auto"/>
        <w:jc w:val="both"/>
        <w:rPr>
          <w:rFonts w:ascii="Traditional Arabic" w:hAnsi="Traditional Arabic" w:cs="Traditional Arabic"/>
          <w:b/>
          <w:bCs/>
          <w:color w:val="000000"/>
          <w:sz w:val="36"/>
          <w:szCs w:val="36"/>
          <w:rtl/>
          <w:lang w:bidi="ar-EG"/>
        </w:rPr>
      </w:pPr>
      <w:r>
        <w:rPr>
          <w:rFonts w:ascii="Traditional Arabic" w:hAnsi="Traditional Arabic" w:cs="Traditional Arabic" w:hint="cs"/>
          <w:b/>
          <w:bCs/>
          <w:color w:val="000000"/>
          <w:sz w:val="36"/>
          <w:szCs w:val="36"/>
          <w:rtl/>
          <w:lang w:bidi="ar-EG"/>
        </w:rPr>
        <w:t>الشرط الثاني:</w:t>
      </w:r>
      <w:r w:rsidR="006861AA" w:rsidRPr="00510CE4">
        <w:rPr>
          <w:rFonts w:ascii="Traditional Arabic" w:hAnsi="Traditional Arabic" w:cs="Traditional Arabic" w:hint="cs"/>
          <w:b/>
          <w:bCs/>
          <w:color w:val="000000"/>
          <w:sz w:val="36"/>
          <w:szCs w:val="36"/>
          <w:rtl/>
          <w:lang w:bidi="ar-EG"/>
        </w:rPr>
        <w:t xml:space="preserve"> </w:t>
      </w:r>
      <w:r w:rsidR="00782A9E" w:rsidRPr="00510CE4">
        <w:rPr>
          <w:rFonts w:ascii="Traditional Arabic" w:hAnsi="Traditional Arabic" w:cs="Traditional Arabic"/>
          <w:b/>
          <w:bCs/>
          <w:color w:val="000000"/>
          <w:sz w:val="36"/>
          <w:szCs w:val="36"/>
          <w:rtl/>
          <w:lang w:bidi="ar-EG"/>
        </w:rPr>
        <w:t>قبول الأدلة التعارض في الظاهر</w:t>
      </w:r>
      <w:r w:rsidR="00901E27">
        <w:rPr>
          <w:rFonts w:ascii="Traditional Arabic" w:hAnsi="Traditional Arabic" w:cs="Traditional Arabic"/>
          <w:b/>
          <w:bCs/>
          <w:color w:val="000000"/>
          <w:sz w:val="36"/>
          <w:szCs w:val="36"/>
          <w:rtl/>
          <w:lang w:bidi="ar-EG"/>
        </w:rPr>
        <w:t>:</w:t>
      </w:r>
    </w:p>
    <w:p w14:paraId="76AB659C" w14:textId="3D8FFF12" w:rsidR="006861AA" w:rsidRDefault="00782A9E" w:rsidP="00DD2BC3">
      <w:pPr>
        <w:tabs>
          <w:tab w:val="left" w:pos="693"/>
          <w:tab w:val="left" w:pos="1538"/>
          <w:tab w:val="left" w:pos="6178"/>
        </w:tabs>
        <w:bidi/>
        <w:spacing w:after="0" w:line="240" w:lineRule="auto"/>
        <w:jc w:val="both"/>
        <w:rPr>
          <w:rFonts w:ascii="Traditional Arabic" w:hAnsi="Traditional Arabic" w:cs="Traditional Arabic"/>
          <w:color w:val="000000"/>
          <w:sz w:val="36"/>
          <w:szCs w:val="36"/>
          <w:rtl/>
          <w:lang w:bidi="ar-EG"/>
        </w:rPr>
      </w:pPr>
      <w:r>
        <w:rPr>
          <w:rFonts w:ascii="Traditional Arabic" w:hAnsi="Traditional Arabic" w:cs="Traditional Arabic" w:hint="cs"/>
          <w:color w:val="000000"/>
          <w:sz w:val="36"/>
          <w:szCs w:val="36"/>
          <w:rtl/>
          <w:lang w:bidi="ar-EG"/>
        </w:rPr>
        <w:t>وينبني على ذلك أن الترجيح لا يدخل في القطعيات</w:t>
      </w:r>
      <w:r w:rsidR="00781D51">
        <w:rPr>
          <w:rFonts w:ascii="Traditional Arabic" w:hAnsi="Traditional Arabic" w:cs="Traditional Arabic" w:hint="cs"/>
          <w:color w:val="000000"/>
          <w:sz w:val="36"/>
          <w:szCs w:val="36"/>
          <w:rtl/>
          <w:lang w:bidi="ar-EG"/>
        </w:rPr>
        <w:t>؛</w:t>
      </w:r>
      <w:r>
        <w:rPr>
          <w:rFonts w:ascii="Traditional Arabic" w:hAnsi="Traditional Arabic" w:cs="Traditional Arabic" w:hint="cs"/>
          <w:color w:val="000000"/>
          <w:sz w:val="36"/>
          <w:szCs w:val="36"/>
          <w:rtl/>
          <w:lang w:bidi="ar-EG"/>
        </w:rPr>
        <w:t xml:space="preserve"> </w:t>
      </w:r>
      <w:r w:rsidRPr="00236356">
        <w:rPr>
          <w:rFonts w:ascii="Traditional Arabic" w:hAnsi="Traditional Arabic" w:cs="Traditional Arabic"/>
          <w:color w:val="000000"/>
          <w:sz w:val="36"/>
          <w:szCs w:val="36"/>
          <w:rtl/>
          <w:lang w:bidi="ar-EG"/>
        </w:rPr>
        <w:t>لأن الترجيح عبارة عن تقوية أحد الطرفين على الآخر</w:t>
      </w:r>
      <w:r w:rsidR="00901E27">
        <w:rPr>
          <w:rFonts w:ascii="Traditional Arabic" w:hAnsi="Traditional Arabic" w:cs="Traditional Arabic"/>
          <w:color w:val="000000"/>
          <w:sz w:val="36"/>
          <w:szCs w:val="36"/>
          <w:rtl/>
          <w:lang w:bidi="ar-EG"/>
        </w:rPr>
        <w:t>؛</w:t>
      </w:r>
      <w:r w:rsidRPr="00236356">
        <w:rPr>
          <w:rFonts w:ascii="Traditional Arabic" w:hAnsi="Traditional Arabic" w:cs="Traditional Arabic"/>
          <w:color w:val="000000"/>
          <w:sz w:val="36"/>
          <w:szCs w:val="36"/>
          <w:rtl/>
          <w:lang w:bidi="ar-EG"/>
        </w:rPr>
        <w:t xml:space="preserve"> كي يغلب على الظن صحته والأخبار المتواترة مقطوع بها</w:t>
      </w:r>
      <w:r w:rsidR="00901E27">
        <w:rPr>
          <w:rFonts w:ascii="Traditional Arabic" w:hAnsi="Traditional Arabic" w:cs="Traditional Arabic"/>
          <w:color w:val="000000"/>
          <w:sz w:val="36"/>
          <w:szCs w:val="36"/>
          <w:rtl/>
          <w:lang w:bidi="ar-EG"/>
        </w:rPr>
        <w:t>،</w:t>
      </w:r>
      <w:r w:rsidRPr="00236356">
        <w:rPr>
          <w:rFonts w:ascii="Traditional Arabic" w:hAnsi="Traditional Arabic" w:cs="Traditional Arabic"/>
          <w:color w:val="000000"/>
          <w:sz w:val="36"/>
          <w:szCs w:val="36"/>
          <w:rtl/>
          <w:lang w:bidi="ar-EG"/>
        </w:rPr>
        <w:t xml:space="preserve"> فلا يفيد الترجيح فيها شيئ</w:t>
      </w:r>
      <w:r w:rsidR="00901E27">
        <w:rPr>
          <w:rFonts w:ascii="Traditional Arabic" w:hAnsi="Traditional Arabic" w:cs="Traditional Arabic"/>
          <w:color w:val="000000"/>
          <w:sz w:val="36"/>
          <w:szCs w:val="36"/>
          <w:rtl/>
          <w:lang w:bidi="ar-EG"/>
        </w:rPr>
        <w:t>ً</w:t>
      </w:r>
      <w:r w:rsidRPr="00236356">
        <w:rPr>
          <w:rFonts w:ascii="Traditional Arabic" w:hAnsi="Traditional Arabic" w:cs="Traditional Arabic"/>
          <w:color w:val="000000"/>
          <w:sz w:val="36"/>
          <w:szCs w:val="36"/>
          <w:rtl/>
          <w:lang w:bidi="ar-EG"/>
        </w:rPr>
        <w:t>ا</w:t>
      </w:r>
      <w:r w:rsidR="00390A52">
        <w:rPr>
          <w:rStyle w:val="a4"/>
          <w:rFonts w:ascii="Traditional Arabic" w:hAnsi="Traditional Arabic" w:cs="Traditional Arabic"/>
          <w:color w:val="000000"/>
          <w:sz w:val="36"/>
          <w:szCs w:val="36"/>
          <w:rtl/>
          <w:lang w:bidi="ar-EG"/>
        </w:rPr>
        <w:footnoteReference w:id="16"/>
      </w:r>
      <w:r w:rsidR="00901E27">
        <w:rPr>
          <w:rFonts w:ascii="Traditional Arabic" w:hAnsi="Traditional Arabic" w:cs="Traditional Arabic" w:hint="cs"/>
          <w:color w:val="000000"/>
          <w:sz w:val="36"/>
          <w:szCs w:val="36"/>
          <w:rtl/>
          <w:lang w:bidi="ar-EG"/>
        </w:rPr>
        <w:t>.</w:t>
      </w:r>
    </w:p>
    <w:p w14:paraId="2865F780" w14:textId="17D2E525" w:rsidR="00ED622C" w:rsidRPr="00814CDE" w:rsidRDefault="005024D2" w:rsidP="00DD2BC3">
      <w:pPr>
        <w:tabs>
          <w:tab w:val="left" w:pos="693"/>
          <w:tab w:val="left" w:pos="1538"/>
          <w:tab w:val="left" w:pos="6178"/>
        </w:tabs>
        <w:bidi/>
        <w:spacing w:after="0" w:line="240" w:lineRule="auto"/>
        <w:jc w:val="both"/>
        <w:rPr>
          <w:rFonts w:ascii="Traditional Arabic" w:hAnsi="Traditional Arabic" w:cs="Traditional Arabic"/>
          <w:color w:val="000000" w:themeColor="text1"/>
          <w:sz w:val="36"/>
          <w:szCs w:val="36"/>
          <w:rtl/>
          <w:lang w:bidi="ar-EG"/>
        </w:rPr>
      </w:pPr>
      <w:r w:rsidRPr="00814CDE">
        <w:rPr>
          <w:rFonts w:ascii="Traditional Arabic" w:hAnsi="Traditional Arabic" w:cs="Traditional Arabic" w:hint="cs"/>
          <w:color w:val="000000" w:themeColor="text1"/>
          <w:sz w:val="36"/>
          <w:szCs w:val="36"/>
          <w:rtl/>
          <w:lang w:bidi="ar-EG"/>
        </w:rPr>
        <w:t>فلا ي</w:t>
      </w:r>
      <w:r w:rsidR="00EF318F" w:rsidRPr="00814CDE">
        <w:rPr>
          <w:rFonts w:ascii="Traditional Arabic" w:hAnsi="Traditional Arabic" w:cs="Traditional Arabic" w:hint="cs"/>
          <w:color w:val="000000" w:themeColor="text1"/>
          <w:sz w:val="36"/>
          <w:szCs w:val="36"/>
          <w:rtl/>
          <w:lang w:bidi="ar-EG"/>
        </w:rPr>
        <w:t xml:space="preserve">كفي في الترجيح </w:t>
      </w:r>
      <w:r w:rsidRPr="00814CDE">
        <w:rPr>
          <w:rFonts w:ascii="Traditional Arabic" w:hAnsi="Traditional Arabic" w:cs="Traditional Arabic" w:hint="cs"/>
          <w:color w:val="000000" w:themeColor="text1"/>
          <w:sz w:val="36"/>
          <w:szCs w:val="36"/>
          <w:rtl/>
          <w:lang w:bidi="ar-EG"/>
        </w:rPr>
        <w:t xml:space="preserve">مجرد </w:t>
      </w:r>
      <w:r w:rsidR="00EF318F" w:rsidRPr="00814CDE">
        <w:rPr>
          <w:rFonts w:ascii="Traditional Arabic" w:hAnsi="Traditional Arabic" w:cs="Traditional Arabic" w:hint="cs"/>
          <w:color w:val="000000" w:themeColor="text1"/>
          <w:sz w:val="36"/>
          <w:szCs w:val="36"/>
          <w:rtl/>
          <w:lang w:bidi="ar-EG"/>
        </w:rPr>
        <w:t>وجود الأدلة</w:t>
      </w:r>
      <w:r w:rsidRPr="00814CDE">
        <w:rPr>
          <w:rFonts w:ascii="Traditional Arabic" w:hAnsi="Traditional Arabic" w:cs="Traditional Arabic" w:hint="cs"/>
          <w:color w:val="000000" w:themeColor="text1"/>
          <w:sz w:val="36"/>
          <w:szCs w:val="36"/>
          <w:rtl/>
          <w:lang w:bidi="ar-EG"/>
        </w:rPr>
        <w:t xml:space="preserve">، </w:t>
      </w:r>
      <w:r w:rsidR="00EF318F" w:rsidRPr="00814CDE">
        <w:rPr>
          <w:rFonts w:ascii="Traditional Arabic" w:hAnsi="Traditional Arabic" w:cs="Traditional Arabic" w:hint="cs"/>
          <w:color w:val="000000" w:themeColor="text1"/>
          <w:sz w:val="36"/>
          <w:szCs w:val="36"/>
          <w:rtl/>
          <w:lang w:bidi="ar-EG"/>
        </w:rPr>
        <w:t xml:space="preserve">بل </w:t>
      </w:r>
      <w:r w:rsidRPr="00814CDE">
        <w:rPr>
          <w:rFonts w:ascii="Traditional Arabic" w:hAnsi="Traditional Arabic" w:cs="Traditional Arabic" w:hint="cs"/>
          <w:color w:val="000000" w:themeColor="text1"/>
          <w:sz w:val="36"/>
          <w:szCs w:val="36"/>
          <w:rtl/>
          <w:lang w:bidi="ar-EG"/>
        </w:rPr>
        <w:t xml:space="preserve">وجود </w:t>
      </w:r>
      <w:r w:rsidR="00EF318F" w:rsidRPr="00814CDE">
        <w:rPr>
          <w:rFonts w:ascii="Traditional Arabic" w:hAnsi="Traditional Arabic" w:cs="Traditional Arabic" w:hint="cs"/>
          <w:color w:val="000000" w:themeColor="text1"/>
          <w:sz w:val="36"/>
          <w:szCs w:val="36"/>
          <w:rtl/>
          <w:lang w:bidi="ar-EG"/>
        </w:rPr>
        <w:t xml:space="preserve">التعارض بينها، </w:t>
      </w:r>
      <w:r w:rsidR="009B2AA8" w:rsidRPr="00814CDE">
        <w:rPr>
          <w:rFonts w:ascii="Traditional Arabic" w:hAnsi="Traditional Arabic" w:cs="Traditional Arabic" w:hint="cs"/>
          <w:color w:val="000000" w:themeColor="text1"/>
          <w:sz w:val="36"/>
          <w:szCs w:val="36"/>
          <w:rtl/>
          <w:lang w:bidi="ar-EG"/>
        </w:rPr>
        <w:t xml:space="preserve">فلا يصح الترجيح بين دليلين متماثلين وغير متعارضين، </w:t>
      </w:r>
      <w:r w:rsidR="00EF318F" w:rsidRPr="00814CDE">
        <w:rPr>
          <w:rFonts w:ascii="Traditional Arabic" w:hAnsi="Traditional Arabic" w:cs="Traditional Arabic" w:hint="cs"/>
          <w:color w:val="000000" w:themeColor="text1"/>
          <w:sz w:val="36"/>
          <w:szCs w:val="36"/>
          <w:rtl/>
          <w:lang w:bidi="ar-EG"/>
        </w:rPr>
        <w:t>ولهذا منع الترجيح بين القطعيات</w:t>
      </w:r>
      <w:r w:rsidR="00B94403">
        <w:rPr>
          <w:rFonts w:ascii="Traditional Arabic" w:hAnsi="Traditional Arabic" w:cs="Traditional Arabic" w:hint="cs"/>
          <w:color w:val="000000" w:themeColor="text1"/>
          <w:sz w:val="36"/>
          <w:szCs w:val="36"/>
          <w:rtl/>
          <w:lang w:bidi="ar-EG"/>
        </w:rPr>
        <w:t>؛</w:t>
      </w:r>
      <w:r w:rsidR="00EF318F" w:rsidRPr="00814CDE">
        <w:rPr>
          <w:rFonts w:ascii="Traditional Arabic" w:hAnsi="Traditional Arabic" w:cs="Traditional Arabic" w:hint="cs"/>
          <w:color w:val="000000" w:themeColor="text1"/>
          <w:sz w:val="36"/>
          <w:szCs w:val="36"/>
          <w:rtl/>
          <w:lang w:bidi="ar-EG"/>
        </w:rPr>
        <w:t xml:space="preserve"> لأنه </w:t>
      </w:r>
      <w:r w:rsidR="00005FE6" w:rsidRPr="00814CDE">
        <w:rPr>
          <w:rFonts w:ascii="Traditional Arabic" w:hAnsi="Traditional Arabic" w:cs="Traditional Arabic" w:hint="cs"/>
          <w:color w:val="000000" w:themeColor="text1"/>
          <w:sz w:val="36"/>
          <w:szCs w:val="36"/>
          <w:rtl/>
          <w:lang w:bidi="ar-EG"/>
        </w:rPr>
        <w:t>يفيد علم</w:t>
      </w:r>
      <w:r w:rsidR="00B94403">
        <w:rPr>
          <w:rFonts w:ascii="Traditional Arabic" w:hAnsi="Traditional Arabic" w:cs="Traditional Arabic" w:hint="cs"/>
          <w:color w:val="000000" w:themeColor="text1"/>
          <w:sz w:val="36"/>
          <w:szCs w:val="36"/>
          <w:rtl/>
          <w:lang w:bidi="ar-EG"/>
        </w:rPr>
        <w:t>ً</w:t>
      </w:r>
      <w:r w:rsidR="00005FE6" w:rsidRPr="00814CDE">
        <w:rPr>
          <w:rFonts w:ascii="Traditional Arabic" w:hAnsi="Traditional Arabic" w:cs="Traditional Arabic" w:hint="cs"/>
          <w:color w:val="000000" w:themeColor="text1"/>
          <w:sz w:val="36"/>
          <w:szCs w:val="36"/>
          <w:rtl/>
          <w:lang w:bidi="ar-EG"/>
        </w:rPr>
        <w:t>ا يقيني</w:t>
      </w:r>
      <w:r w:rsidR="00B94403">
        <w:rPr>
          <w:rFonts w:ascii="Traditional Arabic" w:hAnsi="Traditional Arabic" w:cs="Traditional Arabic" w:hint="cs"/>
          <w:color w:val="000000" w:themeColor="text1"/>
          <w:sz w:val="36"/>
          <w:szCs w:val="36"/>
          <w:rtl/>
          <w:lang w:bidi="ar-EG"/>
        </w:rPr>
        <w:t>ًّ</w:t>
      </w:r>
      <w:r w:rsidR="00005FE6" w:rsidRPr="00814CDE">
        <w:rPr>
          <w:rFonts w:ascii="Traditional Arabic" w:hAnsi="Traditional Arabic" w:cs="Traditional Arabic" w:hint="cs"/>
          <w:color w:val="000000" w:themeColor="text1"/>
          <w:sz w:val="36"/>
          <w:szCs w:val="36"/>
          <w:rtl/>
          <w:lang w:bidi="ar-EG"/>
        </w:rPr>
        <w:t>ا لا اجتهاد فيه ولا ترجيح، كذاك بين القطعي والظني؛ لأن ال</w:t>
      </w:r>
      <w:r w:rsidRPr="00814CDE">
        <w:rPr>
          <w:rFonts w:ascii="Traditional Arabic" w:hAnsi="Traditional Arabic" w:cs="Traditional Arabic" w:hint="cs"/>
          <w:color w:val="000000" w:themeColor="text1"/>
          <w:sz w:val="36"/>
          <w:szCs w:val="36"/>
          <w:rtl/>
          <w:lang w:bidi="ar-EG"/>
        </w:rPr>
        <w:t>قطعي أقوى من الظني</w:t>
      </w:r>
      <w:r w:rsidR="00B94403">
        <w:rPr>
          <w:rFonts w:ascii="Traditional Arabic" w:hAnsi="Traditional Arabic" w:cs="Traditional Arabic" w:hint="cs"/>
          <w:color w:val="000000" w:themeColor="text1"/>
          <w:sz w:val="36"/>
          <w:szCs w:val="36"/>
          <w:rtl/>
          <w:lang w:bidi="ar-EG"/>
        </w:rPr>
        <w:t>،</w:t>
      </w:r>
      <w:r w:rsidRPr="00814CDE">
        <w:rPr>
          <w:rFonts w:ascii="Traditional Arabic" w:hAnsi="Traditional Arabic" w:cs="Traditional Arabic" w:hint="cs"/>
          <w:color w:val="000000" w:themeColor="text1"/>
          <w:sz w:val="36"/>
          <w:szCs w:val="36"/>
          <w:rtl/>
          <w:lang w:bidi="ar-EG"/>
        </w:rPr>
        <w:t xml:space="preserve"> فيرجح دائم</w:t>
      </w:r>
      <w:r w:rsidR="00B94403">
        <w:rPr>
          <w:rFonts w:ascii="Traditional Arabic" w:hAnsi="Traditional Arabic" w:cs="Traditional Arabic" w:hint="cs"/>
          <w:color w:val="000000" w:themeColor="text1"/>
          <w:sz w:val="36"/>
          <w:szCs w:val="36"/>
          <w:rtl/>
          <w:lang w:bidi="ar-EG"/>
        </w:rPr>
        <w:t>ً</w:t>
      </w:r>
      <w:r w:rsidRPr="00814CDE">
        <w:rPr>
          <w:rFonts w:ascii="Traditional Arabic" w:hAnsi="Traditional Arabic" w:cs="Traditional Arabic" w:hint="cs"/>
          <w:color w:val="000000" w:themeColor="text1"/>
          <w:sz w:val="36"/>
          <w:szCs w:val="36"/>
          <w:rtl/>
          <w:lang w:bidi="ar-EG"/>
        </w:rPr>
        <w:t>ا، وهذا على مستوى الثبوت والدلالة، في أحدهما أو كليهما.</w:t>
      </w:r>
    </w:p>
    <w:p w14:paraId="7E7C3C1A" w14:textId="69B98FE2" w:rsidR="000C2E4B" w:rsidRPr="00510CE4" w:rsidRDefault="00233385" w:rsidP="00DD2BC3">
      <w:pPr>
        <w:tabs>
          <w:tab w:val="left" w:pos="693"/>
          <w:tab w:val="left" w:pos="1538"/>
          <w:tab w:val="left" w:pos="6178"/>
        </w:tabs>
        <w:bidi/>
        <w:spacing w:after="0" w:line="240" w:lineRule="auto"/>
        <w:jc w:val="both"/>
        <w:rPr>
          <w:rFonts w:ascii="Traditional Arabic" w:hAnsi="Traditional Arabic" w:cs="Traditional Arabic"/>
          <w:b/>
          <w:bCs/>
          <w:color w:val="000000"/>
          <w:sz w:val="36"/>
          <w:szCs w:val="36"/>
          <w:rtl/>
          <w:lang w:bidi="ar-EG"/>
        </w:rPr>
      </w:pPr>
      <w:r>
        <w:rPr>
          <w:rFonts w:ascii="Traditional Arabic" w:hAnsi="Traditional Arabic" w:cs="Traditional Arabic" w:hint="cs"/>
          <w:b/>
          <w:bCs/>
          <w:color w:val="000000"/>
          <w:sz w:val="36"/>
          <w:szCs w:val="36"/>
          <w:rtl/>
          <w:lang w:bidi="ar-EG"/>
        </w:rPr>
        <w:t>الشرط الثالث:</w:t>
      </w:r>
      <w:r w:rsidR="00E56620" w:rsidRPr="00510CE4">
        <w:rPr>
          <w:rFonts w:ascii="Traditional Arabic" w:hAnsi="Traditional Arabic" w:cs="Traditional Arabic" w:hint="cs"/>
          <w:b/>
          <w:bCs/>
          <w:color w:val="000000"/>
          <w:sz w:val="36"/>
          <w:szCs w:val="36"/>
          <w:rtl/>
          <w:lang w:bidi="ar-EG"/>
        </w:rPr>
        <w:t xml:space="preserve"> </w:t>
      </w:r>
      <w:r w:rsidR="00D4729E" w:rsidRPr="00510CE4">
        <w:rPr>
          <w:rFonts w:ascii="Traditional Arabic" w:hAnsi="Traditional Arabic" w:cs="Traditional Arabic"/>
          <w:b/>
          <w:bCs/>
          <w:color w:val="000000"/>
          <w:sz w:val="36"/>
          <w:szCs w:val="36"/>
          <w:rtl/>
          <w:lang w:bidi="ar-EG"/>
        </w:rPr>
        <w:t>أن يقوم دليل على الترجيح</w:t>
      </w:r>
      <w:r w:rsidR="00C8476D">
        <w:rPr>
          <w:rFonts w:ascii="Traditional Arabic" w:hAnsi="Traditional Arabic" w:cs="Traditional Arabic" w:hint="cs"/>
          <w:b/>
          <w:bCs/>
          <w:color w:val="000000"/>
          <w:sz w:val="36"/>
          <w:szCs w:val="36"/>
          <w:rtl/>
          <w:lang w:bidi="ar-EG"/>
        </w:rPr>
        <w:t xml:space="preserve"> لا بمجرد الهوى والتشهي</w:t>
      </w:r>
      <w:r w:rsidR="00B94403">
        <w:rPr>
          <w:rFonts w:ascii="Traditional Arabic" w:hAnsi="Traditional Arabic" w:cs="Traditional Arabic"/>
          <w:b/>
          <w:bCs/>
          <w:color w:val="000000"/>
          <w:sz w:val="36"/>
          <w:szCs w:val="36"/>
          <w:rtl/>
          <w:lang w:bidi="ar-EG"/>
        </w:rPr>
        <w:t>:</w:t>
      </w:r>
    </w:p>
    <w:p w14:paraId="7F1AB7A3" w14:textId="526774B7" w:rsidR="00ED622C" w:rsidRPr="00C447E5" w:rsidRDefault="00D4729E" w:rsidP="00DD2BC3">
      <w:pPr>
        <w:tabs>
          <w:tab w:val="left" w:pos="693"/>
          <w:tab w:val="left" w:pos="1538"/>
          <w:tab w:val="left" w:pos="6178"/>
        </w:tabs>
        <w:bidi/>
        <w:spacing w:after="0" w:line="240" w:lineRule="auto"/>
        <w:jc w:val="both"/>
        <w:rPr>
          <w:rFonts w:ascii="Traditional Arabic" w:hAnsi="Traditional Arabic" w:cs="Traditional Arabic"/>
          <w:color w:val="000000"/>
          <w:sz w:val="36"/>
          <w:szCs w:val="36"/>
          <w:rtl/>
          <w:lang w:bidi="ar-EG"/>
        </w:rPr>
      </w:pPr>
      <w:r w:rsidRPr="00236356">
        <w:rPr>
          <w:rFonts w:ascii="Traditional Arabic" w:hAnsi="Traditional Arabic" w:cs="Traditional Arabic"/>
          <w:color w:val="000000"/>
          <w:sz w:val="36"/>
          <w:szCs w:val="36"/>
          <w:rtl/>
          <w:lang w:bidi="ar-EG"/>
        </w:rPr>
        <w:t xml:space="preserve"> وهذا على طريقة كثير من الأصوليين، لكن الفقهاء يخالفونهم </w:t>
      </w:r>
      <w:r w:rsidR="006D2318">
        <w:rPr>
          <w:rFonts w:ascii="Traditional Arabic" w:hAnsi="Traditional Arabic" w:cs="Traditional Arabic" w:hint="cs"/>
          <w:color w:val="000000"/>
          <w:sz w:val="36"/>
          <w:szCs w:val="36"/>
          <w:rtl/>
          <w:lang w:bidi="ar-EG"/>
        </w:rPr>
        <w:t xml:space="preserve">فيه، </w:t>
      </w:r>
      <w:r w:rsidRPr="00236356">
        <w:rPr>
          <w:rFonts w:ascii="Traditional Arabic" w:hAnsi="Traditional Arabic" w:cs="Traditional Arabic"/>
          <w:color w:val="000000"/>
          <w:sz w:val="36"/>
          <w:szCs w:val="36"/>
          <w:rtl/>
          <w:lang w:bidi="ar-EG"/>
        </w:rPr>
        <w:t>وشرطوا ألا يمكن العمل بكل واحد منهما، فإن أمكن، ولو من وجه، امتنع، بل يصار إلى ذلك</w:t>
      </w:r>
      <w:r w:rsidR="00B94403">
        <w:rPr>
          <w:rFonts w:ascii="Traditional Arabic" w:hAnsi="Traditional Arabic" w:cs="Traditional Arabic"/>
          <w:color w:val="000000"/>
          <w:sz w:val="36"/>
          <w:szCs w:val="36"/>
          <w:rtl/>
          <w:lang w:bidi="ar-EG"/>
        </w:rPr>
        <w:t>؛</w:t>
      </w:r>
      <w:r w:rsidRPr="00236356">
        <w:rPr>
          <w:rFonts w:ascii="Traditional Arabic" w:hAnsi="Traditional Arabic" w:cs="Traditional Arabic"/>
          <w:color w:val="000000"/>
          <w:sz w:val="36"/>
          <w:szCs w:val="36"/>
          <w:rtl/>
          <w:lang w:bidi="ar-EG"/>
        </w:rPr>
        <w:t xml:space="preserve"> لأنه أولى من إلقاء أحدهما، والاستعمال أولى من التعطيل</w:t>
      </w:r>
      <w:r w:rsidR="006D2318">
        <w:rPr>
          <w:rStyle w:val="a4"/>
          <w:rFonts w:ascii="Traditional Arabic" w:hAnsi="Traditional Arabic" w:cs="Traditional Arabic"/>
          <w:color w:val="000000"/>
          <w:sz w:val="36"/>
          <w:szCs w:val="36"/>
          <w:rtl/>
          <w:lang w:bidi="ar-EG"/>
        </w:rPr>
        <w:footnoteReference w:id="17"/>
      </w:r>
      <w:r w:rsidR="00B94403">
        <w:rPr>
          <w:rFonts w:ascii="Traditional Arabic" w:hAnsi="Traditional Arabic" w:cs="Traditional Arabic" w:hint="cs"/>
          <w:color w:val="000000"/>
          <w:sz w:val="36"/>
          <w:szCs w:val="36"/>
          <w:rtl/>
          <w:lang w:bidi="ar-EG"/>
        </w:rPr>
        <w:t>.</w:t>
      </w:r>
    </w:p>
    <w:p w14:paraId="3F03F4B5" w14:textId="7747B05E" w:rsidR="00ED622C" w:rsidRDefault="00233385" w:rsidP="00DD2BC3">
      <w:pPr>
        <w:bidi/>
        <w:jc w:val="both"/>
        <w:rPr>
          <w:rFonts w:ascii="Traditional Arabic" w:hAnsi="Traditional Arabic" w:cs="Traditional Arabic"/>
          <w:b/>
          <w:bCs/>
          <w:sz w:val="36"/>
          <w:szCs w:val="36"/>
          <w:rtl/>
        </w:rPr>
      </w:pPr>
      <w:r>
        <w:rPr>
          <w:rFonts w:ascii="Traditional Arabic" w:hAnsi="Traditional Arabic" w:cs="Traditional Arabic" w:hint="cs"/>
          <w:b/>
          <w:bCs/>
          <w:color w:val="000000"/>
          <w:sz w:val="36"/>
          <w:szCs w:val="36"/>
          <w:rtl/>
          <w:lang w:bidi="ar-EG"/>
        </w:rPr>
        <w:t xml:space="preserve">الشرط الرابع: </w:t>
      </w:r>
      <w:r w:rsidR="00541EFA" w:rsidRPr="00C8476D">
        <w:rPr>
          <w:rFonts w:ascii="Traditional Arabic" w:hAnsi="Traditional Arabic" w:cs="Traditional Arabic"/>
          <w:b/>
          <w:bCs/>
          <w:sz w:val="36"/>
          <w:szCs w:val="36"/>
          <w:rtl/>
        </w:rPr>
        <w:t>وجود</w:t>
      </w:r>
      <w:r w:rsidR="00541EFA" w:rsidRPr="00C8476D">
        <w:rPr>
          <w:rFonts w:hint="cs"/>
          <w:b/>
          <w:bCs/>
          <w:rtl/>
        </w:rPr>
        <w:t xml:space="preserve"> </w:t>
      </w:r>
      <w:r w:rsidR="00852675" w:rsidRPr="00C8476D">
        <w:rPr>
          <w:rFonts w:ascii="Traditional Arabic" w:hAnsi="Traditional Arabic" w:cs="Traditional Arabic"/>
          <w:b/>
          <w:bCs/>
          <w:sz w:val="36"/>
          <w:szCs w:val="36"/>
          <w:rtl/>
        </w:rPr>
        <w:t>مزية في الدليل الراجح</w:t>
      </w:r>
      <w:r w:rsidR="00541EFA" w:rsidRPr="00C8476D">
        <w:rPr>
          <w:rFonts w:ascii="Traditional Arabic" w:hAnsi="Traditional Arabic" w:cs="Traditional Arabic"/>
          <w:b/>
          <w:bCs/>
          <w:sz w:val="36"/>
          <w:szCs w:val="36"/>
          <w:rtl/>
        </w:rPr>
        <w:t xml:space="preserve"> </w:t>
      </w:r>
      <w:r w:rsidR="00852675" w:rsidRPr="00C8476D">
        <w:rPr>
          <w:rFonts w:ascii="Traditional Arabic" w:hAnsi="Traditional Arabic" w:cs="Traditional Arabic" w:hint="cs"/>
          <w:b/>
          <w:bCs/>
          <w:sz w:val="36"/>
          <w:szCs w:val="36"/>
          <w:rtl/>
        </w:rPr>
        <w:t>اقتضت ترجيحه</w:t>
      </w:r>
      <w:r w:rsidR="00A6355F">
        <w:rPr>
          <w:rFonts w:ascii="Traditional Arabic" w:hAnsi="Traditional Arabic" w:cs="Traditional Arabic"/>
          <w:b/>
          <w:bCs/>
          <w:sz w:val="36"/>
          <w:szCs w:val="36"/>
          <w:rtl/>
        </w:rPr>
        <w:t>:</w:t>
      </w:r>
    </w:p>
    <w:p w14:paraId="15CF8D69" w14:textId="2A609AB7" w:rsidR="00ED019B" w:rsidRDefault="00CB6D93"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المقصود</w:t>
      </w:r>
      <w:r w:rsidR="00541EFA" w:rsidRPr="00541EF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00541EFA" w:rsidRPr="00541EFA">
        <w:rPr>
          <w:rFonts w:ascii="Traditional Arabic" w:hAnsi="Traditional Arabic" w:cs="Traditional Arabic"/>
          <w:sz w:val="36"/>
          <w:szCs w:val="36"/>
          <w:rtl/>
        </w:rPr>
        <w:t>المزية</w:t>
      </w:r>
      <w:r>
        <w:rPr>
          <w:rFonts w:ascii="Traditional Arabic" w:hAnsi="Traditional Arabic" w:cs="Traditional Arabic" w:hint="cs"/>
          <w:sz w:val="36"/>
          <w:szCs w:val="36"/>
          <w:rtl/>
        </w:rPr>
        <w:t xml:space="preserve"> هنا</w:t>
      </w:r>
      <w:r w:rsidR="00A6355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أي</w:t>
      </w:r>
      <w:r w:rsidR="00A6355F">
        <w:rPr>
          <w:rFonts w:ascii="Traditional Arabic" w:hAnsi="Traditional Arabic" w:cs="Traditional Arabic"/>
          <w:sz w:val="36"/>
          <w:szCs w:val="36"/>
          <w:rtl/>
        </w:rPr>
        <w:t>:</w:t>
      </w:r>
      <w:r>
        <w:rPr>
          <w:rFonts w:ascii="Traditional Arabic" w:hAnsi="Traditional Arabic" w:cs="Traditional Arabic"/>
          <w:sz w:val="36"/>
          <w:szCs w:val="36"/>
          <w:rtl/>
        </w:rPr>
        <w:t xml:space="preserve"> التي بها يقدم أحد الدليلي</w:t>
      </w:r>
      <w:r w:rsidR="00541EFA" w:rsidRPr="00541EFA">
        <w:rPr>
          <w:rFonts w:ascii="Traditional Arabic" w:hAnsi="Traditional Arabic" w:cs="Traditional Arabic"/>
          <w:sz w:val="36"/>
          <w:szCs w:val="36"/>
          <w:rtl/>
        </w:rPr>
        <w:t>ن ا</w:t>
      </w:r>
      <w:r>
        <w:rPr>
          <w:rFonts w:ascii="Traditional Arabic" w:hAnsi="Traditional Arabic" w:cs="Traditional Arabic"/>
          <w:sz w:val="36"/>
          <w:szCs w:val="36"/>
          <w:rtl/>
        </w:rPr>
        <w:t>لمتعارضيْن على الآخَر فتثقل كف</w:t>
      </w:r>
      <w:r w:rsidR="00541EFA" w:rsidRPr="00541EFA">
        <w:rPr>
          <w:rFonts w:ascii="Traditional Arabic" w:hAnsi="Traditional Arabic" w:cs="Traditional Arabic"/>
          <w:sz w:val="36"/>
          <w:szCs w:val="36"/>
          <w:rtl/>
        </w:rPr>
        <w:t>ته</w:t>
      </w:r>
      <w:r w:rsidR="00755AD6">
        <w:rPr>
          <w:rFonts w:ascii="Traditional Arabic" w:hAnsi="Traditional Arabic" w:cs="Traditional Arabic"/>
          <w:sz w:val="36"/>
          <w:szCs w:val="36"/>
          <w:rtl/>
        </w:rPr>
        <w:t>،</w:t>
      </w:r>
      <w:r w:rsidR="00541EFA" w:rsidRPr="00541EFA">
        <w:rPr>
          <w:rFonts w:ascii="Traditional Arabic" w:hAnsi="Traditional Arabic" w:cs="Traditional Arabic"/>
          <w:sz w:val="36"/>
          <w:szCs w:val="36"/>
          <w:rtl/>
        </w:rPr>
        <w:t xml:space="preserve"> ويصبح </w:t>
      </w:r>
      <w:r w:rsidR="005024D2" w:rsidRPr="00814CDE">
        <w:rPr>
          <w:rFonts w:ascii="Traditional Arabic" w:hAnsi="Traditional Arabic" w:cs="Traditional Arabic" w:hint="cs"/>
          <w:color w:val="000000" w:themeColor="text1"/>
          <w:sz w:val="36"/>
          <w:szCs w:val="36"/>
          <w:rtl/>
        </w:rPr>
        <w:t>ما</w:t>
      </w:r>
      <w:r w:rsidR="00541EFA" w:rsidRPr="00814CDE">
        <w:rPr>
          <w:rFonts w:ascii="Traditional Arabic" w:hAnsi="Traditional Arabic" w:cs="Traditional Arabic"/>
          <w:color w:val="000000" w:themeColor="text1"/>
          <w:sz w:val="36"/>
          <w:szCs w:val="36"/>
          <w:rtl/>
        </w:rPr>
        <w:t xml:space="preserve"> </w:t>
      </w:r>
      <w:r w:rsidR="00541EFA" w:rsidRPr="00541EFA">
        <w:rPr>
          <w:rFonts w:ascii="Traditional Arabic" w:hAnsi="Traditional Arabic" w:cs="Traditional Arabic"/>
          <w:sz w:val="36"/>
          <w:szCs w:val="36"/>
          <w:rtl/>
        </w:rPr>
        <w:t>تحققت فيه</w:t>
      </w:r>
      <w:r w:rsidR="004006B9">
        <w:rPr>
          <w:rFonts w:ascii="Traditional Arabic" w:hAnsi="Traditional Arabic" w:cs="Traditional Arabic"/>
          <w:sz w:val="36"/>
          <w:szCs w:val="36"/>
          <w:rtl/>
        </w:rPr>
        <w:t xml:space="preserve"> دليل</w:t>
      </w:r>
      <w:r w:rsidR="002A6B72">
        <w:rPr>
          <w:rFonts w:ascii="Traditional Arabic" w:hAnsi="Traditional Arabic" w:cs="Traditional Arabic"/>
          <w:sz w:val="36"/>
          <w:szCs w:val="36"/>
          <w:rtl/>
        </w:rPr>
        <w:t>ًا</w:t>
      </w:r>
      <w:r w:rsidR="004006B9">
        <w:rPr>
          <w:rFonts w:ascii="Traditional Arabic" w:hAnsi="Traditional Arabic" w:cs="Traditional Arabic"/>
          <w:sz w:val="36"/>
          <w:szCs w:val="36"/>
          <w:rtl/>
        </w:rPr>
        <w:t xml:space="preserve"> راجح</w:t>
      </w:r>
      <w:r w:rsidR="002A6B72">
        <w:rPr>
          <w:rFonts w:ascii="Traditional Arabic" w:hAnsi="Traditional Arabic" w:cs="Traditional Arabic"/>
          <w:sz w:val="36"/>
          <w:szCs w:val="36"/>
          <w:rtl/>
        </w:rPr>
        <w:t>ًا</w:t>
      </w:r>
      <w:r w:rsidR="004006B9">
        <w:rPr>
          <w:rFonts w:ascii="Traditional Arabic" w:hAnsi="Traditional Arabic" w:cs="Traditional Arabic"/>
          <w:sz w:val="36"/>
          <w:szCs w:val="36"/>
          <w:rtl/>
        </w:rPr>
        <w:t xml:space="preserve"> والثاني مرجوح</w:t>
      </w:r>
      <w:r w:rsidR="002A6B72">
        <w:rPr>
          <w:rFonts w:ascii="Traditional Arabic" w:hAnsi="Traditional Arabic" w:cs="Traditional Arabic"/>
          <w:sz w:val="36"/>
          <w:szCs w:val="36"/>
          <w:rtl/>
        </w:rPr>
        <w:t>ًا</w:t>
      </w:r>
      <w:r w:rsidR="004006B9">
        <w:rPr>
          <w:rFonts w:ascii="Traditional Arabic" w:hAnsi="Traditional Arabic" w:cs="Traditional Arabic" w:hint="cs"/>
          <w:sz w:val="36"/>
          <w:szCs w:val="36"/>
          <w:rtl/>
        </w:rPr>
        <w:t>، واختلف العلماء في كون هذه المزية دليل</w:t>
      </w:r>
      <w:r w:rsidR="00A6355F">
        <w:rPr>
          <w:rFonts w:ascii="Traditional Arabic" w:hAnsi="Traditional Arabic" w:cs="Traditional Arabic" w:hint="cs"/>
          <w:sz w:val="36"/>
          <w:szCs w:val="36"/>
          <w:rtl/>
        </w:rPr>
        <w:t>ً</w:t>
      </w:r>
      <w:r w:rsidR="004006B9">
        <w:rPr>
          <w:rFonts w:ascii="Traditional Arabic" w:hAnsi="Traditional Arabic" w:cs="Traditional Arabic" w:hint="cs"/>
          <w:sz w:val="36"/>
          <w:szCs w:val="36"/>
          <w:rtl/>
        </w:rPr>
        <w:t>ا مستقل</w:t>
      </w:r>
      <w:r w:rsidR="00A6355F">
        <w:rPr>
          <w:rFonts w:ascii="Traditional Arabic" w:hAnsi="Traditional Arabic" w:cs="Traditional Arabic" w:hint="cs"/>
          <w:sz w:val="36"/>
          <w:szCs w:val="36"/>
          <w:rtl/>
        </w:rPr>
        <w:t>ًّ</w:t>
      </w:r>
      <w:r w:rsidR="004006B9">
        <w:rPr>
          <w:rFonts w:ascii="Traditional Arabic" w:hAnsi="Traditional Arabic" w:cs="Traditional Arabic" w:hint="cs"/>
          <w:sz w:val="36"/>
          <w:szCs w:val="36"/>
          <w:rtl/>
        </w:rPr>
        <w:t>ا بذاتها</w:t>
      </w:r>
      <w:r w:rsidR="00A6355F">
        <w:rPr>
          <w:rFonts w:ascii="Traditional Arabic" w:hAnsi="Traditional Arabic" w:cs="Traditional Arabic" w:hint="cs"/>
          <w:sz w:val="36"/>
          <w:szCs w:val="36"/>
          <w:rtl/>
        </w:rPr>
        <w:t>،</w:t>
      </w:r>
      <w:r w:rsidR="004006B9">
        <w:rPr>
          <w:rFonts w:ascii="Traditional Arabic" w:hAnsi="Traditional Arabic" w:cs="Traditional Arabic" w:hint="cs"/>
          <w:sz w:val="36"/>
          <w:szCs w:val="36"/>
          <w:rtl/>
        </w:rPr>
        <w:t xml:space="preserve"> أم صفة في الدليل نفسه، وجمهور العلماء على </w:t>
      </w:r>
      <w:r w:rsidR="00BA7ECB">
        <w:rPr>
          <w:rFonts w:ascii="Traditional Arabic" w:hAnsi="Traditional Arabic" w:cs="Traditional Arabic" w:hint="cs"/>
          <w:sz w:val="36"/>
          <w:szCs w:val="36"/>
          <w:rtl/>
        </w:rPr>
        <w:t>أن المزية بالدليل المستقل أقوى من الث</w:t>
      </w:r>
      <w:r w:rsidR="00A6355F">
        <w:rPr>
          <w:rFonts w:ascii="Traditional Arabic" w:hAnsi="Traditional Arabic" w:cs="Traditional Arabic" w:hint="cs"/>
          <w:sz w:val="36"/>
          <w:szCs w:val="36"/>
          <w:rtl/>
        </w:rPr>
        <w:t>ق</w:t>
      </w:r>
      <w:r w:rsidR="00BA7ECB">
        <w:rPr>
          <w:rFonts w:ascii="Traditional Arabic" w:hAnsi="Traditional Arabic" w:cs="Traditional Arabic" w:hint="cs"/>
          <w:sz w:val="36"/>
          <w:szCs w:val="36"/>
          <w:rtl/>
        </w:rPr>
        <w:t>ة فيه</w:t>
      </w:r>
      <w:r w:rsidR="00BA7ECB">
        <w:rPr>
          <w:rStyle w:val="a4"/>
          <w:rFonts w:ascii="Traditional Arabic" w:hAnsi="Traditional Arabic" w:cs="Traditional Arabic"/>
          <w:sz w:val="36"/>
          <w:szCs w:val="36"/>
          <w:rtl/>
        </w:rPr>
        <w:footnoteReference w:id="18"/>
      </w:r>
      <w:r w:rsidR="00A6355F">
        <w:rPr>
          <w:rFonts w:ascii="Traditional Arabic" w:hAnsi="Traditional Arabic" w:cs="Traditional Arabic" w:hint="cs"/>
          <w:sz w:val="36"/>
          <w:szCs w:val="36"/>
          <w:rtl/>
        </w:rPr>
        <w:t>.</w:t>
      </w:r>
    </w:p>
    <w:p w14:paraId="63CA1084" w14:textId="77777777" w:rsidR="00ED019B" w:rsidRDefault="00ED019B" w:rsidP="00DD2BC3">
      <w:pPr>
        <w:bidi/>
        <w:spacing w:line="259" w:lineRule="auto"/>
        <w:jc w:val="both"/>
        <w:rPr>
          <w:rFonts w:ascii="Traditional Arabic" w:hAnsi="Traditional Arabic" w:cs="Traditional Arabic"/>
          <w:sz w:val="36"/>
          <w:szCs w:val="36"/>
          <w:rtl/>
        </w:rPr>
      </w:pPr>
      <w:r>
        <w:rPr>
          <w:rFonts w:ascii="Traditional Arabic" w:hAnsi="Traditional Arabic" w:cs="Traditional Arabic"/>
          <w:sz w:val="36"/>
          <w:szCs w:val="36"/>
          <w:rtl/>
        </w:rPr>
        <w:br w:type="page"/>
      </w:r>
    </w:p>
    <w:p w14:paraId="5670BDD3" w14:textId="2DA1E62A" w:rsidR="001F058C" w:rsidRPr="001F058C" w:rsidRDefault="001F058C" w:rsidP="00DD2BC3">
      <w:pPr>
        <w:bidi/>
        <w:jc w:val="both"/>
        <w:rPr>
          <w:rFonts w:ascii="Traditional Arabic" w:hAnsi="Traditional Arabic" w:cs="Traditional Arabic"/>
          <w:b/>
          <w:bCs/>
          <w:sz w:val="36"/>
          <w:szCs w:val="36"/>
          <w:rtl/>
        </w:rPr>
      </w:pPr>
      <w:r w:rsidRPr="001F058C">
        <w:rPr>
          <w:rFonts w:ascii="Traditional Arabic" w:hAnsi="Traditional Arabic" w:cs="Traditional Arabic"/>
          <w:b/>
          <w:bCs/>
          <w:sz w:val="36"/>
          <w:szCs w:val="36"/>
          <w:rtl/>
        </w:rPr>
        <w:lastRenderedPageBreak/>
        <w:t>الشرط الخامس</w:t>
      </w:r>
      <w:r w:rsidR="00755AD6">
        <w:rPr>
          <w:rFonts w:ascii="Traditional Arabic" w:hAnsi="Traditional Arabic" w:cs="Traditional Arabic"/>
          <w:b/>
          <w:bCs/>
          <w:sz w:val="36"/>
          <w:szCs w:val="36"/>
          <w:rtl/>
        </w:rPr>
        <w:t>:</w:t>
      </w:r>
      <w:r>
        <w:rPr>
          <w:rFonts w:ascii="Traditional Arabic" w:hAnsi="Traditional Arabic" w:cs="Traditional Arabic"/>
          <w:b/>
          <w:bCs/>
          <w:sz w:val="36"/>
          <w:szCs w:val="36"/>
          <w:rtl/>
        </w:rPr>
        <w:t xml:space="preserve"> أنْ </w:t>
      </w:r>
      <w:r>
        <w:rPr>
          <w:rFonts w:ascii="Traditional Arabic" w:hAnsi="Traditional Arabic" w:cs="Traditional Arabic" w:hint="cs"/>
          <w:b/>
          <w:bCs/>
          <w:sz w:val="36"/>
          <w:szCs w:val="36"/>
          <w:rtl/>
        </w:rPr>
        <w:t>يتعذر</w:t>
      </w:r>
      <w:r w:rsidR="00DD17D4">
        <w:rPr>
          <w:rFonts w:ascii="Traditional Arabic" w:hAnsi="Traditional Arabic" w:cs="Traditional Arabic"/>
          <w:b/>
          <w:bCs/>
          <w:sz w:val="36"/>
          <w:szCs w:val="36"/>
          <w:rtl/>
        </w:rPr>
        <w:t xml:space="preserve"> العمل بِكُل</w:t>
      </w:r>
      <w:r w:rsidRPr="001F058C">
        <w:rPr>
          <w:rFonts w:ascii="Traditional Arabic" w:hAnsi="Traditional Arabic" w:cs="Traditional Arabic"/>
          <w:b/>
          <w:bCs/>
          <w:sz w:val="36"/>
          <w:szCs w:val="36"/>
          <w:rtl/>
        </w:rPr>
        <w:t xml:space="preserve"> واحد منهما</w:t>
      </w:r>
      <w:r w:rsidR="00A6355F">
        <w:rPr>
          <w:rFonts w:ascii="Traditional Arabic" w:hAnsi="Traditional Arabic" w:cs="Traditional Arabic"/>
          <w:b/>
          <w:bCs/>
          <w:sz w:val="36"/>
          <w:szCs w:val="36"/>
          <w:rtl/>
        </w:rPr>
        <w:t>:</w:t>
      </w:r>
    </w:p>
    <w:p w14:paraId="3E2F28D6" w14:textId="50FEC016" w:rsidR="00ED622C" w:rsidRPr="00D61EEF" w:rsidRDefault="001F058C" w:rsidP="00DD2BC3">
      <w:pPr>
        <w:bidi/>
        <w:jc w:val="both"/>
        <w:rPr>
          <w:rFonts w:ascii="Traditional Arabic" w:hAnsi="Traditional Arabic" w:cs="Traditional Arabic"/>
          <w:color w:val="000000" w:themeColor="text1"/>
          <w:sz w:val="36"/>
          <w:szCs w:val="36"/>
          <w:rtl/>
        </w:rPr>
      </w:pPr>
      <w:r w:rsidRPr="00D61EEF">
        <w:rPr>
          <w:rFonts w:ascii="Traditional Arabic" w:hAnsi="Traditional Arabic" w:cs="Traditional Arabic"/>
          <w:color w:val="000000" w:themeColor="text1"/>
          <w:sz w:val="36"/>
          <w:szCs w:val="36"/>
          <w:rtl/>
        </w:rPr>
        <w:t>فإن أمكن العمل بكل</w:t>
      </w:r>
      <w:r w:rsidR="00C86547" w:rsidRPr="00D61EEF">
        <w:rPr>
          <w:rFonts w:ascii="Traditional Arabic" w:hAnsi="Traditional Arabic" w:cs="Traditional Arabic"/>
          <w:color w:val="000000" w:themeColor="text1"/>
          <w:sz w:val="36"/>
          <w:szCs w:val="36"/>
          <w:rtl/>
        </w:rPr>
        <w:t xml:space="preserve"> واحد منهما ولو من وجه</w:t>
      </w:r>
      <w:r w:rsidR="00A6355F">
        <w:rPr>
          <w:rFonts w:ascii="Traditional Arabic" w:hAnsi="Traditional Arabic" w:cs="Traditional Arabic"/>
          <w:color w:val="000000" w:themeColor="text1"/>
          <w:sz w:val="36"/>
          <w:szCs w:val="36"/>
          <w:rtl/>
        </w:rPr>
        <w:t>،</w:t>
      </w:r>
      <w:r w:rsidR="00C86547" w:rsidRPr="00D61EEF">
        <w:rPr>
          <w:rFonts w:ascii="Traditional Arabic" w:hAnsi="Traditional Arabic" w:cs="Traditional Arabic"/>
          <w:color w:val="000000" w:themeColor="text1"/>
          <w:sz w:val="36"/>
          <w:szCs w:val="36"/>
          <w:rtl/>
        </w:rPr>
        <w:t xml:space="preserve"> كان العمل به أَوْلَى م</w:t>
      </w:r>
      <w:r w:rsidRPr="00D61EEF">
        <w:rPr>
          <w:rFonts w:ascii="Traditional Arabic" w:hAnsi="Traditional Arabic" w:cs="Traditional Arabic"/>
          <w:color w:val="000000" w:themeColor="text1"/>
          <w:sz w:val="36"/>
          <w:szCs w:val="36"/>
          <w:rtl/>
        </w:rPr>
        <w:t>ن الترج</w:t>
      </w:r>
      <w:r w:rsidR="00961E58" w:rsidRPr="00D61EEF">
        <w:rPr>
          <w:rFonts w:ascii="Traditional Arabic" w:hAnsi="Traditional Arabic" w:cs="Traditional Arabic"/>
          <w:color w:val="000000" w:themeColor="text1"/>
          <w:sz w:val="36"/>
          <w:szCs w:val="36"/>
          <w:rtl/>
        </w:rPr>
        <w:t>يح</w:t>
      </w:r>
      <w:r w:rsidR="00961E58" w:rsidRPr="00D61EEF">
        <w:rPr>
          <w:rFonts w:ascii="Traditional Arabic" w:hAnsi="Traditional Arabic" w:cs="Traditional Arabic" w:hint="cs"/>
          <w:color w:val="000000" w:themeColor="text1"/>
          <w:sz w:val="36"/>
          <w:szCs w:val="36"/>
          <w:rtl/>
        </w:rPr>
        <w:t xml:space="preserve">، </w:t>
      </w:r>
      <w:r w:rsidR="00961E58" w:rsidRPr="00D61EEF">
        <w:rPr>
          <w:rFonts w:ascii="Traditional Arabic" w:hAnsi="Traditional Arabic" w:cs="Traditional Arabic"/>
          <w:color w:val="000000" w:themeColor="text1"/>
          <w:sz w:val="36"/>
          <w:szCs w:val="36"/>
          <w:rtl/>
        </w:rPr>
        <w:t>والإعمال أَوْلَى مِن الإهما</w:t>
      </w:r>
      <w:r w:rsidR="00961E58" w:rsidRPr="00D61EEF">
        <w:rPr>
          <w:rFonts w:ascii="Traditional Arabic" w:hAnsi="Traditional Arabic" w:cs="Traditional Arabic" w:hint="cs"/>
          <w:color w:val="000000" w:themeColor="text1"/>
          <w:sz w:val="36"/>
          <w:szCs w:val="36"/>
          <w:rtl/>
        </w:rPr>
        <w:t>ل</w:t>
      </w:r>
      <w:r w:rsidR="00D61EEF">
        <w:rPr>
          <w:rStyle w:val="a4"/>
          <w:rFonts w:ascii="Traditional Arabic" w:hAnsi="Traditional Arabic" w:cs="Traditional Arabic"/>
          <w:color w:val="000000" w:themeColor="text1"/>
          <w:sz w:val="36"/>
          <w:szCs w:val="36"/>
          <w:rtl/>
        </w:rPr>
        <w:footnoteReference w:id="19"/>
      </w:r>
      <w:r w:rsidR="00A6355F">
        <w:rPr>
          <w:rFonts w:ascii="Traditional Arabic" w:hAnsi="Traditional Arabic" w:cs="Traditional Arabic" w:hint="cs"/>
          <w:color w:val="000000" w:themeColor="text1"/>
          <w:sz w:val="36"/>
          <w:szCs w:val="36"/>
          <w:rtl/>
        </w:rPr>
        <w:t>.</w:t>
      </w:r>
    </w:p>
    <w:p w14:paraId="323E63C6" w14:textId="377B77A5" w:rsidR="00ED622C" w:rsidRPr="0005183B" w:rsidRDefault="0005183B" w:rsidP="00DD2BC3">
      <w:pPr>
        <w:bidi/>
        <w:jc w:val="both"/>
        <w:rPr>
          <w:rFonts w:ascii="Traditional Arabic" w:hAnsi="Traditional Arabic" w:cs="Traditional Arabic"/>
          <w:b/>
          <w:bCs/>
          <w:sz w:val="36"/>
          <w:szCs w:val="36"/>
          <w:rtl/>
        </w:rPr>
      </w:pPr>
      <w:r w:rsidRPr="0005183B">
        <w:rPr>
          <w:rFonts w:ascii="Traditional Arabic" w:hAnsi="Traditional Arabic" w:cs="Traditional Arabic" w:hint="cs"/>
          <w:b/>
          <w:bCs/>
          <w:sz w:val="36"/>
          <w:szCs w:val="36"/>
          <w:rtl/>
        </w:rPr>
        <w:t>الشرط السادس</w:t>
      </w:r>
      <w:r w:rsidR="00755AD6">
        <w:rPr>
          <w:rFonts w:ascii="Traditional Arabic" w:hAnsi="Traditional Arabic" w:cs="Traditional Arabic"/>
          <w:b/>
          <w:bCs/>
          <w:sz w:val="36"/>
          <w:szCs w:val="36"/>
          <w:rtl/>
        </w:rPr>
        <w:t>:</w:t>
      </w:r>
      <w:r w:rsidR="00961E58" w:rsidRPr="0005183B">
        <w:rPr>
          <w:rFonts w:ascii="Traditional Arabic" w:hAnsi="Traditional Arabic" w:cs="Traditional Arabic"/>
          <w:b/>
          <w:bCs/>
          <w:sz w:val="36"/>
          <w:szCs w:val="36"/>
          <w:rtl/>
        </w:rPr>
        <w:t xml:space="preserve"> ألا يعلم ت</w:t>
      </w:r>
      <w:r w:rsidR="005024D2">
        <w:rPr>
          <w:rFonts w:ascii="Traditional Arabic" w:hAnsi="Traditional Arabic" w:cs="Traditional Arabic" w:hint="cs"/>
          <w:b/>
          <w:bCs/>
          <w:sz w:val="36"/>
          <w:szCs w:val="36"/>
          <w:rtl/>
        </w:rPr>
        <w:t xml:space="preserve">اريخ </w:t>
      </w:r>
      <w:r w:rsidR="005024D2" w:rsidRPr="00814CDE">
        <w:rPr>
          <w:rFonts w:ascii="Traditional Arabic" w:hAnsi="Traditional Arabic" w:cs="Traditional Arabic" w:hint="cs"/>
          <w:b/>
          <w:bCs/>
          <w:color w:val="000000" w:themeColor="text1"/>
          <w:sz w:val="36"/>
          <w:szCs w:val="36"/>
          <w:rtl/>
        </w:rPr>
        <w:t>كل</w:t>
      </w:r>
      <w:r w:rsidR="00961E58" w:rsidRPr="00814CDE">
        <w:rPr>
          <w:rFonts w:ascii="Traditional Arabic" w:hAnsi="Traditional Arabic" w:cs="Traditional Arabic" w:hint="cs"/>
          <w:b/>
          <w:bCs/>
          <w:color w:val="000000" w:themeColor="text1"/>
          <w:sz w:val="36"/>
          <w:szCs w:val="36"/>
          <w:rtl/>
        </w:rPr>
        <w:t xml:space="preserve"> </w:t>
      </w:r>
      <w:r w:rsidR="00961E58" w:rsidRPr="0005183B">
        <w:rPr>
          <w:rFonts w:ascii="Traditional Arabic" w:hAnsi="Traditional Arabic" w:cs="Traditional Arabic" w:hint="cs"/>
          <w:b/>
          <w:bCs/>
          <w:sz w:val="36"/>
          <w:szCs w:val="36"/>
          <w:rtl/>
        </w:rPr>
        <w:t>من الدليلين</w:t>
      </w:r>
      <w:r w:rsidR="00A6355F">
        <w:rPr>
          <w:rFonts w:ascii="Traditional Arabic" w:hAnsi="Traditional Arabic" w:cs="Traditional Arabic"/>
          <w:b/>
          <w:bCs/>
          <w:sz w:val="36"/>
          <w:szCs w:val="36"/>
          <w:rtl/>
        </w:rPr>
        <w:t>:</w:t>
      </w:r>
    </w:p>
    <w:p w14:paraId="1E866817" w14:textId="3D5D5888" w:rsidR="001F058C" w:rsidRPr="001F058C" w:rsidRDefault="001F058C" w:rsidP="00DD2BC3">
      <w:pPr>
        <w:bidi/>
        <w:jc w:val="both"/>
        <w:rPr>
          <w:rFonts w:ascii="Traditional Arabic" w:hAnsi="Traditional Arabic" w:cs="Traditional Arabic"/>
          <w:sz w:val="36"/>
          <w:szCs w:val="36"/>
          <w:rtl/>
        </w:rPr>
      </w:pPr>
      <w:r w:rsidRPr="001F058C">
        <w:rPr>
          <w:rFonts w:ascii="Traditional Arabic" w:hAnsi="Traditional Arabic" w:cs="Traditional Arabic"/>
          <w:sz w:val="36"/>
          <w:szCs w:val="36"/>
          <w:rtl/>
        </w:rPr>
        <w:t>فإنْ علِم تار</w:t>
      </w:r>
      <w:r w:rsidR="00F33176">
        <w:rPr>
          <w:rFonts w:ascii="Traditional Arabic" w:hAnsi="Traditional Arabic" w:cs="Traditional Arabic"/>
          <w:sz w:val="36"/>
          <w:szCs w:val="36"/>
          <w:rtl/>
        </w:rPr>
        <w:t>يخ ك</w:t>
      </w:r>
      <w:r w:rsidR="00F33176">
        <w:rPr>
          <w:rFonts w:ascii="Traditional Arabic" w:hAnsi="Traditional Arabic" w:cs="Traditional Arabic" w:hint="cs"/>
          <w:sz w:val="36"/>
          <w:szCs w:val="36"/>
          <w:rtl/>
        </w:rPr>
        <w:t>ل</w:t>
      </w:r>
      <w:r w:rsidR="00A6355F">
        <w:rPr>
          <w:rFonts w:ascii="Traditional Arabic" w:hAnsi="Traditional Arabic" w:cs="Traditional Arabic" w:hint="cs"/>
          <w:sz w:val="36"/>
          <w:szCs w:val="36"/>
          <w:rtl/>
        </w:rPr>
        <w:t>ٌّ</w:t>
      </w:r>
      <w:r w:rsidR="00F33176">
        <w:rPr>
          <w:rFonts w:ascii="Traditional Arabic" w:hAnsi="Traditional Arabic" w:cs="Traditional Arabic" w:hint="cs"/>
          <w:sz w:val="36"/>
          <w:szCs w:val="36"/>
          <w:rtl/>
        </w:rPr>
        <w:t xml:space="preserve"> منهما</w:t>
      </w:r>
      <w:r w:rsidRPr="001F058C">
        <w:rPr>
          <w:rFonts w:ascii="Traditional Arabic" w:hAnsi="Traditional Arabic" w:cs="Traditional Arabic"/>
          <w:sz w:val="36"/>
          <w:szCs w:val="36"/>
          <w:rtl/>
        </w:rPr>
        <w:t xml:space="preserve"> وكان أحدهما متقدم</w:t>
      </w:r>
      <w:r w:rsidR="002A6B72">
        <w:rPr>
          <w:rFonts w:ascii="Traditional Arabic" w:hAnsi="Traditional Arabic" w:cs="Traditional Arabic"/>
          <w:sz w:val="36"/>
          <w:szCs w:val="36"/>
          <w:rtl/>
        </w:rPr>
        <w:t>ًا</w:t>
      </w:r>
      <w:r w:rsidRPr="001F058C">
        <w:rPr>
          <w:rFonts w:ascii="Traditional Arabic" w:hAnsi="Traditional Arabic" w:cs="Traditional Arabic"/>
          <w:sz w:val="36"/>
          <w:szCs w:val="36"/>
          <w:rtl/>
        </w:rPr>
        <w:t xml:space="preserve"> والآخَر متأخر</w:t>
      </w:r>
      <w:r w:rsidR="002A6B72">
        <w:rPr>
          <w:rFonts w:ascii="Traditional Arabic" w:hAnsi="Traditional Arabic" w:cs="Traditional Arabic"/>
          <w:sz w:val="36"/>
          <w:szCs w:val="36"/>
          <w:rtl/>
        </w:rPr>
        <w:t>ًا</w:t>
      </w:r>
      <w:r w:rsidR="00A6355F">
        <w:rPr>
          <w:rFonts w:ascii="Traditional Arabic" w:hAnsi="Traditional Arabic" w:cs="Traditional Arabic"/>
          <w:sz w:val="36"/>
          <w:szCs w:val="36"/>
          <w:rtl/>
        </w:rPr>
        <w:t>،</w:t>
      </w:r>
      <w:r w:rsidRPr="001F058C">
        <w:rPr>
          <w:rFonts w:ascii="Traditional Arabic" w:hAnsi="Traditional Arabic" w:cs="Traditional Arabic"/>
          <w:sz w:val="36"/>
          <w:szCs w:val="36"/>
          <w:rtl/>
        </w:rPr>
        <w:t xml:space="preserve"> كان المتقدم منسوخ</w:t>
      </w:r>
      <w:r w:rsidR="002A6B72">
        <w:rPr>
          <w:rFonts w:ascii="Traditional Arabic" w:hAnsi="Traditional Arabic" w:cs="Traditional Arabic"/>
          <w:sz w:val="36"/>
          <w:szCs w:val="36"/>
          <w:rtl/>
        </w:rPr>
        <w:t>ًا</w:t>
      </w:r>
      <w:r w:rsidRPr="001F058C">
        <w:rPr>
          <w:rFonts w:ascii="Traditional Arabic" w:hAnsi="Traditional Arabic" w:cs="Traditional Arabic"/>
          <w:sz w:val="36"/>
          <w:szCs w:val="36"/>
          <w:rtl/>
        </w:rPr>
        <w:t xml:space="preserve"> والمتأخر ناسخ</w:t>
      </w:r>
      <w:r w:rsidR="002A6B72">
        <w:rPr>
          <w:rFonts w:ascii="Traditional Arabic" w:hAnsi="Traditional Arabic" w:cs="Traditional Arabic"/>
          <w:sz w:val="36"/>
          <w:szCs w:val="36"/>
          <w:rtl/>
        </w:rPr>
        <w:t>ًا</w:t>
      </w:r>
      <w:r w:rsidR="00755AD6">
        <w:rPr>
          <w:rFonts w:ascii="Traditional Arabic" w:hAnsi="Traditional Arabic" w:cs="Traditional Arabic"/>
          <w:sz w:val="36"/>
          <w:szCs w:val="36"/>
          <w:rtl/>
        </w:rPr>
        <w:t>،</w:t>
      </w:r>
      <w:r w:rsidRPr="001F058C">
        <w:rPr>
          <w:rFonts w:ascii="Traditional Arabic" w:hAnsi="Traditional Arabic" w:cs="Traditional Arabic"/>
          <w:sz w:val="36"/>
          <w:szCs w:val="36"/>
          <w:rtl/>
        </w:rPr>
        <w:t xml:space="preserve"> ولا تَعارُض بَيْنَهُمَا حينئذٍ</w:t>
      </w:r>
      <w:r w:rsidR="00746F39">
        <w:rPr>
          <w:rStyle w:val="a4"/>
          <w:rFonts w:ascii="Traditional Arabic" w:hAnsi="Traditional Arabic" w:cs="Traditional Arabic"/>
          <w:sz w:val="36"/>
          <w:szCs w:val="36"/>
          <w:rtl/>
        </w:rPr>
        <w:footnoteReference w:id="20"/>
      </w:r>
      <w:r w:rsidR="00DD17D4">
        <w:rPr>
          <w:rFonts w:ascii="Traditional Arabic" w:hAnsi="Traditional Arabic" w:cs="Traditional Arabic" w:hint="cs"/>
          <w:sz w:val="36"/>
          <w:szCs w:val="36"/>
          <w:rtl/>
        </w:rPr>
        <w:t>.</w:t>
      </w:r>
    </w:p>
    <w:p w14:paraId="255406EF" w14:textId="629854C2" w:rsidR="001F058C" w:rsidRPr="00233385" w:rsidRDefault="001F058C" w:rsidP="00DD2BC3">
      <w:pPr>
        <w:bidi/>
        <w:jc w:val="both"/>
        <w:rPr>
          <w:rFonts w:ascii="Traditional Arabic" w:hAnsi="Traditional Arabic" w:cs="Traditional Arabic"/>
          <w:b/>
          <w:bCs/>
          <w:sz w:val="36"/>
          <w:szCs w:val="36"/>
          <w:rtl/>
        </w:rPr>
      </w:pPr>
      <w:r w:rsidRPr="00233385">
        <w:rPr>
          <w:rFonts w:ascii="Traditional Arabic" w:hAnsi="Traditional Arabic" w:cs="Traditional Arabic"/>
          <w:b/>
          <w:bCs/>
          <w:sz w:val="36"/>
          <w:szCs w:val="36"/>
          <w:rtl/>
        </w:rPr>
        <w:t>الشرط السابع</w:t>
      </w:r>
      <w:r w:rsidR="00755AD6">
        <w:rPr>
          <w:rFonts w:ascii="Traditional Arabic" w:hAnsi="Traditional Arabic" w:cs="Traditional Arabic"/>
          <w:b/>
          <w:bCs/>
          <w:sz w:val="36"/>
          <w:szCs w:val="36"/>
          <w:rtl/>
        </w:rPr>
        <w:t>:</w:t>
      </w:r>
      <w:r w:rsidRPr="00233385">
        <w:rPr>
          <w:rFonts w:ascii="Traditional Arabic" w:hAnsi="Traditional Arabic" w:cs="Traditional Arabic"/>
          <w:b/>
          <w:bCs/>
          <w:sz w:val="36"/>
          <w:szCs w:val="36"/>
          <w:rtl/>
        </w:rPr>
        <w:t xml:space="preserve"> أنْ يتساوى الدليلان في الثبوت</w:t>
      </w:r>
      <w:r w:rsidR="0020391A" w:rsidRPr="00233385">
        <w:rPr>
          <w:rFonts w:ascii="Traditional Arabic" w:hAnsi="Traditional Arabic" w:cs="Traditional Arabic" w:hint="cs"/>
          <w:b/>
          <w:bCs/>
          <w:sz w:val="36"/>
          <w:szCs w:val="36"/>
          <w:rtl/>
        </w:rPr>
        <w:t xml:space="preserve"> وفي القوة</w:t>
      </w:r>
      <w:r w:rsidR="00DD17D4">
        <w:rPr>
          <w:rFonts w:ascii="Traditional Arabic" w:hAnsi="Traditional Arabic" w:cs="Traditional Arabic"/>
          <w:b/>
          <w:bCs/>
          <w:sz w:val="36"/>
          <w:szCs w:val="36"/>
          <w:rtl/>
        </w:rPr>
        <w:t>:</w:t>
      </w:r>
    </w:p>
    <w:p w14:paraId="239ACABB" w14:textId="5DE3D507" w:rsidR="00180391" w:rsidRDefault="001F058C" w:rsidP="00DD2BC3">
      <w:pPr>
        <w:bidi/>
        <w:jc w:val="both"/>
        <w:rPr>
          <w:rFonts w:ascii="Traditional Arabic" w:hAnsi="Traditional Arabic" w:cs="Traditional Arabic"/>
          <w:sz w:val="36"/>
          <w:szCs w:val="36"/>
          <w:rtl/>
        </w:rPr>
      </w:pPr>
      <w:r w:rsidRPr="001F058C">
        <w:rPr>
          <w:rFonts w:ascii="Traditional Arabic" w:hAnsi="Traditional Arabic" w:cs="Traditional Arabic"/>
          <w:sz w:val="36"/>
          <w:szCs w:val="36"/>
          <w:rtl/>
        </w:rPr>
        <w:t>ومِن ثَمّ</w:t>
      </w:r>
      <w:r w:rsidR="00DD17D4">
        <w:rPr>
          <w:rFonts w:ascii="Traditional Arabic" w:hAnsi="Traditional Arabic" w:cs="Traditional Arabic"/>
          <w:sz w:val="36"/>
          <w:szCs w:val="36"/>
          <w:rtl/>
        </w:rPr>
        <w:t>َ</w:t>
      </w:r>
      <w:r w:rsidRPr="001F058C">
        <w:rPr>
          <w:rFonts w:ascii="Traditional Arabic" w:hAnsi="Traditional Arabic" w:cs="Traditional Arabic"/>
          <w:sz w:val="36"/>
          <w:szCs w:val="36"/>
          <w:rtl/>
        </w:rPr>
        <w:t xml:space="preserve"> فل</w:t>
      </w:r>
      <w:r w:rsidR="00F33176">
        <w:rPr>
          <w:rFonts w:ascii="Traditional Arabic" w:hAnsi="Traditional Arabic" w:cs="Traditional Arabic"/>
          <w:sz w:val="36"/>
          <w:szCs w:val="36"/>
          <w:rtl/>
        </w:rPr>
        <w:t xml:space="preserve">ا ترجيح بَيْن </w:t>
      </w:r>
      <w:r w:rsidR="00F33176">
        <w:rPr>
          <w:rFonts w:ascii="Traditional Arabic" w:hAnsi="Traditional Arabic" w:cs="Traditional Arabic" w:hint="cs"/>
          <w:sz w:val="36"/>
          <w:szCs w:val="36"/>
          <w:rtl/>
        </w:rPr>
        <w:t>القطعي وبين الظني، ولا بين المتواتر والآحاد</w:t>
      </w:r>
      <w:r w:rsidR="00DD17D4">
        <w:rPr>
          <w:rFonts w:ascii="Traditional Arabic" w:hAnsi="Traditional Arabic" w:cs="Traditional Arabic"/>
          <w:sz w:val="36"/>
          <w:szCs w:val="36"/>
          <w:rtl/>
        </w:rPr>
        <w:t>؛ لأن</w:t>
      </w:r>
      <w:r w:rsidR="001208D8">
        <w:rPr>
          <w:rFonts w:ascii="Traditional Arabic" w:hAnsi="Traditional Arabic" w:cs="Traditional Arabic"/>
          <w:sz w:val="36"/>
          <w:szCs w:val="36"/>
          <w:rtl/>
        </w:rPr>
        <w:t xml:space="preserve">ه </w:t>
      </w:r>
      <w:r w:rsidR="001208D8">
        <w:rPr>
          <w:rFonts w:ascii="Traditional Arabic" w:hAnsi="Traditional Arabic" w:cs="Traditional Arabic" w:hint="cs"/>
          <w:sz w:val="36"/>
          <w:szCs w:val="36"/>
          <w:rtl/>
        </w:rPr>
        <w:t>لا تعارض بينهما؛ فالدليل القطعي يفيد اليقين والظني لا يفيد اليقين.</w:t>
      </w:r>
    </w:p>
    <w:p w14:paraId="04601B7D" w14:textId="5AE1990F" w:rsidR="00201331" w:rsidRPr="00201331" w:rsidRDefault="00201331" w:rsidP="00DD2BC3">
      <w:pPr>
        <w:autoSpaceDE w:val="0"/>
        <w:autoSpaceDN w:val="0"/>
        <w:bidi/>
        <w:adjustRightInd w:val="0"/>
        <w:spacing w:after="0" w:line="240" w:lineRule="auto"/>
        <w:jc w:val="both"/>
        <w:rPr>
          <w:rFonts w:ascii="Traditional Arabic" w:hAnsi="Traditional Arabic" w:cs="Traditional Arabic"/>
          <w:b/>
          <w:bCs/>
          <w:color w:val="000000"/>
          <w:sz w:val="36"/>
          <w:szCs w:val="36"/>
          <w:rtl/>
          <w:lang w:val="tr-TR" w:bidi="ar-EG"/>
        </w:rPr>
      </w:pPr>
      <w:r w:rsidRPr="00201331">
        <w:rPr>
          <w:rFonts w:ascii="Traditional Arabic" w:hAnsi="Traditional Arabic" w:cs="Traditional Arabic" w:hint="cs"/>
          <w:b/>
          <w:bCs/>
          <w:sz w:val="36"/>
          <w:szCs w:val="36"/>
          <w:rtl/>
        </w:rPr>
        <w:t>الشرط الثامن: ا</w:t>
      </w:r>
      <w:r w:rsidRPr="00201331">
        <w:rPr>
          <w:rFonts w:ascii="Traditional Arabic" w:hAnsi="Traditional Arabic" w:cs="Traditional Arabic"/>
          <w:b/>
          <w:bCs/>
          <w:color w:val="000000"/>
          <w:sz w:val="36"/>
          <w:szCs w:val="36"/>
          <w:rtl/>
          <w:lang w:val="tr-TR" w:bidi="ar-EG"/>
        </w:rPr>
        <w:t>تفاقهما في الحكم، مع اتحاد الوقت والمحل والجهة</w:t>
      </w:r>
      <w:r w:rsidR="00DD17D4">
        <w:rPr>
          <w:rFonts w:ascii="Traditional Arabic" w:hAnsi="Traditional Arabic" w:cs="Traditional Arabic"/>
          <w:b/>
          <w:bCs/>
          <w:color w:val="000000"/>
          <w:sz w:val="36"/>
          <w:szCs w:val="36"/>
          <w:rtl/>
          <w:lang w:val="tr-TR" w:bidi="ar-EG"/>
        </w:rPr>
        <w:t>:</w:t>
      </w:r>
    </w:p>
    <w:p w14:paraId="760B3CAF" w14:textId="3FF540CF" w:rsidR="00201331" w:rsidRPr="00201331" w:rsidRDefault="00201331" w:rsidP="00DD2BC3">
      <w:pPr>
        <w:autoSpaceDE w:val="0"/>
        <w:autoSpaceDN w:val="0"/>
        <w:bidi/>
        <w:adjustRightInd w:val="0"/>
        <w:spacing w:after="0" w:line="240" w:lineRule="auto"/>
        <w:jc w:val="both"/>
        <w:rPr>
          <w:rFonts w:ascii="Traditional Arabic" w:hAnsi="Traditional Arabic" w:cs="Traditional Arabic"/>
          <w:color w:val="000000"/>
          <w:sz w:val="36"/>
          <w:szCs w:val="36"/>
          <w:rtl/>
          <w:lang w:val="tr-TR" w:bidi="ar-EG"/>
        </w:rPr>
      </w:pPr>
      <w:r w:rsidRPr="00201331">
        <w:rPr>
          <w:rFonts w:ascii="Traditional Arabic" w:hAnsi="Traditional Arabic" w:cs="Traditional Arabic"/>
          <w:color w:val="000000"/>
          <w:sz w:val="36"/>
          <w:szCs w:val="36"/>
          <w:rtl/>
          <w:lang w:val="tr-TR" w:bidi="ar-EG"/>
        </w:rPr>
        <w:t>فلا تعارض بين النهي عن البيع مثلا في وقت النداء مع الإذن به في غيره</w:t>
      </w:r>
      <w:r>
        <w:rPr>
          <w:rStyle w:val="a4"/>
          <w:rFonts w:ascii="Traditional Arabic" w:hAnsi="Traditional Arabic" w:cs="Traditional Arabic"/>
          <w:color w:val="000000"/>
          <w:sz w:val="36"/>
          <w:szCs w:val="36"/>
          <w:rtl/>
          <w:lang w:val="tr-TR" w:bidi="ar-EG"/>
        </w:rPr>
        <w:footnoteReference w:id="21"/>
      </w:r>
      <w:r w:rsidR="00DD17D4">
        <w:rPr>
          <w:rFonts w:ascii="Traditional Arabic" w:hAnsi="Traditional Arabic" w:cs="Traditional Arabic" w:hint="cs"/>
          <w:color w:val="000000"/>
          <w:sz w:val="36"/>
          <w:szCs w:val="36"/>
          <w:rtl/>
          <w:lang w:val="tr-TR" w:bidi="ar-EG"/>
        </w:rPr>
        <w:t>.</w:t>
      </w:r>
    </w:p>
    <w:p w14:paraId="28240135" w14:textId="59E896E1" w:rsidR="00ED019B" w:rsidRDefault="00ED019B" w:rsidP="00DD2BC3">
      <w:pPr>
        <w:bidi/>
        <w:spacing w:line="259" w:lineRule="auto"/>
        <w:jc w:val="both"/>
        <w:rPr>
          <w:rFonts w:ascii="Traditional Arabic" w:hAnsi="Traditional Arabic" w:cs="Traditional Arabic"/>
          <w:sz w:val="36"/>
          <w:szCs w:val="36"/>
          <w:lang w:bidi="ar-EG"/>
        </w:rPr>
      </w:pPr>
      <w:r>
        <w:rPr>
          <w:rFonts w:ascii="Traditional Arabic" w:hAnsi="Traditional Arabic" w:cs="Traditional Arabic"/>
          <w:sz w:val="36"/>
          <w:szCs w:val="36"/>
          <w:lang w:bidi="ar-EG"/>
        </w:rPr>
        <w:br w:type="page"/>
      </w:r>
    </w:p>
    <w:p w14:paraId="084F1D02" w14:textId="77777777" w:rsidR="004006B9" w:rsidRDefault="00163386" w:rsidP="00DD2BC3">
      <w:pPr>
        <w:pStyle w:val="2"/>
        <w:bidi/>
        <w:jc w:val="both"/>
        <w:rPr>
          <w:rtl/>
        </w:rPr>
      </w:pPr>
      <w:bookmarkStart w:id="5" w:name="_Toc81903928"/>
      <w:r w:rsidRPr="00163386">
        <w:rPr>
          <w:rFonts w:hint="cs"/>
          <w:rtl/>
        </w:rPr>
        <w:lastRenderedPageBreak/>
        <w:t xml:space="preserve">المبحث الثاني: </w:t>
      </w:r>
      <w:r w:rsidRPr="00163386">
        <w:rPr>
          <w:rtl/>
        </w:rPr>
        <w:t>القول المرجوح (تعريفه، أقسامه)</w:t>
      </w:r>
      <w:r>
        <w:rPr>
          <w:rFonts w:hint="cs"/>
          <w:rtl/>
        </w:rPr>
        <w:t>:</w:t>
      </w:r>
      <w:bookmarkEnd w:id="5"/>
    </w:p>
    <w:p w14:paraId="3557BE98" w14:textId="77777777" w:rsidR="00366915" w:rsidRDefault="00C57F19" w:rsidP="00DD2BC3">
      <w:pPr>
        <w:pStyle w:val="1"/>
        <w:bidi/>
        <w:jc w:val="both"/>
      </w:pPr>
      <w:bookmarkStart w:id="6" w:name="_Toc81903929"/>
      <w:r w:rsidRPr="00575AB5">
        <w:rPr>
          <w:rFonts w:hint="cs"/>
          <w:rtl/>
        </w:rPr>
        <w:t>تعريف المرجوح: لغة</w:t>
      </w:r>
      <w:r w:rsidR="00575AB5" w:rsidRPr="00575AB5">
        <w:rPr>
          <w:rFonts w:hint="cs"/>
          <w:rtl/>
        </w:rPr>
        <w:t>:</w:t>
      </w:r>
      <w:bookmarkEnd w:id="6"/>
    </w:p>
    <w:p w14:paraId="5E188588" w14:textId="5C09ABCA" w:rsidR="007D5DEC" w:rsidRDefault="00575AB5" w:rsidP="00DD2BC3">
      <w:pPr>
        <w:bidi/>
        <w:jc w:val="both"/>
        <w:rPr>
          <w:rFonts w:ascii="Traditional Arabic" w:hAnsi="Traditional Arabic" w:cs="Traditional Arabic"/>
          <w:sz w:val="36"/>
          <w:szCs w:val="36"/>
          <w:rtl/>
        </w:rPr>
      </w:pPr>
      <w:r>
        <w:rPr>
          <w:rFonts w:ascii="Traditional Arabic" w:hAnsi="Traditional Arabic" w:cs="Traditional Arabic" w:hint="cs"/>
          <w:b/>
          <w:bCs/>
          <w:sz w:val="40"/>
          <w:szCs w:val="40"/>
          <w:rtl/>
        </w:rPr>
        <w:t xml:space="preserve"> </w:t>
      </w:r>
      <w:r w:rsidRPr="00575AB5">
        <w:rPr>
          <w:rFonts w:ascii="Traditional Arabic" w:hAnsi="Traditional Arabic" w:cs="Traditional Arabic" w:hint="cs"/>
          <w:sz w:val="36"/>
          <w:szCs w:val="36"/>
          <w:rtl/>
        </w:rPr>
        <w:t xml:space="preserve">المرجوح اسم </w:t>
      </w:r>
      <w:r w:rsidR="00C57F19" w:rsidRPr="00575AB5">
        <w:rPr>
          <w:rFonts w:ascii="Traditional Arabic" w:hAnsi="Traditional Arabic" w:cs="Traditional Arabic" w:hint="cs"/>
          <w:sz w:val="36"/>
          <w:szCs w:val="36"/>
          <w:rtl/>
        </w:rPr>
        <w:t xml:space="preserve">مفعول من رجح </w:t>
      </w:r>
      <w:r w:rsidR="001F1CB3" w:rsidRPr="00575AB5">
        <w:rPr>
          <w:rFonts w:ascii="Traditional Arabic" w:hAnsi="Traditional Arabic" w:cs="Traditional Arabic" w:hint="cs"/>
          <w:sz w:val="36"/>
          <w:szCs w:val="36"/>
          <w:rtl/>
        </w:rPr>
        <w:t xml:space="preserve">الشيء يرجِح </w:t>
      </w:r>
      <w:r w:rsidR="00546372" w:rsidRPr="00575AB5">
        <w:rPr>
          <w:rFonts w:ascii="Traditional Arabic" w:hAnsi="Traditional Arabic" w:cs="Traditional Arabic" w:hint="cs"/>
          <w:sz w:val="36"/>
          <w:szCs w:val="36"/>
          <w:rtl/>
        </w:rPr>
        <w:t xml:space="preserve">ويرجُحُ </w:t>
      </w:r>
      <w:proofErr w:type="spellStart"/>
      <w:r w:rsidR="00546372" w:rsidRPr="00575AB5">
        <w:rPr>
          <w:rFonts w:ascii="Traditional Arabic" w:hAnsi="Traditional Arabic" w:cs="Traditional Arabic" w:hint="cs"/>
          <w:sz w:val="36"/>
          <w:szCs w:val="36"/>
          <w:rtl/>
        </w:rPr>
        <w:t>ويرجَحُ</w:t>
      </w:r>
      <w:proofErr w:type="spellEnd"/>
      <w:r w:rsidR="00546372" w:rsidRPr="00575AB5">
        <w:rPr>
          <w:rFonts w:ascii="Traditional Arabic" w:hAnsi="Traditional Arabic" w:cs="Traditional Arabic" w:hint="cs"/>
          <w:sz w:val="36"/>
          <w:szCs w:val="36"/>
          <w:rtl/>
        </w:rPr>
        <w:t>، رجوح</w:t>
      </w:r>
      <w:r w:rsidR="00DD17D4">
        <w:rPr>
          <w:rFonts w:ascii="Traditional Arabic" w:hAnsi="Traditional Arabic" w:cs="Traditional Arabic" w:hint="cs"/>
          <w:sz w:val="36"/>
          <w:szCs w:val="36"/>
          <w:rtl/>
        </w:rPr>
        <w:t>ً</w:t>
      </w:r>
      <w:r w:rsidR="00546372" w:rsidRPr="00575AB5">
        <w:rPr>
          <w:rFonts w:ascii="Traditional Arabic" w:hAnsi="Traditional Arabic" w:cs="Traditional Arabic" w:hint="cs"/>
          <w:sz w:val="36"/>
          <w:szCs w:val="36"/>
          <w:rtl/>
        </w:rPr>
        <w:t>ا ورجحان</w:t>
      </w:r>
      <w:r w:rsidR="00DD17D4">
        <w:rPr>
          <w:rFonts w:ascii="Traditional Arabic" w:hAnsi="Traditional Arabic" w:cs="Traditional Arabic" w:hint="cs"/>
          <w:sz w:val="36"/>
          <w:szCs w:val="36"/>
          <w:rtl/>
        </w:rPr>
        <w:t>ً</w:t>
      </w:r>
      <w:r w:rsidR="00546372" w:rsidRPr="00575AB5">
        <w:rPr>
          <w:rFonts w:ascii="Traditional Arabic" w:hAnsi="Traditional Arabic" w:cs="Traditional Arabic" w:hint="cs"/>
          <w:sz w:val="36"/>
          <w:szCs w:val="36"/>
          <w:rtl/>
        </w:rPr>
        <w:t>ا</w:t>
      </w:r>
      <w:r w:rsidR="00DD17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ورجح بمعنى ثقل ومال</w:t>
      </w:r>
      <w:r w:rsidR="00EC4739">
        <w:rPr>
          <w:rFonts w:ascii="Traditional Arabic" w:hAnsi="Traditional Arabic" w:cs="Traditional Arabic" w:hint="cs"/>
          <w:sz w:val="36"/>
          <w:szCs w:val="36"/>
          <w:rtl/>
        </w:rPr>
        <w:t>، ورجح عقله أي اكتمل، ورجح الرأي أي غلب على غيره</w:t>
      </w:r>
      <w:r w:rsidR="00FB160A">
        <w:rPr>
          <w:rStyle w:val="a4"/>
          <w:rFonts w:ascii="Traditional Arabic" w:hAnsi="Traditional Arabic" w:cs="Traditional Arabic"/>
          <w:sz w:val="36"/>
          <w:szCs w:val="36"/>
          <w:rtl/>
        </w:rPr>
        <w:footnoteReference w:id="22"/>
      </w:r>
      <w:r w:rsidR="00EC4739">
        <w:rPr>
          <w:rFonts w:ascii="Traditional Arabic" w:hAnsi="Traditional Arabic" w:cs="Traditional Arabic" w:hint="cs"/>
          <w:sz w:val="36"/>
          <w:szCs w:val="36"/>
          <w:rtl/>
        </w:rPr>
        <w:t>، والذي يفهم</w:t>
      </w:r>
      <w:r w:rsidR="00C07833">
        <w:rPr>
          <w:rFonts w:ascii="Traditional Arabic" w:hAnsi="Traditional Arabic" w:cs="Traditional Arabic" w:hint="cs"/>
          <w:sz w:val="36"/>
          <w:szCs w:val="36"/>
          <w:rtl/>
        </w:rPr>
        <w:t xml:space="preserve"> من كلام الأصوليين: أن المرجوح ما كا</w:t>
      </w:r>
      <w:r w:rsidR="008D0313">
        <w:rPr>
          <w:rFonts w:ascii="Traditional Arabic" w:hAnsi="Traditional Arabic" w:cs="Traditional Arabic" w:hint="cs"/>
          <w:sz w:val="36"/>
          <w:szCs w:val="36"/>
          <w:rtl/>
        </w:rPr>
        <w:t>ن دليله أضعف من غيره المقابل له</w:t>
      </w:r>
      <w:r w:rsidR="00C6517D">
        <w:rPr>
          <w:rStyle w:val="a4"/>
          <w:rFonts w:ascii="Traditional Arabic" w:hAnsi="Traditional Arabic" w:cs="Traditional Arabic"/>
          <w:sz w:val="36"/>
          <w:szCs w:val="36"/>
          <w:rtl/>
        </w:rPr>
        <w:footnoteReference w:id="23"/>
      </w:r>
      <w:r w:rsidR="00DD17D4">
        <w:rPr>
          <w:rFonts w:ascii="Traditional Arabic" w:hAnsi="Traditional Arabic" w:cs="Traditional Arabic" w:hint="cs"/>
          <w:sz w:val="36"/>
          <w:szCs w:val="36"/>
          <w:rtl/>
        </w:rPr>
        <w:t>.</w:t>
      </w:r>
      <w:r w:rsidR="007D5DEC">
        <w:rPr>
          <w:rFonts w:ascii="Traditional Arabic" w:hAnsi="Traditional Arabic" w:cs="Traditional Arabic" w:hint="cs"/>
          <w:sz w:val="36"/>
          <w:szCs w:val="36"/>
          <w:rtl/>
        </w:rPr>
        <w:t xml:space="preserve"> </w:t>
      </w:r>
    </w:p>
    <w:p w14:paraId="1AB56610" w14:textId="7EDCD0B2" w:rsidR="00575AB5" w:rsidRDefault="007D5DEC" w:rsidP="00DD2BC3">
      <w:pPr>
        <w:bidi/>
        <w:jc w:val="both"/>
        <w:rPr>
          <w:rFonts w:ascii="Traditional Arabic" w:hAnsi="Traditional Arabic" w:cs="Traditional Arabic"/>
          <w:sz w:val="36"/>
          <w:szCs w:val="36"/>
          <w:rtl/>
        </w:rPr>
      </w:pPr>
      <w:r w:rsidRPr="00004DC1">
        <w:rPr>
          <w:rFonts w:ascii="Traditional Arabic" w:hAnsi="Traditional Arabic" w:cs="Traditional Arabic" w:hint="cs"/>
          <w:b/>
          <w:bCs/>
          <w:sz w:val="36"/>
          <w:szCs w:val="36"/>
          <w:rtl/>
        </w:rPr>
        <w:t>اصطلاح</w:t>
      </w:r>
      <w:r w:rsidR="00244929">
        <w:rPr>
          <w:rFonts w:ascii="Traditional Arabic" w:hAnsi="Traditional Arabic" w:cs="Traditional Arabic" w:hint="cs"/>
          <w:b/>
          <w:bCs/>
          <w:sz w:val="36"/>
          <w:szCs w:val="36"/>
          <w:rtl/>
        </w:rPr>
        <w:t>ً</w:t>
      </w:r>
      <w:r w:rsidRPr="00004DC1">
        <w:rPr>
          <w:rFonts w:ascii="Traditional Arabic" w:hAnsi="Traditional Arabic" w:cs="Traditional Arabic" w:hint="cs"/>
          <w:b/>
          <w:bCs/>
          <w:sz w:val="36"/>
          <w:szCs w:val="36"/>
          <w:rtl/>
        </w:rPr>
        <w:t>ا</w:t>
      </w:r>
      <w:r w:rsidR="00004DC1" w:rsidRPr="00004DC1">
        <w:rPr>
          <w:rFonts w:ascii="Traditional Arabic" w:hAnsi="Traditional Arabic" w:cs="Traditional Arabic" w:hint="cs"/>
          <w:b/>
          <w:bCs/>
          <w:sz w:val="36"/>
          <w:szCs w:val="36"/>
          <w:rtl/>
        </w:rPr>
        <w:t>:</w:t>
      </w:r>
      <w:r w:rsidR="00004DC1">
        <w:rPr>
          <w:rFonts w:ascii="Traditional Arabic" w:hAnsi="Traditional Arabic" w:cs="Traditional Arabic" w:hint="cs"/>
          <w:b/>
          <w:bCs/>
          <w:sz w:val="36"/>
          <w:szCs w:val="36"/>
          <w:rtl/>
        </w:rPr>
        <w:t xml:space="preserve"> </w:t>
      </w:r>
      <w:r w:rsidR="00CF0C25">
        <w:rPr>
          <w:rFonts w:ascii="Traditional Arabic" w:hAnsi="Traditional Arabic" w:cs="Traditional Arabic" w:hint="cs"/>
          <w:sz w:val="36"/>
          <w:szCs w:val="36"/>
          <w:rtl/>
        </w:rPr>
        <w:t>يتبي</w:t>
      </w:r>
      <w:r w:rsidR="00244929">
        <w:rPr>
          <w:rFonts w:ascii="Traditional Arabic" w:hAnsi="Traditional Arabic" w:cs="Traditional Arabic" w:hint="cs"/>
          <w:sz w:val="36"/>
          <w:szCs w:val="36"/>
          <w:rtl/>
        </w:rPr>
        <w:t>َّ</w:t>
      </w:r>
      <w:r w:rsidR="00A82D10">
        <w:rPr>
          <w:rFonts w:ascii="Traditional Arabic" w:hAnsi="Traditional Arabic" w:cs="Traditional Arabic" w:hint="cs"/>
          <w:sz w:val="36"/>
          <w:szCs w:val="36"/>
          <w:rtl/>
        </w:rPr>
        <w:t>ن لنا</w:t>
      </w:r>
      <w:r w:rsidR="00017162">
        <w:rPr>
          <w:rFonts w:ascii="Traditional Arabic" w:hAnsi="Traditional Arabic" w:cs="Traditional Arabic" w:hint="cs"/>
          <w:sz w:val="36"/>
          <w:szCs w:val="36"/>
          <w:rtl/>
        </w:rPr>
        <w:t xml:space="preserve"> من تعريف الأصوليون للقول</w:t>
      </w:r>
      <w:r w:rsidR="006F3136">
        <w:rPr>
          <w:rFonts w:ascii="Traditional Arabic" w:hAnsi="Traditional Arabic" w:cs="Traditional Arabic" w:hint="cs"/>
          <w:sz w:val="36"/>
          <w:szCs w:val="36"/>
          <w:rtl/>
        </w:rPr>
        <w:t xml:space="preserve"> المرجوح</w:t>
      </w:r>
      <w:r w:rsidR="00017162">
        <w:rPr>
          <w:rFonts w:ascii="Traditional Arabic" w:hAnsi="Traditional Arabic" w:cs="Traditional Arabic" w:hint="cs"/>
          <w:sz w:val="36"/>
          <w:szCs w:val="36"/>
          <w:rtl/>
        </w:rPr>
        <w:t xml:space="preserve"> بأنه</w:t>
      </w:r>
      <w:r w:rsidR="00593C46">
        <w:rPr>
          <w:rFonts w:ascii="Traditional Arabic" w:hAnsi="Traditional Arabic" w:cs="Traditional Arabic" w:hint="cs"/>
          <w:sz w:val="36"/>
          <w:szCs w:val="36"/>
          <w:rtl/>
        </w:rPr>
        <w:t xml:space="preserve"> هو ما ضعف دليله من الأقوال</w:t>
      </w:r>
      <w:r w:rsidR="00244929">
        <w:rPr>
          <w:rFonts w:ascii="Traditional Arabic" w:hAnsi="Traditional Arabic" w:cs="Traditional Arabic" w:hint="cs"/>
          <w:sz w:val="36"/>
          <w:szCs w:val="36"/>
          <w:rtl/>
        </w:rPr>
        <w:t>،</w:t>
      </w:r>
      <w:r w:rsidR="00593C46">
        <w:rPr>
          <w:rFonts w:ascii="Traditional Arabic" w:hAnsi="Traditional Arabic" w:cs="Traditional Arabic" w:hint="cs"/>
          <w:sz w:val="36"/>
          <w:szCs w:val="36"/>
          <w:rtl/>
        </w:rPr>
        <w:t xml:space="preserve"> أو ما انفرد به صاحبه</w:t>
      </w:r>
      <w:r w:rsidR="00244929">
        <w:rPr>
          <w:rFonts w:ascii="Traditional Arabic" w:hAnsi="Traditional Arabic" w:cs="Traditional Arabic" w:hint="cs"/>
          <w:sz w:val="36"/>
          <w:szCs w:val="36"/>
          <w:rtl/>
        </w:rPr>
        <w:t>،</w:t>
      </w:r>
      <w:r w:rsidR="00593C46">
        <w:rPr>
          <w:rFonts w:ascii="Traditional Arabic" w:hAnsi="Traditional Arabic" w:cs="Traditional Arabic" w:hint="cs"/>
          <w:sz w:val="36"/>
          <w:szCs w:val="36"/>
          <w:rtl/>
        </w:rPr>
        <w:t xml:space="preserve"> وخالف الجمهور فيه</w:t>
      </w:r>
      <w:r w:rsidR="00244929">
        <w:rPr>
          <w:rFonts w:ascii="Traditional Arabic" w:hAnsi="Traditional Arabic" w:cs="Traditional Arabic" w:hint="cs"/>
          <w:sz w:val="36"/>
          <w:szCs w:val="36"/>
          <w:rtl/>
        </w:rPr>
        <w:t>،</w:t>
      </w:r>
      <w:r w:rsidR="00B41CB2">
        <w:rPr>
          <w:rFonts w:ascii="Traditional Arabic" w:hAnsi="Traditional Arabic" w:cs="Traditional Arabic" w:hint="cs"/>
          <w:sz w:val="36"/>
          <w:szCs w:val="36"/>
          <w:rtl/>
        </w:rPr>
        <w:t xml:space="preserve"> وهذا عكس القول الراجح؛</w:t>
      </w:r>
      <w:r w:rsidR="007578F4">
        <w:rPr>
          <w:rFonts w:ascii="Traditional Arabic" w:hAnsi="Traditional Arabic" w:cs="Traditional Arabic" w:hint="cs"/>
          <w:sz w:val="36"/>
          <w:szCs w:val="36"/>
          <w:rtl/>
        </w:rPr>
        <w:t xml:space="preserve"> لأن تعريف الراجح</w:t>
      </w:r>
      <w:r w:rsidR="00CD57F0">
        <w:rPr>
          <w:rFonts w:ascii="Traditional Arabic" w:hAnsi="Traditional Arabic" w:cs="Traditional Arabic" w:hint="cs"/>
          <w:sz w:val="36"/>
          <w:szCs w:val="36"/>
          <w:rtl/>
        </w:rPr>
        <w:t xml:space="preserve"> هو</w:t>
      </w:r>
      <w:r w:rsidR="006F3136">
        <w:rPr>
          <w:rFonts w:ascii="Traditional Arabic" w:hAnsi="Traditional Arabic" w:cs="Traditional Arabic" w:hint="cs"/>
          <w:sz w:val="36"/>
          <w:szCs w:val="36"/>
          <w:rtl/>
        </w:rPr>
        <w:t>:</w:t>
      </w:r>
      <w:r w:rsidR="00B871E4">
        <w:rPr>
          <w:rFonts w:ascii="Traditional Arabic" w:hAnsi="Traditional Arabic" w:cs="Traditional Arabic" w:hint="cs"/>
          <w:sz w:val="36"/>
          <w:szCs w:val="36"/>
          <w:rtl/>
        </w:rPr>
        <w:t xml:space="preserve"> </w:t>
      </w:r>
      <w:r w:rsidR="007578F4">
        <w:rPr>
          <w:rFonts w:ascii="Traditional Arabic" w:hAnsi="Traditional Arabic" w:cs="Traditional Arabic" w:hint="cs"/>
          <w:sz w:val="36"/>
          <w:szCs w:val="36"/>
          <w:rtl/>
        </w:rPr>
        <w:t>ما ميز بصفة قائمة فيه تقو</w:t>
      </w:r>
      <w:r w:rsidR="00244929">
        <w:rPr>
          <w:rFonts w:ascii="Traditional Arabic" w:hAnsi="Traditional Arabic" w:cs="Traditional Arabic" w:hint="cs"/>
          <w:sz w:val="36"/>
          <w:szCs w:val="36"/>
          <w:rtl/>
        </w:rPr>
        <w:t>ِّ</w:t>
      </w:r>
      <w:r w:rsidR="007578F4">
        <w:rPr>
          <w:rFonts w:ascii="Traditional Arabic" w:hAnsi="Traditional Arabic" w:cs="Traditional Arabic" w:hint="cs"/>
          <w:sz w:val="36"/>
          <w:szCs w:val="36"/>
          <w:rtl/>
        </w:rPr>
        <w:t xml:space="preserve">يه على غيره من الأدلة، </w:t>
      </w:r>
      <w:r w:rsidR="002A1BB9">
        <w:rPr>
          <w:rFonts w:ascii="Traditional Arabic" w:hAnsi="Traditional Arabic" w:cs="Traditional Arabic" w:hint="cs"/>
          <w:sz w:val="36"/>
          <w:szCs w:val="36"/>
          <w:rtl/>
        </w:rPr>
        <w:t>كالمستفاد من قياس العلة،</w:t>
      </w:r>
      <w:r w:rsidR="00C26122">
        <w:rPr>
          <w:rFonts w:ascii="Traditional Arabic" w:hAnsi="Traditional Arabic" w:cs="Traditional Arabic" w:hint="cs"/>
          <w:sz w:val="36"/>
          <w:szCs w:val="36"/>
          <w:rtl/>
        </w:rPr>
        <w:t xml:space="preserve"> أقوى من المستفاد من قياس الشبه</w:t>
      </w:r>
      <w:r w:rsidR="00244929">
        <w:rPr>
          <w:rFonts w:ascii="Traditional Arabic" w:hAnsi="Traditional Arabic" w:cs="Traditional Arabic" w:hint="cs"/>
          <w:sz w:val="36"/>
          <w:szCs w:val="36"/>
          <w:rtl/>
        </w:rPr>
        <w:t>،</w:t>
      </w:r>
      <w:r w:rsidR="002A1BB9">
        <w:rPr>
          <w:rFonts w:ascii="Traditional Arabic" w:hAnsi="Traditional Arabic" w:cs="Traditional Arabic" w:hint="cs"/>
          <w:sz w:val="36"/>
          <w:szCs w:val="36"/>
          <w:rtl/>
        </w:rPr>
        <w:t xml:space="preserve"> والرجح</w:t>
      </w:r>
      <w:r w:rsidR="00C26122">
        <w:rPr>
          <w:rFonts w:ascii="Traditional Arabic" w:hAnsi="Traditional Arabic" w:cs="Traditional Arabic" w:hint="cs"/>
          <w:sz w:val="36"/>
          <w:szCs w:val="36"/>
          <w:rtl/>
        </w:rPr>
        <w:t>ان صفة الدليل، وليس بفعل المرجح، ولذلك يقال: رجح الدليل رجحان</w:t>
      </w:r>
      <w:r w:rsidR="00244929">
        <w:rPr>
          <w:rFonts w:ascii="Traditional Arabic" w:hAnsi="Traditional Arabic" w:cs="Traditional Arabic" w:hint="cs"/>
          <w:sz w:val="36"/>
          <w:szCs w:val="36"/>
          <w:rtl/>
        </w:rPr>
        <w:t>ً</w:t>
      </w:r>
      <w:r w:rsidR="00C26122">
        <w:rPr>
          <w:rFonts w:ascii="Traditional Arabic" w:hAnsi="Traditional Arabic" w:cs="Traditional Arabic" w:hint="cs"/>
          <w:sz w:val="36"/>
          <w:szCs w:val="36"/>
          <w:rtl/>
        </w:rPr>
        <w:t>ا، فهو راجح</w:t>
      </w:r>
      <w:r w:rsidR="00244929">
        <w:rPr>
          <w:rFonts w:ascii="Traditional Arabic" w:hAnsi="Traditional Arabic" w:cs="Traditional Arabic" w:hint="cs"/>
          <w:sz w:val="36"/>
          <w:szCs w:val="36"/>
          <w:rtl/>
        </w:rPr>
        <w:t>،</w:t>
      </w:r>
      <w:r w:rsidR="00C53942">
        <w:rPr>
          <w:rFonts w:ascii="Traditional Arabic" w:hAnsi="Traditional Arabic" w:cs="Traditional Arabic" w:hint="cs"/>
          <w:sz w:val="36"/>
          <w:szCs w:val="36"/>
          <w:rtl/>
        </w:rPr>
        <w:t xml:space="preserve"> وقيل</w:t>
      </w:r>
      <w:r w:rsidR="00244929">
        <w:rPr>
          <w:rFonts w:ascii="Traditional Arabic" w:hAnsi="Traditional Arabic" w:cs="Traditional Arabic"/>
          <w:sz w:val="36"/>
          <w:szCs w:val="36"/>
          <w:rtl/>
        </w:rPr>
        <w:t>:</w:t>
      </w:r>
      <w:r w:rsidR="00C53942">
        <w:rPr>
          <w:rFonts w:ascii="Traditional Arabic" w:hAnsi="Traditional Arabic" w:cs="Traditional Arabic" w:hint="cs"/>
          <w:sz w:val="36"/>
          <w:szCs w:val="36"/>
          <w:rtl/>
        </w:rPr>
        <w:t xml:space="preserve"> هو ما </w:t>
      </w:r>
      <w:r w:rsidR="006F3136">
        <w:rPr>
          <w:rFonts w:ascii="Traditional Arabic" w:hAnsi="Traditional Arabic" w:cs="Traditional Arabic" w:hint="cs"/>
          <w:sz w:val="36"/>
          <w:szCs w:val="36"/>
          <w:rtl/>
        </w:rPr>
        <w:t>اشت</w:t>
      </w:r>
      <w:r w:rsidR="00244929">
        <w:rPr>
          <w:rFonts w:ascii="Traditional Arabic" w:hAnsi="Traditional Arabic" w:cs="Traditional Arabic" w:hint="cs"/>
          <w:sz w:val="36"/>
          <w:szCs w:val="36"/>
          <w:rtl/>
        </w:rPr>
        <w:t>َ</w:t>
      </w:r>
      <w:r w:rsidR="006F3136">
        <w:rPr>
          <w:rFonts w:ascii="Traditional Arabic" w:hAnsi="Traditional Arabic" w:cs="Traditional Arabic" w:hint="cs"/>
          <w:sz w:val="36"/>
          <w:szCs w:val="36"/>
          <w:rtl/>
        </w:rPr>
        <w:t>هر بين العلماء</w:t>
      </w:r>
      <w:r w:rsidR="002C69B5">
        <w:rPr>
          <w:rStyle w:val="a4"/>
          <w:rFonts w:ascii="Traditional Arabic" w:hAnsi="Traditional Arabic" w:cs="Traditional Arabic"/>
          <w:sz w:val="36"/>
          <w:szCs w:val="36"/>
          <w:rtl/>
        </w:rPr>
        <w:footnoteReference w:id="24"/>
      </w:r>
      <w:r w:rsidR="00244929">
        <w:rPr>
          <w:rFonts w:ascii="Traditional Arabic" w:hAnsi="Traditional Arabic" w:cs="Traditional Arabic" w:hint="cs"/>
          <w:sz w:val="36"/>
          <w:szCs w:val="36"/>
          <w:rtl/>
        </w:rPr>
        <w:t xml:space="preserve">، </w:t>
      </w:r>
      <w:r w:rsidR="00755AD6">
        <w:rPr>
          <w:rFonts w:ascii="Traditional Arabic" w:hAnsi="Traditional Arabic" w:cs="Traditional Arabic" w:hint="cs"/>
          <w:sz w:val="36"/>
          <w:szCs w:val="36"/>
        </w:rPr>
        <w:t xml:space="preserve"> </w:t>
      </w:r>
      <w:r w:rsidR="001A6448">
        <w:rPr>
          <w:rFonts w:ascii="Traditional Arabic" w:hAnsi="Traditional Arabic" w:cs="Traditional Arabic" w:hint="cs"/>
          <w:sz w:val="36"/>
          <w:szCs w:val="36"/>
          <w:rtl/>
        </w:rPr>
        <w:t>لكن ينبغي التفريق بين القول المرجوح والقول الشاذ، فالشاذ من الأقوال كما عرفه د. محمد خالد منصور، هو:</w:t>
      </w:r>
      <w:r w:rsidR="00191074">
        <w:rPr>
          <w:rFonts w:ascii="Traditional Arabic" w:hAnsi="Traditional Arabic" w:cs="Traditional Arabic" w:hint="cs"/>
          <w:sz w:val="36"/>
          <w:szCs w:val="36"/>
          <w:rtl/>
        </w:rPr>
        <w:t xml:space="preserve"> </w:t>
      </w:r>
      <w:r w:rsidR="001A6448">
        <w:rPr>
          <w:rFonts w:ascii="Traditional Arabic" w:hAnsi="Traditional Arabic" w:cs="Traditional Arabic" w:hint="cs"/>
          <w:sz w:val="36"/>
          <w:szCs w:val="36"/>
          <w:rtl/>
        </w:rPr>
        <w:t>"مخالفة الفقيه الحق والصواب، وهو الصريح من نصوص</w:t>
      </w:r>
      <w:r w:rsidR="00164517">
        <w:rPr>
          <w:rFonts w:ascii="Traditional Arabic" w:hAnsi="Traditional Arabic" w:cs="Traditional Arabic" w:hint="cs"/>
          <w:sz w:val="36"/>
          <w:szCs w:val="36"/>
          <w:rtl/>
        </w:rPr>
        <w:t xml:space="preserve"> الكتاب والسنة والإجماع</w:t>
      </w:r>
      <w:r w:rsidR="00164517">
        <w:rPr>
          <w:rStyle w:val="a4"/>
          <w:rFonts w:ascii="Traditional Arabic" w:hAnsi="Traditional Arabic" w:cs="Traditional Arabic"/>
          <w:sz w:val="36"/>
          <w:szCs w:val="36"/>
          <w:rtl/>
        </w:rPr>
        <w:footnoteReference w:id="25"/>
      </w:r>
      <w:r w:rsidR="004F366C">
        <w:rPr>
          <w:rFonts w:ascii="Traditional Arabic" w:hAnsi="Traditional Arabic" w:cs="Traditional Arabic" w:hint="cs"/>
          <w:sz w:val="36"/>
          <w:szCs w:val="36"/>
          <w:rtl/>
        </w:rPr>
        <w:t>، أما العمل بالقول المرجوح</w:t>
      </w:r>
      <w:r w:rsidR="00191074">
        <w:rPr>
          <w:rFonts w:ascii="Traditional Arabic" w:hAnsi="Traditional Arabic" w:cs="Traditional Arabic" w:hint="cs"/>
          <w:sz w:val="36"/>
          <w:szCs w:val="36"/>
          <w:rtl/>
        </w:rPr>
        <w:t>،</w:t>
      </w:r>
      <w:r w:rsidR="004F366C">
        <w:rPr>
          <w:rFonts w:ascii="Traditional Arabic" w:hAnsi="Traditional Arabic" w:cs="Traditional Arabic" w:hint="cs"/>
          <w:sz w:val="36"/>
          <w:szCs w:val="36"/>
          <w:rtl/>
        </w:rPr>
        <w:t xml:space="preserve"> فلا ي</w:t>
      </w:r>
      <w:r w:rsidR="00191074">
        <w:rPr>
          <w:rFonts w:ascii="Traditional Arabic" w:hAnsi="Traditional Arabic" w:cs="Traditional Arabic" w:hint="cs"/>
          <w:sz w:val="36"/>
          <w:szCs w:val="36"/>
          <w:rtl/>
        </w:rPr>
        <w:t>ُ</w:t>
      </w:r>
      <w:r w:rsidR="004F366C">
        <w:rPr>
          <w:rFonts w:ascii="Traditional Arabic" w:hAnsi="Traditional Arabic" w:cs="Traditional Arabic" w:hint="cs"/>
          <w:sz w:val="36"/>
          <w:szCs w:val="36"/>
          <w:rtl/>
        </w:rPr>
        <w:t>عد أخذ</w:t>
      </w:r>
      <w:r w:rsidR="00191074">
        <w:rPr>
          <w:rFonts w:ascii="Traditional Arabic" w:hAnsi="Traditional Arabic" w:cs="Traditional Arabic" w:hint="cs"/>
          <w:sz w:val="36"/>
          <w:szCs w:val="36"/>
          <w:rtl/>
        </w:rPr>
        <w:t>ً</w:t>
      </w:r>
      <w:r w:rsidR="004F366C">
        <w:rPr>
          <w:rFonts w:ascii="Traditional Arabic" w:hAnsi="Traditional Arabic" w:cs="Traditional Arabic" w:hint="cs"/>
          <w:sz w:val="36"/>
          <w:szCs w:val="36"/>
          <w:rtl/>
        </w:rPr>
        <w:t>ا بالقول الشاذ؛ لأن القول المرجوح أخذ بدليل، لكن مدرك هذا ال</w:t>
      </w:r>
      <w:r w:rsidR="001727B8">
        <w:rPr>
          <w:rFonts w:ascii="Traditional Arabic" w:hAnsi="Traditional Arabic" w:cs="Traditional Arabic" w:hint="cs"/>
          <w:sz w:val="36"/>
          <w:szCs w:val="36"/>
          <w:rtl/>
        </w:rPr>
        <w:t>دليل ضعيف</w:t>
      </w:r>
      <w:r w:rsidR="001727B8">
        <w:rPr>
          <w:rStyle w:val="a4"/>
          <w:rFonts w:ascii="Traditional Arabic" w:hAnsi="Traditional Arabic" w:cs="Traditional Arabic"/>
          <w:sz w:val="36"/>
          <w:szCs w:val="36"/>
          <w:rtl/>
        </w:rPr>
        <w:footnoteReference w:id="26"/>
      </w:r>
      <w:r w:rsidR="008018B0">
        <w:rPr>
          <w:rFonts w:ascii="Traditional Arabic" w:hAnsi="Traditional Arabic" w:cs="Traditional Arabic" w:hint="cs"/>
          <w:sz w:val="36"/>
          <w:szCs w:val="36"/>
          <w:rtl/>
        </w:rPr>
        <w:t xml:space="preserve">. </w:t>
      </w:r>
    </w:p>
    <w:p w14:paraId="3C192FAE" w14:textId="70D19BED" w:rsidR="001E1E59" w:rsidRDefault="00755AD6"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Pr>
        <w:t xml:space="preserve"> </w:t>
      </w:r>
      <w:r w:rsidR="008018B0">
        <w:rPr>
          <w:rFonts w:ascii="Traditional Arabic" w:hAnsi="Traditional Arabic" w:cs="Traditional Arabic" w:hint="cs"/>
          <w:sz w:val="36"/>
          <w:szCs w:val="36"/>
          <w:rtl/>
        </w:rPr>
        <w:t xml:space="preserve">وعليه فإن تعريف المرجوح هو: </w:t>
      </w:r>
      <w:r w:rsidR="005A3AAB">
        <w:rPr>
          <w:rFonts w:ascii="Traditional Arabic" w:hAnsi="Traditional Arabic" w:cs="Traditional Arabic" w:hint="cs"/>
          <w:sz w:val="36"/>
          <w:szCs w:val="36"/>
          <w:rtl/>
        </w:rPr>
        <w:t>هو ما</w:t>
      </w:r>
      <w:r w:rsidR="00191074">
        <w:rPr>
          <w:rFonts w:ascii="Traditional Arabic" w:hAnsi="Traditional Arabic" w:cs="Traditional Arabic" w:hint="cs"/>
          <w:sz w:val="36"/>
          <w:szCs w:val="36"/>
          <w:rtl/>
        </w:rPr>
        <w:t xml:space="preserve"> </w:t>
      </w:r>
      <w:r w:rsidR="005A3AAB">
        <w:rPr>
          <w:rFonts w:ascii="Traditional Arabic" w:hAnsi="Traditional Arabic" w:cs="Traditional Arabic" w:hint="cs"/>
          <w:sz w:val="36"/>
          <w:szCs w:val="36"/>
          <w:rtl/>
        </w:rPr>
        <w:t>ضع</w:t>
      </w:r>
      <w:r w:rsidR="00191074">
        <w:rPr>
          <w:rFonts w:ascii="Traditional Arabic" w:hAnsi="Traditional Arabic" w:cs="Traditional Arabic" w:hint="cs"/>
          <w:sz w:val="36"/>
          <w:szCs w:val="36"/>
          <w:rtl/>
        </w:rPr>
        <w:t>ُ</w:t>
      </w:r>
      <w:r w:rsidR="005A3AAB">
        <w:rPr>
          <w:rFonts w:ascii="Traditional Arabic" w:hAnsi="Traditional Arabic" w:cs="Traditional Arabic" w:hint="cs"/>
          <w:sz w:val="36"/>
          <w:szCs w:val="36"/>
          <w:rtl/>
        </w:rPr>
        <w:t>ف دليل</w:t>
      </w:r>
      <w:r w:rsidR="00191074">
        <w:rPr>
          <w:rFonts w:ascii="Traditional Arabic" w:hAnsi="Traditional Arabic" w:cs="Traditional Arabic" w:hint="cs"/>
          <w:sz w:val="36"/>
          <w:szCs w:val="36"/>
          <w:rtl/>
        </w:rPr>
        <w:t>ُ</w:t>
      </w:r>
      <w:r w:rsidR="005A3AAB">
        <w:rPr>
          <w:rFonts w:ascii="Traditional Arabic" w:hAnsi="Traditional Arabic" w:cs="Traditional Arabic" w:hint="cs"/>
          <w:sz w:val="36"/>
          <w:szCs w:val="36"/>
          <w:rtl/>
        </w:rPr>
        <w:t>ه، ولم يخالف نص</w:t>
      </w:r>
      <w:r w:rsidR="00191074">
        <w:rPr>
          <w:rFonts w:ascii="Traditional Arabic" w:hAnsi="Traditional Arabic" w:cs="Traditional Arabic" w:hint="cs"/>
          <w:sz w:val="36"/>
          <w:szCs w:val="36"/>
          <w:rtl/>
        </w:rPr>
        <w:t>ًّ</w:t>
      </w:r>
      <w:r w:rsidR="005A3AAB">
        <w:rPr>
          <w:rFonts w:ascii="Traditional Arabic" w:hAnsi="Traditional Arabic" w:cs="Traditional Arabic" w:hint="cs"/>
          <w:sz w:val="36"/>
          <w:szCs w:val="36"/>
          <w:rtl/>
        </w:rPr>
        <w:t>ا من الكتاب والسنة.</w:t>
      </w:r>
    </w:p>
    <w:p w14:paraId="344A6171" w14:textId="77777777" w:rsidR="001850C5" w:rsidRPr="000171A6" w:rsidRDefault="00997037" w:rsidP="00DD2BC3">
      <w:pPr>
        <w:pStyle w:val="1"/>
        <w:bidi/>
        <w:jc w:val="both"/>
        <w:rPr>
          <w:rtl/>
        </w:rPr>
      </w:pPr>
      <w:bookmarkStart w:id="7" w:name="_Toc81903930"/>
      <w:r w:rsidRPr="000171A6">
        <w:rPr>
          <w:rFonts w:hint="cs"/>
          <w:rtl/>
        </w:rPr>
        <w:t>أقسام القول المرجوح</w:t>
      </w:r>
      <w:r w:rsidR="001E1E59" w:rsidRPr="000171A6">
        <w:rPr>
          <w:rFonts w:hint="cs"/>
          <w:rtl/>
        </w:rPr>
        <w:t>:</w:t>
      </w:r>
      <w:bookmarkEnd w:id="7"/>
      <w:r w:rsidR="00043598" w:rsidRPr="000171A6">
        <w:rPr>
          <w:rFonts w:hint="cs"/>
          <w:rtl/>
        </w:rPr>
        <w:t xml:space="preserve"> </w:t>
      </w:r>
    </w:p>
    <w:p w14:paraId="2488F21C" w14:textId="77777777" w:rsidR="008503AF" w:rsidRDefault="00FC4D69" w:rsidP="00DD2BC3">
      <w:pPr>
        <w:bidi/>
        <w:jc w:val="both"/>
        <w:rPr>
          <w:rFonts w:ascii="Traditional Arabic" w:hAnsi="Traditional Arabic" w:cs="Traditional Arabic"/>
          <w:sz w:val="36"/>
          <w:szCs w:val="36"/>
          <w:rtl/>
        </w:rPr>
      </w:pPr>
      <w:r w:rsidRPr="00150A7E">
        <w:rPr>
          <w:rFonts w:ascii="Traditional Arabic" w:hAnsi="Traditional Arabic" w:cs="Traditional Arabic" w:hint="cs"/>
          <w:sz w:val="36"/>
          <w:szCs w:val="36"/>
          <w:rtl/>
        </w:rPr>
        <w:t xml:space="preserve">إذا استقرأنا </w:t>
      </w:r>
      <w:r w:rsidR="00150A7E">
        <w:rPr>
          <w:rFonts w:ascii="Traditional Arabic" w:hAnsi="Traditional Arabic" w:cs="Traditional Arabic" w:hint="cs"/>
          <w:sz w:val="36"/>
          <w:szCs w:val="36"/>
          <w:rtl/>
        </w:rPr>
        <w:t xml:space="preserve">كلام الفقهاء والأصوليين، سنجد أنهم قسموا القول المرجوح إلى ثلاثة </w:t>
      </w:r>
      <w:r w:rsidR="008503AF">
        <w:rPr>
          <w:rFonts w:ascii="Traditional Arabic" w:hAnsi="Traditional Arabic" w:cs="Traditional Arabic" w:hint="cs"/>
          <w:sz w:val="36"/>
          <w:szCs w:val="36"/>
          <w:rtl/>
        </w:rPr>
        <w:t>أقسام.</w:t>
      </w:r>
    </w:p>
    <w:p w14:paraId="34BCEFA5" w14:textId="7B905D40" w:rsidR="00FC4D69" w:rsidRDefault="00085CE6"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8503AF">
        <w:rPr>
          <w:rFonts w:ascii="Traditional Arabic" w:hAnsi="Traditional Arabic" w:cs="Traditional Arabic" w:hint="cs"/>
          <w:b/>
          <w:bCs/>
          <w:sz w:val="36"/>
          <w:szCs w:val="36"/>
          <w:rtl/>
        </w:rPr>
        <w:t xml:space="preserve">قال الشاطبي في موافقاته: </w:t>
      </w:r>
      <w:r>
        <w:rPr>
          <w:rFonts w:ascii="Traditional Arabic" w:hAnsi="Traditional Arabic" w:cs="Traditional Arabic" w:hint="cs"/>
          <w:sz w:val="36"/>
          <w:szCs w:val="36"/>
          <w:rtl/>
        </w:rPr>
        <w:t>"</w:t>
      </w:r>
      <w:r w:rsidR="00191074">
        <w:rPr>
          <w:rFonts w:ascii="Traditional Arabic" w:hAnsi="Traditional Arabic" w:cs="Traditional Arabic" w:hint="cs"/>
          <w:sz w:val="36"/>
          <w:szCs w:val="36"/>
          <w:rtl/>
        </w:rPr>
        <w:t>إ</w:t>
      </w:r>
      <w:r>
        <w:rPr>
          <w:rFonts w:ascii="Traditional Arabic" w:hAnsi="Traditional Arabic" w:cs="Traditional Arabic" w:hint="cs"/>
          <w:sz w:val="36"/>
          <w:szCs w:val="36"/>
          <w:rtl/>
        </w:rPr>
        <w:t>ن ما كان معدود</w:t>
      </w:r>
      <w:r w:rsidR="00DD2BC3">
        <w:rPr>
          <w:rFonts w:ascii="Traditional Arabic" w:hAnsi="Traditional Arabic" w:cs="Traditional Arabic" w:hint="cs"/>
          <w:sz w:val="36"/>
          <w:szCs w:val="36"/>
          <w:rtl/>
        </w:rPr>
        <w:t>ً</w:t>
      </w:r>
      <w:r>
        <w:rPr>
          <w:rFonts w:ascii="Traditional Arabic" w:hAnsi="Traditional Arabic" w:cs="Traditional Arabic" w:hint="cs"/>
          <w:sz w:val="36"/>
          <w:szCs w:val="36"/>
          <w:rtl/>
        </w:rPr>
        <w:t>ا في الأقوال غلط</w:t>
      </w:r>
      <w:r w:rsidR="00DD2BC3">
        <w:rPr>
          <w:rFonts w:ascii="Traditional Arabic" w:hAnsi="Traditional Arabic" w:cs="Traditional Arabic" w:hint="cs"/>
          <w:sz w:val="36"/>
          <w:szCs w:val="36"/>
          <w:rtl/>
        </w:rPr>
        <w:t>ً</w:t>
      </w:r>
      <w:r>
        <w:rPr>
          <w:rFonts w:ascii="Traditional Arabic" w:hAnsi="Traditional Arabic" w:cs="Traditional Arabic" w:hint="cs"/>
          <w:sz w:val="36"/>
          <w:szCs w:val="36"/>
          <w:rtl/>
        </w:rPr>
        <w:t>ا وزلل</w:t>
      </w:r>
      <w:r w:rsidR="00DD2BC3">
        <w:rPr>
          <w:rFonts w:ascii="Traditional Arabic" w:hAnsi="Traditional Arabic" w:cs="Traditional Arabic" w:hint="cs"/>
          <w:sz w:val="36"/>
          <w:szCs w:val="36"/>
          <w:rtl/>
        </w:rPr>
        <w:t>ً</w:t>
      </w:r>
      <w:r>
        <w:rPr>
          <w:rFonts w:ascii="Traditional Arabic" w:hAnsi="Traditional Arabic" w:cs="Traditional Arabic" w:hint="cs"/>
          <w:sz w:val="36"/>
          <w:szCs w:val="36"/>
          <w:rtl/>
        </w:rPr>
        <w:t>ا</w:t>
      </w:r>
      <w:r w:rsidR="00DD2BC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قليل جد</w:t>
      </w:r>
      <w:r w:rsidR="00DD2BC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في الشريعة، وغالب الأمر أن </w:t>
      </w:r>
      <w:r w:rsidR="006C36C9">
        <w:rPr>
          <w:rFonts w:ascii="Traditional Arabic" w:hAnsi="Traditional Arabic" w:cs="Traditional Arabic" w:hint="cs"/>
          <w:sz w:val="36"/>
          <w:szCs w:val="36"/>
          <w:rtl/>
        </w:rPr>
        <w:t>أصحابها منفردون بها، قلما يساعدهم عليها مجتهد آخر، فإذا انفرد صاحب قول عن عامة الأمة</w:t>
      </w:r>
      <w:r w:rsidR="00DD2BC3">
        <w:rPr>
          <w:rFonts w:ascii="Traditional Arabic" w:hAnsi="Traditional Arabic" w:cs="Traditional Arabic" w:hint="cs"/>
          <w:sz w:val="36"/>
          <w:szCs w:val="36"/>
          <w:rtl/>
        </w:rPr>
        <w:t>،</w:t>
      </w:r>
      <w:r w:rsidR="006C36C9">
        <w:rPr>
          <w:rFonts w:ascii="Traditional Arabic" w:hAnsi="Traditional Arabic" w:cs="Traditional Arabic" w:hint="cs"/>
          <w:sz w:val="36"/>
          <w:szCs w:val="36"/>
          <w:rtl/>
        </w:rPr>
        <w:t xml:space="preserve"> فليكن اعتقادك أن الحق مع السواد الأعظم من المجتهدين"</w:t>
      </w:r>
      <w:r w:rsidR="006C36C9">
        <w:rPr>
          <w:rStyle w:val="a4"/>
          <w:rFonts w:ascii="Traditional Arabic" w:hAnsi="Traditional Arabic" w:cs="Traditional Arabic"/>
          <w:sz w:val="36"/>
          <w:szCs w:val="36"/>
          <w:rtl/>
        </w:rPr>
        <w:footnoteReference w:id="27"/>
      </w:r>
      <w:r w:rsidR="00CF7924">
        <w:rPr>
          <w:rFonts w:ascii="Traditional Arabic" w:hAnsi="Traditional Arabic" w:cs="Traditional Arabic" w:hint="cs"/>
          <w:sz w:val="36"/>
          <w:szCs w:val="36"/>
          <w:rtl/>
        </w:rPr>
        <w:t>.</w:t>
      </w:r>
    </w:p>
    <w:p w14:paraId="4F424DC1" w14:textId="0EAF9CA2" w:rsidR="00CF7924" w:rsidRDefault="00CF7924" w:rsidP="00490B5B">
      <w:pPr>
        <w:bidi/>
        <w:jc w:val="both"/>
        <w:rPr>
          <w:rFonts w:ascii="Traditional Arabic" w:hAnsi="Traditional Arabic" w:cs="Traditional Arabic"/>
          <w:sz w:val="36"/>
          <w:szCs w:val="36"/>
          <w:rtl/>
        </w:rPr>
      </w:pPr>
      <w:r w:rsidRPr="008503AF">
        <w:rPr>
          <w:rFonts w:ascii="Traditional Arabic" w:hAnsi="Traditional Arabic" w:cs="Traditional Arabic" w:hint="cs"/>
          <w:b/>
          <w:bCs/>
          <w:sz w:val="36"/>
          <w:szCs w:val="36"/>
          <w:rtl/>
        </w:rPr>
        <w:t>وذكر محمد بن القاسم القادري الفاسي</w:t>
      </w:r>
      <w:r w:rsidR="00F31A40">
        <w:rPr>
          <w:rFonts w:ascii="Traditional Arabic" w:hAnsi="Traditional Arabic" w:cs="Traditional Arabic" w:hint="cs"/>
          <w:sz w:val="36"/>
          <w:szCs w:val="36"/>
          <w:rtl/>
        </w:rPr>
        <w:t>: أن مقابل المشهور يسمى بالشاذ، والشاذ هو القول الذي لم يصدر من جماعة، كما أن مقابل الراجح يسمى بالضعيف</w:t>
      </w:r>
      <w:r w:rsidR="00490B5B">
        <w:rPr>
          <w:rFonts w:ascii="Traditional Arabic" w:hAnsi="Traditional Arabic" w:cs="Traditional Arabic" w:hint="cs"/>
          <w:sz w:val="36"/>
          <w:szCs w:val="36"/>
          <w:rtl/>
        </w:rPr>
        <w:t>،</w:t>
      </w:r>
      <w:r w:rsidR="00F31A40">
        <w:rPr>
          <w:rFonts w:ascii="Traditional Arabic" w:hAnsi="Traditional Arabic" w:cs="Traditional Arabic" w:hint="cs"/>
          <w:sz w:val="36"/>
          <w:szCs w:val="36"/>
          <w:rtl/>
        </w:rPr>
        <w:t xml:space="preserve"> فالضعيف حينئذ هو مالم يقو دليله</w:t>
      </w:r>
      <w:r w:rsidR="00C54FAB">
        <w:rPr>
          <w:rFonts w:ascii="Traditional Arabic" w:hAnsi="Traditional Arabic" w:cs="Traditional Arabic" w:hint="cs"/>
          <w:sz w:val="36"/>
          <w:szCs w:val="36"/>
          <w:rtl/>
        </w:rPr>
        <w:t>،</w:t>
      </w:r>
      <w:r w:rsidR="00F31A40">
        <w:rPr>
          <w:rFonts w:ascii="Traditional Arabic" w:hAnsi="Traditional Arabic" w:cs="Traditional Arabic" w:hint="cs"/>
          <w:sz w:val="36"/>
          <w:szCs w:val="36"/>
          <w:rtl/>
        </w:rPr>
        <w:t xml:space="preserve"> بأن يكون </w:t>
      </w:r>
      <w:r w:rsidR="00C54FAB">
        <w:rPr>
          <w:rFonts w:ascii="Traditional Arabic" w:hAnsi="Traditional Arabic" w:cs="Traditional Arabic" w:hint="cs"/>
          <w:sz w:val="36"/>
          <w:szCs w:val="36"/>
          <w:rtl/>
        </w:rPr>
        <w:t>عارضه ما هو أقوى منه</w:t>
      </w:r>
      <w:r w:rsidR="00490B5B">
        <w:rPr>
          <w:rFonts w:ascii="Traditional Arabic" w:hAnsi="Traditional Arabic" w:cs="Traditional Arabic" w:hint="cs"/>
          <w:sz w:val="36"/>
          <w:szCs w:val="36"/>
          <w:rtl/>
        </w:rPr>
        <w:t>،</w:t>
      </w:r>
      <w:r w:rsidR="00C54FAB">
        <w:rPr>
          <w:rFonts w:ascii="Traditional Arabic" w:hAnsi="Traditional Arabic" w:cs="Traditional Arabic" w:hint="cs"/>
          <w:sz w:val="36"/>
          <w:szCs w:val="36"/>
          <w:rtl/>
        </w:rPr>
        <w:t xml:space="preserve"> فيكون ضعفه نسبي</w:t>
      </w:r>
      <w:r w:rsidR="00490B5B">
        <w:rPr>
          <w:rFonts w:ascii="Traditional Arabic" w:hAnsi="Traditional Arabic" w:cs="Traditional Arabic" w:hint="cs"/>
          <w:sz w:val="36"/>
          <w:szCs w:val="36"/>
          <w:rtl/>
        </w:rPr>
        <w:t>ًّ</w:t>
      </w:r>
      <w:r w:rsidR="00C54FAB">
        <w:rPr>
          <w:rFonts w:ascii="Traditional Arabic" w:hAnsi="Traditional Arabic" w:cs="Traditional Arabic" w:hint="cs"/>
          <w:sz w:val="36"/>
          <w:szCs w:val="36"/>
          <w:rtl/>
        </w:rPr>
        <w:t>ا</w:t>
      </w:r>
      <w:r w:rsidR="00490B5B">
        <w:rPr>
          <w:rFonts w:ascii="Traditional Arabic" w:hAnsi="Traditional Arabic" w:cs="Traditional Arabic" w:hint="cs"/>
          <w:sz w:val="36"/>
          <w:szCs w:val="36"/>
          <w:rtl/>
        </w:rPr>
        <w:t>؛</w:t>
      </w:r>
      <w:r w:rsidR="00C54FAB">
        <w:rPr>
          <w:rFonts w:ascii="Traditional Arabic" w:hAnsi="Traditional Arabic" w:cs="Traditional Arabic" w:hint="cs"/>
          <w:sz w:val="36"/>
          <w:szCs w:val="36"/>
          <w:rtl/>
        </w:rPr>
        <w:t xml:space="preserve"> أي هو ض</w:t>
      </w:r>
      <w:r w:rsidR="00776469">
        <w:rPr>
          <w:rFonts w:ascii="Traditional Arabic" w:hAnsi="Traditional Arabic" w:cs="Traditional Arabic" w:hint="cs"/>
          <w:sz w:val="36"/>
          <w:szCs w:val="36"/>
          <w:rtl/>
        </w:rPr>
        <w:t xml:space="preserve">عيف بالنسبة لما هو أقوى منه، </w:t>
      </w:r>
      <w:r w:rsidR="00C54FAB">
        <w:rPr>
          <w:rFonts w:ascii="Traditional Arabic" w:hAnsi="Traditional Arabic" w:cs="Traditional Arabic" w:hint="cs"/>
          <w:sz w:val="36"/>
          <w:szCs w:val="36"/>
          <w:rtl/>
        </w:rPr>
        <w:t>وإن كان له قوة في نفسه</w:t>
      </w:r>
      <w:r w:rsidR="00490B5B">
        <w:rPr>
          <w:rFonts w:ascii="Traditional Arabic" w:hAnsi="Traditional Arabic" w:cs="Traditional Arabic" w:hint="cs"/>
          <w:sz w:val="36"/>
          <w:szCs w:val="36"/>
          <w:rtl/>
        </w:rPr>
        <w:t>،</w:t>
      </w:r>
      <w:r w:rsidR="00C54FAB">
        <w:rPr>
          <w:rFonts w:ascii="Traditional Arabic" w:hAnsi="Traditional Arabic" w:cs="Traditional Arabic" w:hint="cs"/>
          <w:sz w:val="36"/>
          <w:szCs w:val="36"/>
          <w:rtl/>
        </w:rPr>
        <w:t xml:space="preserve"> أو يكون</w:t>
      </w:r>
      <w:r w:rsidR="00C51881">
        <w:rPr>
          <w:rFonts w:ascii="Traditional Arabic" w:hAnsi="Traditional Arabic" w:cs="Traditional Arabic" w:hint="cs"/>
          <w:sz w:val="36"/>
          <w:szCs w:val="36"/>
          <w:rtl/>
        </w:rPr>
        <w:t xml:space="preserve"> خالف الإجماع أو القواعد أو النص أو القياس الجلي، فيكون حينئذ ضعيف</w:t>
      </w:r>
      <w:r w:rsidR="00490B5B">
        <w:rPr>
          <w:rFonts w:ascii="Traditional Arabic" w:hAnsi="Traditional Arabic" w:cs="Traditional Arabic" w:hint="cs"/>
          <w:sz w:val="36"/>
          <w:szCs w:val="36"/>
          <w:rtl/>
        </w:rPr>
        <w:t>ً</w:t>
      </w:r>
      <w:r w:rsidR="00C51881">
        <w:rPr>
          <w:rFonts w:ascii="Traditional Arabic" w:hAnsi="Traditional Arabic" w:cs="Traditional Arabic" w:hint="cs"/>
          <w:sz w:val="36"/>
          <w:szCs w:val="36"/>
          <w:rtl/>
        </w:rPr>
        <w:t>ا في نفسه</w:t>
      </w:r>
      <w:r w:rsidR="00490B5B">
        <w:rPr>
          <w:rFonts w:ascii="Traditional Arabic" w:hAnsi="Traditional Arabic" w:cs="Traditional Arabic" w:hint="cs"/>
          <w:sz w:val="36"/>
          <w:szCs w:val="36"/>
          <w:rtl/>
        </w:rPr>
        <w:t>،</w:t>
      </w:r>
      <w:r w:rsidR="00C51881">
        <w:rPr>
          <w:rFonts w:ascii="Traditional Arabic" w:hAnsi="Traditional Arabic" w:cs="Traditional Arabic" w:hint="cs"/>
          <w:sz w:val="36"/>
          <w:szCs w:val="36"/>
          <w:rtl/>
        </w:rPr>
        <w:t xml:space="preserve"> ويسمى هذا القسم الثاني من الضعيف بضعيف المدرك</w:t>
      </w:r>
      <w:r w:rsidR="00AF5941">
        <w:rPr>
          <w:rStyle w:val="a4"/>
          <w:rFonts w:ascii="Traditional Arabic" w:hAnsi="Traditional Arabic" w:cs="Traditional Arabic"/>
          <w:sz w:val="36"/>
          <w:szCs w:val="36"/>
          <w:rtl/>
        </w:rPr>
        <w:footnoteReference w:id="28"/>
      </w:r>
      <w:r w:rsidR="00AF5941">
        <w:rPr>
          <w:rFonts w:ascii="Traditional Arabic" w:hAnsi="Traditional Arabic" w:cs="Traditional Arabic" w:hint="cs"/>
          <w:sz w:val="36"/>
          <w:szCs w:val="36"/>
          <w:rtl/>
        </w:rPr>
        <w:t>.</w:t>
      </w:r>
    </w:p>
    <w:p w14:paraId="3DADC386" w14:textId="2094AB23" w:rsidR="0085060C" w:rsidRPr="00256A38" w:rsidRDefault="00FC56A0" w:rsidP="00490B5B">
      <w:pPr>
        <w:autoSpaceDE w:val="0"/>
        <w:autoSpaceDN w:val="0"/>
        <w:bidi/>
        <w:adjustRightInd w:val="0"/>
        <w:spacing w:after="0" w:line="240" w:lineRule="auto"/>
        <w:jc w:val="both"/>
        <w:rPr>
          <w:rFonts w:ascii="Traditional Arabic" w:hAnsi="Traditional Arabic" w:cs="Traditional Arabic"/>
          <w:color w:val="000000"/>
          <w:sz w:val="36"/>
          <w:szCs w:val="36"/>
          <w:rtl/>
          <w:lang w:val="tr-TR" w:bidi="ar-EG"/>
        </w:rPr>
      </w:pPr>
      <w:r w:rsidRPr="005D0E82">
        <w:rPr>
          <w:rFonts w:ascii="Traditional Arabic" w:hAnsi="Traditional Arabic" w:cs="Traditional Arabic" w:hint="cs"/>
          <w:b/>
          <w:bCs/>
          <w:sz w:val="36"/>
          <w:szCs w:val="36"/>
          <w:rtl/>
        </w:rPr>
        <w:t>و</w:t>
      </w:r>
      <w:r w:rsidR="00F93194" w:rsidRPr="005D0E82">
        <w:rPr>
          <w:rFonts w:ascii="Traditional Arabic" w:hAnsi="Traditional Arabic" w:cs="Traditional Arabic" w:hint="cs"/>
          <w:b/>
          <w:bCs/>
          <w:sz w:val="36"/>
          <w:szCs w:val="36"/>
          <w:rtl/>
        </w:rPr>
        <w:t>قد ذكر القرافي في الإحكام في إجابته على السؤال السابع عشر، في حكم من قال بالضعيف المدرك وحكم به، جاوب قائل</w:t>
      </w:r>
      <w:r w:rsidR="00490B5B">
        <w:rPr>
          <w:rFonts w:ascii="Traditional Arabic" w:hAnsi="Traditional Arabic" w:cs="Traditional Arabic" w:hint="cs"/>
          <w:b/>
          <w:bCs/>
          <w:sz w:val="36"/>
          <w:szCs w:val="36"/>
          <w:rtl/>
        </w:rPr>
        <w:t>ً</w:t>
      </w:r>
      <w:r w:rsidR="00F93194" w:rsidRPr="005D0E82">
        <w:rPr>
          <w:rFonts w:ascii="Traditional Arabic" w:hAnsi="Traditional Arabic" w:cs="Traditional Arabic" w:hint="cs"/>
          <w:b/>
          <w:bCs/>
          <w:sz w:val="36"/>
          <w:szCs w:val="36"/>
          <w:rtl/>
        </w:rPr>
        <w:t>ا:</w:t>
      </w:r>
      <w:r w:rsidR="00490B5B">
        <w:rPr>
          <w:rFonts w:ascii="Traditional Arabic" w:hAnsi="Traditional Arabic" w:cs="Traditional Arabic" w:hint="cs"/>
          <w:sz w:val="36"/>
          <w:szCs w:val="36"/>
          <w:rtl/>
        </w:rPr>
        <w:t xml:space="preserve"> </w:t>
      </w:r>
      <w:r w:rsidR="00F93194">
        <w:rPr>
          <w:rFonts w:ascii="Traditional Arabic" w:hAnsi="Traditional Arabic" w:cs="Traditional Arabic" w:hint="cs"/>
          <w:sz w:val="36"/>
          <w:szCs w:val="36"/>
          <w:rtl/>
        </w:rPr>
        <w:t>"</w:t>
      </w:r>
      <w:r w:rsidR="00973350">
        <w:rPr>
          <w:rFonts w:ascii="Traditional Arabic" w:hAnsi="Traditional Arabic" w:cs="Traditional Arabic"/>
          <w:color w:val="000000"/>
          <w:sz w:val="36"/>
          <w:szCs w:val="36"/>
          <w:rtl/>
          <w:lang w:val="tr-TR" w:bidi="ar-EG"/>
        </w:rPr>
        <w:t>المدرك المختلف فيه قسمان:</w:t>
      </w:r>
      <w:r w:rsidR="00973350">
        <w:rPr>
          <w:rFonts w:ascii="Traditional Arabic" w:hAnsi="Traditional Arabic" w:cs="Traditional Arabic" w:hint="cs"/>
          <w:color w:val="000000"/>
          <w:sz w:val="36"/>
          <w:szCs w:val="36"/>
          <w:rtl/>
          <w:lang w:val="tr-TR" w:bidi="ar-EG"/>
        </w:rPr>
        <w:t xml:space="preserve"> </w:t>
      </w:r>
      <w:r w:rsidR="00F93194" w:rsidRPr="00F93194">
        <w:rPr>
          <w:rFonts w:ascii="Traditional Arabic" w:hAnsi="Traditional Arabic" w:cs="Traditional Arabic"/>
          <w:color w:val="000000"/>
          <w:sz w:val="36"/>
          <w:szCs w:val="36"/>
          <w:rtl/>
          <w:lang w:val="tr-TR" w:bidi="ar-EG"/>
        </w:rPr>
        <w:t>تارة يكون في غاية الضعف، فهذا ينقض قضاء القاضي إذا حكم به</w:t>
      </w:r>
      <w:r w:rsidR="00490B5B">
        <w:rPr>
          <w:rFonts w:ascii="Traditional Arabic" w:hAnsi="Traditional Arabic" w:cs="Traditional Arabic"/>
          <w:color w:val="000000"/>
          <w:sz w:val="36"/>
          <w:szCs w:val="36"/>
          <w:rtl/>
          <w:lang w:val="tr-TR" w:bidi="ar-EG"/>
        </w:rPr>
        <w:t>؛</w:t>
      </w:r>
      <w:r w:rsidR="00F93194" w:rsidRPr="00F93194">
        <w:rPr>
          <w:rFonts w:ascii="Traditional Arabic" w:hAnsi="Traditional Arabic" w:cs="Traditional Arabic"/>
          <w:color w:val="000000"/>
          <w:sz w:val="36"/>
          <w:szCs w:val="36"/>
          <w:rtl/>
          <w:lang w:val="tr-TR" w:bidi="ar-EG"/>
        </w:rPr>
        <w:t xml:space="preserve"> لأنه لا يصلح أن يكون معارض</w:t>
      </w:r>
      <w:r w:rsidR="00490B5B">
        <w:rPr>
          <w:rFonts w:ascii="Traditional Arabic" w:hAnsi="Traditional Arabic" w:cs="Traditional Arabic"/>
          <w:color w:val="000000"/>
          <w:sz w:val="36"/>
          <w:szCs w:val="36"/>
          <w:rtl/>
          <w:lang w:val="tr-TR" w:bidi="ar-EG"/>
        </w:rPr>
        <w:t>ً</w:t>
      </w:r>
      <w:r w:rsidR="00F93194" w:rsidRPr="00F93194">
        <w:rPr>
          <w:rFonts w:ascii="Traditional Arabic" w:hAnsi="Traditional Arabic" w:cs="Traditional Arabic"/>
          <w:color w:val="000000"/>
          <w:sz w:val="36"/>
          <w:szCs w:val="36"/>
          <w:rtl/>
          <w:lang w:val="tr-TR" w:bidi="ar-EG"/>
        </w:rPr>
        <w:t>ا للقواعد الشرعية، فيكون هذا الحكم على خلاف القواعد، وما كان على خلاف القواعد الشرعية من غير معارض يقدم ع</w:t>
      </w:r>
      <w:r w:rsidR="00973350">
        <w:rPr>
          <w:rFonts w:ascii="Traditional Arabic" w:hAnsi="Traditional Arabic" w:cs="Traditional Arabic"/>
          <w:color w:val="000000"/>
          <w:sz w:val="36"/>
          <w:szCs w:val="36"/>
          <w:rtl/>
          <w:lang w:val="tr-TR" w:bidi="ar-EG"/>
        </w:rPr>
        <w:t>ليها نقض إجماع</w:t>
      </w:r>
      <w:r w:rsidR="00490B5B">
        <w:rPr>
          <w:rFonts w:ascii="Traditional Arabic" w:hAnsi="Traditional Arabic" w:cs="Traditional Arabic"/>
          <w:color w:val="000000"/>
          <w:sz w:val="36"/>
          <w:szCs w:val="36"/>
          <w:rtl/>
          <w:lang w:val="tr-TR" w:bidi="ar-EG"/>
        </w:rPr>
        <w:t>ً</w:t>
      </w:r>
      <w:r w:rsidR="00973350">
        <w:rPr>
          <w:rFonts w:ascii="Traditional Arabic" w:hAnsi="Traditional Arabic" w:cs="Traditional Arabic"/>
          <w:color w:val="000000"/>
          <w:sz w:val="36"/>
          <w:szCs w:val="36"/>
          <w:rtl/>
          <w:lang w:val="tr-TR" w:bidi="ar-EG"/>
        </w:rPr>
        <w:t>ا</w:t>
      </w:r>
      <w:r w:rsidR="00490B5B">
        <w:rPr>
          <w:rFonts w:ascii="Traditional Arabic" w:hAnsi="Traditional Arabic" w:cs="Traditional Arabic" w:hint="cs"/>
          <w:color w:val="000000"/>
          <w:sz w:val="36"/>
          <w:szCs w:val="36"/>
          <w:rtl/>
          <w:lang w:val="tr-TR" w:bidi="ar-EG"/>
        </w:rPr>
        <w:t>،</w:t>
      </w:r>
      <w:r w:rsidR="00973350">
        <w:rPr>
          <w:rFonts w:ascii="Traditional Arabic" w:hAnsi="Traditional Arabic" w:cs="Traditional Arabic" w:hint="cs"/>
          <w:color w:val="000000"/>
          <w:sz w:val="36"/>
          <w:szCs w:val="36"/>
          <w:rtl/>
          <w:lang w:val="tr-TR" w:bidi="ar-EG"/>
        </w:rPr>
        <w:t xml:space="preserve"> </w:t>
      </w:r>
      <w:r w:rsidR="00F93194" w:rsidRPr="00F93194">
        <w:rPr>
          <w:rFonts w:ascii="Traditional Arabic" w:hAnsi="Traditional Arabic" w:cs="Traditional Arabic"/>
          <w:color w:val="000000"/>
          <w:sz w:val="36"/>
          <w:szCs w:val="36"/>
          <w:rtl/>
          <w:lang w:val="tr-TR" w:bidi="ar-EG"/>
        </w:rPr>
        <w:t>وإن كان المدرك متقارب</w:t>
      </w:r>
      <w:r w:rsidR="00490B5B">
        <w:rPr>
          <w:rFonts w:ascii="Traditional Arabic" w:hAnsi="Traditional Arabic" w:cs="Traditional Arabic"/>
          <w:color w:val="000000"/>
          <w:sz w:val="36"/>
          <w:szCs w:val="36"/>
          <w:rtl/>
          <w:lang w:val="tr-TR" w:bidi="ar-EG"/>
        </w:rPr>
        <w:t>ً</w:t>
      </w:r>
      <w:r w:rsidR="00F93194" w:rsidRPr="00F93194">
        <w:rPr>
          <w:rFonts w:ascii="Traditional Arabic" w:hAnsi="Traditional Arabic" w:cs="Traditional Arabic"/>
          <w:color w:val="000000"/>
          <w:sz w:val="36"/>
          <w:szCs w:val="36"/>
          <w:rtl/>
          <w:lang w:val="tr-TR" w:bidi="ar-EG"/>
        </w:rPr>
        <w:t>ا مع ما يعارضه في الشريعة</w:t>
      </w:r>
      <w:r w:rsidR="00490B5B">
        <w:rPr>
          <w:rFonts w:ascii="Traditional Arabic" w:hAnsi="Traditional Arabic" w:cs="Traditional Arabic"/>
          <w:color w:val="000000"/>
          <w:sz w:val="36"/>
          <w:szCs w:val="36"/>
          <w:rtl/>
          <w:lang w:val="tr-TR" w:bidi="ar-EG"/>
        </w:rPr>
        <w:t>،</w:t>
      </w:r>
      <w:r w:rsidR="00F93194" w:rsidRPr="00F93194">
        <w:rPr>
          <w:rFonts w:ascii="Traditional Arabic" w:hAnsi="Traditional Arabic" w:cs="Traditional Arabic"/>
          <w:color w:val="000000"/>
          <w:sz w:val="36"/>
          <w:szCs w:val="36"/>
          <w:rtl/>
          <w:lang w:val="tr-TR" w:bidi="ar-EG"/>
        </w:rPr>
        <w:t xml:space="preserve"> فها</w:t>
      </w:r>
      <w:r w:rsidR="00490B5B">
        <w:rPr>
          <w:rFonts w:ascii="Traditional Arabic" w:hAnsi="Traditional Arabic" w:cs="Traditional Arabic" w:hint="cs"/>
          <w:color w:val="000000"/>
          <w:sz w:val="36"/>
          <w:szCs w:val="36"/>
          <w:rtl/>
          <w:lang w:val="tr-TR" w:bidi="ar-EG"/>
        </w:rPr>
        <w:t xml:space="preserve"> </w:t>
      </w:r>
      <w:r w:rsidR="00F93194" w:rsidRPr="00F93194">
        <w:rPr>
          <w:rFonts w:ascii="Traditional Arabic" w:hAnsi="Traditional Arabic" w:cs="Traditional Arabic"/>
          <w:color w:val="000000"/>
          <w:sz w:val="36"/>
          <w:szCs w:val="36"/>
          <w:rtl/>
          <w:lang w:val="tr-TR" w:bidi="ar-EG"/>
        </w:rPr>
        <w:t>هنا خلافان أحدهما في المدرك، والآخر في الحكم المترتب عليه</w:t>
      </w:r>
      <w:r w:rsidR="00490B5B">
        <w:rPr>
          <w:rFonts w:ascii="Traditional Arabic" w:hAnsi="Traditional Arabic" w:cs="Traditional Arabic"/>
          <w:color w:val="000000"/>
          <w:sz w:val="36"/>
          <w:szCs w:val="36"/>
          <w:rtl/>
          <w:lang w:val="tr-TR" w:bidi="ar-EG"/>
        </w:rPr>
        <w:t>،</w:t>
      </w:r>
      <w:r w:rsidR="00F93194" w:rsidRPr="00F93194">
        <w:rPr>
          <w:rFonts w:ascii="Traditional Arabic" w:hAnsi="Traditional Arabic" w:cs="Traditional Arabic"/>
          <w:color w:val="000000"/>
          <w:sz w:val="36"/>
          <w:szCs w:val="36"/>
          <w:rtl/>
          <w:lang w:val="tr-TR" w:bidi="ar-EG"/>
        </w:rPr>
        <w:t xml:space="preserve"> فإذا حكم الحاكم</w:t>
      </w:r>
      <w:r w:rsidR="009A0C34">
        <w:rPr>
          <w:rFonts w:ascii="Traditional Arabic" w:hAnsi="Traditional Arabic" w:cs="Traditional Arabic" w:hint="cs"/>
          <w:color w:val="000000"/>
          <w:sz w:val="36"/>
          <w:szCs w:val="36"/>
          <w:rtl/>
          <w:lang w:val="tr-TR" w:bidi="ar-EG"/>
        </w:rPr>
        <w:t xml:space="preserve"> </w:t>
      </w:r>
      <w:r w:rsidR="009A0C34" w:rsidRPr="009A0C34">
        <w:rPr>
          <w:rFonts w:ascii="Traditional Arabic" w:hAnsi="Traditional Arabic" w:cs="Traditional Arabic"/>
          <w:color w:val="000000"/>
          <w:sz w:val="36"/>
          <w:szCs w:val="36"/>
          <w:rtl/>
          <w:lang w:val="tr-TR" w:bidi="ar-EG"/>
        </w:rPr>
        <w:t>بذلك الحكم الذي يقتضيه ذلك المدرك امتنع نقض ذ</w:t>
      </w:r>
      <w:r w:rsidR="009A0C34">
        <w:rPr>
          <w:rFonts w:ascii="Traditional Arabic" w:hAnsi="Traditional Arabic" w:cs="Traditional Arabic"/>
          <w:color w:val="000000"/>
          <w:sz w:val="36"/>
          <w:szCs w:val="36"/>
          <w:rtl/>
          <w:lang w:val="tr-TR" w:bidi="ar-EG"/>
        </w:rPr>
        <w:t>لك الحكم، لاتصال حكم الحاكم به</w:t>
      </w:r>
      <w:r w:rsidR="00490B5B">
        <w:rPr>
          <w:rFonts w:ascii="Traditional Arabic" w:hAnsi="Traditional Arabic" w:cs="Traditional Arabic"/>
          <w:color w:val="000000"/>
          <w:sz w:val="36"/>
          <w:szCs w:val="36"/>
          <w:rtl/>
          <w:lang w:val="tr-TR" w:bidi="ar-EG"/>
        </w:rPr>
        <w:t>،</w:t>
      </w:r>
      <w:r w:rsidR="00490B5B">
        <w:rPr>
          <w:rFonts w:ascii="Traditional Arabic" w:hAnsi="Traditional Arabic" w:cs="Traditional Arabic" w:hint="cs"/>
          <w:color w:val="000000"/>
          <w:sz w:val="36"/>
          <w:szCs w:val="36"/>
          <w:rtl/>
          <w:lang w:val="tr-TR" w:bidi="ar-EG"/>
        </w:rPr>
        <w:t xml:space="preserve"> </w:t>
      </w:r>
      <w:r w:rsidR="009A0C34" w:rsidRPr="009A0C34">
        <w:rPr>
          <w:rFonts w:ascii="Traditional Arabic" w:hAnsi="Traditional Arabic" w:cs="Traditional Arabic"/>
          <w:color w:val="000000"/>
          <w:sz w:val="36"/>
          <w:szCs w:val="36"/>
          <w:rtl/>
          <w:lang w:val="tr-TR" w:bidi="ar-EG"/>
        </w:rPr>
        <w:t>وليس حكمه بأحد القولين في الحكم حكم</w:t>
      </w:r>
      <w:r w:rsidR="00490B5B">
        <w:rPr>
          <w:rFonts w:ascii="Traditional Arabic" w:hAnsi="Traditional Arabic" w:cs="Traditional Arabic"/>
          <w:color w:val="000000"/>
          <w:sz w:val="36"/>
          <w:szCs w:val="36"/>
          <w:rtl/>
          <w:lang w:val="tr-TR" w:bidi="ar-EG"/>
        </w:rPr>
        <w:t>ً</w:t>
      </w:r>
      <w:r w:rsidR="009A0C34" w:rsidRPr="009A0C34">
        <w:rPr>
          <w:rFonts w:ascii="Traditional Arabic" w:hAnsi="Traditional Arabic" w:cs="Traditional Arabic"/>
          <w:color w:val="000000"/>
          <w:sz w:val="36"/>
          <w:szCs w:val="36"/>
          <w:rtl/>
          <w:lang w:val="tr-TR" w:bidi="ar-EG"/>
        </w:rPr>
        <w:t>ا منه بأحد القولين في المدرك، ولو كان كذلك لامتنع الخلاف بعد ذلك في الشاهد واليمين، لكون بعض الحكام حكم به، لكنه لا يرتفع الخلاف في هذه المدارك أبدا إلا أن ينعقد إجماع في عصر م</w:t>
      </w:r>
      <w:r w:rsidR="009A0C34">
        <w:rPr>
          <w:rFonts w:ascii="Traditional Arabic" w:hAnsi="Traditional Arabic" w:cs="Traditional Arabic"/>
          <w:color w:val="000000"/>
          <w:sz w:val="36"/>
          <w:szCs w:val="36"/>
          <w:rtl/>
          <w:lang w:val="tr-TR" w:bidi="ar-EG"/>
        </w:rPr>
        <w:t xml:space="preserve">ن </w:t>
      </w:r>
      <w:proofErr w:type="spellStart"/>
      <w:r w:rsidR="009A0C34">
        <w:rPr>
          <w:rFonts w:ascii="Traditional Arabic" w:hAnsi="Traditional Arabic" w:cs="Traditional Arabic"/>
          <w:color w:val="000000"/>
          <w:sz w:val="36"/>
          <w:szCs w:val="36"/>
          <w:rtl/>
          <w:lang w:val="tr-TR" w:bidi="ar-EG"/>
        </w:rPr>
        <w:t>الأعصار</w:t>
      </w:r>
      <w:proofErr w:type="spellEnd"/>
      <w:r w:rsidR="009A0C34">
        <w:rPr>
          <w:rFonts w:ascii="Traditional Arabic" w:hAnsi="Traditional Arabic" w:cs="Traditional Arabic"/>
          <w:color w:val="000000"/>
          <w:sz w:val="36"/>
          <w:szCs w:val="36"/>
          <w:rtl/>
          <w:lang w:val="tr-TR" w:bidi="ar-EG"/>
        </w:rPr>
        <w:t xml:space="preserve"> على أحد القولين فيها</w:t>
      </w:r>
      <w:r w:rsidR="00490B5B">
        <w:rPr>
          <w:rFonts w:ascii="Traditional Arabic" w:hAnsi="Traditional Arabic" w:cs="Traditional Arabic"/>
          <w:color w:val="000000"/>
          <w:sz w:val="36"/>
          <w:szCs w:val="36"/>
          <w:rtl/>
          <w:lang w:val="tr-TR" w:bidi="ar-EG"/>
        </w:rPr>
        <w:t>،</w:t>
      </w:r>
      <w:r w:rsidR="00490B5B">
        <w:rPr>
          <w:rFonts w:ascii="Traditional Arabic" w:hAnsi="Traditional Arabic" w:cs="Traditional Arabic" w:hint="cs"/>
          <w:color w:val="000000"/>
          <w:sz w:val="36"/>
          <w:szCs w:val="36"/>
          <w:rtl/>
          <w:lang w:val="tr-TR" w:bidi="ar-EG"/>
        </w:rPr>
        <w:t xml:space="preserve"> </w:t>
      </w:r>
      <w:r w:rsidR="009A0C34" w:rsidRPr="009A0C34">
        <w:rPr>
          <w:rFonts w:ascii="Traditional Arabic" w:hAnsi="Traditional Arabic" w:cs="Traditional Arabic"/>
          <w:color w:val="000000"/>
          <w:sz w:val="36"/>
          <w:szCs w:val="36"/>
          <w:rtl/>
          <w:lang w:val="tr-TR" w:bidi="ar-EG"/>
        </w:rPr>
        <w:t>فظهر حينئذ أن الحكم بالمدرك المختلف فيه ليس حكما بالمدرك، بل بمقتضاه</w:t>
      </w:r>
      <w:r w:rsidR="009A0C34">
        <w:rPr>
          <w:rStyle w:val="a4"/>
          <w:rFonts w:ascii="Traditional Arabic" w:hAnsi="Traditional Arabic" w:cs="Traditional Arabic"/>
          <w:color w:val="000000"/>
          <w:sz w:val="36"/>
          <w:szCs w:val="36"/>
          <w:rtl/>
          <w:lang w:val="tr-TR" w:bidi="ar-EG"/>
        </w:rPr>
        <w:footnoteReference w:id="29"/>
      </w:r>
      <w:r w:rsidR="009A0C34" w:rsidRPr="009A0C34">
        <w:rPr>
          <w:rFonts w:ascii="Traditional Arabic" w:hAnsi="Traditional Arabic" w:cs="Traditional Arabic"/>
          <w:color w:val="000000"/>
          <w:sz w:val="36"/>
          <w:szCs w:val="36"/>
          <w:rtl/>
          <w:lang w:val="tr-TR" w:bidi="ar-EG"/>
        </w:rPr>
        <w:t>.</w:t>
      </w:r>
    </w:p>
    <w:p w14:paraId="4E32C06C" w14:textId="0AC58534" w:rsidR="00FD26D4" w:rsidRDefault="00FD26D4" w:rsidP="00490B5B">
      <w:pPr>
        <w:bidi/>
        <w:jc w:val="both"/>
        <w:rPr>
          <w:rFonts w:ascii="Traditional Arabic" w:hAnsi="Traditional Arabic" w:cs="Traditional Arabic"/>
          <w:sz w:val="36"/>
          <w:szCs w:val="36"/>
          <w:rtl/>
        </w:rPr>
      </w:pPr>
      <w:r w:rsidRPr="005D0E82">
        <w:rPr>
          <w:rFonts w:ascii="Traditional Arabic" w:hAnsi="Traditional Arabic" w:cs="Traditional Arabic" w:hint="cs"/>
          <w:b/>
          <w:bCs/>
          <w:sz w:val="36"/>
          <w:szCs w:val="36"/>
          <w:rtl/>
        </w:rPr>
        <w:lastRenderedPageBreak/>
        <w:t>وجاء في حاشية الدسوقي:</w:t>
      </w:r>
      <w:r w:rsidR="00490B5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"فالمقلد لا يحكم إلا بالراجح من مذهب إمامه لا بقول غيره ولا بالضعيف من مذهبه وكذا المفتي فإن حكم بالضعيف نقص حكمه إلا إذا لم يشتد ضعفه وكان الحاكم من أهل الترجيح</w:t>
      </w:r>
      <w:r>
        <w:rPr>
          <w:rStyle w:val="a4"/>
          <w:rFonts w:ascii="Traditional Arabic" w:hAnsi="Traditional Arabic" w:cs="Traditional Arabic"/>
          <w:sz w:val="36"/>
          <w:szCs w:val="36"/>
          <w:rtl/>
        </w:rPr>
        <w:footnoteReference w:id="30"/>
      </w:r>
      <w:r w:rsidR="000F5FE1">
        <w:rPr>
          <w:rFonts w:ascii="Traditional Arabic" w:hAnsi="Traditional Arabic" w:cs="Traditional Arabic" w:hint="cs"/>
          <w:sz w:val="36"/>
          <w:szCs w:val="36"/>
          <w:rtl/>
        </w:rPr>
        <w:t>.</w:t>
      </w:r>
    </w:p>
    <w:p w14:paraId="0C0CD9C9" w14:textId="6D848F1B" w:rsidR="00360DE9" w:rsidRPr="00CE20E7" w:rsidRDefault="008F6EC9" w:rsidP="00DD2BC3">
      <w:pPr>
        <w:bidi/>
        <w:jc w:val="both"/>
        <w:rPr>
          <w:rFonts w:ascii="Traditional Arabic" w:hAnsi="Traditional Arabic" w:cs="Traditional Arabic"/>
          <w:b/>
          <w:bCs/>
          <w:sz w:val="36"/>
          <w:szCs w:val="36"/>
          <w:rtl/>
        </w:rPr>
      </w:pPr>
      <w:r w:rsidRPr="00CE20E7">
        <w:rPr>
          <w:rFonts w:ascii="Traditional Arabic" w:hAnsi="Traditional Arabic" w:cs="Traditional Arabic" w:hint="cs"/>
          <w:b/>
          <w:bCs/>
          <w:sz w:val="36"/>
          <w:szCs w:val="36"/>
          <w:rtl/>
        </w:rPr>
        <w:t xml:space="preserve">بناء على </w:t>
      </w:r>
      <w:r w:rsidR="00360DE9" w:rsidRPr="00CE20E7">
        <w:rPr>
          <w:rFonts w:ascii="Traditional Arabic" w:hAnsi="Traditional Arabic" w:cs="Traditional Arabic" w:hint="cs"/>
          <w:b/>
          <w:bCs/>
          <w:sz w:val="36"/>
          <w:szCs w:val="36"/>
          <w:rtl/>
        </w:rPr>
        <w:t>ال</w:t>
      </w:r>
      <w:r w:rsidRPr="00CE20E7">
        <w:rPr>
          <w:rFonts w:ascii="Traditional Arabic" w:hAnsi="Traditional Arabic" w:cs="Traditional Arabic" w:hint="cs"/>
          <w:b/>
          <w:bCs/>
          <w:sz w:val="36"/>
          <w:szCs w:val="36"/>
          <w:rtl/>
        </w:rPr>
        <w:t>أقوال</w:t>
      </w:r>
      <w:r w:rsidR="00360DE9" w:rsidRPr="00CE20E7">
        <w:rPr>
          <w:rFonts w:ascii="Traditional Arabic" w:hAnsi="Traditional Arabic" w:cs="Traditional Arabic" w:hint="cs"/>
          <w:b/>
          <w:bCs/>
          <w:sz w:val="36"/>
          <w:szCs w:val="36"/>
          <w:rtl/>
        </w:rPr>
        <w:t xml:space="preserve"> المذكورة يتبي</w:t>
      </w:r>
      <w:r w:rsidR="00A7397B">
        <w:rPr>
          <w:rFonts w:ascii="Traditional Arabic" w:hAnsi="Traditional Arabic" w:cs="Traditional Arabic" w:hint="cs"/>
          <w:b/>
          <w:bCs/>
          <w:sz w:val="36"/>
          <w:szCs w:val="36"/>
          <w:rtl/>
        </w:rPr>
        <w:t>َّ</w:t>
      </w:r>
      <w:r w:rsidR="00360DE9" w:rsidRPr="00CE20E7">
        <w:rPr>
          <w:rFonts w:ascii="Traditional Arabic" w:hAnsi="Traditional Arabic" w:cs="Traditional Arabic" w:hint="cs"/>
          <w:b/>
          <w:bCs/>
          <w:sz w:val="36"/>
          <w:szCs w:val="36"/>
          <w:rtl/>
        </w:rPr>
        <w:t>ن لنا</w:t>
      </w:r>
      <w:r w:rsidRPr="00CE20E7">
        <w:rPr>
          <w:rFonts w:ascii="Traditional Arabic" w:hAnsi="Traditional Arabic" w:cs="Traditional Arabic" w:hint="cs"/>
          <w:b/>
          <w:bCs/>
          <w:sz w:val="36"/>
          <w:szCs w:val="36"/>
          <w:rtl/>
        </w:rPr>
        <w:t xml:space="preserve"> أن القول المرجوح ينقسم إلى</w:t>
      </w:r>
      <w:r w:rsidR="005D0E82">
        <w:rPr>
          <w:rFonts w:ascii="Traditional Arabic" w:hAnsi="Traditional Arabic" w:cs="Traditional Arabic" w:hint="cs"/>
          <w:b/>
          <w:bCs/>
          <w:sz w:val="36"/>
          <w:szCs w:val="36"/>
          <w:rtl/>
        </w:rPr>
        <w:t xml:space="preserve"> ثلاثة أقسام</w:t>
      </w:r>
      <w:r w:rsidR="00755AD6">
        <w:rPr>
          <w:rFonts w:ascii="Traditional Arabic" w:hAnsi="Traditional Arabic" w:cs="Traditional Arabic" w:hint="cs"/>
          <w:b/>
          <w:bCs/>
          <w:sz w:val="36"/>
          <w:szCs w:val="36"/>
          <w:rtl/>
        </w:rPr>
        <w:t>:</w:t>
      </w:r>
      <w:r w:rsidRPr="00CE20E7">
        <w:rPr>
          <w:rFonts w:ascii="Traditional Arabic" w:hAnsi="Traditional Arabic" w:cs="Traditional Arabic" w:hint="cs"/>
          <w:b/>
          <w:bCs/>
          <w:sz w:val="36"/>
          <w:szCs w:val="36"/>
          <w:rtl/>
        </w:rPr>
        <w:t xml:space="preserve"> </w:t>
      </w:r>
    </w:p>
    <w:p w14:paraId="1ACABE68" w14:textId="77777777" w:rsidR="00366915" w:rsidRDefault="00360DE9" w:rsidP="00DD2BC3">
      <w:pPr>
        <w:pStyle w:val="1"/>
        <w:bidi/>
        <w:jc w:val="both"/>
      </w:pPr>
      <w:bookmarkStart w:id="8" w:name="_Toc81903931"/>
      <w:r w:rsidRPr="00CE20E7">
        <w:rPr>
          <w:rFonts w:hint="cs"/>
          <w:rtl/>
        </w:rPr>
        <w:t>1</w:t>
      </w:r>
      <w:r w:rsidR="00C95E73" w:rsidRPr="00CE20E7">
        <w:rPr>
          <w:rFonts w:hint="cs"/>
          <w:rtl/>
        </w:rPr>
        <w:t>ـ</w:t>
      </w:r>
      <w:r w:rsidR="005D0E82">
        <w:rPr>
          <w:rFonts w:hint="cs"/>
          <w:rtl/>
        </w:rPr>
        <w:t xml:space="preserve"> القسم الأول:</w:t>
      </w:r>
      <w:r w:rsidR="00C95E73" w:rsidRPr="00CE20E7">
        <w:rPr>
          <w:rFonts w:hint="cs"/>
          <w:rtl/>
        </w:rPr>
        <w:t xml:space="preserve"> </w:t>
      </w:r>
      <w:r w:rsidR="001017ED" w:rsidRPr="00CE20E7">
        <w:rPr>
          <w:rFonts w:hint="cs"/>
          <w:rtl/>
        </w:rPr>
        <w:t xml:space="preserve">القول </w:t>
      </w:r>
      <w:r w:rsidR="00B7030E" w:rsidRPr="00CE20E7">
        <w:rPr>
          <w:rFonts w:hint="cs"/>
          <w:rtl/>
        </w:rPr>
        <w:t>الضعيف النسبي:</w:t>
      </w:r>
      <w:bookmarkEnd w:id="8"/>
      <w:r w:rsidR="00B7030E" w:rsidRPr="00CE20E7">
        <w:rPr>
          <w:rFonts w:hint="cs"/>
          <w:rtl/>
        </w:rPr>
        <w:t xml:space="preserve"> </w:t>
      </w:r>
    </w:p>
    <w:p w14:paraId="640BB2BC" w14:textId="183DCA7B" w:rsidR="000F5FE1" w:rsidRDefault="006D5960"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هو الضعيف بالنسبة لما هو أقوى منه</w:t>
      </w:r>
      <w:r>
        <w:rPr>
          <w:rStyle w:val="a4"/>
          <w:rFonts w:ascii="Traditional Arabic" w:hAnsi="Traditional Arabic" w:cs="Traditional Arabic"/>
          <w:sz w:val="36"/>
          <w:szCs w:val="36"/>
          <w:rtl/>
        </w:rPr>
        <w:footnoteReference w:id="31"/>
      </w:r>
      <w:r>
        <w:rPr>
          <w:rFonts w:ascii="Traditional Arabic" w:hAnsi="Traditional Arabic" w:cs="Traditional Arabic" w:hint="cs"/>
          <w:sz w:val="36"/>
          <w:szCs w:val="36"/>
          <w:rtl/>
        </w:rPr>
        <w:t xml:space="preserve">، </w:t>
      </w:r>
      <w:r w:rsidR="00535ED1">
        <w:rPr>
          <w:rFonts w:ascii="Traditional Arabic" w:hAnsi="Traditional Arabic" w:cs="Traditional Arabic" w:hint="cs"/>
          <w:sz w:val="36"/>
          <w:szCs w:val="36"/>
          <w:rtl/>
        </w:rPr>
        <w:t>وقيل: هو ما كان معارض</w:t>
      </w:r>
      <w:r w:rsidR="00A7397B">
        <w:rPr>
          <w:rFonts w:ascii="Traditional Arabic" w:hAnsi="Traditional Arabic" w:cs="Traditional Arabic" w:hint="cs"/>
          <w:sz w:val="36"/>
          <w:szCs w:val="36"/>
          <w:rtl/>
        </w:rPr>
        <w:t>ً</w:t>
      </w:r>
      <w:r w:rsidR="00535ED1">
        <w:rPr>
          <w:rFonts w:ascii="Traditional Arabic" w:hAnsi="Traditional Arabic" w:cs="Traditional Arabic" w:hint="cs"/>
          <w:sz w:val="36"/>
          <w:szCs w:val="36"/>
          <w:rtl/>
        </w:rPr>
        <w:t>ا ل</w:t>
      </w:r>
      <w:r w:rsidR="00A7397B">
        <w:rPr>
          <w:rFonts w:ascii="Traditional Arabic" w:hAnsi="Traditional Arabic" w:cs="Traditional Arabic" w:hint="cs"/>
          <w:sz w:val="36"/>
          <w:szCs w:val="36"/>
          <w:rtl/>
        </w:rPr>
        <w:t>ِ</w:t>
      </w:r>
      <w:r w:rsidR="00535ED1">
        <w:rPr>
          <w:rFonts w:ascii="Traditional Arabic" w:hAnsi="Traditional Arabic" w:cs="Traditional Arabic" w:hint="cs"/>
          <w:sz w:val="36"/>
          <w:szCs w:val="36"/>
          <w:rtl/>
        </w:rPr>
        <w:t>ما هو أقوى منه، وإن كان له قوة في نفسه، فيكون ضعيف</w:t>
      </w:r>
      <w:r w:rsidR="00A7397B">
        <w:rPr>
          <w:rFonts w:ascii="Traditional Arabic" w:hAnsi="Traditional Arabic" w:cs="Traditional Arabic" w:hint="cs"/>
          <w:sz w:val="36"/>
          <w:szCs w:val="36"/>
          <w:rtl/>
        </w:rPr>
        <w:t>ً</w:t>
      </w:r>
      <w:r w:rsidR="00535ED1">
        <w:rPr>
          <w:rFonts w:ascii="Traditional Arabic" w:hAnsi="Traditional Arabic" w:cs="Traditional Arabic" w:hint="cs"/>
          <w:sz w:val="36"/>
          <w:szCs w:val="36"/>
          <w:rtl/>
        </w:rPr>
        <w:t>ا بالنسبة لمعارضه لا في ذاته</w:t>
      </w:r>
      <w:r w:rsidR="00535ED1">
        <w:rPr>
          <w:rStyle w:val="a4"/>
          <w:rFonts w:ascii="Traditional Arabic" w:hAnsi="Traditional Arabic" w:cs="Traditional Arabic"/>
          <w:sz w:val="36"/>
          <w:szCs w:val="36"/>
          <w:rtl/>
        </w:rPr>
        <w:footnoteReference w:id="32"/>
      </w:r>
      <w:r w:rsidR="007773BF">
        <w:rPr>
          <w:rFonts w:ascii="Traditional Arabic" w:hAnsi="Traditional Arabic" w:cs="Traditional Arabic" w:hint="cs"/>
          <w:sz w:val="36"/>
          <w:szCs w:val="36"/>
          <w:rtl/>
        </w:rPr>
        <w:t>.</w:t>
      </w:r>
    </w:p>
    <w:p w14:paraId="2FD4B169" w14:textId="22A33D93" w:rsidR="00366915" w:rsidRDefault="00BA0256" w:rsidP="00A7397B">
      <w:pPr>
        <w:bidi/>
        <w:jc w:val="both"/>
        <w:rPr>
          <w:rFonts w:ascii="Traditional Arabic" w:hAnsi="Traditional Arabic" w:cs="Traditional Arabic"/>
          <w:sz w:val="36"/>
          <w:szCs w:val="36"/>
          <w:rtl/>
        </w:rPr>
      </w:pPr>
      <w:r w:rsidRPr="001E3869">
        <w:rPr>
          <w:rFonts w:ascii="Traditional Arabic" w:hAnsi="Traditional Arabic" w:cs="Traditional Arabic" w:hint="cs"/>
          <w:b/>
          <w:bCs/>
          <w:sz w:val="36"/>
          <w:szCs w:val="36"/>
          <w:rtl/>
        </w:rPr>
        <w:t xml:space="preserve">حكم </w:t>
      </w:r>
      <w:r w:rsidR="001E3869">
        <w:rPr>
          <w:rFonts w:ascii="Traditional Arabic" w:hAnsi="Traditional Arabic" w:cs="Traditional Arabic" w:hint="cs"/>
          <w:b/>
          <w:bCs/>
          <w:sz w:val="36"/>
          <w:szCs w:val="36"/>
          <w:rtl/>
        </w:rPr>
        <w:t>الافتاء</w:t>
      </w:r>
      <w:r w:rsidR="00A7397B">
        <w:rPr>
          <w:rFonts w:ascii="Traditional Arabic" w:hAnsi="Traditional Arabic" w:cs="Traditional Arabic" w:hint="cs"/>
          <w:b/>
          <w:bCs/>
          <w:sz w:val="36"/>
          <w:szCs w:val="36"/>
          <w:rtl/>
        </w:rPr>
        <w:t xml:space="preserve"> و</w:t>
      </w:r>
      <w:r w:rsidR="001E3869">
        <w:rPr>
          <w:rFonts w:ascii="Traditional Arabic" w:hAnsi="Traditional Arabic" w:cs="Traditional Arabic" w:hint="cs"/>
          <w:b/>
          <w:bCs/>
          <w:sz w:val="36"/>
          <w:szCs w:val="36"/>
          <w:rtl/>
        </w:rPr>
        <w:t>العمل ب</w:t>
      </w:r>
      <w:r w:rsidR="009F48FD">
        <w:rPr>
          <w:rFonts w:ascii="Traditional Arabic" w:hAnsi="Traditional Arabic" w:cs="Traditional Arabic" w:hint="cs"/>
          <w:b/>
          <w:bCs/>
          <w:sz w:val="36"/>
          <w:szCs w:val="36"/>
          <w:rtl/>
        </w:rPr>
        <w:t>ه</w:t>
      </w:r>
      <w:r w:rsidRPr="001E3869">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يجوز الأخذ بالضعيف النسبي </w:t>
      </w:r>
      <w:r w:rsidR="004D34CE">
        <w:rPr>
          <w:rFonts w:ascii="Traditional Arabic" w:hAnsi="Traditional Arabic" w:cs="Traditional Arabic" w:hint="cs"/>
          <w:sz w:val="36"/>
          <w:szCs w:val="36"/>
          <w:rtl/>
        </w:rPr>
        <w:t>إذا كان الحاكم والمفتي من أهل الترجيح</w:t>
      </w:r>
      <w:r w:rsidR="00A7397B">
        <w:rPr>
          <w:rFonts w:ascii="Traditional Arabic" w:hAnsi="Traditional Arabic" w:cs="Traditional Arabic" w:hint="cs"/>
          <w:sz w:val="36"/>
          <w:szCs w:val="36"/>
          <w:rtl/>
        </w:rPr>
        <w:t>،</w:t>
      </w:r>
      <w:r w:rsidR="004D34CE">
        <w:rPr>
          <w:rFonts w:ascii="Traditional Arabic" w:hAnsi="Traditional Arabic" w:cs="Traditional Arabic" w:hint="cs"/>
          <w:sz w:val="36"/>
          <w:szCs w:val="36"/>
          <w:rtl/>
        </w:rPr>
        <w:t xml:space="preserve"> </w:t>
      </w:r>
      <w:r w:rsidR="00CB44BE">
        <w:rPr>
          <w:rFonts w:ascii="Traditional Arabic" w:hAnsi="Traditional Arabic" w:cs="Traditional Arabic" w:hint="cs"/>
          <w:sz w:val="36"/>
          <w:szCs w:val="36"/>
          <w:rtl/>
        </w:rPr>
        <w:t>وترجح عنده ذلك الحكم بمرجح من المرجحات فلا ينقض، كما لو قاس عند عدم النص وهو أهله</w:t>
      </w:r>
      <w:r w:rsidR="00A7397B">
        <w:rPr>
          <w:rFonts w:ascii="Traditional Arabic" w:hAnsi="Traditional Arabic" w:cs="Traditional Arabic" w:hint="cs"/>
          <w:sz w:val="36"/>
          <w:szCs w:val="36"/>
          <w:rtl/>
        </w:rPr>
        <w:t>،</w:t>
      </w:r>
      <w:r w:rsidR="00CB44BE">
        <w:rPr>
          <w:rFonts w:ascii="Traditional Arabic" w:hAnsi="Traditional Arabic" w:cs="Traditional Arabic" w:hint="cs"/>
          <w:sz w:val="36"/>
          <w:szCs w:val="36"/>
          <w:rtl/>
        </w:rPr>
        <w:t xml:space="preserve"> أما المقلد </w:t>
      </w:r>
      <w:r w:rsidR="0073635B">
        <w:rPr>
          <w:rFonts w:ascii="Traditional Arabic" w:hAnsi="Traditional Arabic" w:cs="Traditional Arabic" w:hint="cs"/>
          <w:sz w:val="36"/>
          <w:szCs w:val="36"/>
          <w:rtl/>
        </w:rPr>
        <w:t xml:space="preserve">فلا يجوز له العمل به </w:t>
      </w:r>
      <w:r w:rsidR="007A3BDE">
        <w:rPr>
          <w:rFonts w:ascii="Traditional Arabic" w:hAnsi="Traditional Arabic" w:cs="Traditional Arabic" w:hint="cs"/>
          <w:sz w:val="36"/>
          <w:szCs w:val="36"/>
          <w:rtl/>
        </w:rPr>
        <w:t>إلا</w:t>
      </w:r>
      <w:r w:rsidR="001E3869">
        <w:rPr>
          <w:rFonts w:ascii="Traditional Arabic" w:hAnsi="Traditional Arabic" w:cs="Traditional Arabic" w:hint="cs"/>
          <w:sz w:val="36"/>
          <w:szCs w:val="36"/>
          <w:rtl/>
        </w:rPr>
        <w:t xml:space="preserve"> عند الضرورة، مقلد</w:t>
      </w:r>
      <w:r w:rsidR="00A7397B">
        <w:rPr>
          <w:rFonts w:ascii="Traditional Arabic" w:hAnsi="Traditional Arabic" w:cs="Traditional Arabic" w:hint="cs"/>
          <w:sz w:val="36"/>
          <w:szCs w:val="36"/>
          <w:rtl/>
        </w:rPr>
        <w:t>ً</w:t>
      </w:r>
      <w:r w:rsidR="001E3869">
        <w:rPr>
          <w:rFonts w:ascii="Traditional Arabic" w:hAnsi="Traditional Arabic" w:cs="Traditional Arabic" w:hint="cs"/>
          <w:sz w:val="36"/>
          <w:szCs w:val="36"/>
          <w:rtl/>
        </w:rPr>
        <w:t>ا في ذلك أهل الترجيح من المذهب</w:t>
      </w:r>
      <w:r w:rsidR="00F24264">
        <w:rPr>
          <w:rFonts w:ascii="Traditional Arabic" w:hAnsi="Traditional Arabic" w:cs="Traditional Arabic" w:hint="cs"/>
          <w:sz w:val="36"/>
          <w:szCs w:val="36"/>
          <w:rtl/>
        </w:rPr>
        <w:t>، وقيل</w:t>
      </w:r>
      <w:r w:rsidR="00A7397B">
        <w:rPr>
          <w:rFonts w:ascii="Traditional Arabic" w:hAnsi="Traditional Arabic" w:cs="Traditional Arabic"/>
          <w:sz w:val="36"/>
          <w:szCs w:val="36"/>
          <w:rtl/>
        </w:rPr>
        <w:t>:</w:t>
      </w:r>
      <w:r w:rsidR="00F24264">
        <w:rPr>
          <w:rFonts w:ascii="Traditional Arabic" w:hAnsi="Traditional Arabic" w:cs="Traditional Arabic" w:hint="cs"/>
          <w:sz w:val="36"/>
          <w:szCs w:val="36"/>
          <w:rtl/>
        </w:rPr>
        <w:t xml:space="preserve"> يجوز للمفتي العمل بالضعيف </w:t>
      </w:r>
      <w:r w:rsidR="00281B95">
        <w:rPr>
          <w:rFonts w:ascii="Traditional Arabic" w:hAnsi="Traditional Arabic" w:cs="Traditional Arabic" w:hint="cs"/>
          <w:sz w:val="36"/>
          <w:szCs w:val="36"/>
          <w:rtl/>
        </w:rPr>
        <w:t>في خاصة نفسه إذا تحق</w:t>
      </w:r>
      <w:r w:rsidR="00A7397B">
        <w:rPr>
          <w:rFonts w:ascii="Traditional Arabic" w:hAnsi="Traditional Arabic" w:cs="Traditional Arabic" w:hint="cs"/>
          <w:sz w:val="36"/>
          <w:szCs w:val="36"/>
          <w:rtl/>
        </w:rPr>
        <w:t>َّ</w:t>
      </w:r>
      <w:r w:rsidR="00281B95">
        <w:rPr>
          <w:rFonts w:ascii="Traditional Arabic" w:hAnsi="Traditional Arabic" w:cs="Traditional Arabic" w:hint="cs"/>
          <w:sz w:val="36"/>
          <w:szCs w:val="36"/>
          <w:rtl/>
        </w:rPr>
        <w:t>ق الضرورة، ولا يجوز له الإفتاء به لغيره</w:t>
      </w:r>
      <w:r w:rsidR="00A7397B">
        <w:rPr>
          <w:rFonts w:ascii="Traditional Arabic" w:hAnsi="Traditional Arabic" w:cs="Traditional Arabic" w:hint="cs"/>
          <w:sz w:val="36"/>
          <w:szCs w:val="36"/>
          <w:rtl/>
        </w:rPr>
        <w:t>؛</w:t>
      </w:r>
      <w:r w:rsidR="00281B95">
        <w:rPr>
          <w:rFonts w:ascii="Traditional Arabic" w:hAnsi="Traditional Arabic" w:cs="Traditional Arabic" w:hint="cs"/>
          <w:sz w:val="36"/>
          <w:szCs w:val="36"/>
          <w:rtl/>
        </w:rPr>
        <w:t xml:space="preserve"> لأنه لا يتحقق الضرورة بالنسبة لغيره كما </w:t>
      </w:r>
      <w:proofErr w:type="spellStart"/>
      <w:r w:rsidR="00281B95">
        <w:rPr>
          <w:rFonts w:ascii="Traditional Arabic" w:hAnsi="Traditional Arabic" w:cs="Traditional Arabic" w:hint="cs"/>
          <w:sz w:val="36"/>
          <w:szCs w:val="36"/>
          <w:rtl/>
        </w:rPr>
        <w:t>يتحققها</w:t>
      </w:r>
      <w:proofErr w:type="spellEnd"/>
      <w:r w:rsidR="00281B95">
        <w:rPr>
          <w:rFonts w:ascii="Traditional Arabic" w:hAnsi="Traditional Arabic" w:cs="Traditional Arabic" w:hint="cs"/>
          <w:sz w:val="36"/>
          <w:szCs w:val="36"/>
          <w:rtl/>
        </w:rPr>
        <w:t xml:space="preserve"> من نفسه</w:t>
      </w:r>
      <w:r w:rsidR="00682C30">
        <w:rPr>
          <w:rStyle w:val="a4"/>
          <w:rFonts w:ascii="Traditional Arabic" w:hAnsi="Traditional Arabic" w:cs="Traditional Arabic"/>
          <w:sz w:val="36"/>
          <w:szCs w:val="36"/>
          <w:rtl/>
        </w:rPr>
        <w:footnoteReference w:id="33"/>
      </w:r>
      <w:r w:rsidR="00682C30">
        <w:rPr>
          <w:rFonts w:ascii="Traditional Arabic" w:hAnsi="Traditional Arabic" w:cs="Traditional Arabic" w:hint="cs"/>
          <w:sz w:val="36"/>
          <w:szCs w:val="36"/>
          <w:rtl/>
        </w:rPr>
        <w:t>.</w:t>
      </w:r>
    </w:p>
    <w:p w14:paraId="74F5AFEC" w14:textId="77777777" w:rsidR="00366915" w:rsidRDefault="00C95E73" w:rsidP="00DD2BC3">
      <w:pPr>
        <w:pStyle w:val="1"/>
        <w:bidi/>
        <w:jc w:val="both"/>
      </w:pPr>
      <w:bookmarkStart w:id="9" w:name="_Toc81903932"/>
      <w:r w:rsidRPr="00CE20E7">
        <w:rPr>
          <w:rFonts w:hint="cs"/>
          <w:rtl/>
        </w:rPr>
        <w:t>2</w:t>
      </w:r>
      <w:r w:rsidR="00755AD6">
        <w:rPr>
          <w:rFonts w:hint="cs"/>
          <w:rtl/>
        </w:rPr>
        <w:t>-</w:t>
      </w:r>
      <w:r w:rsidR="005D0E82">
        <w:rPr>
          <w:rFonts w:hint="cs"/>
          <w:rtl/>
        </w:rPr>
        <w:t xml:space="preserve"> القسم الثاني:</w:t>
      </w:r>
      <w:r w:rsidRPr="00CE20E7">
        <w:rPr>
          <w:rFonts w:hint="cs"/>
          <w:rtl/>
        </w:rPr>
        <w:t xml:space="preserve"> </w:t>
      </w:r>
      <w:r w:rsidR="001017ED" w:rsidRPr="00CE20E7">
        <w:rPr>
          <w:rFonts w:hint="cs"/>
          <w:rtl/>
        </w:rPr>
        <w:t xml:space="preserve">القول </w:t>
      </w:r>
      <w:r w:rsidR="00803D18">
        <w:rPr>
          <w:rFonts w:hint="cs"/>
          <w:rtl/>
        </w:rPr>
        <w:t>الضعيف المدرك:</w:t>
      </w:r>
      <w:bookmarkEnd w:id="9"/>
      <w:r w:rsidR="00803D18">
        <w:rPr>
          <w:rFonts w:hint="cs"/>
          <w:rtl/>
        </w:rPr>
        <w:t xml:space="preserve"> </w:t>
      </w:r>
    </w:p>
    <w:p w14:paraId="0DA6DE31" w14:textId="5AC4BC0A" w:rsidR="00C95E73" w:rsidRDefault="00776469" w:rsidP="00DD2BC3">
      <w:pPr>
        <w:bidi/>
        <w:jc w:val="both"/>
        <w:rPr>
          <w:rFonts w:ascii="Traditional Arabic" w:hAnsi="Traditional Arabic" w:cs="Traditional Arabic"/>
          <w:sz w:val="36"/>
          <w:szCs w:val="36"/>
          <w:rtl/>
        </w:rPr>
      </w:pPr>
      <w:r w:rsidRPr="00776469">
        <w:rPr>
          <w:rFonts w:ascii="Traditional Arabic" w:hAnsi="Traditional Arabic" w:cs="Traditional Arabic" w:hint="cs"/>
          <w:sz w:val="36"/>
          <w:szCs w:val="36"/>
          <w:rtl/>
        </w:rPr>
        <w:t>هو ما</w:t>
      </w: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خالف الإجماع أو القواعد أو النص أو القياس الجلي، فيكون حينئذ ضعيف</w:t>
      </w:r>
      <w:r w:rsidR="00386BF6">
        <w:rPr>
          <w:rFonts w:ascii="Traditional Arabic" w:hAnsi="Traditional Arabic" w:cs="Traditional Arabic" w:hint="cs"/>
          <w:sz w:val="36"/>
          <w:szCs w:val="36"/>
          <w:rtl/>
        </w:rPr>
        <w:t>ً</w:t>
      </w:r>
      <w:r>
        <w:rPr>
          <w:rFonts w:ascii="Traditional Arabic" w:hAnsi="Traditional Arabic" w:cs="Traditional Arabic" w:hint="cs"/>
          <w:sz w:val="36"/>
          <w:szCs w:val="36"/>
          <w:rtl/>
        </w:rPr>
        <w:t>ا في نفسه، لا</w:t>
      </w:r>
      <w:r w:rsidR="009B3946">
        <w:rPr>
          <w:rFonts w:ascii="Traditional Arabic" w:hAnsi="Traditional Arabic" w:cs="Traditional Arabic" w:hint="cs"/>
          <w:sz w:val="36"/>
          <w:szCs w:val="36"/>
          <w:rtl/>
        </w:rPr>
        <w:t xml:space="preserve"> لضعفه لما هو أقوى منه، </w:t>
      </w:r>
      <w:r w:rsidR="003144FF">
        <w:rPr>
          <w:rFonts w:ascii="Traditional Arabic" w:hAnsi="Traditional Arabic" w:cs="Traditional Arabic" w:hint="cs"/>
          <w:sz w:val="36"/>
          <w:szCs w:val="36"/>
          <w:rtl/>
        </w:rPr>
        <w:t>بل لمخالفته للمدارك الأصولية</w:t>
      </w:r>
      <w:r w:rsidR="003144FF">
        <w:rPr>
          <w:rStyle w:val="a4"/>
          <w:rFonts w:ascii="Traditional Arabic" w:hAnsi="Traditional Arabic" w:cs="Traditional Arabic"/>
          <w:sz w:val="36"/>
          <w:szCs w:val="36"/>
          <w:rtl/>
        </w:rPr>
        <w:footnoteReference w:id="34"/>
      </w:r>
      <w:r w:rsidR="00682C30">
        <w:rPr>
          <w:rFonts w:ascii="Traditional Arabic" w:hAnsi="Traditional Arabic" w:cs="Traditional Arabic" w:hint="cs"/>
          <w:sz w:val="36"/>
          <w:szCs w:val="36"/>
          <w:rtl/>
        </w:rPr>
        <w:t>.</w:t>
      </w:r>
    </w:p>
    <w:p w14:paraId="55A6B77F" w14:textId="486EA985" w:rsidR="00C3348F" w:rsidRDefault="00B11CEE" w:rsidP="00386BF6">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وقسمه القرافي</w:t>
      </w:r>
      <w:r w:rsidR="00E41A47">
        <w:rPr>
          <w:rFonts w:ascii="Traditional Arabic" w:hAnsi="Traditional Arabic" w:cs="Traditional Arabic" w:hint="cs"/>
          <w:sz w:val="36"/>
          <w:szCs w:val="36"/>
          <w:rtl/>
        </w:rPr>
        <w:t xml:space="preserve"> </w:t>
      </w:r>
      <w:r w:rsidR="00755AD6">
        <w:rPr>
          <w:rFonts w:ascii="Traditional Arabic" w:hAnsi="Traditional Arabic" w:cs="Traditional Arabic" w:hint="cs"/>
          <w:sz w:val="36"/>
          <w:szCs w:val="36"/>
          <w:rtl/>
        </w:rPr>
        <w:t>-</w:t>
      </w:r>
      <w:r w:rsidR="00E41A47">
        <w:rPr>
          <w:rFonts w:ascii="Traditional Arabic" w:hAnsi="Traditional Arabic" w:cs="Traditional Arabic" w:hint="cs"/>
          <w:sz w:val="36"/>
          <w:szCs w:val="36"/>
          <w:rtl/>
        </w:rPr>
        <w:t xml:space="preserve"> كما ذكرت سابق</w:t>
      </w:r>
      <w:r w:rsidR="00386BF6">
        <w:rPr>
          <w:rFonts w:ascii="Traditional Arabic" w:hAnsi="Traditional Arabic" w:cs="Traditional Arabic" w:hint="cs"/>
          <w:sz w:val="36"/>
          <w:szCs w:val="36"/>
          <w:rtl/>
        </w:rPr>
        <w:t>ً</w:t>
      </w:r>
      <w:r w:rsidR="00E41A47">
        <w:rPr>
          <w:rFonts w:ascii="Traditional Arabic" w:hAnsi="Traditional Arabic" w:cs="Traditional Arabic" w:hint="cs"/>
          <w:sz w:val="36"/>
          <w:szCs w:val="36"/>
          <w:rtl/>
        </w:rPr>
        <w:t xml:space="preserve">ا </w:t>
      </w:r>
      <w:r w:rsidR="00755AD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w:t>
      </w:r>
      <w:r w:rsidR="00025487">
        <w:rPr>
          <w:rFonts w:ascii="Traditional Arabic" w:hAnsi="Traditional Arabic" w:cs="Traditional Arabic" w:hint="cs"/>
          <w:sz w:val="36"/>
          <w:szCs w:val="36"/>
          <w:rtl/>
        </w:rPr>
        <w:t>ضعيف مدرك في غاية الضعف</w:t>
      </w:r>
      <w:r w:rsidR="0055483E">
        <w:rPr>
          <w:rFonts w:ascii="Traditional Arabic" w:hAnsi="Traditional Arabic" w:cs="Traditional Arabic" w:hint="cs"/>
          <w:sz w:val="36"/>
          <w:szCs w:val="36"/>
          <w:rtl/>
        </w:rPr>
        <w:t>،</w:t>
      </w:r>
      <w:r w:rsidR="00C3348F">
        <w:rPr>
          <w:rFonts w:ascii="Traditional Arabic" w:hAnsi="Traditional Arabic" w:cs="Traditional Arabic" w:hint="cs"/>
          <w:sz w:val="36"/>
          <w:szCs w:val="36"/>
          <w:rtl/>
        </w:rPr>
        <w:t xml:space="preserve"> وإلى ضعيف مدرك متقارب مع ما يعارضه في الشريعة.</w:t>
      </w:r>
    </w:p>
    <w:p w14:paraId="03842906" w14:textId="77777777" w:rsidR="001E12C5" w:rsidRDefault="001E12C5">
      <w:pPr>
        <w:spacing w:line="259"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2B2DA657" w14:textId="41054DBD" w:rsidR="00366915" w:rsidRDefault="00C3348F" w:rsidP="00DD2BC3">
      <w:pPr>
        <w:autoSpaceDE w:val="0"/>
        <w:autoSpaceDN w:val="0"/>
        <w:bidi/>
        <w:adjustRightInd w:val="0"/>
        <w:spacing w:after="0" w:line="240" w:lineRule="auto"/>
        <w:jc w:val="both"/>
        <w:rPr>
          <w:rFonts w:ascii="Traditional Arabic" w:hAnsi="Traditional Arabic" w:cs="Traditional Arabic"/>
          <w:b/>
          <w:bCs/>
          <w:sz w:val="36"/>
          <w:szCs w:val="36"/>
        </w:rPr>
      </w:pPr>
      <w:r w:rsidRPr="0055483E">
        <w:rPr>
          <w:rFonts w:ascii="Traditional Arabic" w:hAnsi="Traditional Arabic" w:cs="Traditional Arabic" w:hint="cs"/>
          <w:b/>
          <w:bCs/>
          <w:sz w:val="36"/>
          <w:szCs w:val="36"/>
          <w:rtl/>
        </w:rPr>
        <w:lastRenderedPageBreak/>
        <w:t xml:space="preserve">حكم العمل والإفتاء بالضعيف المدرك </w:t>
      </w:r>
      <w:r w:rsidR="0055483E" w:rsidRPr="0055483E">
        <w:rPr>
          <w:rFonts w:ascii="Traditional Arabic" w:hAnsi="Traditional Arabic" w:cs="Traditional Arabic" w:hint="cs"/>
          <w:b/>
          <w:bCs/>
          <w:sz w:val="36"/>
          <w:szCs w:val="36"/>
          <w:rtl/>
        </w:rPr>
        <w:t>غاية الضعف</w:t>
      </w:r>
      <w:r w:rsidR="004B078E" w:rsidRPr="0055483E">
        <w:rPr>
          <w:rFonts w:ascii="Traditional Arabic" w:hAnsi="Traditional Arabic" w:cs="Traditional Arabic" w:hint="cs"/>
          <w:b/>
          <w:bCs/>
          <w:sz w:val="36"/>
          <w:szCs w:val="36"/>
          <w:rtl/>
        </w:rPr>
        <w:t>:</w:t>
      </w:r>
    </w:p>
    <w:p w14:paraId="77DA57BA" w14:textId="7270E9E9" w:rsidR="00A218CD" w:rsidRDefault="004B078E" w:rsidP="00386BF6">
      <w:pPr>
        <w:autoSpaceDE w:val="0"/>
        <w:autoSpaceDN w:val="0"/>
        <w:bidi/>
        <w:adjustRightInd w:val="0"/>
        <w:spacing w:after="0" w:line="240" w:lineRule="auto"/>
        <w:jc w:val="both"/>
        <w:rPr>
          <w:rFonts w:ascii="Traditional Arabic" w:hAnsi="Traditional Arabic" w:cs="Traditional Arabic"/>
          <w:color w:val="000000"/>
          <w:sz w:val="36"/>
          <w:szCs w:val="36"/>
          <w:rtl/>
          <w:lang w:val="tr-TR" w:bidi="ar-EG"/>
        </w:rPr>
      </w:pPr>
      <w:r>
        <w:rPr>
          <w:rFonts w:ascii="Traditional Arabic" w:hAnsi="Traditional Arabic" w:cs="Traditional Arabic" w:hint="cs"/>
          <w:sz w:val="36"/>
          <w:szCs w:val="36"/>
          <w:rtl/>
        </w:rPr>
        <w:t xml:space="preserve"> </w:t>
      </w:r>
      <w:r w:rsidR="00025487">
        <w:rPr>
          <w:rFonts w:ascii="Traditional Arabic" w:hAnsi="Traditional Arabic" w:cs="Traditional Arabic" w:hint="cs"/>
          <w:sz w:val="36"/>
          <w:szCs w:val="36"/>
          <w:rtl/>
        </w:rPr>
        <w:t xml:space="preserve">هذا </w:t>
      </w:r>
      <w:r w:rsidR="00682C30" w:rsidRPr="00B11CEE">
        <w:rPr>
          <w:rFonts w:ascii="Traditional Arabic" w:hAnsi="Traditional Arabic" w:cs="Traditional Arabic"/>
          <w:sz w:val="36"/>
          <w:szCs w:val="36"/>
          <w:rtl/>
        </w:rPr>
        <w:t>حكم الافتاء</w:t>
      </w:r>
      <w:r w:rsidR="00A7397B">
        <w:rPr>
          <w:rFonts w:ascii="Traditional Arabic" w:hAnsi="Traditional Arabic" w:cs="Traditional Arabic"/>
          <w:sz w:val="36"/>
          <w:szCs w:val="36"/>
          <w:rtl/>
        </w:rPr>
        <w:t xml:space="preserve"> و</w:t>
      </w:r>
      <w:r w:rsidR="00682C30" w:rsidRPr="00B11CEE">
        <w:rPr>
          <w:rFonts w:ascii="Traditional Arabic" w:hAnsi="Traditional Arabic" w:cs="Traditional Arabic"/>
          <w:sz w:val="36"/>
          <w:szCs w:val="36"/>
          <w:rtl/>
        </w:rPr>
        <w:t>العمل به:</w:t>
      </w:r>
      <w:r w:rsidR="008D192D">
        <w:rPr>
          <w:rFonts w:ascii="Traditional Arabic" w:hAnsi="Traditional Arabic" w:cs="Traditional Arabic"/>
          <w:color w:val="000000"/>
          <w:sz w:val="36"/>
          <w:szCs w:val="36"/>
          <w:rtl/>
          <w:lang w:val="tr-TR" w:bidi="ar-EG"/>
        </w:rPr>
        <w:t xml:space="preserve"> ينقض </w:t>
      </w:r>
      <w:r w:rsidR="008D192D">
        <w:rPr>
          <w:rFonts w:ascii="Traditional Arabic" w:hAnsi="Traditional Arabic" w:cs="Traditional Arabic" w:hint="cs"/>
          <w:color w:val="000000"/>
          <w:sz w:val="36"/>
          <w:szCs w:val="36"/>
          <w:rtl/>
          <w:lang w:val="tr-TR" w:bidi="ar-EG"/>
        </w:rPr>
        <w:t>القضاء به</w:t>
      </w:r>
      <w:r w:rsidR="00386BF6">
        <w:rPr>
          <w:rFonts w:ascii="Traditional Arabic" w:hAnsi="Traditional Arabic" w:cs="Traditional Arabic"/>
          <w:color w:val="000000"/>
          <w:sz w:val="36"/>
          <w:szCs w:val="36"/>
          <w:rtl/>
          <w:lang w:val="tr-TR" w:bidi="ar-EG"/>
        </w:rPr>
        <w:t>؛</w:t>
      </w:r>
      <w:r w:rsidR="008D192D" w:rsidRPr="00F93194">
        <w:rPr>
          <w:rFonts w:ascii="Traditional Arabic" w:hAnsi="Traditional Arabic" w:cs="Traditional Arabic"/>
          <w:color w:val="000000"/>
          <w:sz w:val="36"/>
          <w:szCs w:val="36"/>
          <w:rtl/>
          <w:lang w:val="tr-TR" w:bidi="ar-EG"/>
        </w:rPr>
        <w:t xml:space="preserve"> لأنه لا يصلح أن يكون معارضا للقواعد الشرعية، فيكون هذا الحكم على خلاف القواعد، وما كان على خلاف القواعد الشرعية من غير معارض يقدم ع</w:t>
      </w:r>
      <w:r w:rsidR="008D192D">
        <w:rPr>
          <w:rFonts w:ascii="Traditional Arabic" w:hAnsi="Traditional Arabic" w:cs="Traditional Arabic"/>
          <w:color w:val="000000"/>
          <w:sz w:val="36"/>
          <w:szCs w:val="36"/>
          <w:rtl/>
          <w:lang w:val="tr-TR" w:bidi="ar-EG"/>
        </w:rPr>
        <w:t>ليها</w:t>
      </w:r>
      <w:r>
        <w:rPr>
          <w:rFonts w:ascii="Traditional Arabic" w:hAnsi="Traditional Arabic" w:cs="Traditional Arabic" w:hint="cs"/>
          <w:color w:val="000000"/>
          <w:sz w:val="36"/>
          <w:szCs w:val="36"/>
          <w:rtl/>
          <w:lang w:val="tr-TR" w:bidi="ar-EG"/>
        </w:rPr>
        <w:t>،</w:t>
      </w:r>
      <w:r w:rsidR="0055483E">
        <w:rPr>
          <w:rFonts w:ascii="Traditional Arabic" w:hAnsi="Traditional Arabic" w:cs="Traditional Arabic"/>
          <w:color w:val="000000"/>
          <w:sz w:val="36"/>
          <w:szCs w:val="36"/>
          <w:rtl/>
          <w:lang w:val="tr-TR" w:bidi="ar-EG"/>
        </w:rPr>
        <w:t xml:space="preserve"> نقض إجماع</w:t>
      </w:r>
      <w:r w:rsidR="00386BF6">
        <w:rPr>
          <w:rFonts w:ascii="Traditional Arabic" w:hAnsi="Traditional Arabic" w:cs="Traditional Arabic" w:hint="cs"/>
          <w:color w:val="000000"/>
          <w:sz w:val="36"/>
          <w:szCs w:val="36"/>
          <w:rtl/>
          <w:lang w:val="tr-TR" w:bidi="ar-EG"/>
        </w:rPr>
        <w:t>ً</w:t>
      </w:r>
      <w:r w:rsidR="00A218CD">
        <w:rPr>
          <w:rFonts w:ascii="Traditional Arabic" w:hAnsi="Traditional Arabic" w:cs="Traditional Arabic" w:hint="cs"/>
          <w:color w:val="000000"/>
          <w:sz w:val="36"/>
          <w:szCs w:val="36"/>
          <w:rtl/>
          <w:lang w:val="tr-TR" w:bidi="ar-EG"/>
        </w:rPr>
        <w:t>ا.</w:t>
      </w:r>
    </w:p>
    <w:p w14:paraId="0E647D8C" w14:textId="72D99A97" w:rsidR="00966EDC" w:rsidRDefault="00A218CD" w:rsidP="00386BF6">
      <w:pPr>
        <w:autoSpaceDE w:val="0"/>
        <w:autoSpaceDN w:val="0"/>
        <w:bidi/>
        <w:adjustRightInd w:val="0"/>
        <w:spacing w:after="0" w:line="240" w:lineRule="auto"/>
        <w:jc w:val="both"/>
        <w:rPr>
          <w:rFonts w:ascii="Traditional Arabic" w:hAnsi="Traditional Arabic" w:cs="Traditional Arabic"/>
          <w:color w:val="000000"/>
          <w:sz w:val="36"/>
          <w:szCs w:val="36"/>
          <w:rtl/>
          <w:lang w:val="tr-TR" w:bidi="ar-EG"/>
        </w:rPr>
      </w:pPr>
      <w:r w:rsidRPr="0055483E">
        <w:rPr>
          <w:rFonts w:ascii="Traditional Arabic" w:hAnsi="Traditional Arabic" w:cs="Traditional Arabic" w:hint="cs"/>
          <w:b/>
          <w:bCs/>
          <w:sz w:val="36"/>
          <w:szCs w:val="36"/>
          <w:rtl/>
        </w:rPr>
        <w:t>حكم العمل والإفتاء</w:t>
      </w:r>
      <w:r w:rsidRPr="00F93194">
        <w:rPr>
          <w:rFonts w:ascii="Traditional Arabic" w:hAnsi="Traditional Arabic" w:cs="Traditional Arabic"/>
          <w:color w:val="000000"/>
          <w:sz w:val="36"/>
          <w:szCs w:val="36"/>
          <w:rtl/>
          <w:lang w:val="tr-TR" w:bidi="ar-EG"/>
        </w:rPr>
        <w:t xml:space="preserve"> </w:t>
      </w:r>
      <w:r w:rsidRPr="00A218CD">
        <w:rPr>
          <w:rFonts w:ascii="Traditional Arabic" w:hAnsi="Traditional Arabic" w:cs="Traditional Arabic" w:hint="cs"/>
          <w:b/>
          <w:bCs/>
          <w:color w:val="000000"/>
          <w:sz w:val="36"/>
          <w:szCs w:val="36"/>
          <w:rtl/>
          <w:lang w:val="tr-TR" w:bidi="ar-EG"/>
        </w:rPr>
        <w:t>ب</w:t>
      </w:r>
      <w:r w:rsidRPr="00A218CD">
        <w:rPr>
          <w:rFonts w:ascii="Traditional Arabic" w:hAnsi="Traditional Arabic" w:cs="Traditional Arabic"/>
          <w:b/>
          <w:bCs/>
          <w:color w:val="000000"/>
          <w:sz w:val="36"/>
          <w:szCs w:val="36"/>
          <w:rtl/>
          <w:lang w:val="tr-TR" w:bidi="ar-EG"/>
        </w:rPr>
        <w:t xml:space="preserve">المدرك </w:t>
      </w:r>
      <w:r w:rsidRPr="00A218CD">
        <w:rPr>
          <w:rFonts w:ascii="Traditional Arabic" w:hAnsi="Traditional Arabic" w:cs="Traditional Arabic" w:hint="cs"/>
          <w:b/>
          <w:bCs/>
          <w:color w:val="000000"/>
          <w:sz w:val="36"/>
          <w:szCs w:val="36"/>
          <w:rtl/>
          <w:lang w:val="tr-TR" w:bidi="ar-EG"/>
        </w:rPr>
        <w:t xml:space="preserve">المتقارب </w:t>
      </w:r>
      <w:r w:rsidR="00C3348F" w:rsidRPr="00A218CD">
        <w:rPr>
          <w:rFonts w:ascii="Traditional Arabic" w:hAnsi="Traditional Arabic" w:cs="Traditional Arabic"/>
          <w:b/>
          <w:bCs/>
          <w:color w:val="000000"/>
          <w:sz w:val="36"/>
          <w:szCs w:val="36"/>
          <w:rtl/>
          <w:lang w:val="tr-TR" w:bidi="ar-EG"/>
        </w:rPr>
        <w:t>مع ما يعارضه في الشريعة:</w:t>
      </w:r>
      <w:r w:rsidR="00C3348F" w:rsidRPr="00F93194">
        <w:rPr>
          <w:rFonts w:ascii="Traditional Arabic" w:hAnsi="Traditional Arabic" w:cs="Traditional Arabic"/>
          <w:color w:val="000000"/>
          <w:sz w:val="36"/>
          <w:szCs w:val="36"/>
          <w:rtl/>
          <w:lang w:val="tr-TR" w:bidi="ar-EG"/>
        </w:rPr>
        <w:t xml:space="preserve"> </w:t>
      </w:r>
      <w:r>
        <w:rPr>
          <w:rFonts w:ascii="Traditional Arabic" w:hAnsi="Traditional Arabic" w:cs="Traditional Arabic" w:hint="cs"/>
          <w:color w:val="000000"/>
          <w:sz w:val="36"/>
          <w:szCs w:val="36"/>
          <w:rtl/>
          <w:lang w:val="tr-TR" w:bidi="ar-EG"/>
        </w:rPr>
        <w:t>"</w:t>
      </w:r>
      <w:r w:rsidR="00C3348F" w:rsidRPr="00F93194">
        <w:rPr>
          <w:rFonts w:ascii="Traditional Arabic" w:hAnsi="Traditional Arabic" w:cs="Traditional Arabic"/>
          <w:color w:val="000000"/>
          <w:sz w:val="36"/>
          <w:szCs w:val="36"/>
          <w:rtl/>
          <w:lang w:val="tr-TR" w:bidi="ar-EG"/>
        </w:rPr>
        <w:t>فها</w:t>
      </w:r>
      <w:r w:rsidR="00386BF6">
        <w:rPr>
          <w:rFonts w:ascii="Traditional Arabic" w:hAnsi="Traditional Arabic" w:cs="Traditional Arabic" w:hint="cs"/>
          <w:color w:val="000000"/>
          <w:sz w:val="36"/>
          <w:szCs w:val="36"/>
          <w:rtl/>
          <w:lang w:val="tr-TR" w:bidi="ar-EG"/>
        </w:rPr>
        <w:t xml:space="preserve"> </w:t>
      </w:r>
      <w:r w:rsidR="00C3348F" w:rsidRPr="00F93194">
        <w:rPr>
          <w:rFonts w:ascii="Traditional Arabic" w:hAnsi="Traditional Arabic" w:cs="Traditional Arabic"/>
          <w:color w:val="000000"/>
          <w:sz w:val="36"/>
          <w:szCs w:val="36"/>
          <w:rtl/>
          <w:lang w:val="tr-TR" w:bidi="ar-EG"/>
        </w:rPr>
        <w:t>هنا خلافان أحدهما في المدرك، والآخر في الحكم المترتب عليه</w:t>
      </w:r>
      <w:r w:rsidR="00386BF6">
        <w:rPr>
          <w:rFonts w:ascii="Traditional Arabic" w:hAnsi="Traditional Arabic" w:cs="Traditional Arabic"/>
          <w:color w:val="000000"/>
          <w:sz w:val="36"/>
          <w:szCs w:val="36"/>
          <w:rtl/>
          <w:lang w:val="tr-TR" w:bidi="ar-EG"/>
        </w:rPr>
        <w:t>،</w:t>
      </w:r>
      <w:r w:rsidR="00C3348F" w:rsidRPr="00F93194">
        <w:rPr>
          <w:rFonts w:ascii="Traditional Arabic" w:hAnsi="Traditional Arabic" w:cs="Traditional Arabic"/>
          <w:color w:val="000000"/>
          <w:sz w:val="36"/>
          <w:szCs w:val="36"/>
          <w:rtl/>
          <w:lang w:val="tr-TR" w:bidi="ar-EG"/>
        </w:rPr>
        <w:t xml:space="preserve"> فإذا حكم الحاكم</w:t>
      </w:r>
      <w:r w:rsidR="00C3348F">
        <w:rPr>
          <w:rFonts w:ascii="Traditional Arabic" w:hAnsi="Traditional Arabic" w:cs="Traditional Arabic" w:hint="cs"/>
          <w:color w:val="000000"/>
          <w:sz w:val="36"/>
          <w:szCs w:val="36"/>
          <w:rtl/>
          <w:lang w:val="tr-TR" w:bidi="ar-EG"/>
        </w:rPr>
        <w:t xml:space="preserve"> </w:t>
      </w:r>
      <w:r w:rsidR="00C3348F" w:rsidRPr="009A0C34">
        <w:rPr>
          <w:rFonts w:ascii="Traditional Arabic" w:hAnsi="Traditional Arabic" w:cs="Traditional Arabic"/>
          <w:color w:val="000000"/>
          <w:sz w:val="36"/>
          <w:szCs w:val="36"/>
          <w:rtl/>
          <w:lang w:val="tr-TR" w:bidi="ar-EG"/>
        </w:rPr>
        <w:t>بذلك الحكم الذي يقتضيه ذلك المدرك امتنع نقض ذ</w:t>
      </w:r>
      <w:r w:rsidR="00C3348F">
        <w:rPr>
          <w:rFonts w:ascii="Traditional Arabic" w:hAnsi="Traditional Arabic" w:cs="Traditional Arabic"/>
          <w:color w:val="000000"/>
          <w:sz w:val="36"/>
          <w:szCs w:val="36"/>
          <w:rtl/>
          <w:lang w:val="tr-TR" w:bidi="ar-EG"/>
        </w:rPr>
        <w:t>لك الحكم، لاتصال حكم الحاكم به</w:t>
      </w:r>
      <w:r w:rsidR="00386BF6">
        <w:rPr>
          <w:rFonts w:ascii="Traditional Arabic" w:hAnsi="Traditional Arabic" w:cs="Traditional Arabic"/>
          <w:color w:val="000000"/>
          <w:sz w:val="36"/>
          <w:szCs w:val="36"/>
          <w:rtl/>
          <w:lang w:val="tr-TR" w:bidi="ar-EG"/>
        </w:rPr>
        <w:t>،</w:t>
      </w:r>
      <w:r w:rsidR="00386BF6">
        <w:rPr>
          <w:rFonts w:ascii="Traditional Arabic" w:hAnsi="Traditional Arabic" w:cs="Traditional Arabic" w:hint="cs"/>
          <w:color w:val="000000"/>
          <w:sz w:val="36"/>
          <w:szCs w:val="36"/>
          <w:rtl/>
          <w:lang w:val="tr-TR" w:bidi="ar-EG"/>
        </w:rPr>
        <w:t xml:space="preserve"> </w:t>
      </w:r>
      <w:r w:rsidR="00C3348F" w:rsidRPr="009A0C34">
        <w:rPr>
          <w:rFonts w:ascii="Traditional Arabic" w:hAnsi="Traditional Arabic" w:cs="Traditional Arabic"/>
          <w:color w:val="000000"/>
          <w:sz w:val="36"/>
          <w:szCs w:val="36"/>
          <w:rtl/>
          <w:lang w:val="tr-TR" w:bidi="ar-EG"/>
        </w:rPr>
        <w:t>وليس حكمه بأحد القولين في الحكم حكم</w:t>
      </w:r>
      <w:r w:rsidR="00386BF6">
        <w:rPr>
          <w:rFonts w:ascii="Traditional Arabic" w:hAnsi="Traditional Arabic" w:cs="Traditional Arabic"/>
          <w:color w:val="000000"/>
          <w:sz w:val="36"/>
          <w:szCs w:val="36"/>
          <w:rtl/>
          <w:lang w:val="tr-TR" w:bidi="ar-EG"/>
        </w:rPr>
        <w:t>ً</w:t>
      </w:r>
      <w:r w:rsidR="00C3348F" w:rsidRPr="009A0C34">
        <w:rPr>
          <w:rFonts w:ascii="Traditional Arabic" w:hAnsi="Traditional Arabic" w:cs="Traditional Arabic"/>
          <w:color w:val="000000"/>
          <w:sz w:val="36"/>
          <w:szCs w:val="36"/>
          <w:rtl/>
          <w:lang w:val="tr-TR" w:bidi="ar-EG"/>
        </w:rPr>
        <w:t>ا منه بأحد القولين في المدرك، ولو كان كذلك لامتنع الخلاف بعد ذلك في الشاهد واليمين، لكون بعض الحكام حك</w:t>
      </w:r>
      <w:r w:rsidR="00386BF6">
        <w:rPr>
          <w:rFonts w:ascii="Traditional Arabic" w:hAnsi="Traditional Arabic" w:cs="Traditional Arabic"/>
          <w:color w:val="000000"/>
          <w:sz w:val="36"/>
          <w:szCs w:val="36"/>
          <w:rtl/>
          <w:lang w:val="tr-TR" w:bidi="ar-EG"/>
        </w:rPr>
        <w:t>َ</w:t>
      </w:r>
      <w:r w:rsidR="00C3348F" w:rsidRPr="009A0C34">
        <w:rPr>
          <w:rFonts w:ascii="Traditional Arabic" w:hAnsi="Traditional Arabic" w:cs="Traditional Arabic"/>
          <w:color w:val="000000"/>
          <w:sz w:val="36"/>
          <w:szCs w:val="36"/>
          <w:rtl/>
          <w:lang w:val="tr-TR" w:bidi="ar-EG"/>
        </w:rPr>
        <w:t>م به، لكنه لا يرتفع الخلاف في هذه المدارك أبد</w:t>
      </w:r>
      <w:r w:rsidR="00386BF6">
        <w:rPr>
          <w:rFonts w:ascii="Traditional Arabic" w:hAnsi="Traditional Arabic" w:cs="Traditional Arabic"/>
          <w:color w:val="000000"/>
          <w:sz w:val="36"/>
          <w:szCs w:val="36"/>
          <w:rtl/>
          <w:lang w:val="tr-TR" w:bidi="ar-EG"/>
        </w:rPr>
        <w:t>ً</w:t>
      </w:r>
      <w:r w:rsidR="00C3348F" w:rsidRPr="009A0C34">
        <w:rPr>
          <w:rFonts w:ascii="Traditional Arabic" w:hAnsi="Traditional Arabic" w:cs="Traditional Arabic"/>
          <w:color w:val="000000"/>
          <w:sz w:val="36"/>
          <w:szCs w:val="36"/>
          <w:rtl/>
          <w:lang w:val="tr-TR" w:bidi="ar-EG"/>
        </w:rPr>
        <w:t>ا إلا أن ينعقد إجماع في عصر م</w:t>
      </w:r>
      <w:r w:rsidR="00C3348F">
        <w:rPr>
          <w:rFonts w:ascii="Traditional Arabic" w:hAnsi="Traditional Arabic" w:cs="Traditional Arabic"/>
          <w:color w:val="000000"/>
          <w:sz w:val="36"/>
          <w:szCs w:val="36"/>
          <w:rtl/>
          <w:lang w:val="tr-TR" w:bidi="ar-EG"/>
        </w:rPr>
        <w:t xml:space="preserve">ن </w:t>
      </w:r>
      <w:proofErr w:type="spellStart"/>
      <w:r w:rsidR="00C3348F">
        <w:rPr>
          <w:rFonts w:ascii="Traditional Arabic" w:hAnsi="Traditional Arabic" w:cs="Traditional Arabic"/>
          <w:color w:val="000000"/>
          <w:sz w:val="36"/>
          <w:szCs w:val="36"/>
          <w:rtl/>
          <w:lang w:val="tr-TR" w:bidi="ar-EG"/>
        </w:rPr>
        <w:t>الأعصار</w:t>
      </w:r>
      <w:proofErr w:type="spellEnd"/>
      <w:r w:rsidR="00C3348F">
        <w:rPr>
          <w:rFonts w:ascii="Traditional Arabic" w:hAnsi="Traditional Arabic" w:cs="Traditional Arabic"/>
          <w:color w:val="000000"/>
          <w:sz w:val="36"/>
          <w:szCs w:val="36"/>
          <w:rtl/>
          <w:lang w:val="tr-TR" w:bidi="ar-EG"/>
        </w:rPr>
        <w:t xml:space="preserve"> على أحد القولين فيها</w:t>
      </w:r>
      <w:r w:rsidR="00ED4682">
        <w:rPr>
          <w:rFonts w:ascii="Traditional Arabic" w:hAnsi="Traditional Arabic" w:cs="Traditional Arabic" w:hint="cs"/>
          <w:color w:val="000000"/>
          <w:sz w:val="36"/>
          <w:szCs w:val="36"/>
          <w:rtl/>
          <w:lang w:val="tr-TR" w:bidi="ar-EG"/>
        </w:rPr>
        <w:t>"</w:t>
      </w:r>
      <w:r w:rsidR="00386BF6">
        <w:rPr>
          <w:rFonts w:ascii="Traditional Arabic" w:hAnsi="Traditional Arabic" w:cs="Traditional Arabic"/>
          <w:color w:val="000000"/>
          <w:sz w:val="36"/>
          <w:szCs w:val="36"/>
          <w:rtl/>
          <w:lang w:val="tr-TR" w:bidi="ar-EG"/>
        </w:rPr>
        <w:t>،</w:t>
      </w:r>
      <w:r w:rsidR="00386BF6">
        <w:rPr>
          <w:rFonts w:ascii="Traditional Arabic" w:hAnsi="Traditional Arabic" w:cs="Traditional Arabic" w:hint="cs"/>
          <w:color w:val="000000"/>
          <w:sz w:val="36"/>
          <w:szCs w:val="36"/>
          <w:rtl/>
          <w:lang w:val="tr-TR" w:bidi="ar-EG"/>
        </w:rPr>
        <w:t xml:space="preserve"> </w:t>
      </w:r>
      <w:r w:rsidR="00C3348F" w:rsidRPr="009A0C34">
        <w:rPr>
          <w:rFonts w:ascii="Traditional Arabic" w:hAnsi="Traditional Arabic" w:cs="Traditional Arabic"/>
          <w:color w:val="000000"/>
          <w:sz w:val="36"/>
          <w:szCs w:val="36"/>
          <w:rtl/>
          <w:lang w:val="tr-TR" w:bidi="ar-EG"/>
        </w:rPr>
        <w:t>فظهر حينئذ أن الحكم بالمدرك المختلف فيه ليس حكم</w:t>
      </w:r>
      <w:r w:rsidR="00386BF6">
        <w:rPr>
          <w:rFonts w:ascii="Traditional Arabic" w:hAnsi="Traditional Arabic" w:cs="Traditional Arabic"/>
          <w:color w:val="000000"/>
          <w:sz w:val="36"/>
          <w:szCs w:val="36"/>
          <w:rtl/>
          <w:lang w:val="tr-TR" w:bidi="ar-EG"/>
        </w:rPr>
        <w:t>ً</w:t>
      </w:r>
      <w:r w:rsidR="00C3348F" w:rsidRPr="009A0C34">
        <w:rPr>
          <w:rFonts w:ascii="Traditional Arabic" w:hAnsi="Traditional Arabic" w:cs="Traditional Arabic"/>
          <w:color w:val="000000"/>
          <w:sz w:val="36"/>
          <w:szCs w:val="36"/>
          <w:rtl/>
          <w:lang w:val="tr-TR" w:bidi="ar-EG"/>
        </w:rPr>
        <w:t>ا بالمدرك، بل بمقتضاه</w:t>
      </w:r>
      <w:r w:rsidR="00ED4682">
        <w:rPr>
          <w:rFonts w:ascii="Traditional Arabic" w:hAnsi="Traditional Arabic" w:cs="Traditional Arabic" w:hint="cs"/>
          <w:color w:val="000000"/>
          <w:sz w:val="36"/>
          <w:szCs w:val="36"/>
          <w:rtl/>
          <w:lang w:val="tr-TR" w:bidi="ar-EG"/>
        </w:rPr>
        <w:t>.</w:t>
      </w:r>
    </w:p>
    <w:p w14:paraId="40312AD1" w14:textId="28270C72" w:rsidR="00874E38" w:rsidRDefault="00874E38" w:rsidP="00386BF6">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وبي</w:t>
      </w:r>
      <w:r w:rsidR="00386BF6">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ن القرافي أن</w:t>
      </w:r>
      <w:r w:rsidR="00755AD6">
        <w:rPr>
          <w:rFonts w:ascii="Traditional Arabic" w:hAnsi="Traditional Arabic" w:cs="Traditional Arabic" w:hint="cs"/>
          <w:color w:val="000000" w:themeColor="text1"/>
          <w:sz w:val="36"/>
          <w:szCs w:val="36"/>
          <w:rtl/>
          <w:lang w:val="tr-TR" w:bidi="ar-EG"/>
        </w:rPr>
        <w:t>:</w:t>
      </w:r>
      <w:r w:rsidR="00386BF6">
        <w:rPr>
          <w:rFonts w:ascii="Traditional Arabic" w:hAnsi="Traditional Arabic" w:cs="Traditional Arabic" w:hint="cs"/>
          <w:color w:val="000000" w:themeColor="text1"/>
          <w:sz w:val="36"/>
          <w:szCs w:val="36"/>
          <w:rtl/>
          <w:lang w:val="tr-TR" w:bidi="ar-EG"/>
        </w:rPr>
        <w:t xml:space="preserve"> </w:t>
      </w:r>
      <w:r>
        <w:rPr>
          <w:rFonts w:ascii="Traditional Arabic" w:hAnsi="Traditional Arabic" w:cs="Traditional Arabic" w:hint="cs"/>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كل شيء أفتى فيه المجتهد فخرجت فتياه فيه على خلاف الإجماع أو القواعد أو النص أو القياس الجلي السالم عن المعارض الراجح لا يجوز لمقلده أن ينقله للناس ولا يفتي به في دين الله تعالى</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فإن هذا الحكم لو حكم به حاكم لنقضناه</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وما لا نقره شرع</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ا بعد تقرره بحكم الحاكم</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أولى ألا نقره شرع</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ا إذا لم يتأكد</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وهذا لم يتأكد فلا نقره شرع</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ا</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والفتيا بغير شرع حرام</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فالفتيا بهذا الحكم حرام وإن كان الإمام المجتهد غير عاص به بل مثاب</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ا عليه</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لأنه بذل جهده على حسب ما أمر به</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وقد قال النبي - عليه السلام - «إذا اجتهد الحاكم فأخطأ فله أجر وإن أصاب فله أجران»</w:t>
      </w:r>
      <w:r w:rsidR="00386BF6">
        <w:rPr>
          <w:rFonts w:ascii="Traditional Arabic" w:hAnsi="Traditional Arabic" w:cs="Traditional Arabic"/>
          <w:color w:val="000000" w:themeColor="text1"/>
          <w:sz w:val="36"/>
          <w:szCs w:val="36"/>
          <w:rtl/>
          <w:lang w:val="tr-TR" w:bidi="ar-EG"/>
        </w:rPr>
        <w:t>،</w:t>
      </w:r>
      <w:r w:rsidRPr="00874E38">
        <w:rPr>
          <w:rFonts w:ascii="Traditional Arabic" w:hAnsi="Traditional Arabic" w:cs="Traditional Arabic"/>
          <w:color w:val="000000" w:themeColor="text1"/>
          <w:sz w:val="36"/>
          <w:szCs w:val="36"/>
          <w:rtl/>
          <w:lang w:val="tr-TR" w:bidi="ar-EG"/>
        </w:rPr>
        <w:t xml:space="preserve"> فعلى هذا يجب على أهل العصر تفقد مذاهبهم فكل ما وجدوه من هذا النوع يحرم عليهم الفتيا به ولا يعرى مذهب من المذاهب عنه لكنه قد يقل وقد يكثر غير أنه لا يقدر أن يعلم هذا في مذهبه إلا من عرف القواعد والقياس الجلي والنص الصريح وعدم المعارض لذلك وذلك يعتمد تحصيل أصول الفقه والتبحر</w:t>
      </w:r>
      <w:r w:rsidR="00591FDB">
        <w:rPr>
          <w:rFonts w:ascii="Traditional Arabic" w:hAnsi="Traditional Arabic" w:cs="Traditional Arabic" w:hint="cs"/>
          <w:color w:val="000000" w:themeColor="text1"/>
          <w:sz w:val="36"/>
          <w:szCs w:val="36"/>
          <w:rtl/>
          <w:lang w:val="tr-TR" w:bidi="ar-EG"/>
        </w:rPr>
        <w:t>"</w:t>
      </w:r>
      <w:r w:rsidR="00591FDB">
        <w:rPr>
          <w:rStyle w:val="a4"/>
          <w:rFonts w:ascii="Traditional Arabic" w:hAnsi="Traditional Arabic" w:cs="Traditional Arabic"/>
          <w:color w:val="000000" w:themeColor="text1"/>
          <w:sz w:val="36"/>
          <w:szCs w:val="36"/>
          <w:rtl/>
          <w:lang w:val="tr-TR" w:bidi="ar-EG"/>
        </w:rPr>
        <w:footnoteReference w:id="35"/>
      </w:r>
      <w:r w:rsidR="00763978">
        <w:rPr>
          <w:rFonts w:ascii="Traditional Arabic" w:hAnsi="Traditional Arabic" w:cs="Traditional Arabic" w:hint="cs"/>
          <w:color w:val="000000" w:themeColor="text1"/>
          <w:sz w:val="36"/>
          <w:szCs w:val="36"/>
          <w:rtl/>
          <w:lang w:val="tr-TR" w:bidi="ar-EG"/>
        </w:rPr>
        <w:t>.</w:t>
      </w:r>
    </w:p>
    <w:p w14:paraId="39446E4A" w14:textId="77777777" w:rsidR="00424FE6" w:rsidRDefault="00424FE6"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p>
    <w:p w14:paraId="61B2EF3C" w14:textId="77777777" w:rsidR="001E12C5" w:rsidRDefault="001E12C5">
      <w:pPr>
        <w:spacing w:line="259" w:lineRule="auto"/>
        <w:rPr>
          <w:rFonts w:ascii="Traditional Arabic" w:hAnsi="Traditional Arabic" w:cs="Traditional Arabic"/>
          <w:b/>
          <w:bCs/>
          <w:color w:val="000000" w:themeColor="text1"/>
          <w:sz w:val="36"/>
          <w:szCs w:val="36"/>
          <w:rtl/>
          <w:lang w:val="tr-TR" w:bidi="ar-EG"/>
        </w:rPr>
      </w:pPr>
      <w:r>
        <w:rPr>
          <w:rFonts w:ascii="Traditional Arabic" w:hAnsi="Traditional Arabic" w:cs="Traditional Arabic"/>
          <w:b/>
          <w:bCs/>
          <w:color w:val="000000" w:themeColor="text1"/>
          <w:sz w:val="36"/>
          <w:szCs w:val="36"/>
          <w:rtl/>
          <w:lang w:val="tr-TR" w:bidi="ar-EG"/>
        </w:rPr>
        <w:br w:type="page"/>
      </w:r>
    </w:p>
    <w:p w14:paraId="1147E8F9" w14:textId="00268B19" w:rsidR="00424FE6" w:rsidRPr="00B208BE" w:rsidRDefault="00424FE6" w:rsidP="00DD2BC3">
      <w:pPr>
        <w:autoSpaceDE w:val="0"/>
        <w:autoSpaceDN w:val="0"/>
        <w:bidi/>
        <w:adjustRightInd w:val="0"/>
        <w:spacing w:after="0" w:line="240" w:lineRule="auto"/>
        <w:jc w:val="both"/>
        <w:rPr>
          <w:rFonts w:ascii="Traditional Arabic" w:hAnsi="Traditional Arabic" w:cs="Traditional Arabic"/>
          <w:b/>
          <w:bCs/>
          <w:color w:val="000000" w:themeColor="text1"/>
          <w:sz w:val="36"/>
          <w:szCs w:val="36"/>
          <w:rtl/>
          <w:lang w:val="tr-TR" w:bidi="ar-EG"/>
        </w:rPr>
      </w:pPr>
      <w:r w:rsidRPr="00B208BE">
        <w:rPr>
          <w:rFonts w:ascii="Traditional Arabic" w:hAnsi="Traditional Arabic" w:cs="Traditional Arabic" w:hint="cs"/>
          <w:b/>
          <w:bCs/>
          <w:color w:val="000000" w:themeColor="text1"/>
          <w:sz w:val="36"/>
          <w:szCs w:val="36"/>
          <w:rtl/>
          <w:lang w:val="tr-TR" w:bidi="ar-EG"/>
        </w:rPr>
        <w:lastRenderedPageBreak/>
        <w:t xml:space="preserve">بعد ما ذكرناه وفصلناه من أقوال العلماء في تعريف </w:t>
      </w:r>
      <w:r w:rsidR="00CC4948" w:rsidRPr="00B208BE">
        <w:rPr>
          <w:rFonts w:ascii="Traditional Arabic" w:hAnsi="Traditional Arabic" w:cs="Traditional Arabic" w:hint="cs"/>
          <w:b/>
          <w:bCs/>
          <w:color w:val="000000" w:themeColor="text1"/>
          <w:sz w:val="36"/>
          <w:szCs w:val="36"/>
          <w:rtl/>
          <w:lang w:val="tr-TR" w:bidi="ar-EG"/>
        </w:rPr>
        <w:t>القول المرجوح وأقسامه تبينت لنا شروط العمل بالضعيف والعمل به:</w:t>
      </w:r>
    </w:p>
    <w:p w14:paraId="0EC15501" w14:textId="3DC9BCBA" w:rsidR="00CC4948" w:rsidRDefault="00CC4948"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1</w:t>
      </w:r>
      <w:r w:rsidR="00755AD6">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 xml:space="preserve"> أول</w:t>
      </w:r>
      <w:r w:rsidR="005C1607">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ا: أن يكون</w:t>
      </w:r>
      <w:r w:rsidR="00762C92">
        <w:rPr>
          <w:rFonts w:ascii="Traditional Arabic" w:hAnsi="Traditional Arabic" w:cs="Traditional Arabic" w:hint="cs"/>
          <w:color w:val="000000" w:themeColor="text1"/>
          <w:sz w:val="36"/>
          <w:szCs w:val="36"/>
          <w:rtl/>
          <w:lang w:val="tr-TR" w:bidi="ar-EG"/>
        </w:rPr>
        <w:t xml:space="preserve"> الحكم</w:t>
      </w:r>
      <w:r w:rsidR="00AF0FDB">
        <w:rPr>
          <w:rFonts w:ascii="Traditional Arabic" w:hAnsi="Traditional Arabic" w:cs="Traditional Arabic" w:hint="cs"/>
          <w:color w:val="000000" w:themeColor="text1"/>
          <w:sz w:val="36"/>
          <w:szCs w:val="36"/>
          <w:rtl/>
          <w:lang w:val="tr-TR" w:bidi="ar-EG"/>
        </w:rPr>
        <w:t xml:space="preserve"> به</w:t>
      </w:r>
      <w:r w:rsidR="00762C92">
        <w:rPr>
          <w:rFonts w:ascii="Traditional Arabic" w:hAnsi="Traditional Arabic" w:cs="Traditional Arabic" w:hint="cs"/>
          <w:color w:val="000000" w:themeColor="text1"/>
          <w:sz w:val="36"/>
          <w:szCs w:val="36"/>
          <w:rtl/>
          <w:lang w:val="tr-TR" w:bidi="ar-EG"/>
        </w:rPr>
        <w:t xml:space="preserve"> صادرا ممن هو أهل للاجتهاد، وتوفرت فيه صفات المجتهد.</w:t>
      </w:r>
    </w:p>
    <w:p w14:paraId="29E6B1D9" w14:textId="7F5A0063" w:rsidR="00762C92" w:rsidRDefault="00762C92"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2</w:t>
      </w:r>
      <w:r w:rsidR="00755AD6">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 xml:space="preserve"> </w:t>
      </w:r>
      <w:r w:rsidR="00545B31">
        <w:rPr>
          <w:rFonts w:ascii="Traditional Arabic" w:hAnsi="Traditional Arabic" w:cs="Traditional Arabic" w:hint="cs"/>
          <w:color w:val="000000" w:themeColor="text1"/>
          <w:sz w:val="36"/>
          <w:szCs w:val="36"/>
          <w:rtl/>
          <w:lang w:val="tr-TR" w:bidi="ar-EG"/>
        </w:rPr>
        <w:t>ثاني</w:t>
      </w:r>
      <w:r w:rsidR="005C1607">
        <w:rPr>
          <w:rFonts w:ascii="Traditional Arabic" w:hAnsi="Traditional Arabic" w:cs="Traditional Arabic" w:hint="cs"/>
          <w:color w:val="000000" w:themeColor="text1"/>
          <w:sz w:val="36"/>
          <w:szCs w:val="36"/>
          <w:rtl/>
          <w:lang w:val="tr-TR" w:bidi="ar-EG"/>
        </w:rPr>
        <w:t>ً</w:t>
      </w:r>
      <w:r w:rsidR="00545B31">
        <w:rPr>
          <w:rFonts w:ascii="Traditional Arabic" w:hAnsi="Traditional Arabic" w:cs="Traditional Arabic" w:hint="cs"/>
          <w:color w:val="000000" w:themeColor="text1"/>
          <w:sz w:val="36"/>
          <w:szCs w:val="36"/>
          <w:rtl/>
          <w:lang w:val="tr-TR" w:bidi="ar-EG"/>
        </w:rPr>
        <w:t>ا</w:t>
      </w:r>
      <w:r w:rsidR="00D724DB">
        <w:rPr>
          <w:rFonts w:ascii="Traditional Arabic" w:hAnsi="Traditional Arabic" w:cs="Traditional Arabic" w:hint="cs"/>
          <w:color w:val="000000" w:themeColor="text1"/>
          <w:sz w:val="36"/>
          <w:szCs w:val="36"/>
          <w:rtl/>
          <w:lang w:val="tr-TR" w:bidi="ar-EG"/>
        </w:rPr>
        <w:t xml:space="preserve">: </w:t>
      </w:r>
      <w:r>
        <w:rPr>
          <w:rFonts w:ascii="Traditional Arabic" w:hAnsi="Traditional Arabic" w:cs="Traditional Arabic" w:hint="cs"/>
          <w:color w:val="000000" w:themeColor="text1"/>
          <w:sz w:val="36"/>
          <w:szCs w:val="36"/>
          <w:rtl/>
          <w:lang w:val="tr-TR" w:bidi="ar-EG"/>
        </w:rPr>
        <w:t xml:space="preserve">أن تكون المسألة محل اجتهاد وترجيح، </w:t>
      </w:r>
      <w:r w:rsidR="00AF0FDB">
        <w:rPr>
          <w:rFonts w:ascii="Traditional Arabic" w:hAnsi="Traditional Arabic" w:cs="Traditional Arabic" w:hint="cs"/>
          <w:color w:val="000000" w:themeColor="text1"/>
          <w:sz w:val="36"/>
          <w:szCs w:val="36"/>
          <w:rtl/>
          <w:lang w:val="tr-TR" w:bidi="ar-EG"/>
        </w:rPr>
        <w:t>غير مخالفة لنص قطعي.</w:t>
      </w:r>
    </w:p>
    <w:p w14:paraId="1241AB4D" w14:textId="3ACDC77B" w:rsidR="00AF0FDB" w:rsidRDefault="00AF0FDB"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3</w:t>
      </w:r>
      <w:r w:rsidR="00755AD6">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 xml:space="preserve"> </w:t>
      </w:r>
      <w:r w:rsidR="00545B31">
        <w:rPr>
          <w:rFonts w:ascii="Traditional Arabic" w:hAnsi="Traditional Arabic" w:cs="Traditional Arabic" w:hint="cs"/>
          <w:color w:val="000000" w:themeColor="text1"/>
          <w:sz w:val="36"/>
          <w:szCs w:val="36"/>
          <w:rtl/>
          <w:lang w:val="tr-TR" w:bidi="ar-EG"/>
        </w:rPr>
        <w:t>ثالث</w:t>
      </w:r>
      <w:r w:rsidR="005C1607">
        <w:rPr>
          <w:rFonts w:ascii="Traditional Arabic" w:hAnsi="Traditional Arabic" w:cs="Traditional Arabic" w:hint="cs"/>
          <w:color w:val="000000" w:themeColor="text1"/>
          <w:sz w:val="36"/>
          <w:szCs w:val="36"/>
          <w:rtl/>
          <w:lang w:val="tr-TR" w:bidi="ar-EG"/>
        </w:rPr>
        <w:t>ً</w:t>
      </w:r>
      <w:r w:rsidR="00545B31">
        <w:rPr>
          <w:rFonts w:ascii="Traditional Arabic" w:hAnsi="Traditional Arabic" w:cs="Traditional Arabic" w:hint="cs"/>
          <w:color w:val="000000" w:themeColor="text1"/>
          <w:sz w:val="36"/>
          <w:szCs w:val="36"/>
          <w:rtl/>
          <w:lang w:val="tr-TR" w:bidi="ar-EG"/>
        </w:rPr>
        <w:t>ا</w:t>
      </w:r>
      <w:r w:rsidR="00D724DB">
        <w:rPr>
          <w:rFonts w:ascii="Traditional Arabic" w:hAnsi="Traditional Arabic" w:cs="Traditional Arabic" w:hint="cs"/>
          <w:color w:val="000000" w:themeColor="text1"/>
          <w:sz w:val="36"/>
          <w:szCs w:val="36"/>
          <w:rtl/>
          <w:lang w:val="tr-TR" w:bidi="ar-EG"/>
        </w:rPr>
        <w:t xml:space="preserve">: أن يكون العمل </w:t>
      </w:r>
      <w:r w:rsidR="00545B31">
        <w:rPr>
          <w:rFonts w:ascii="Traditional Arabic" w:hAnsi="Traditional Arabic" w:cs="Traditional Arabic" w:hint="cs"/>
          <w:color w:val="000000" w:themeColor="text1"/>
          <w:sz w:val="36"/>
          <w:szCs w:val="36"/>
          <w:rtl/>
          <w:lang w:val="tr-TR" w:bidi="ar-EG"/>
        </w:rPr>
        <w:t>بالضعيف النسبي لا الضعيف المدرك، ومعرفة الفرق بينهما.</w:t>
      </w:r>
    </w:p>
    <w:p w14:paraId="7C5557CD" w14:textId="036A9AB8" w:rsidR="00326774" w:rsidRDefault="00545B31"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4</w:t>
      </w:r>
      <w:r w:rsidR="00755AD6">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 xml:space="preserve"> رابع</w:t>
      </w:r>
      <w:r w:rsidR="005C1607">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 xml:space="preserve">ا: أن يكون هناك </w:t>
      </w:r>
      <w:r w:rsidR="001439A7">
        <w:rPr>
          <w:rFonts w:ascii="Traditional Arabic" w:hAnsi="Traditional Arabic" w:cs="Traditional Arabic" w:hint="cs"/>
          <w:color w:val="000000" w:themeColor="text1"/>
          <w:sz w:val="36"/>
          <w:szCs w:val="36"/>
          <w:rtl/>
          <w:lang w:val="tr-TR" w:bidi="ar-EG"/>
        </w:rPr>
        <w:t>دواعي ومقتضيات تدعو الأخذ به، كالضرورة وا</w:t>
      </w:r>
      <w:r w:rsidR="00464032">
        <w:rPr>
          <w:rFonts w:ascii="Traditional Arabic" w:hAnsi="Traditional Arabic" w:cs="Traditional Arabic" w:hint="cs"/>
          <w:color w:val="000000" w:themeColor="text1"/>
          <w:sz w:val="36"/>
          <w:szCs w:val="36"/>
          <w:rtl/>
          <w:lang w:val="tr-TR" w:bidi="ar-EG"/>
        </w:rPr>
        <w:t>لمصلحة وغيره، وسنبين بعضا من هذه المقتضيات في المبحث الأخير</w:t>
      </w:r>
      <w:r w:rsidR="001439A7">
        <w:rPr>
          <w:rFonts w:ascii="Traditional Arabic" w:hAnsi="Traditional Arabic" w:cs="Traditional Arabic" w:hint="cs"/>
          <w:color w:val="000000" w:themeColor="text1"/>
          <w:sz w:val="36"/>
          <w:szCs w:val="36"/>
          <w:rtl/>
          <w:lang w:val="tr-TR" w:bidi="ar-EG"/>
        </w:rPr>
        <w:t xml:space="preserve">. </w:t>
      </w:r>
    </w:p>
    <w:p w14:paraId="71164177" w14:textId="2BBE40F0" w:rsidR="00682C30" w:rsidRDefault="008747CD"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5ـ خامس</w:t>
      </w:r>
      <w:r w:rsidR="005C1607">
        <w:rPr>
          <w:rFonts w:ascii="Traditional Arabic" w:hAnsi="Traditional Arabic" w:cs="Traditional Arabic" w:hint="cs"/>
          <w:color w:val="000000" w:themeColor="text1"/>
          <w:sz w:val="36"/>
          <w:szCs w:val="36"/>
          <w:rtl/>
          <w:lang w:val="tr-TR" w:bidi="ar-EG"/>
        </w:rPr>
        <w:t>ً</w:t>
      </w:r>
      <w:r>
        <w:rPr>
          <w:rFonts w:ascii="Traditional Arabic" w:hAnsi="Traditional Arabic" w:cs="Traditional Arabic" w:hint="cs"/>
          <w:color w:val="000000" w:themeColor="text1"/>
          <w:sz w:val="36"/>
          <w:szCs w:val="36"/>
          <w:rtl/>
          <w:lang w:val="tr-TR" w:bidi="ar-EG"/>
        </w:rPr>
        <w:t xml:space="preserve">ا: أن يترجح هذا القول الضعيف عند المجتهد بمرجحات </w:t>
      </w:r>
      <w:r w:rsidR="006273D8">
        <w:rPr>
          <w:rFonts w:ascii="Traditional Arabic" w:hAnsi="Traditional Arabic" w:cs="Traditional Arabic" w:hint="cs"/>
          <w:color w:val="000000" w:themeColor="text1"/>
          <w:sz w:val="36"/>
          <w:szCs w:val="36"/>
          <w:rtl/>
          <w:lang w:val="tr-TR" w:bidi="ar-EG"/>
        </w:rPr>
        <w:t>معتبرة ترجحه.</w:t>
      </w:r>
    </w:p>
    <w:p w14:paraId="7DDA64F1" w14:textId="77777777" w:rsidR="00326774" w:rsidRPr="00326774" w:rsidRDefault="00326774" w:rsidP="00DD2BC3">
      <w:pPr>
        <w:autoSpaceDE w:val="0"/>
        <w:autoSpaceDN w:val="0"/>
        <w:bidi/>
        <w:adjustRightInd w:val="0"/>
        <w:spacing w:after="0" w:line="240" w:lineRule="auto"/>
        <w:jc w:val="both"/>
        <w:rPr>
          <w:rFonts w:ascii="Traditional Arabic" w:hAnsi="Traditional Arabic" w:cs="Traditional Arabic"/>
          <w:color w:val="000000" w:themeColor="text1"/>
          <w:sz w:val="36"/>
          <w:szCs w:val="36"/>
          <w:rtl/>
          <w:lang w:val="tr-TR" w:bidi="ar-EG"/>
        </w:rPr>
      </w:pPr>
    </w:p>
    <w:p w14:paraId="70C40347" w14:textId="77777777" w:rsidR="00366915" w:rsidRDefault="00C95E73" w:rsidP="00DD2BC3">
      <w:pPr>
        <w:pStyle w:val="1"/>
        <w:bidi/>
        <w:jc w:val="both"/>
      </w:pPr>
      <w:bookmarkStart w:id="10" w:name="_Toc81903933"/>
      <w:r w:rsidRPr="00CE20E7">
        <w:rPr>
          <w:rFonts w:hint="cs"/>
          <w:rtl/>
        </w:rPr>
        <w:t>3</w:t>
      </w:r>
      <w:r w:rsidR="00755AD6">
        <w:rPr>
          <w:rFonts w:hint="cs"/>
          <w:rtl/>
        </w:rPr>
        <w:t>-</w:t>
      </w:r>
      <w:r w:rsidR="005D0E82">
        <w:rPr>
          <w:rFonts w:hint="cs"/>
          <w:rtl/>
        </w:rPr>
        <w:t xml:space="preserve"> القسم الثالث:</w:t>
      </w:r>
      <w:r w:rsidRPr="00CE20E7">
        <w:rPr>
          <w:rFonts w:hint="cs"/>
          <w:rtl/>
        </w:rPr>
        <w:t xml:space="preserve"> ال</w:t>
      </w:r>
      <w:r w:rsidR="00572677">
        <w:rPr>
          <w:rFonts w:hint="cs"/>
          <w:rtl/>
        </w:rPr>
        <w:t>قول الشاذ</w:t>
      </w:r>
      <w:r w:rsidR="00572677" w:rsidRPr="00572677">
        <w:rPr>
          <w:rFonts w:hint="cs"/>
          <w:rtl/>
        </w:rPr>
        <w:t>:</w:t>
      </w:r>
      <w:bookmarkEnd w:id="10"/>
      <w:r w:rsidR="00572677" w:rsidRPr="00572677">
        <w:rPr>
          <w:rFonts w:hint="cs"/>
          <w:rtl/>
        </w:rPr>
        <w:t xml:space="preserve"> </w:t>
      </w:r>
    </w:p>
    <w:p w14:paraId="3E5F755A" w14:textId="106AEAF2" w:rsidR="00C95E73" w:rsidRDefault="00572677" w:rsidP="00DD2BC3">
      <w:pPr>
        <w:bidi/>
        <w:jc w:val="both"/>
        <w:rPr>
          <w:rFonts w:ascii="Traditional Arabic" w:hAnsi="Traditional Arabic" w:cs="Traditional Arabic"/>
          <w:sz w:val="36"/>
          <w:szCs w:val="36"/>
          <w:rtl/>
        </w:rPr>
      </w:pPr>
      <w:r w:rsidRPr="00572677">
        <w:rPr>
          <w:rFonts w:ascii="Traditional Arabic" w:hAnsi="Traditional Arabic" w:cs="Traditional Arabic" w:hint="cs"/>
          <w:sz w:val="36"/>
          <w:szCs w:val="36"/>
          <w:rtl/>
        </w:rPr>
        <w:t>هو مخالفة الفقيه الحق والصواب من النص الصحيح الصريح والإجماع</w:t>
      </w:r>
      <w:r>
        <w:rPr>
          <w:rStyle w:val="a4"/>
          <w:rFonts w:ascii="Traditional Arabic" w:hAnsi="Traditional Arabic" w:cs="Traditional Arabic"/>
          <w:sz w:val="36"/>
          <w:szCs w:val="36"/>
          <w:rtl/>
        </w:rPr>
        <w:footnoteReference w:id="36"/>
      </w:r>
      <w:r w:rsidR="00877C01">
        <w:rPr>
          <w:rFonts w:ascii="Traditional Arabic" w:hAnsi="Traditional Arabic" w:cs="Traditional Arabic" w:hint="cs"/>
          <w:sz w:val="36"/>
          <w:szCs w:val="36"/>
          <w:rtl/>
        </w:rPr>
        <w:t>، وقيل بأنه القول الذي لم يصدر من جماعة</w:t>
      </w:r>
      <w:r w:rsidR="009E7F52">
        <w:rPr>
          <w:rStyle w:val="a4"/>
          <w:rFonts w:ascii="Traditional Arabic" w:hAnsi="Traditional Arabic" w:cs="Traditional Arabic"/>
          <w:sz w:val="36"/>
          <w:szCs w:val="36"/>
          <w:rtl/>
        </w:rPr>
        <w:footnoteReference w:id="37"/>
      </w:r>
      <w:r w:rsidR="00877C01">
        <w:rPr>
          <w:rFonts w:ascii="Traditional Arabic" w:hAnsi="Traditional Arabic" w:cs="Traditional Arabic" w:hint="cs"/>
          <w:sz w:val="36"/>
          <w:szCs w:val="36"/>
          <w:rtl/>
        </w:rPr>
        <w:t xml:space="preserve">، </w:t>
      </w:r>
      <w:r w:rsidR="009E7F52">
        <w:rPr>
          <w:rFonts w:ascii="Traditional Arabic" w:hAnsi="Traditional Arabic" w:cs="Traditional Arabic" w:hint="cs"/>
          <w:sz w:val="36"/>
          <w:szCs w:val="36"/>
          <w:rtl/>
        </w:rPr>
        <w:t xml:space="preserve">وقيل هو مفارقة الواحد من العلماء </w:t>
      </w:r>
      <w:proofErr w:type="spellStart"/>
      <w:r w:rsidR="009E7F52">
        <w:rPr>
          <w:rFonts w:ascii="Traditional Arabic" w:hAnsi="Traditional Arabic" w:cs="Traditional Arabic" w:hint="cs"/>
          <w:sz w:val="36"/>
          <w:szCs w:val="36"/>
          <w:rtl/>
        </w:rPr>
        <w:t>سائرهم</w:t>
      </w:r>
      <w:proofErr w:type="spellEnd"/>
      <w:r w:rsidR="009E7F52">
        <w:rPr>
          <w:rFonts w:ascii="Traditional Arabic" w:hAnsi="Traditional Arabic" w:cs="Traditional Arabic" w:hint="cs"/>
          <w:sz w:val="36"/>
          <w:szCs w:val="36"/>
          <w:rtl/>
        </w:rPr>
        <w:t xml:space="preserve">، وانتقد بن حزم هذا التعريف، وذلك أن الواحد إذا خالف الجمهور إلى الحق فهو أمر محمود، </w:t>
      </w:r>
      <w:r w:rsidR="008B4902">
        <w:rPr>
          <w:rFonts w:ascii="Traditional Arabic" w:hAnsi="Traditional Arabic" w:cs="Traditional Arabic" w:hint="cs"/>
          <w:sz w:val="36"/>
          <w:szCs w:val="36"/>
          <w:rtl/>
        </w:rPr>
        <w:t>والشذوذ مذموم، ولا يجتمع المدح والذم بأي حال، ومثل لذلك بمخالفة أبي بكر رضي الله عنه لجمهور الصحابة في حروب الردة،</w:t>
      </w:r>
      <w:r w:rsidR="00EE053F">
        <w:rPr>
          <w:rFonts w:ascii="Traditional Arabic" w:hAnsi="Traditional Arabic" w:cs="Traditional Arabic" w:hint="cs"/>
          <w:sz w:val="36"/>
          <w:szCs w:val="36"/>
          <w:rtl/>
        </w:rPr>
        <w:t xml:space="preserve"> وكان هو المصيب وإن انفرد برأيه</w:t>
      </w:r>
      <w:r w:rsidR="00EE053F">
        <w:rPr>
          <w:rStyle w:val="a4"/>
          <w:rFonts w:ascii="Traditional Arabic" w:hAnsi="Traditional Arabic" w:cs="Traditional Arabic"/>
          <w:sz w:val="36"/>
          <w:szCs w:val="36"/>
          <w:rtl/>
        </w:rPr>
        <w:footnoteReference w:id="38"/>
      </w:r>
      <w:r w:rsidR="008E05E3">
        <w:rPr>
          <w:rFonts w:ascii="Traditional Arabic" w:hAnsi="Traditional Arabic" w:cs="Traditional Arabic" w:hint="cs"/>
          <w:sz w:val="36"/>
          <w:szCs w:val="36"/>
          <w:rtl/>
        </w:rPr>
        <w:t>.</w:t>
      </w:r>
    </w:p>
    <w:p w14:paraId="6F25C4A6" w14:textId="77777777" w:rsidR="00854C1B" w:rsidRDefault="00854C1B"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عرف ابن حزم الشاذ: بأنه مخالفة الحق، حيث قال:" والذي نقول </w:t>
      </w:r>
      <w:r w:rsidR="007A4684">
        <w:rPr>
          <w:rFonts w:ascii="Traditional Arabic" w:hAnsi="Traditional Arabic" w:cs="Traditional Arabic" w:hint="cs"/>
          <w:sz w:val="36"/>
          <w:szCs w:val="36"/>
          <w:rtl/>
        </w:rPr>
        <w:t>به وبالله تعالى التوفيق إن حد الشذوذ مخالفة الحق، فكل من خالف الصواب في مسألة ما فهو فيها شاذ</w:t>
      </w:r>
      <w:r w:rsidR="007A4684">
        <w:rPr>
          <w:rStyle w:val="a4"/>
          <w:rFonts w:ascii="Traditional Arabic" w:hAnsi="Traditional Arabic" w:cs="Traditional Arabic"/>
          <w:sz w:val="36"/>
          <w:szCs w:val="36"/>
          <w:rtl/>
        </w:rPr>
        <w:footnoteReference w:id="39"/>
      </w:r>
      <w:r w:rsidR="00FC1055">
        <w:rPr>
          <w:rFonts w:ascii="Traditional Arabic" w:hAnsi="Traditional Arabic" w:cs="Traditional Arabic" w:hint="cs"/>
          <w:sz w:val="36"/>
          <w:szCs w:val="36"/>
          <w:rtl/>
        </w:rPr>
        <w:t>.</w:t>
      </w:r>
    </w:p>
    <w:p w14:paraId="16F61509" w14:textId="0BC26C86" w:rsidR="001017ED" w:rsidRDefault="00AF77DE" w:rsidP="00DD2BC3">
      <w:pPr>
        <w:bidi/>
        <w:jc w:val="both"/>
        <w:rPr>
          <w:rFonts w:ascii="Traditional Arabic" w:hAnsi="Traditional Arabic" w:cs="Traditional Arabic"/>
          <w:sz w:val="36"/>
          <w:szCs w:val="36"/>
          <w:rtl/>
        </w:rPr>
      </w:pPr>
      <w:r w:rsidRPr="00AF77DE">
        <w:rPr>
          <w:rFonts w:ascii="Traditional Arabic" w:hAnsi="Traditional Arabic" w:cs="Traditional Arabic" w:hint="cs"/>
          <w:b/>
          <w:bCs/>
          <w:sz w:val="36"/>
          <w:szCs w:val="36"/>
          <w:rtl/>
        </w:rPr>
        <w:t>حكم القول والعمل به:</w:t>
      </w:r>
      <w:r w:rsidR="00BB0DE4">
        <w:rPr>
          <w:rFonts w:ascii="Traditional Arabic" w:hAnsi="Traditional Arabic" w:cs="Traditional Arabic" w:hint="cs"/>
          <w:b/>
          <w:bCs/>
          <w:sz w:val="36"/>
          <w:szCs w:val="36"/>
          <w:rtl/>
        </w:rPr>
        <w:t xml:space="preserve"> </w:t>
      </w:r>
      <w:r w:rsidR="00D65B20" w:rsidRPr="00A244A1">
        <w:rPr>
          <w:rFonts w:ascii="Traditional Arabic" w:hAnsi="Traditional Arabic" w:cs="Traditional Arabic" w:hint="cs"/>
          <w:sz w:val="36"/>
          <w:szCs w:val="36"/>
          <w:rtl/>
        </w:rPr>
        <w:t>القول به باطل مخالف للحق والصواب،</w:t>
      </w:r>
      <w:r w:rsidR="00437159" w:rsidRPr="00A244A1">
        <w:rPr>
          <w:rFonts w:ascii="Traditional Arabic" w:hAnsi="Traditional Arabic" w:cs="Traditional Arabic" w:hint="cs"/>
          <w:sz w:val="36"/>
          <w:szCs w:val="36"/>
          <w:rtl/>
        </w:rPr>
        <w:t xml:space="preserve"> لا يجوز الأخذ به والاعتماد عليه في الحكم،</w:t>
      </w:r>
      <w:r w:rsidR="00D65B20" w:rsidRPr="00A244A1">
        <w:rPr>
          <w:rFonts w:ascii="Traditional Arabic" w:hAnsi="Traditional Arabic" w:cs="Traditional Arabic" w:hint="cs"/>
          <w:sz w:val="36"/>
          <w:szCs w:val="36"/>
          <w:rtl/>
        </w:rPr>
        <w:t xml:space="preserve"> </w:t>
      </w:r>
      <w:r w:rsidR="00437159" w:rsidRPr="00A244A1">
        <w:rPr>
          <w:rFonts w:ascii="Traditional Arabic" w:hAnsi="Traditional Arabic" w:cs="Traditional Arabic" w:hint="cs"/>
          <w:sz w:val="36"/>
          <w:szCs w:val="36"/>
          <w:rtl/>
        </w:rPr>
        <w:t>وهو أمر مذموم شرع</w:t>
      </w:r>
      <w:r w:rsidR="005C1607">
        <w:rPr>
          <w:rFonts w:ascii="Traditional Arabic" w:hAnsi="Traditional Arabic" w:cs="Traditional Arabic" w:hint="cs"/>
          <w:sz w:val="36"/>
          <w:szCs w:val="36"/>
          <w:rtl/>
        </w:rPr>
        <w:t>ً</w:t>
      </w:r>
      <w:r w:rsidR="00437159" w:rsidRPr="00A244A1">
        <w:rPr>
          <w:rFonts w:ascii="Traditional Arabic" w:hAnsi="Traditional Arabic" w:cs="Traditional Arabic" w:hint="cs"/>
          <w:sz w:val="36"/>
          <w:szCs w:val="36"/>
          <w:rtl/>
        </w:rPr>
        <w:t xml:space="preserve">ا كما ذكر ابن حزم، </w:t>
      </w:r>
      <w:r w:rsidR="00A244A1" w:rsidRPr="00A244A1">
        <w:rPr>
          <w:rFonts w:ascii="Traditional Arabic" w:hAnsi="Traditional Arabic" w:cs="Traditional Arabic" w:hint="cs"/>
          <w:sz w:val="36"/>
          <w:szCs w:val="36"/>
          <w:rtl/>
        </w:rPr>
        <w:t>ولا يجوز القياس عليه.</w:t>
      </w:r>
    </w:p>
    <w:p w14:paraId="7991B024" w14:textId="4692E0AF" w:rsidR="00A244A1" w:rsidRDefault="003919B9"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وكما ذكر الدكتور محمد خالد منصور بأن:</w:t>
      </w:r>
      <w:r w:rsidR="005C1607">
        <w:rPr>
          <w:rFonts w:ascii="Traditional Arabic" w:hAnsi="Traditional Arabic" w:cs="Traditional Arabic" w:hint="cs"/>
          <w:sz w:val="36"/>
          <w:szCs w:val="36"/>
          <w:rtl/>
        </w:rPr>
        <w:t xml:space="preserve"> </w:t>
      </w:r>
      <w:r w:rsidR="00702622">
        <w:rPr>
          <w:rFonts w:ascii="Traditional Arabic" w:hAnsi="Traditional Arabic" w:cs="Traditional Arabic" w:hint="cs"/>
          <w:sz w:val="36"/>
          <w:szCs w:val="36"/>
          <w:rtl/>
        </w:rPr>
        <w:t>"</w:t>
      </w:r>
      <w:r w:rsidR="00A244A1">
        <w:rPr>
          <w:rFonts w:ascii="Traditional Arabic" w:hAnsi="Traditional Arabic" w:cs="Traditional Arabic" w:hint="cs"/>
          <w:sz w:val="36"/>
          <w:szCs w:val="36"/>
          <w:rtl/>
        </w:rPr>
        <w:t>الشذوذ ممنوع مذموم في نفسه؛ لمخالفته النصوص الشرعية المتيقنة، وحال المجتهد بين الأجر إذا لم يقصد المخالفة، وبين حصول الإثم إذا قصد المخالفة الصريحة</w:t>
      </w:r>
      <w:r w:rsidR="005C1607">
        <w:rPr>
          <w:rFonts w:ascii="Traditional Arabic" w:hAnsi="Traditional Arabic" w:cs="Traditional Arabic" w:hint="cs"/>
          <w:sz w:val="36"/>
          <w:szCs w:val="36"/>
          <w:rtl/>
        </w:rPr>
        <w:t>،</w:t>
      </w:r>
      <w:r w:rsidR="00A244A1">
        <w:rPr>
          <w:rFonts w:ascii="Traditional Arabic" w:hAnsi="Traditional Arabic" w:cs="Traditional Arabic" w:hint="cs"/>
          <w:sz w:val="36"/>
          <w:szCs w:val="36"/>
          <w:rtl/>
        </w:rPr>
        <w:t xml:space="preserve"> فيدخل في دائرة </w:t>
      </w:r>
      <w:r w:rsidR="00702622">
        <w:rPr>
          <w:rFonts w:ascii="Traditional Arabic" w:hAnsi="Traditional Arabic" w:cs="Traditional Arabic" w:hint="cs"/>
          <w:sz w:val="36"/>
          <w:szCs w:val="36"/>
          <w:rtl/>
        </w:rPr>
        <w:t>الحرمة التي يذم فاعلها"</w:t>
      </w:r>
      <w:r w:rsidR="00981725">
        <w:rPr>
          <w:rStyle w:val="a4"/>
          <w:rFonts w:ascii="Traditional Arabic" w:hAnsi="Traditional Arabic" w:cs="Traditional Arabic"/>
          <w:sz w:val="36"/>
          <w:szCs w:val="36"/>
          <w:rtl/>
        </w:rPr>
        <w:footnoteReference w:id="40"/>
      </w:r>
      <w:r w:rsidR="00702622">
        <w:rPr>
          <w:rFonts w:ascii="Traditional Arabic" w:hAnsi="Traditional Arabic" w:cs="Traditional Arabic" w:hint="cs"/>
          <w:sz w:val="36"/>
          <w:szCs w:val="36"/>
          <w:rtl/>
        </w:rPr>
        <w:t>.</w:t>
      </w:r>
    </w:p>
    <w:p w14:paraId="651F45EB" w14:textId="2890B0A2" w:rsidR="00366915" w:rsidRDefault="00981725" w:rsidP="005C1607">
      <w:pPr>
        <w:bidi/>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وبناء</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ما سبق تبي</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ن أن القول المرجوح هو كل </w:t>
      </w:r>
      <w:r w:rsidR="00BA0EB9">
        <w:rPr>
          <w:rFonts w:ascii="Traditional Arabic" w:hAnsi="Traditional Arabic" w:cs="Traditional Arabic" w:hint="cs"/>
          <w:sz w:val="36"/>
          <w:szCs w:val="36"/>
          <w:rtl/>
        </w:rPr>
        <w:t>قول وجد ما هو أقوى منه</w:t>
      </w:r>
      <w:r w:rsidR="00D14E0D">
        <w:rPr>
          <w:rFonts w:ascii="Traditional Arabic" w:hAnsi="Traditional Arabic" w:cs="Traditional Arabic" w:hint="cs"/>
          <w:sz w:val="36"/>
          <w:szCs w:val="36"/>
          <w:rtl/>
        </w:rPr>
        <w:t>، فصار مرجوح</w:t>
      </w:r>
      <w:r w:rsidR="005C1607">
        <w:rPr>
          <w:rFonts w:ascii="Traditional Arabic" w:hAnsi="Traditional Arabic" w:cs="Traditional Arabic" w:hint="cs"/>
          <w:sz w:val="36"/>
          <w:szCs w:val="36"/>
          <w:rtl/>
        </w:rPr>
        <w:t>ً</w:t>
      </w:r>
      <w:r w:rsidR="00D14E0D">
        <w:rPr>
          <w:rFonts w:ascii="Traditional Arabic" w:hAnsi="Traditional Arabic" w:cs="Traditional Arabic" w:hint="cs"/>
          <w:sz w:val="36"/>
          <w:szCs w:val="36"/>
          <w:rtl/>
        </w:rPr>
        <w:t>ا</w:t>
      </w:r>
      <w:r w:rsidR="009C17BC">
        <w:rPr>
          <w:rFonts w:ascii="Traditional Arabic" w:hAnsi="Traditional Arabic" w:cs="Traditional Arabic" w:hint="cs"/>
          <w:sz w:val="36"/>
          <w:szCs w:val="36"/>
          <w:rtl/>
        </w:rPr>
        <w:t xml:space="preserve"> لأسباب هي قوة</w:t>
      </w:r>
      <w:r w:rsidR="00D14E0D">
        <w:rPr>
          <w:rFonts w:ascii="Traditional Arabic" w:hAnsi="Traditional Arabic" w:cs="Traditional Arabic" w:hint="cs"/>
          <w:sz w:val="36"/>
          <w:szCs w:val="36"/>
          <w:rtl/>
        </w:rPr>
        <w:t xml:space="preserve"> معارضه </w:t>
      </w:r>
      <w:r w:rsidR="009C17BC">
        <w:rPr>
          <w:rFonts w:ascii="Traditional Arabic" w:hAnsi="Traditional Arabic" w:cs="Traditional Arabic" w:hint="cs"/>
          <w:sz w:val="36"/>
          <w:szCs w:val="36"/>
          <w:rtl/>
        </w:rPr>
        <w:t xml:space="preserve">وإن كان له قوة في نفسه، أو </w:t>
      </w:r>
      <w:r w:rsidR="0078059F">
        <w:rPr>
          <w:rFonts w:ascii="Traditional Arabic" w:hAnsi="Traditional Arabic" w:cs="Traditional Arabic" w:hint="cs"/>
          <w:sz w:val="36"/>
          <w:szCs w:val="36"/>
          <w:rtl/>
        </w:rPr>
        <w:t>كان ضعيف</w:t>
      </w:r>
      <w:r w:rsidR="005C1607">
        <w:rPr>
          <w:rFonts w:ascii="Traditional Arabic" w:hAnsi="Traditional Arabic" w:cs="Traditional Arabic" w:hint="cs"/>
          <w:sz w:val="36"/>
          <w:szCs w:val="36"/>
          <w:rtl/>
        </w:rPr>
        <w:t>ً</w:t>
      </w:r>
      <w:r w:rsidR="0078059F">
        <w:rPr>
          <w:rFonts w:ascii="Traditional Arabic" w:hAnsi="Traditional Arabic" w:cs="Traditional Arabic" w:hint="cs"/>
          <w:sz w:val="36"/>
          <w:szCs w:val="36"/>
          <w:rtl/>
        </w:rPr>
        <w:t>ا ب</w:t>
      </w:r>
      <w:r w:rsidR="007642E9">
        <w:rPr>
          <w:rFonts w:ascii="Traditional Arabic" w:hAnsi="Traditional Arabic" w:cs="Traditional Arabic" w:hint="cs"/>
          <w:sz w:val="36"/>
          <w:szCs w:val="36"/>
          <w:rtl/>
        </w:rPr>
        <w:t>نفسه، أو كان شاذ</w:t>
      </w:r>
      <w:r w:rsidR="005C1607">
        <w:rPr>
          <w:rFonts w:ascii="Traditional Arabic" w:hAnsi="Traditional Arabic" w:cs="Traditional Arabic" w:hint="cs"/>
          <w:sz w:val="36"/>
          <w:szCs w:val="36"/>
          <w:rtl/>
        </w:rPr>
        <w:t>ًّ</w:t>
      </w:r>
      <w:r w:rsidR="007642E9">
        <w:rPr>
          <w:rFonts w:ascii="Traditional Arabic" w:hAnsi="Traditional Arabic" w:cs="Traditional Arabic" w:hint="cs"/>
          <w:sz w:val="36"/>
          <w:szCs w:val="36"/>
          <w:rtl/>
        </w:rPr>
        <w:t>ا مخالف</w:t>
      </w:r>
      <w:r w:rsidR="005C1607">
        <w:rPr>
          <w:rFonts w:ascii="Traditional Arabic" w:hAnsi="Traditional Arabic" w:cs="Traditional Arabic" w:hint="cs"/>
          <w:sz w:val="36"/>
          <w:szCs w:val="36"/>
          <w:rtl/>
        </w:rPr>
        <w:t>ً</w:t>
      </w:r>
      <w:r w:rsidR="007642E9">
        <w:rPr>
          <w:rFonts w:ascii="Traditional Arabic" w:hAnsi="Traditional Arabic" w:cs="Traditional Arabic" w:hint="cs"/>
          <w:sz w:val="36"/>
          <w:szCs w:val="36"/>
          <w:rtl/>
        </w:rPr>
        <w:t>ا للحق غير معتبر.</w:t>
      </w:r>
    </w:p>
    <w:p w14:paraId="51D504ED" w14:textId="742ADC46" w:rsidR="001E12C5" w:rsidRDefault="001E12C5">
      <w:pPr>
        <w:spacing w:line="259" w:lineRule="auto"/>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br w:type="page"/>
      </w:r>
    </w:p>
    <w:p w14:paraId="0B0D39EC" w14:textId="5C0B4AA2" w:rsidR="00366915" w:rsidRDefault="001850C5" w:rsidP="00DD2BC3">
      <w:pPr>
        <w:pStyle w:val="2"/>
        <w:bidi/>
        <w:jc w:val="both"/>
      </w:pPr>
      <w:bookmarkStart w:id="11" w:name="_Toc81903934"/>
      <w:r w:rsidRPr="00502C20">
        <w:rPr>
          <w:rtl/>
        </w:rPr>
        <w:lastRenderedPageBreak/>
        <w:t>ال</w:t>
      </w:r>
      <w:r w:rsidRPr="00502C20">
        <w:rPr>
          <w:rFonts w:hint="cs"/>
          <w:rtl/>
        </w:rPr>
        <w:t>مبحث</w:t>
      </w:r>
      <w:r w:rsidRPr="00502C20">
        <w:rPr>
          <w:rtl/>
        </w:rPr>
        <w:t xml:space="preserve"> الثالث: ضوابط القول بالمرجوح</w:t>
      </w:r>
      <w:bookmarkEnd w:id="11"/>
      <w:r w:rsidR="005C1607">
        <w:rPr>
          <w:rtl/>
        </w:rPr>
        <w:t>:</w:t>
      </w:r>
      <w:r w:rsidRPr="00502C20">
        <w:rPr>
          <w:rtl/>
        </w:rPr>
        <w:t xml:space="preserve"> </w:t>
      </w:r>
    </w:p>
    <w:p w14:paraId="7BCA377D" w14:textId="4D6CB4BF" w:rsidR="001850C5" w:rsidRPr="00502C20" w:rsidRDefault="001850C5" w:rsidP="005C1607">
      <w:pPr>
        <w:pStyle w:val="2"/>
        <w:bidi/>
        <w:jc w:val="both"/>
        <w:rPr>
          <w:rtl/>
        </w:rPr>
      </w:pPr>
      <w:bookmarkStart w:id="12" w:name="_Toc81903935"/>
      <w:r w:rsidRPr="00502C20">
        <w:rPr>
          <w:rtl/>
        </w:rPr>
        <w:t>وشروط إعماله وأسباب العدول إليه عن الراجح</w:t>
      </w:r>
      <w:bookmarkEnd w:id="12"/>
      <w:r w:rsidR="005C1607">
        <w:rPr>
          <w:rtl/>
        </w:rPr>
        <w:t>:</w:t>
      </w:r>
    </w:p>
    <w:p w14:paraId="17BF9E90" w14:textId="6734D998" w:rsidR="00BC6573" w:rsidRDefault="004A6E91" w:rsidP="005C1607">
      <w:pPr>
        <w:bidi/>
        <w:jc w:val="both"/>
        <w:rPr>
          <w:rFonts w:ascii="Traditional Arabic" w:hAnsi="Traditional Arabic" w:cs="Traditional Arabic"/>
          <w:sz w:val="36"/>
          <w:szCs w:val="36"/>
          <w:rtl/>
        </w:rPr>
      </w:pPr>
      <w:r w:rsidRPr="002E0133">
        <w:rPr>
          <w:rFonts w:ascii="Traditional Arabic" w:hAnsi="Traditional Arabic" w:cs="Traditional Arabic" w:hint="cs"/>
          <w:sz w:val="36"/>
          <w:szCs w:val="36"/>
          <w:rtl/>
        </w:rPr>
        <w:t>اتفق العلماء على أن الأصل</w:t>
      </w:r>
      <w:r>
        <w:rPr>
          <w:rFonts w:ascii="Traditional Arabic" w:hAnsi="Traditional Arabic" w:cs="Traditional Arabic" w:hint="cs"/>
          <w:sz w:val="36"/>
          <w:szCs w:val="36"/>
          <w:rtl/>
        </w:rPr>
        <w:t xml:space="preserve"> هو</w:t>
      </w:r>
      <w:r w:rsidRPr="002E0133">
        <w:rPr>
          <w:rFonts w:ascii="Traditional Arabic" w:hAnsi="Traditional Arabic" w:cs="Traditional Arabic" w:hint="cs"/>
          <w:sz w:val="36"/>
          <w:szCs w:val="36"/>
          <w:rtl/>
        </w:rPr>
        <w:t xml:space="preserve"> الأخذ بالراجح من الأقوال </w:t>
      </w:r>
      <w:r>
        <w:rPr>
          <w:rFonts w:ascii="Traditional Arabic" w:hAnsi="Traditional Arabic" w:cs="Traditional Arabic" w:hint="cs"/>
          <w:sz w:val="36"/>
          <w:szCs w:val="36"/>
          <w:rtl/>
        </w:rPr>
        <w:t>وترك المرجوح منها</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وهذا</w:t>
      </w:r>
      <w:r w:rsidRPr="002E0133">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ي حالة القدرة على العمل بالراجح؛</w:t>
      </w:r>
      <w:r w:rsidRPr="002E0133">
        <w:rPr>
          <w:rFonts w:ascii="Traditional Arabic" w:hAnsi="Traditional Arabic" w:cs="Traditional Arabic" w:hint="cs"/>
          <w:sz w:val="36"/>
          <w:szCs w:val="36"/>
          <w:rtl/>
        </w:rPr>
        <w:t xml:space="preserve"> لأن الراجح لا يكون راجح</w:t>
      </w:r>
      <w:r w:rsidR="005C1607">
        <w:rPr>
          <w:rFonts w:ascii="Traditional Arabic" w:hAnsi="Traditional Arabic" w:cs="Traditional Arabic" w:hint="cs"/>
          <w:sz w:val="36"/>
          <w:szCs w:val="36"/>
          <w:rtl/>
        </w:rPr>
        <w:t>ً</w:t>
      </w:r>
      <w:r w:rsidRPr="002E0133">
        <w:rPr>
          <w:rFonts w:ascii="Traditional Arabic" w:hAnsi="Traditional Arabic" w:cs="Traditional Arabic" w:hint="cs"/>
          <w:sz w:val="36"/>
          <w:szCs w:val="36"/>
          <w:rtl/>
        </w:rPr>
        <w:t>ا إلا بدليل يقويه ويجعله أولى بالأخذ به دون المرجوح، والمجتهد لا يفتي إلا بناء على دليل، فإذا ترجح إليه أحد الدليلين وجب عليه الأخذ بالراجح وترك المرجوح، فإذا تعارض عنده دليلان ولم يتمكن من الجمع بينهما، عمل بالراجح منهما، وقد ذكر هذا الاتفاق أكثر العلماء</w:t>
      </w:r>
      <w:r>
        <w:rPr>
          <w:rFonts w:ascii="Traditional Arabic" w:hAnsi="Traditional Arabic" w:cs="Traditional Arabic" w:hint="cs"/>
          <w:sz w:val="36"/>
          <w:szCs w:val="36"/>
          <w:rtl/>
        </w:rPr>
        <w:t xml:space="preserve">، </w:t>
      </w:r>
      <w:r w:rsidR="00E47933">
        <w:rPr>
          <w:rFonts w:ascii="Traditional Arabic" w:hAnsi="Traditional Arabic" w:cs="Traditional Arabic" w:hint="cs"/>
          <w:sz w:val="36"/>
          <w:szCs w:val="36"/>
          <w:rtl/>
        </w:rPr>
        <w:t>"</w:t>
      </w:r>
      <w:r>
        <w:rPr>
          <w:rFonts w:ascii="Traditional Arabic" w:hAnsi="Traditional Arabic" w:cs="Traditional Arabic" w:hint="cs"/>
          <w:sz w:val="36"/>
          <w:szCs w:val="36"/>
          <w:rtl/>
        </w:rPr>
        <w:t>وتقديم المرجوح على الراجح باطل بضرورة العقل</w:t>
      </w:r>
      <w:r w:rsidR="00E47933">
        <w:rPr>
          <w:rFonts w:ascii="Traditional Arabic" w:hAnsi="Traditional Arabic" w:cs="Traditional Arabic" w:hint="cs"/>
          <w:sz w:val="36"/>
          <w:szCs w:val="36"/>
          <w:rtl/>
        </w:rPr>
        <w:t>"</w:t>
      </w:r>
      <w:r>
        <w:rPr>
          <w:rStyle w:val="a4"/>
          <w:rFonts w:ascii="Traditional Arabic" w:hAnsi="Traditional Arabic" w:cs="Traditional Arabic"/>
          <w:sz w:val="36"/>
          <w:szCs w:val="36"/>
          <w:rtl/>
        </w:rPr>
        <w:footnoteReference w:id="41"/>
      </w:r>
      <w:r>
        <w:rPr>
          <w:rFonts w:ascii="Traditional Arabic" w:hAnsi="Traditional Arabic" w:cs="Traditional Arabic" w:hint="cs"/>
          <w:sz w:val="36"/>
          <w:szCs w:val="36"/>
          <w:rtl/>
        </w:rPr>
        <w:t>.</w:t>
      </w:r>
    </w:p>
    <w:p w14:paraId="2D32C05F" w14:textId="7944FC40" w:rsidR="0024273B" w:rsidRDefault="00D42E76" w:rsidP="00DD2BC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وما أحسن ما ذكره بن مزين عن عيسى بن دينار عن ابن القاسم عن مالك أنه قال: ليس كل ما قال رجل قولا وإن كان له فضل يتبع عليه</w:t>
      </w:r>
      <w:r w:rsidR="000A3A3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لقوله تعالى</w:t>
      </w:r>
      <w:proofErr w:type="gramStart"/>
      <w:r>
        <w:rPr>
          <w:rFonts w:ascii="Traditional Arabic" w:hAnsi="Traditional Arabic" w:cs="Traditional Arabic" w:hint="cs"/>
          <w:sz w:val="36"/>
          <w:szCs w:val="36"/>
          <w:rtl/>
        </w:rPr>
        <w:t>:</w:t>
      </w:r>
      <w:r w:rsidR="00755AD6" w:rsidRPr="00755AD6">
        <w:rPr>
          <w:rFonts w:ascii="Traditional Arabic" w:hAnsi="Traditional Arabic" w:cs="Traditional Arabic" w:hint="cs"/>
          <w:sz w:val="36"/>
          <w:szCs w:val="36"/>
          <w:rtl/>
        </w:rPr>
        <w:t>﴿</w:t>
      </w:r>
      <w:proofErr w:type="gramEnd"/>
      <w:r w:rsidR="00E47933" w:rsidRPr="00755AD6">
        <w:rPr>
          <w:rFonts w:ascii="Traditional Arabic" w:hAnsi="Traditional Arabic" w:cs="Traditional Arabic" w:hint="cs"/>
          <w:color w:val="008000"/>
          <w:sz w:val="36"/>
          <w:szCs w:val="36"/>
          <w:rtl/>
        </w:rPr>
        <w:t xml:space="preserve">الذين يستمعون القول فيتبعون </w:t>
      </w:r>
      <w:r w:rsidR="000A3A33" w:rsidRPr="00755AD6">
        <w:rPr>
          <w:rFonts w:ascii="Traditional Arabic" w:hAnsi="Traditional Arabic" w:cs="Traditional Arabic" w:hint="cs"/>
          <w:color w:val="008000"/>
          <w:sz w:val="36"/>
          <w:szCs w:val="36"/>
          <w:rtl/>
        </w:rPr>
        <w:t>أحسنه</w:t>
      </w:r>
      <w:r w:rsidR="00755AD6" w:rsidRPr="00755AD6">
        <w:rPr>
          <w:rFonts w:ascii="Traditional Arabic" w:hAnsi="Traditional Arabic" w:cs="Traditional Arabic" w:hint="cs"/>
          <w:sz w:val="36"/>
          <w:szCs w:val="36"/>
          <w:rtl/>
        </w:rPr>
        <w:t>﴾</w:t>
      </w:r>
      <w:r w:rsidR="005C1607">
        <w:rPr>
          <w:rFonts w:ascii="Traditional Arabic" w:hAnsi="Traditional Arabic" w:cs="Traditional Arabic" w:hint="cs"/>
          <w:sz w:val="36"/>
          <w:szCs w:val="36"/>
          <w:rtl/>
        </w:rPr>
        <w:t xml:space="preserve"> </w:t>
      </w:r>
      <w:r w:rsidR="00D848E4">
        <w:rPr>
          <w:rFonts w:ascii="Traditional Arabic" w:hAnsi="Traditional Arabic" w:cs="Traditional Arabic" w:hint="cs"/>
          <w:sz w:val="36"/>
          <w:szCs w:val="36"/>
          <w:rtl/>
        </w:rPr>
        <w:t>[الزمر،18]، ومعنى كلام مالك هنا أنه ليس كل قول صدر من عالم فاضل يعتبر ويعتد به</w:t>
      </w:r>
      <w:r w:rsidR="005C1607">
        <w:rPr>
          <w:rFonts w:ascii="Traditional Arabic" w:hAnsi="Traditional Arabic" w:cs="Traditional Arabic" w:hint="cs"/>
          <w:sz w:val="36"/>
          <w:szCs w:val="36"/>
          <w:rtl/>
        </w:rPr>
        <w:t>،</w:t>
      </w:r>
      <w:r w:rsidR="00D848E4">
        <w:rPr>
          <w:rFonts w:ascii="Traditional Arabic" w:hAnsi="Traditional Arabic" w:cs="Traditional Arabic" w:hint="cs"/>
          <w:sz w:val="36"/>
          <w:szCs w:val="36"/>
          <w:rtl/>
        </w:rPr>
        <w:t xml:space="preserve"> بل إنما يعتبر قول له </w:t>
      </w:r>
      <w:r w:rsidR="0024273B">
        <w:rPr>
          <w:rFonts w:ascii="Traditional Arabic" w:hAnsi="Traditional Arabic" w:cs="Traditional Arabic" w:hint="cs"/>
          <w:sz w:val="36"/>
          <w:szCs w:val="36"/>
          <w:rtl/>
        </w:rPr>
        <w:t>حظ من أنظر وهو المشهور أو الراجح</w:t>
      </w:r>
      <w:r w:rsidR="005C1607">
        <w:rPr>
          <w:rFonts w:ascii="Traditional Arabic" w:hAnsi="Traditional Arabic" w:cs="Traditional Arabic" w:hint="cs"/>
          <w:sz w:val="36"/>
          <w:szCs w:val="36"/>
          <w:rtl/>
        </w:rPr>
        <w:t>،</w:t>
      </w:r>
      <w:r w:rsidR="0024273B">
        <w:rPr>
          <w:rFonts w:ascii="Traditional Arabic" w:hAnsi="Traditional Arabic" w:cs="Traditional Arabic" w:hint="cs"/>
          <w:sz w:val="36"/>
          <w:szCs w:val="36"/>
          <w:rtl/>
        </w:rPr>
        <w:t xml:space="preserve"> ويرحم الله القائل:</w:t>
      </w:r>
    </w:p>
    <w:p w14:paraId="0F0ACFFC" w14:textId="7DA0B787" w:rsidR="004A6E91" w:rsidRDefault="0024273B" w:rsidP="005C1607">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وليس كل خلاف جاء معتبر</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ا</w:t>
      </w:r>
      <w:r w:rsidR="00755AD6">
        <w:rPr>
          <w:rFonts w:ascii="Traditional Arabic" w:hAnsi="Traditional Arabic" w:cs="Traditional Arabic" w:hint="cs"/>
          <w:sz w:val="36"/>
          <w:szCs w:val="36"/>
          <w:rtl/>
        </w:rPr>
        <w:t xml:space="preserve"> </w:t>
      </w:r>
      <w:r w:rsidR="005C1607">
        <w:rPr>
          <w:rFonts w:ascii="Traditional Arabic" w:hAnsi="Traditional Arabic" w:cs="Traditional Arabic" w:hint="cs"/>
          <w:sz w:val="36"/>
          <w:szCs w:val="36"/>
          <w:rtl/>
        </w:rPr>
        <w:t>=</w:t>
      </w:r>
      <w:r w:rsidR="00BC6573">
        <w:rPr>
          <w:rFonts w:ascii="Traditional Arabic" w:hAnsi="Traditional Arabic" w:cs="Traditional Arabic" w:hint="cs"/>
          <w:sz w:val="36"/>
          <w:szCs w:val="36"/>
          <w:rtl/>
        </w:rPr>
        <w:t xml:space="preserve"> إلا خلاف</w:t>
      </w:r>
      <w:r w:rsidR="002A6B72">
        <w:rPr>
          <w:rFonts w:ascii="Traditional Arabic" w:hAnsi="Traditional Arabic" w:cs="Traditional Arabic" w:hint="cs"/>
          <w:sz w:val="36"/>
          <w:szCs w:val="36"/>
          <w:rtl/>
        </w:rPr>
        <w:t>ًا</w:t>
      </w:r>
      <w:r w:rsidR="00BC6573">
        <w:rPr>
          <w:rFonts w:ascii="Traditional Arabic" w:hAnsi="Traditional Arabic" w:cs="Traditional Arabic" w:hint="cs"/>
          <w:sz w:val="36"/>
          <w:szCs w:val="36"/>
          <w:rtl/>
        </w:rPr>
        <w:t xml:space="preserve"> له حظ من النظر</w:t>
      </w:r>
      <w:r w:rsidR="00BC6573">
        <w:rPr>
          <w:rStyle w:val="a4"/>
          <w:rFonts w:ascii="Traditional Arabic" w:hAnsi="Traditional Arabic" w:cs="Traditional Arabic"/>
          <w:sz w:val="36"/>
          <w:szCs w:val="36"/>
          <w:rtl/>
        </w:rPr>
        <w:footnoteReference w:id="42"/>
      </w:r>
    </w:p>
    <w:p w14:paraId="2CD9B75D" w14:textId="606F32F1" w:rsidR="004A6E91" w:rsidRDefault="004A6E91" w:rsidP="005C1607">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وبناء</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هذا الأصل، هل يترك الأخذ بالمرجوح دائم</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ا؟ وهل للعمل به ا</w:t>
      </w:r>
      <w:r w:rsidR="005C1607">
        <w:rPr>
          <w:rFonts w:ascii="Traditional Arabic" w:hAnsi="Traditional Arabic" w:cs="Traditional Arabic" w:hint="cs"/>
          <w:sz w:val="36"/>
          <w:szCs w:val="36"/>
          <w:rtl/>
        </w:rPr>
        <w:t>س</w:t>
      </w:r>
      <w:r>
        <w:rPr>
          <w:rFonts w:ascii="Traditional Arabic" w:hAnsi="Traditional Arabic" w:cs="Traditional Arabic" w:hint="cs"/>
          <w:sz w:val="36"/>
          <w:szCs w:val="36"/>
          <w:rtl/>
        </w:rPr>
        <w:t>تثناءات ت</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خرجه من حيز الإهمال إلى حيز الإعمال؟ وما هي ضوابط العمل به؟ </w:t>
      </w:r>
    </w:p>
    <w:p w14:paraId="375C22D5" w14:textId="25023D44" w:rsidR="004A6E91" w:rsidRPr="00236FD5" w:rsidRDefault="00C46BF0" w:rsidP="00DD2BC3">
      <w:pPr>
        <w:bidi/>
        <w:jc w:val="both"/>
        <w:rPr>
          <w:rFonts w:ascii="Traditional Arabic" w:hAnsi="Traditional Arabic" w:cs="Traditional Arabic"/>
          <w:b/>
          <w:bCs/>
          <w:sz w:val="36"/>
          <w:szCs w:val="36"/>
          <w:rtl/>
        </w:rPr>
      </w:pPr>
      <w:r w:rsidRPr="00236FD5">
        <w:rPr>
          <w:rFonts w:ascii="Traditional Arabic" w:hAnsi="Traditional Arabic" w:cs="Traditional Arabic" w:hint="cs"/>
          <w:b/>
          <w:bCs/>
          <w:sz w:val="36"/>
          <w:szCs w:val="36"/>
          <w:rtl/>
        </w:rPr>
        <w:t>هذا ما</w:t>
      </w:r>
      <w:r w:rsidR="005C1607">
        <w:rPr>
          <w:rFonts w:ascii="Traditional Arabic" w:hAnsi="Traditional Arabic" w:cs="Traditional Arabic" w:hint="cs"/>
          <w:b/>
          <w:bCs/>
          <w:sz w:val="36"/>
          <w:szCs w:val="36"/>
          <w:rtl/>
        </w:rPr>
        <w:t xml:space="preserve"> </w:t>
      </w:r>
      <w:r w:rsidRPr="00236FD5">
        <w:rPr>
          <w:rFonts w:ascii="Traditional Arabic" w:hAnsi="Traditional Arabic" w:cs="Traditional Arabic" w:hint="cs"/>
          <w:b/>
          <w:bCs/>
          <w:sz w:val="36"/>
          <w:szCs w:val="36"/>
          <w:rtl/>
        </w:rPr>
        <w:t>سأبينه</w:t>
      </w:r>
      <w:r w:rsidR="00236FD5" w:rsidRPr="00236FD5">
        <w:rPr>
          <w:rFonts w:ascii="Traditional Arabic" w:hAnsi="Traditional Arabic" w:cs="Traditional Arabic" w:hint="cs"/>
          <w:b/>
          <w:bCs/>
          <w:sz w:val="36"/>
          <w:szCs w:val="36"/>
          <w:rtl/>
        </w:rPr>
        <w:t xml:space="preserve"> في هذا الفصل وفيه مطلبان:</w:t>
      </w:r>
      <w:r w:rsidR="00236FD5">
        <w:rPr>
          <w:rFonts w:ascii="Traditional Arabic" w:hAnsi="Traditional Arabic" w:cs="Traditional Arabic" w:hint="cs"/>
          <w:b/>
          <w:bCs/>
          <w:sz w:val="36"/>
          <w:szCs w:val="36"/>
          <w:rtl/>
        </w:rPr>
        <w:t xml:space="preserve"> </w:t>
      </w:r>
    </w:p>
    <w:p w14:paraId="64B11A1F" w14:textId="36054EFF" w:rsidR="00171040" w:rsidRPr="00093B9D" w:rsidRDefault="00755AD6" w:rsidP="00DD2BC3">
      <w:pPr>
        <w:pStyle w:val="1"/>
        <w:bidi/>
        <w:jc w:val="both"/>
        <w:rPr>
          <w:rtl/>
        </w:rPr>
      </w:pPr>
      <w:bookmarkStart w:id="13" w:name="_Toc81903936"/>
      <w:r>
        <w:t>-</w:t>
      </w:r>
      <w:r w:rsidR="00171040" w:rsidRPr="00093B9D">
        <w:rPr>
          <w:rtl/>
        </w:rPr>
        <w:t xml:space="preserve"> </w:t>
      </w:r>
      <w:r w:rsidR="00236FD5" w:rsidRPr="00093B9D">
        <w:rPr>
          <w:rFonts w:hint="cs"/>
          <w:rtl/>
        </w:rPr>
        <w:t xml:space="preserve">المطلب الأول: </w:t>
      </w:r>
      <w:r w:rsidR="00171040" w:rsidRPr="00093B9D">
        <w:rPr>
          <w:rtl/>
        </w:rPr>
        <w:t>ضوابط القول بالمرجوح</w:t>
      </w:r>
      <w:r w:rsidR="00E97EDC" w:rsidRPr="00093B9D">
        <w:rPr>
          <w:rFonts w:hint="cs"/>
          <w:rtl/>
        </w:rPr>
        <w:t>:</w:t>
      </w:r>
      <w:bookmarkEnd w:id="13"/>
    </w:p>
    <w:p w14:paraId="794401CE" w14:textId="1F52F0FB" w:rsidR="00E97EDC" w:rsidRDefault="00E97EDC" w:rsidP="005C1607">
      <w:pPr>
        <w:bidi/>
        <w:jc w:val="both"/>
        <w:rPr>
          <w:rFonts w:ascii="Traditional Arabic" w:hAnsi="Traditional Arabic" w:cs="Traditional Arabic"/>
          <w:b/>
          <w:bCs/>
          <w:sz w:val="36"/>
          <w:szCs w:val="36"/>
          <w:rtl/>
        </w:rPr>
      </w:pPr>
      <w:r w:rsidRPr="000638AA">
        <w:rPr>
          <w:rFonts w:ascii="Traditional Arabic" w:hAnsi="Traditional Arabic" w:cs="Traditional Arabic" w:hint="cs"/>
          <w:sz w:val="36"/>
          <w:szCs w:val="36"/>
          <w:rtl/>
        </w:rPr>
        <w:t>قيد العلماء</w:t>
      </w:r>
      <w:r w:rsidR="006F55B7" w:rsidRPr="000638AA">
        <w:rPr>
          <w:rFonts w:ascii="Traditional Arabic" w:hAnsi="Traditional Arabic" w:cs="Traditional Arabic" w:hint="cs"/>
          <w:sz w:val="36"/>
          <w:szCs w:val="36"/>
          <w:rtl/>
        </w:rPr>
        <w:t xml:space="preserve"> شروط</w:t>
      </w:r>
      <w:r w:rsidR="005C1607">
        <w:rPr>
          <w:rFonts w:ascii="Traditional Arabic" w:hAnsi="Traditional Arabic" w:cs="Traditional Arabic" w:hint="cs"/>
          <w:sz w:val="36"/>
          <w:szCs w:val="36"/>
          <w:rtl/>
        </w:rPr>
        <w:t>ً</w:t>
      </w:r>
      <w:r w:rsidR="006F55B7" w:rsidRPr="000638AA">
        <w:rPr>
          <w:rFonts w:ascii="Traditional Arabic" w:hAnsi="Traditional Arabic" w:cs="Traditional Arabic" w:hint="cs"/>
          <w:sz w:val="36"/>
          <w:szCs w:val="36"/>
          <w:rtl/>
        </w:rPr>
        <w:t>ا</w:t>
      </w:r>
      <w:r w:rsidR="00003DB6" w:rsidRPr="000638AA">
        <w:rPr>
          <w:rFonts w:ascii="Traditional Arabic" w:hAnsi="Traditional Arabic" w:cs="Traditional Arabic" w:hint="cs"/>
          <w:sz w:val="36"/>
          <w:szCs w:val="36"/>
          <w:rtl/>
        </w:rPr>
        <w:t xml:space="preserve"> وضوابط</w:t>
      </w:r>
      <w:r w:rsidR="006F55B7" w:rsidRPr="000638AA">
        <w:rPr>
          <w:rFonts w:ascii="Traditional Arabic" w:hAnsi="Traditional Arabic" w:cs="Traditional Arabic" w:hint="cs"/>
          <w:sz w:val="36"/>
          <w:szCs w:val="36"/>
          <w:rtl/>
        </w:rPr>
        <w:t xml:space="preserve"> ل</w:t>
      </w:r>
      <w:r w:rsidRPr="000638AA">
        <w:rPr>
          <w:rFonts w:ascii="Traditional Arabic" w:hAnsi="Traditional Arabic" w:cs="Traditional Arabic" w:hint="cs"/>
          <w:sz w:val="36"/>
          <w:szCs w:val="36"/>
          <w:rtl/>
        </w:rPr>
        <w:t>لأخذ بالأقوال المرجوحة</w:t>
      </w:r>
      <w:r w:rsidR="006F55B7" w:rsidRPr="000638AA">
        <w:rPr>
          <w:rFonts w:ascii="Traditional Arabic" w:hAnsi="Traditional Arabic" w:cs="Traditional Arabic" w:hint="cs"/>
          <w:sz w:val="36"/>
          <w:szCs w:val="36"/>
          <w:rtl/>
        </w:rPr>
        <w:t xml:space="preserve">؛ حتى </w:t>
      </w:r>
      <w:r w:rsidR="00003DB6" w:rsidRPr="000638AA">
        <w:rPr>
          <w:rFonts w:ascii="Traditional Arabic" w:hAnsi="Traditional Arabic" w:cs="Traditional Arabic" w:hint="cs"/>
          <w:sz w:val="36"/>
          <w:szCs w:val="36"/>
          <w:rtl/>
        </w:rPr>
        <w:t>لا يكون الأخذ بها عن هوى وتشهي، وطريق</w:t>
      </w:r>
      <w:r w:rsidR="005C1607">
        <w:rPr>
          <w:rFonts w:ascii="Traditional Arabic" w:hAnsi="Traditional Arabic" w:cs="Traditional Arabic" w:hint="cs"/>
          <w:sz w:val="36"/>
          <w:szCs w:val="36"/>
          <w:rtl/>
        </w:rPr>
        <w:t>ً</w:t>
      </w:r>
      <w:r w:rsidR="00003DB6" w:rsidRPr="000638AA">
        <w:rPr>
          <w:rFonts w:ascii="Traditional Arabic" w:hAnsi="Traditional Arabic" w:cs="Traditional Arabic" w:hint="cs"/>
          <w:sz w:val="36"/>
          <w:szCs w:val="36"/>
          <w:rtl/>
        </w:rPr>
        <w:t>ا إلى تس</w:t>
      </w:r>
      <w:r w:rsidR="00445EA9" w:rsidRPr="000638AA">
        <w:rPr>
          <w:rFonts w:ascii="Traditional Arabic" w:hAnsi="Traditional Arabic" w:cs="Traditional Arabic" w:hint="cs"/>
          <w:sz w:val="36"/>
          <w:szCs w:val="36"/>
          <w:rtl/>
        </w:rPr>
        <w:t>يب الأحكام الشرعية، وتتبع الرخص، فلو فتح هذا الباب للعامة والخاصة من غير ضوابط</w:t>
      </w:r>
      <w:r w:rsidR="00737F4C" w:rsidRPr="000638AA">
        <w:rPr>
          <w:rFonts w:ascii="Traditional Arabic" w:hAnsi="Traditional Arabic" w:cs="Traditional Arabic" w:hint="cs"/>
          <w:sz w:val="36"/>
          <w:szCs w:val="36"/>
          <w:rtl/>
        </w:rPr>
        <w:t xml:space="preserve"> وشروط</w:t>
      </w:r>
      <w:r w:rsidR="005C1607">
        <w:rPr>
          <w:rFonts w:ascii="Traditional Arabic" w:hAnsi="Traditional Arabic" w:cs="Traditional Arabic" w:hint="cs"/>
          <w:sz w:val="36"/>
          <w:szCs w:val="36"/>
          <w:rtl/>
        </w:rPr>
        <w:t>،</w:t>
      </w:r>
      <w:r w:rsidR="00445EA9" w:rsidRPr="000638AA">
        <w:rPr>
          <w:rFonts w:ascii="Traditional Arabic" w:hAnsi="Traditional Arabic" w:cs="Traditional Arabic" w:hint="cs"/>
          <w:sz w:val="36"/>
          <w:szCs w:val="36"/>
          <w:rtl/>
        </w:rPr>
        <w:t xml:space="preserve"> لهدمت الأحكام الشرعية</w:t>
      </w:r>
      <w:r w:rsidR="00737F4C" w:rsidRPr="000638AA">
        <w:rPr>
          <w:rFonts w:ascii="Traditional Arabic" w:hAnsi="Traditional Arabic" w:cs="Traditional Arabic" w:hint="cs"/>
          <w:sz w:val="36"/>
          <w:szCs w:val="36"/>
          <w:rtl/>
        </w:rPr>
        <w:t>، وانطلق</w:t>
      </w:r>
      <w:r w:rsidR="00445EA9" w:rsidRPr="000638AA">
        <w:rPr>
          <w:rFonts w:ascii="Traditional Arabic" w:hAnsi="Traditional Arabic" w:cs="Traditional Arabic" w:hint="cs"/>
          <w:sz w:val="36"/>
          <w:szCs w:val="36"/>
          <w:rtl/>
        </w:rPr>
        <w:t xml:space="preserve"> كل واحد منا </w:t>
      </w:r>
      <w:r w:rsidR="00AB4AE9" w:rsidRPr="000638AA">
        <w:rPr>
          <w:rFonts w:ascii="Traditional Arabic" w:hAnsi="Traditional Arabic" w:cs="Traditional Arabic" w:hint="cs"/>
          <w:sz w:val="36"/>
          <w:szCs w:val="36"/>
          <w:rtl/>
        </w:rPr>
        <w:t>في عالم</w:t>
      </w:r>
      <w:r w:rsidR="00755AD6">
        <w:rPr>
          <w:rFonts w:ascii="Traditional Arabic" w:hAnsi="Traditional Arabic" w:cs="Traditional Arabic" w:hint="cs"/>
          <w:sz w:val="36"/>
          <w:szCs w:val="36"/>
          <w:rtl/>
        </w:rPr>
        <w:t xml:space="preserve"> </w:t>
      </w:r>
      <w:r w:rsidR="00737F4C" w:rsidRPr="000638AA">
        <w:rPr>
          <w:rFonts w:ascii="Traditional Arabic" w:hAnsi="Traditional Arabic" w:cs="Traditional Arabic" w:hint="cs"/>
          <w:sz w:val="36"/>
          <w:szCs w:val="36"/>
          <w:rtl/>
        </w:rPr>
        <w:t>مسلوب المعالم</w:t>
      </w:r>
      <w:r w:rsidR="00AB4AE9" w:rsidRPr="000638AA">
        <w:rPr>
          <w:rFonts w:ascii="Traditional Arabic" w:hAnsi="Traditional Arabic" w:cs="Traditional Arabic" w:hint="cs"/>
          <w:sz w:val="36"/>
          <w:szCs w:val="36"/>
          <w:rtl/>
        </w:rPr>
        <w:t xml:space="preserve">، لا دستور </w:t>
      </w:r>
      <w:r w:rsidR="00AB4AE9" w:rsidRPr="000638AA">
        <w:rPr>
          <w:rFonts w:ascii="Traditional Arabic" w:hAnsi="Traditional Arabic" w:cs="Traditional Arabic" w:hint="cs"/>
          <w:sz w:val="36"/>
          <w:szCs w:val="36"/>
          <w:rtl/>
        </w:rPr>
        <w:lastRenderedPageBreak/>
        <w:t>له ولا قانون</w:t>
      </w:r>
      <w:r w:rsidR="005C1607">
        <w:rPr>
          <w:rFonts w:ascii="Traditional Arabic" w:hAnsi="Traditional Arabic" w:cs="Traditional Arabic" w:hint="cs"/>
          <w:sz w:val="36"/>
          <w:szCs w:val="36"/>
          <w:rtl/>
        </w:rPr>
        <w:t>،</w:t>
      </w:r>
      <w:r w:rsidR="00AB4AE9" w:rsidRPr="000638AA">
        <w:rPr>
          <w:rFonts w:ascii="Traditional Arabic" w:hAnsi="Traditional Arabic" w:cs="Traditional Arabic" w:hint="cs"/>
          <w:sz w:val="36"/>
          <w:szCs w:val="36"/>
          <w:rtl/>
        </w:rPr>
        <w:t xml:space="preserve"> فلهذا كان ل</w:t>
      </w:r>
      <w:r w:rsidR="000638AA" w:rsidRPr="000638AA">
        <w:rPr>
          <w:rFonts w:ascii="Traditional Arabic" w:hAnsi="Traditional Arabic" w:cs="Traditional Arabic" w:hint="cs"/>
          <w:sz w:val="36"/>
          <w:szCs w:val="36"/>
          <w:rtl/>
        </w:rPr>
        <w:t>ا بد من وضع ال</w:t>
      </w:r>
      <w:r w:rsidR="00AB4AE9" w:rsidRPr="000638AA">
        <w:rPr>
          <w:rFonts w:ascii="Traditional Arabic" w:hAnsi="Traditional Arabic" w:cs="Traditional Arabic" w:hint="cs"/>
          <w:sz w:val="36"/>
          <w:szCs w:val="36"/>
          <w:rtl/>
        </w:rPr>
        <w:t xml:space="preserve">ضوابط </w:t>
      </w:r>
      <w:r w:rsidR="000638AA" w:rsidRPr="000638AA">
        <w:rPr>
          <w:rFonts w:ascii="Traditional Arabic" w:hAnsi="Traditional Arabic" w:cs="Traditional Arabic" w:hint="cs"/>
          <w:sz w:val="36"/>
          <w:szCs w:val="36"/>
          <w:rtl/>
        </w:rPr>
        <w:t xml:space="preserve">التي </w:t>
      </w:r>
      <w:r w:rsidR="00AB4AE9" w:rsidRPr="000638AA">
        <w:rPr>
          <w:rFonts w:ascii="Traditional Arabic" w:hAnsi="Traditional Arabic" w:cs="Traditional Arabic" w:hint="cs"/>
          <w:sz w:val="36"/>
          <w:szCs w:val="36"/>
          <w:rtl/>
        </w:rPr>
        <w:t>تعين المسلم على ال</w:t>
      </w:r>
      <w:r w:rsidR="000638AA" w:rsidRPr="000638AA">
        <w:rPr>
          <w:rFonts w:ascii="Traditional Arabic" w:hAnsi="Traditional Arabic" w:cs="Traditional Arabic" w:hint="cs"/>
          <w:sz w:val="36"/>
          <w:szCs w:val="36"/>
          <w:rtl/>
        </w:rPr>
        <w:t>عيش في إطار ما يحد</w:t>
      </w:r>
      <w:r w:rsidR="005C1607">
        <w:rPr>
          <w:rFonts w:ascii="Traditional Arabic" w:hAnsi="Traditional Arabic" w:cs="Traditional Arabic" w:hint="cs"/>
          <w:sz w:val="36"/>
          <w:szCs w:val="36"/>
          <w:rtl/>
        </w:rPr>
        <w:t>ِّ</w:t>
      </w:r>
      <w:r w:rsidR="000638AA" w:rsidRPr="000638AA">
        <w:rPr>
          <w:rFonts w:ascii="Traditional Arabic" w:hAnsi="Traditional Arabic" w:cs="Traditional Arabic" w:hint="cs"/>
          <w:sz w:val="36"/>
          <w:szCs w:val="36"/>
          <w:rtl/>
        </w:rPr>
        <w:t>ده الشارع لنا، وتعينه أيض</w:t>
      </w:r>
      <w:r w:rsidR="005C1607">
        <w:rPr>
          <w:rFonts w:ascii="Traditional Arabic" w:hAnsi="Traditional Arabic" w:cs="Traditional Arabic" w:hint="cs"/>
          <w:sz w:val="36"/>
          <w:szCs w:val="36"/>
          <w:rtl/>
        </w:rPr>
        <w:t>ً</w:t>
      </w:r>
      <w:r w:rsidR="000638AA" w:rsidRPr="000638AA">
        <w:rPr>
          <w:rFonts w:ascii="Traditional Arabic" w:hAnsi="Traditional Arabic" w:cs="Traditional Arabic" w:hint="cs"/>
          <w:sz w:val="36"/>
          <w:szCs w:val="36"/>
          <w:rtl/>
        </w:rPr>
        <w:t>ا على تحقيق مقاصده وغاياته على أكمل وجه ممكن.</w:t>
      </w:r>
    </w:p>
    <w:p w14:paraId="41064747" w14:textId="77777777" w:rsidR="00C46BF0" w:rsidRDefault="00802F1C" w:rsidP="00DD2BC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أهم ما ذكر من هذه الضوابط: </w:t>
      </w:r>
    </w:p>
    <w:p w14:paraId="28E949FC" w14:textId="00635663" w:rsidR="00142EBC" w:rsidRDefault="00802F1C" w:rsidP="005C1607">
      <w:pPr>
        <w:bidi/>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b/>
          <w:bCs/>
          <w:sz w:val="36"/>
          <w:szCs w:val="36"/>
          <w:rtl/>
        </w:rPr>
        <w:t>1</w:t>
      </w:r>
      <w:r w:rsidR="00755A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A16BC3">
        <w:rPr>
          <w:rFonts w:ascii="Traditional Arabic" w:hAnsi="Traditional Arabic" w:cs="Traditional Arabic" w:hint="cs"/>
          <w:b/>
          <w:bCs/>
          <w:sz w:val="36"/>
          <w:szCs w:val="36"/>
          <w:rtl/>
        </w:rPr>
        <w:t>ألا يكون القول الراجح مخالف</w:t>
      </w:r>
      <w:r w:rsidR="005C1607">
        <w:rPr>
          <w:rFonts w:ascii="Traditional Arabic" w:hAnsi="Traditional Arabic" w:cs="Traditional Arabic" w:hint="cs"/>
          <w:b/>
          <w:bCs/>
          <w:sz w:val="36"/>
          <w:szCs w:val="36"/>
          <w:rtl/>
        </w:rPr>
        <w:t>ً</w:t>
      </w:r>
      <w:r w:rsidR="00A16BC3">
        <w:rPr>
          <w:rFonts w:ascii="Traditional Arabic" w:hAnsi="Traditional Arabic" w:cs="Traditional Arabic" w:hint="cs"/>
          <w:b/>
          <w:bCs/>
          <w:sz w:val="36"/>
          <w:szCs w:val="36"/>
          <w:rtl/>
        </w:rPr>
        <w:t xml:space="preserve">ا للأدلة الشرعية، </w:t>
      </w:r>
      <w:r w:rsidR="00142EBC">
        <w:rPr>
          <w:rFonts w:ascii="Traditional Arabic" w:hAnsi="Traditional Arabic" w:cs="Traditional Arabic" w:hint="cs"/>
          <w:b/>
          <w:bCs/>
          <w:sz w:val="36"/>
          <w:szCs w:val="36"/>
          <w:rtl/>
        </w:rPr>
        <w:t xml:space="preserve">والنص الصريح من كتاب وسنة: </w:t>
      </w:r>
      <w:r w:rsidR="00142EBC" w:rsidRPr="001665F8">
        <w:rPr>
          <w:rFonts w:ascii="Traditional Arabic" w:hAnsi="Traditional Arabic" w:cs="Traditional Arabic" w:hint="cs"/>
          <w:sz w:val="36"/>
          <w:szCs w:val="36"/>
          <w:rtl/>
        </w:rPr>
        <w:t>قال القرافي:</w:t>
      </w:r>
      <w:r w:rsidR="005C1607">
        <w:rPr>
          <w:rFonts w:ascii="Traditional Arabic" w:hAnsi="Traditional Arabic" w:cs="Traditional Arabic" w:hint="cs"/>
          <w:sz w:val="36"/>
          <w:szCs w:val="36"/>
          <w:rtl/>
        </w:rPr>
        <w:t xml:space="preserve"> </w:t>
      </w:r>
      <w:r w:rsidR="00142EBC" w:rsidRPr="001665F8">
        <w:rPr>
          <w:rFonts w:ascii="Traditional Arabic" w:hAnsi="Traditional Arabic" w:cs="Traditional Arabic" w:hint="cs"/>
          <w:sz w:val="36"/>
          <w:szCs w:val="36"/>
          <w:rtl/>
        </w:rPr>
        <w:t>"</w:t>
      </w:r>
      <w:r w:rsidR="001665F8" w:rsidRPr="001665F8">
        <w:rPr>
          <w:rFonts w:ascii="Traditional Arabic" w:hAnsi="Traditional Arabic" w:cs="Traditional Arabic"/>
          <w:color w:val="000000" w:themeColor="text1"/>
          <w:sz w:val="36"/>
          <w:szCs w:val="36"/>
          <w:rtl/>
          <w:lang w:val="tr-TR" w:bidi="ar-EG"/>
        </w:rPr>
        <w:t>كل شيء أفتى فيه المجتهد فخرجت فتياه فيه على خلاف الإجماع أو القواعد أو النص أو القياس ا</w:t>
      </w:r>
      <w:r w:rsidR="001665F8" w:rsidRPr="00874E38">
        <w:rPr>
          <w:rFonts w:ascii="Traditional Arabic" w:hAnsi="Traditional Arabic" w:cs="Traditional Arabic"/>
          <w:color w:val="000000" w:themeColor="text1"/>
          <w:sz w:val="36"/>
          <w:szCs w:val="36"/>
          <w:rtl/>
          <w:lang w:val="tr-TR" w:bidi="ar-EG"/>
        </w:rPr>
        <w:t>لجلي السالم عن المعارض الراجح لا يجوز لمقلده أن ينقله للناس</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 xml:space="preserve"> ولا يفتي به في دين الله تعالى</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 xml:space="preserve"> فإن هذا الحكم لو حكم به حاكم لنقضناه</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 xml:space="preserve"> وما لا نقره شرع</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ا بعد تقرره بحكم الحاكم أولى ألا نقره شرع</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ا إذا لم يتأكد وهذا لم يتأكد</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 xml:space="preserve"> فلا نقره شرع</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ا</w:t>
      </w:r>
      <w:r w:rsidR="005C1607">
        <w:rPr>
          <w:rFonts w:ascii="Traditional Arabic" w:hAnsi="Traditional Arabic" w:cs="Traditional Arabic"/>
          <w:color w:val="000000" w:themeColor="text1"/>
          <w:sz w:val="36"/>
          <w:szCs w:val="36"/>
          <w:rtl/>
          <w:lang w:val="tr-TR" w:bidi="ar-EG"/>
        </w:rPr>
        <w:t>،</w:t>
      </w:r>
      <w:r w:rsidR="001665F8" w:rsidRPr="00874E38">
        <w:rPr>
          <w:rFonts w:ascii="Traditional Arabic" w:hAnsi="Traditional Arabic" w:cs="Traditional Arabic"/>
          <w:color w:val="000000" w:themeColor="text1"/>
          <w:sz w:val="36"/>
          <w:szCs w:val="36"/>
          <w:rtl/>
          <w:lang w:val="tr-TR" w:bidi="ar-EG"/>
        </w:rPr>
        <w:t xml:space="preserve"> والفتيا بغير شرع حرام فالفتيا بهذا الحكم حرام</w:t>
      </w:r>
      <w:r w:rsidR="001665F8">
        <w:rPr>
          <w:rFonts w:ascii="Traditional Arabic" w:hAnsi="Traditional Arabic" w:cs="Traditional Arabic" w:hint="cs"/>
          <w:color w:val="000000" w:themeColor="text1"/>
          <w:sz w:val="36"/>
          <w:szCs w:val="36"/>
          <w:rtl/>
          <w:lang w:val="tr-TR" w:bidi="ar-EG"/>
        </w:rPr>
        <w:t>"</w:t>
      </w:r>
      <w:r w:rsidR="001665F8">
        <w:rPr>
          <w:rStyle w:val="a4"/>
          <w:rFonts w:ascii="Traditional Arabic" w:hAnsi="Traditional Arabic" w:cs="Traditional Arabic"/>
          <w:color w:val="000000" w:themeColor="text1"/>
          <w:sz w:val="36"/>
          <w:szCs w:val="36"/>
          <w:rtl/>
          <w:lang w:val="tr-TR" w:bidi="ar-EG"/>
        </w:rPr>
        <w:footnoteReference w:id="43"/>
      </w:r>
      <w:r w:rsidR="001665F8">
        <w:rPr>
          <w:rFonts w:ascii="Traditional Arabic" w:hAnsi="Traditional Arabic" w:cs="Traditional Arabic" w:hint="cs"/>
          <w:color w:val="000000" w:themeColor="text1"/>
          <w:sz w:val="36"/>
          <w:szCs w:val="36"/>
          <w:rtl/>
          <w:lang w:val="tr-TR" w:bidi="ar-EG"/>
        </w:rPr>
        <w:t xml:space="preserve">. </w:t>
      </w:r>
    </w:p>
    <w:p w14:paraId="7DF5C5CA" w14:textId="77777777" w:rsidR="005C1607" w:rsidRDefault="00C5377C" w:rsidP="00DD2BC3">
      <w:pPr>
        <w:bidi/>
        <w:jc w:val="both"/>
        <w:rPr>
          <w:rFonts w:ascii="Traditional Arabic" w:hAnsi="Traditional Arabic" w:cs="Traditional Arabic"/>
          <w:b/>
          <w:bCs/>
          <w:color w:val="000000" w:themeColor="text1"/>
          <w:sz w:val="36"/>
          <w:szCs w:val="36"/>
          <w:rtl/>
          <w:lang w:val="tr-TR" w:bidi="ar-EG"/>
        </w:rPr>
      </w:pPr>
      <w:r w:rsidRPr="00932602">
        <w:rPr>
          <w:rFonts w:ascii="Traditional Arabic" w:hAnsi="Traditional Arabic" w:cs="Traditional Arabic" w:hint="cs"/>
          <w:b/>
          <w:bCs/>
          <w:color w:val="000000" w:themeColor="text1"/>
          <w:sz w:val="36"/>
          <w:szCs w:val="36"/>
          <w:rtl/>
          <w:lang w:val="tr-TR" w:bidi="ar-EG"/>
        </w:rPr>
        <w:t>2</w:t>
      </w:r>
      <w:r w:rsidR="00755AD6">
        <w:rPr>
          <w:rFonts w:ascii="Traditional Arabic" w:hAnsi="Traditional Arabic" w:cs="Traditional Arabic" w:hint="cs"/>
          <w:b/>
          <w:bCs/>
          <w:color w:val="000000" w:themeColor="text1"/>
          <w:sz w:val="36"/>
          <w:szCs w:val="36"/>
          <w:rtl/>
          <w:lang w:val="tr-TR" w:bidi="ar-EG"/>
        </w:rPr>
        <w:t>-</w:t>
      </w:r>
      <w:r w:rsidRPr="00932602">
        <w:rPr>
          <w:rFonts w:ascii="Traditional Arabic" w:hAnsi="Traditional Arabic" w:cs="Traditional Arabic" w:hint="cs"/>
          <w:b/>
          <w:bCs/>
          <w:color w:val="000000" w:themeColor="text1"/>
          <w:sz w:val="36"/>
          <w:szCs w:val="36"/>
          <w:rtl/>
          <w:lang w:val="tr-TR" w:bidi="ar-EG"/>
        </w:rPr>
        <w:t xml:space="preserve"> أن يعمل المجتهد بالقول المرجوح</w:t>
      </w:r>
      <w:r w:rsidR="004E17A6">
        <w:rPr>
          <w:rFonts w:ascii="Traditional Arabic" w:hAnsi="Traditional Arabic" w:cs="Traditional Arabic" w:hint="cs"/>
          <w:b/>
          <w:bCs/>
          <w:color w:val="000000" w:themeColor="text1"/>
          <w:sz w:val="36"/>
          <w:szCs w:val="36"/>
          <w:rtl/>
          <w:lang w:val="tr-TR" w:bidi="ar-EG"/>
        </w:rPr>
        <w:t xml:space="preserve"> عند</w:t>
      </w:r>
      <w:r w:rsidRPr="00932602">
        <w:rPr>
          <w:rFonts w:ascii="Traditional Arabic" w:hAnsi="Traditional Arabic" w:cs="Traditional Arabic" w:hint="cs"/>
          <w:b/>
          <w:bCs/>
          <w:color w:val="000000" w:themeColor="text1"/>
          <w:sz w:val="36"/>
          <w:szCs w:val="36"/>
          <w:rtl/>
          <w:lang w:val="tr-TR" w:bidi="ar-EG"/>
        </w:rPr>
        <w:t xml:space="preserve"> </w:t>
      </w:r>
      <w:r w:rsidR="004E17A6">
        <w:rPr>
          <w:rFonts w:ascii="Traditional Arabic" w:hAnsi="Traditional Arabic" w:cs="Traditional Arabic" w:hint="cs"/>
          <w:b/>
          <w:bCs/>
          <w:color w:val="000000" w:themeColor="text1"/>
          <w:sz w:val="36"/>
          <w:szCs w:val="36"/>
          <w:rtl/>
          <w:lang w:val="tr-TR" w:bidi="ar-EG"/>
        </w:rPr>
        <w:t>ا</w:t>
      </w:r>
      <w:r w:rsidR="00723381" w:rsidRPr="00932602">
        <w:rPr>
          <w:rFonts w:ascii="Traditional Arabic" w:hAnsi="Traditional Arabic" w:cs="Traditional Arabic" w:hint="cs"/>
          <w:b/>
          <w:bCs/>
          <w:color w:val="000000" w:themeColor="text1"/>
          <w:sz w:val="36"/>
          <w:szCs w:val="36"/>
          <w:rtl/>
          <w:lang w:val="tr-TR" w:bidi="ar-EG"/>
        </w:rPr>
        <w:t>لضرورة:</w:t>
      </w:r>
    </w:p>
    <w:p w14:paraId="3858AF5A" w14:textId="77777777" w:rsidR="005C1607" w:rsidRDefault="00723381" w:rsidP="005C1607">
      <w:pPr>
        <w:bidi/>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 xml:space="preserve"> ذكر ابن عابدين في</w:t>
      </w:r>
      <w:r w:rsidR="00981FF2">
        <w:rPr>
          <w:rFonts w:ascii="Traditional Arabic" w:hAnsi="Traditional Arabic" w:cs="Traditional Arabic" w:hint="cs"/>
          <w:color w:val="000000" w:themeColor="text1"/>
          <w:sz w:val="36"/>
          <w:szCs w:val="36"/>
          <w:rtl/>
          <w:lang w:val="tr-TR" w:bidi="ar-EG"/>
        </w:rPr>
        <w:t xml:space="preserve"> </w:t>
      </w:r>
      <w:r w:rsidR="00DD5914">
        <w:rPr>
          <w:rFonts w:ascii="Traditional Arabic" w:hAnsi="Traditional Arabic" w:cs="Traditional Arabic" w:hint="cs"/>
          <w:color w:val="000000" w:themeColor="text1"/>
          <w:sz w:val="36"/>
          <w:szCs w:val="36"/>
          <w:rtl/>
          <w:lang w:val="tr-TR" w:bidi="ar-EG"/>
        </w:rPr>
        <w:t>حاشيته ناقل</w:t>
      </w:r>
      <w:r w:rsidR="005C1607">
        <w:rPr>
          <w:rFonts w:ascii="Traditional Arabic" w:hAnsi="Traditional Arabic" w:cs="Traditional Arabic" w:hint="cs"/>
          <w:color w:val="000000" w:themeColor="text1"/>
          <w:sz w:val="36"/>
          <w:szCs w:val="36"/>
          <w:rtl/>
          <w:lang w:val="tr-TR" w:bidi="ar-EG"/>
        </w:rPr>
        <w:t>ً</w:t>
      </w:r>
      <w:r w:rsidR="00DD5914">
        <w:rPr>
          <w:rFonts w:ascii="Traditional Arabic" w:hAnsi="Traditional Arabic" w:cs="Traditional Arabic" w:hint="cs"/>
          <w:color w:val="000000" w:themeColor="text1"/>
          <w:sz w:val="36"/>
          <w:szCs w:val="36"/>
          <w:rtl/>
          <w:lang w:val="tr-TR" w:bidi="ar-EG"/>
        </w:rPr>
        <w:t xml:space="preserve">ا عن فخر الأمة في </w:t>
      </w:r>
      <w:r w:rsidR="00051B98">
        <w:rPr>
          <w:rFonts w:ascii="Traditional Arabic" w:hAnsi="Traditional Arabic" w:cs="Traditional Arabic" w:hint="cs"/>
          <w:color w:val="000000" w:themeColor="text1"/>
          <w:sz w:val="36"/>
          <w:szCs w:val="36"/>
          <w:rtl/>
          <w:lang w:val="tr-TR" w:bidi="ar-EG"/>
        </w:rPr>
        <w:t>باب الحيض:</w:t>
      </w:r>
      <w:r w:rsidR="005C1607">
        <w:rPr>
          <w:rFonts w:ascii="Traditional Arabic" w:hAnsi="Traditional Arabic" w:cs="Traditional Arabic" w:hint="cs"/>
          <w:color w:val="000000" w:themeColor="text1"/>
          <w:sz w:val="36"/>
          <w:szCs w:val="36"/>
          <w:rtl/>
          <w:lang w:val="tr-TR" w:bidi="ar-EG"/>
        </w:rPr>
        <w:t xml:space="preserve"> </w:t>
      </w:r>
      <w:r w:rsidR="00DD5914">
        <w:rPr>
          <w:rFonts w:ascii="Traditional Arabic" w:hAnsi="Traditional Arabic" w:cs="Traditional Arabic" w:hint="cs"/>
          <w:color w:val="000000" w:themeColor="text1"/>
          <w:sz w:val="36"/>
          <w:szCs w:val="36"/>
          <w:rtl/>
          <w:lang w:val="tr-TR" w:bidi="ar-EG"/>
        </w:rPr>
        <w:t>"</w:t>
      </w:r>
      <w:r w:rsidR="00051B98">
        <w:rPr>
          <w:rFonts w:ascii="Traditional Arabic" w:hAnsi="Traditional Arabic" w:cs="Traditional Arabic" w:hint="cs"/>
          <w:color w:val="000000" w:themeColor="text1"/>
          <w:sz w:val="36"/>
          <w:szCs w:val="36"/>
          <w:rtl/>
          <w:lang w:val="tr-TR" w:bidi="ar-EG"/>
        </w:rPr>
        <w:t>لو أفتى مفت بشيء من هذه الأقوال في مواضع الضرورة طلب</w:t>
      </w:r>
      <w:r w:rsidR="005C1607">
        <w:rPr>
          <w:rFonts w:ascii="Traditional Arabic" w:hAnsi="Traditional Arabic" w:cs="Traditional Arabic" w:hint="cs"/>
          <w:color w:val="000000" w:themeColor="text1"/>
          <w:sz w:val="36"/>
          <w:szCs w:val="36"/>
          <w:rtl/>
          <w:lang w:val="tr-TR" w:bidi="ar-EG"/>
        </w:rPr>
        <w:t>ً</w:t>
      </w:r>
      <w:r w:rsidR="00051B98">
        <w:rPr>
          <w:rFonts w:ascii="Traditional Arabic" w:hAnsi="Traditional Arabic" w:cs="Traditional Arabic" w:hint="cs"/>
          <w:color w:val="000000" w:themeColor="text1"/>
          <w:sz w:val="36"/>
          <w:szCs w:val="36"/>
          <w:rtl/>
          <w:lang w:val="tr-TR" w:bidi="ar-EG"/>
        </w:rPr>
        <w:t>ا للتيسير كان حسن</w:t>
      </w:r>
      <w:r w:rsidR="005C1607">
        <w:rPr>
          <w:rFonts w:ascii="Traditional Arabic" w:hAnsi="Traditional Arabic" w:cs="Traditional Arabic" w:hint="cs"/>
          <w:color w:val="000000" w:themeColor="text1"/>
          <w:sz w:val="36"/>
          <w:szCs w:val="36"/>
          <w:rtl/>
          <w:lang w:val="tr-TR" w:bidi="ar-EG"/>
        </w:rPr>
        <w:t>ً</w:t>
      </w:r>
      <w:r w:rsidR="00051B98">
        <w:rPr>
          <w:rFonts w:ascii="Traditional Arabic" w:hAnsi="Traditional Arabic" w:cs="Traditional Arabic" w:hint="cs"/>
          <w:color w:val="000000" w:themeColor="text1"/>
          <w:sz w:val="36"/>
          <w:szCs w:val="36"/>
          <w:rtl/>
          <w:lang w:val="tr-TR" w:bidi="ar-EG"/>
        </w:rPr>
        <w:t>ا</w:t>
      </w:r>
      <w:r w:rsidR="00DD5914">
        <w:rPr>
          <w:rFonts w:ascii="Traditional Arabic" w:hAnsi="Traditional Arabic" w:cs="Traditional Arabic" w:hint="cs"/>
          <w:color w:val="000000" w:themeColor="text1"/>
          <w:sz w:val="36"/>
          <w:szCs w:val="36"/>
          <w:rtl/>
          <w:lang w:val="tr-TR" w:bidi="ar-EG"/>
        </w:rPr>
        <w:t>"</w:t>
      </w:r>
      <w:r w:rsidR="00DD5914">
        <w:rPr>
          <w:rStyle w:val="a4"/>
          <w:rFonts w:ascii="Traditional Arabic" w:hAnsi="Traditional Arabic" w:cs="Traditional Arabic"/>
          <w:color w:val="000000" w:themeColor="text1"/>
          <w:sz w:val="36"/>
          <w:szCs w:val="36"/>
          <w:rtl/>
          <w:lang w:val="tr-TR" w:bidi="ar-EG"/>
        </w:rPr>
        <w:footnoteReference w:id="44"/>
      </w:r>
      <w:r w:rsidR="005C1607">
        <w:rPr>
          <w:rFonts w:ascii="Traditional Arabic" w:hAnsi="Traditional Arabic" w:cs="Traditional Arabic" w:hint="cs"/>
          <w:color w:val="000000" w:themeColor="text1"/>
          <w:sz w:val="36"/>
          <w:szCs w:val="36"/>
          <w:rtl/>
          <w:lang w:val="tr-TR" w:bidi="ar-EG"/>
        </w:rPr>
        <w:t>،</w:t>
      </w:r>
      <w:r w:rsidR="00F94B48">
        <w:rPr>
          <w:rFonts w:ascii="Traditional Arabic" w:hAnsi="Traditional Arabic" w:cs="Traditional Arabic" w:hint="cs"/>
          <w:color w:val="000000" w:themeColor="text1"/>
          <w:sz w:val="36"/>
          <w:szCs w:val="36"/>
          <w:rtl/>
          <w:lang w:val="tr-TR" w:bidi="ar-EG"/>
        </w:rPr>
        <w:t xml:space="preserve"> وذكر أيض</w:t>
      </w:r>
      <w:r w:rsidR="005C1607">
        <w:rPr>
          <w:rFonts w:ascii="Traditional Arabic" w:hAnsi="Traditional Arabic" w:cs="Traditional Arabic" w:hint="cs"/>
          <w:color w:val="000000" w:themeColor="text1"/>
          <w:sz w:val="36"/>
          <w:szCs w:val="36"/>
          <w:rtl/>
          <w:lang w:val="tr-TR" w:bidi="ar-EG"/>
        </w:rPr>
        <w:t>ً</w:t>
      </w:r>
      <w:r w:rsidR="00F94B48">
        <w:rPr>
          <w:rFonts w:ascii="Traditional Arabic" w:hAnsi="Traditional Arabic" w:cs="Traditional Arabic" w:hint="cs"/>
          <w:color w:val="000000" w:themeColor="text1"/>
          <w:sz w:val="36"/>
          <w:szCs w:val="36"/>
          <w:rtl/>
          <w:lang w:val="tr-TR" w:bidi="ar-EG"/>
        </w:rPr>
        <w:t>ا في موضع آخر في حاشيته</w:t>
      </w:r>
      <w:r w:rsidR="006E6AEC">
        <w:rPr>
          <w:rFonts w:ascii="Traditional Arabic" w:hAnsi="Traditional Arabic" w:cs="Traditional Arabic" w:hint="cs"/>
          <w:color w:val="000000" w:themeColor="text1"/>
          <w:sz w:val="36"/>
          <w:szCs w:val="36"/>
          <w:rtl/>
          <w:lang w:val="tr-TR" w:bidi="ar-EG"/>
        </w:rPr>
        <w:t xml:space="preserve"> ناقلا عن ابن نجيم</w:t>
      </w:r>
      <w:r w:rsidR="002503FE">
        <w:rPr>
          <w:rFonts w:ascii="Traditional Arabic" w:hAnsi="Traditional Arabic" w:cs="Traditional Arabic" w:hint="cs"/>
          <w:color w:val="000000" w:themeColor="text1"/>
          <w:sz w:val="36"/>
          <w:szCs w:val="36"/>
          <w:rtl/>
          <w:lang w:val="tr-TR" w:bidi="ar-EG"/>
        </w:rPr>
        <w:t>:</w:t>
      </w:r>
      <w:r w:rsidR="005C1607">
        <w:rPr>
          <w:rFonts w:ascii="Traditional Arabic" w:hAnsi="Traditional Arabic" w:cs="Traditional Arabic" w:hint="cs"/>
          <w:color w:val="000000" w:themeColor="text1"/>
          <w:sz w:val="36"/>
          <w:szCs w:val="36"/>
          <w:rtl/>
          <w:lang w:val="tr-TR" w:bidi="ar-EG"/>
        </w:rPr>
        <w:t xml:space="preserve"> </w:t>
      </w:r>
      <w:r w:rsidR="002503FE">
        <w:rPr>
          <w:rFonts w:ascii="Traditional Arabic" w:hAnsi="Traditional Arabic" w:cs="Traditional Arabic" w:hint="cs"/>
          <w:color w:val="000000" w:themeColor="text1"/>
          <w:sz w:val="36"/>
          <w:szCs w:val="36"/>
          <w:rtl/>
          <w:lang w:val="tr-TR" w:bidi="ar-EG"/>
        </w:rPr>
        <w:t>"لا يعدل عن قول الإمام إلا لضرورة من ضعف دليل أو تعامل بخلافه كالمزارعة"</w:t>
      </w:r>
      <w:r w:rsidR="00114796">
        <w:rPr>
          <w:rStyle w:val="a4"/>
          <w:rFonts w:ascii="Traditional Arabic" w:hAnsi="Traditional Arabic" w:cs="Traditional Arabic"/>
          <w:color w:val="000000" w:themeColor="text1"/>
          <w:sz w:val="36"/>
          <w:szCs w:val="36"/>
          <w:rtl/>
          <w:lang w:val="tr-TR" w:bidi="ar-EG"/>
        </w:rPr>
        <w:footnoteReference w:id="45"/>
      </w:r>
      <w:r w:rsidR="00114796">
        <w:rPr>
          <w:rFonts w:ascii="Traditional Arabic" w:hAnsi="Traditional Arabic" w:cs="Traditional Arabic" w:hint="cs"/>
          <w:color w:val="000000" w:themeColor="text1"/>
          <w:sz w:val="36"/>
          <w:szCs w:val="36"/>
          <w:rtl/>
          <w:lang w:val="tr-TR" w:bidi="ar-EG"/>
        </w:rPr>
        <w:t>.</w:t>
      </w:r>
      <w:r w:rsidR="00755AD6">
        <w:rPr>
          <w:rFonts w:ascii="Traditional Arabic" w:hAnsi="Traditional Arabic" w:cs="Traditional Arabic" w:hint="cs"/>
          <w:color w:val="000000" w:themeColor="text1"/>
          <w:sz w:val="36"/>
          <w:szCs w:val="36"/>
          <w:lang w:val="tr-TR" w:bidi="ar-EG"/>
        </w:rPr>
        <w:t xml:space="preserve"> </w:t>
      </w:r>
    </w:p>
    <w:p w14:paraId="4B6FA01A" w14:textId="3B8E8BC5" w:rsidR="006D6DF6" w:rsidRDefault="006D6DF6" w:rsidP="005C1607">
      <w:pPr>
        <w:bidi/>
        <w:jc w:val="both"/>
        <w:rPr>
          <w:rFonts w:ascii="Traditional Arabic" w:hAnsi="Traditional Arabic" w:cs="Traditional Arabic"/>
          <w:color w:val="000000" w:themeColor="text1"/>
          <w:sz w:val="36"/>
          <w:szCs w:val="36"/>
          <w:rtl/>
          <w:lang w:val="tr-TR" w:bidi="ar-EG"/>
        </w:rPr>
      </w:pPr>
      <w:r>
        <w:rPr>
          <w:rFonts w:ascii="Traditional Arabic" w:hAnsi="Traditional Arabic" w:cs="Traditional Arabic" w:hint="cs"/>
          <w:color w:val="000000" w:themeColor="text1"/>
          <w:sz w:val="36"/>
          <w:szCs w:val="36"/>
          <w:rtl/>
          <w:lang w:val="tr-TR" w:bidi="ar-EG"/>
        </w:rPr>
        <w:t>ومن ذلك أي</w:t>
      </w:r>
      <w:r w:rsidR="00365882">
        <w:rPr>
          <w:rFonts w:ascii="Traditional Arabic" w:hAnsi="Traditional Arabic" w:cs="Traditional Arabic" w:hint="cs"/>
          <w:color w:val="000000" w:themeColor="text1"/>
          <w:sz w:val="36"/>
          <w:szCs w:val="36"/>
          <w:rtl/>
          <w:lang w:val="tr-TR" w:bidi="ar-EG"/>
        </w:rPr>
        <w:t>ض</w:t>
      </w:r>
      <w:r w:rsidR="005C1607">
        <w:rPr>
          <w:rFonts w:ascii="Traditional Arabic" w:hAnsi="Traditional Arabic" w:cs="Traditional Arabic" w:hint="cs"/>
          <w:color w:val="000000" w:themeColor="text1"/>
          <w:sz w:val="36"/>
          <w:szCs w:val="36"/>
          <w:rtl/>
          <w:lang w:val="tr-TR" w:bidi="ar-EG"/>
        </w:rPr>
        <w:t>ً</w:t>
      </w:r>
      <w:r w:rsidR="00365882">
        <w:rPr>
          <w:rFonts w:ascii="Traditional Arabic" w:hAnsi="Traditional Arabic" w:cs="Traditional Arabic" w:hint="cs"/>
          <w:color w:val="000000" w:themeColor="text1"/>
          <w:sz w:val="36"/>
          <w:szCs w:val="36"/>
          <w:rtl/>
          <w:lang w:val="tr-TR" w:bidi="ar-EG"/>
        </w:rPr>
        <w:t>ا: ما ذكره ابن تيمية في فتاويه</w:t>
      </w:r>
      <w:r>
        <w:rPr>
          <w:rFonts w:ascii="Traditional Arabic" w:hAnsi="Traditional Arabic" w:cs="Traditional Arabic" w:hint="cs"/>
          <w:color w:val="000000" w:themeColor="text1"/>
          <w:sz w:val="36"/>
          <w:szCs w:val="36"/>
          <w:rtl/>
          <w:lang w:val="tr-TR" w:bidi="ar-EG"/>
        </w:rPr>
        <w:t xml:space="preserve"> </w:t>
      </w:r>
      <w:proofErr w:type="spellStart"/>
      <w:r>
        <w:rPr>
          <w:rFonts w:ascii="Traditional Arabic" w:hAnsi="Traditional Arabic" w:cs="Traditional Arabic" w:hint="cs"/>
          <w:color w:val="000000" w:themeColor="text1"/>
          <w:sz w:val="36"/>
          <w:szCs w:val="36"/>
          <w:rtl/>
          <w:lang w:val="tr-TR" w:bidi="ar-EG"/>
        </w:rPr>
        <w:t>بتجويزه</w:t>
      </w:r>
      <w:proofErr w:type="spellEnd"/>
      <w:r>
        <w:rPr>
          <w:rFonts w:ascii="Traditional Arabic" w:hAnsi="Traditional Arabic" w:cs="Traditional Arabic" w:hint="cs"/>
          <w:color w:val="000000" w:themeColor="text1"/>
          <w:sz w:val="36"/>
          <w:szCs w:val="36"/>
          <w:rtl/>
          <w:lang w:val="tr-TR" w:bidi="ar-EG"/>
        </w:rPr>
        <w:t xml:space="preserve"> تمديد مدة المسح على الخفين لو ترتب على خلعه ضرر، </w:t>
      </w:r>
      <w:r w:rsidR="001927F8">
        <w:rPr>
          <w:rFonts w:ascii="Traditional Arabic" w:hAnsi="Traditional Arabic" w:cs="Traditional Arabic" w:hint="cs"/>
          <w:color w:val="000000" w:themeColor="text1"/>
          <w:sz w:val="36"/>
          <w:szCs w:val="36"/>
          <w:rtl/>
          <w:lang w:val="tr-TR" w:bidi="ar-EG"/>
        </w:rPr>
        <w:t>كما ف</w:t>
      </w:r>
      <w:r w:rsidR="00A56DAC">
        <w:rPr>
          <w:rFonts w:ascii="Traditional Arabic" w:hAnsi="Traditional Arabic" w:cs="Traditional Arabic" w:hint="cs"/>
          <w:color w:val="000000" w:themeColor="text1"/>
          <w:sz w:val="36"/>
          <w:szCs w:val="36"/>
          <w:rtl/>
          <w:lang w:val="tr-TR" w:bidi="ar-EG"/>
        </w:rPr>
        <w:t>ي الأراضي التي تكثر فيها الثلوج</w:t>
      </w:r>
      <w:r w:rsidR="005C1607">
        <w:rPr>
          <w:rFonts w:ascii="Traditional Arabic" w:hAnsi="Traditional Arabic" w:cs="Traditional Arabic" w:hint="cs"/>
          <w:color w:val="000000" w:themeColor="text1"/>
          <w:sz w:val="36"/>
          <w:szCs w:val="36"/>
          <w:rtl/>
          <w:lang w:val="tr-TR" w:bidi="ar-EG"/>
        </w:rPr>
        <w:t>،</w:t>
      </w:r>
      <w:r w:rsidR="00A56DAC">
        <w:rPr>
          <w:rFonts w:ascii="Traditional Arabic" w:hAnsi="Traditional Arabic" w:cs="Traditional Arabic" w:hint="cs"/>
          <w:color w:val="000000" w:themeColor="text1"/>
          <w:sz w:val="36"/>
          <w:szCs w:val="36"/>
          <w:rtl/>
          <w:lang w:val="tr-TR" w:bidi="ar-EG"/>
        </w:rPr>
        <w:t xml:space="preserve"> فلو خلعه لتضررت قدماه من البرد، وكما لو كان مع رفقة في سفر متى خلع وغسل </w:t>
      </w:r>
      <w:r w:rsidR="00655388">
        <w:rPr>
          <w:rFonts w:ascii="Traditional Arabic" w:hAnsi="Traditional Arabic" w:cs="Traditional Arabic" w:hint="cs"/>
          <w:color w:val="000000" w:themeColor="text1"/>
          <w:sz w:val="36"/>
          <w:szCs w:val="36"/>
          <w:rtl/>
          <w:lang w:val="tr-TR" w:bidi="ar-EG"/>
        </w:rPr>
        <w:t>لم ينتظروه، أو كان يخاف عدو</w:t>
      </w:r>
      <w:r w:rsidR="005C1607">
        <w:rPr>
          <w:rFonts w:ascii="Traditional Arabic" w:hAnsi="Traditional Arabic" w:cs="Traditional Arabic" w:hint="cs"/>
          <w:color w:val="000000" w:themeColor="text1"/>
          <w:sz w:val="36"/>
          <w:szCs w:val="36"/>
          <w:rtl/>
          <w:lang w:val="tr-TR" w:bidi="ar-EG"/>
        </w:rPr>
        <w:t>ًّ</w:t>
      </w:r>
      <w:r w:rsidR="00655388">
        <w:rPr>
          <w:rFonts w:ascii="Traditional Arabic" w:hAnsi="Traditional Arabic" w:cs="Traditional Arabic" w:hint="cs"/>
          <w:color w:val="000000" w:themeColor="text1"/>
          <w:sz w:val="36"/>
          <w:szCs w:val="36"/>
          <w:rtl/>
          <w:lang w:val="tr-TR" w:bidi="ar-EG"/>
        </w:rPr>
        <w:t>ا أو سبع، أو كان إذا فعل ذلك فاته واجب ونحو ذلك</w:t>
      </w:r>
      <w:r w:rsidR="00655388">
        <w:rPr>
          <w:rStyle w:val="a4"/>
          <w:rFonts w:ascii="Traditional Arabic" w:hAnsi="Traditional Arabic" w:cs="Traditional Arabic"/>
          <w:color w:val="000000" w:themeColor="text1"/>
          <w:sz w:val="36"/>
          <w:szCs w:val="36"/>
          <w:rtl/>
          <w:lang w:val="tr-TR" w:bidi="ar-EG"/>
        </w:rPr>
        <w:footnoteReference w:id="46"/>
      </w:r>
      <w:r w:rsidR="004E17A6">
        <w:rPr>
          <w:rFonts w:ascii="Traditional Arabic" w:hAnsi="Traditional Arabic" w:cs="Traditional Arabic" w:hint="cs"/>
          <w:color w:val="000000" w:themeColor="text1"/>
          <w:sz w:val="36"/>
          <w:szCs w:val="36"/>
          <w:rtl/>
          <w:lang w:val="tr-TR" w:bidi="ar-EG"/>
        </w:rPr>
        <w:t>.</w:t>
      </w:r>
    </w:p>
    <w:p w14:paraId="145DDA6B" w14:textId="3FF056DA" w:rsidR="003C194A" w:rsidRDefault="0010117C" w:rsidP="005C1607">
      <w:pPr>
        <w:bidi/>
        <w:jc w:val="both"/>
        <w:rPr>
          <w:rFonts w:ascii="Traditional Arabic" w:hAnsi="Traditional Arabic" w:cs="Traditional Arabic"/>
          <w:sz w:val="36"/>
          <w:szCs w:val="36"/>
          <w:rtl/>
        </w:rPr>
      </w:pPr>
      <w:r w:rsidRPr="003C194A">
        <w:rPr>
          <w:rFonts w:ascii="Traditional Arabic" w:hAnsi="Traditional Arabic" w:cs="Traditional Arabic" w:hint="cs"/>
          <w:b/>
          <w:bCs/>
          <w:color w:val="000000" w:themeColor="text1"/>
          <w:sz w:val="36"/>
          <w:szCs w:val="36"/>
          <w:rtl/>
          <w:lang w:val="tr-TR" w:bidi="ar-EG"/>
        </w:rPr>
        <w:lastRenderedPageBreak/>
        <w:t>3</w:t>
      </w:r>
      <w:r w:rsidR="00755AD6">
        <w:rPr>
          <w:rFonts w:ascii="Traditional Arabic" w:hAnsi="Traditional Arabic" w:cs="Traditional Arabic" w:hint="cs"/>
          <w:b/>
          <w:bCs/>
          <w:color w:val="000000" w:themeColor="text1"/>
          <w:sz w:val="36"/>
          <w:szCs w:val="36"/>
          <w:rtl/>
          <w:lang w:val="tr-TR" w:bidi="ar-EG"/>
        </w:rPr>
        <w:t>-</w:t>
      </w:r>
      <w:r w:rsidRPr="003C194A">
        <w:rPr>
          <w:rFonts w:ascii="Traditional Arabic" w:hAnsi="Traditional Arabic" w:cs="Traditional Arabic" w:hint="cs"/>
          <w:b/>
          <w:bCs/>
          <w:color w:val="000000" w:themeColor="text1"/>
          <w:sz w:val="36"/>
          <w:szCs w:val="36"/>
          <w:rtl/>
          <w:lang w:val="tr-TR" w:bidi="ar-EG"/>
        </w:rPr>
        <w:t xml:space="preserve"> أن يك</w:t>
      </w:r>
      <w:r w:rsidR="003C194A" w:rsidRPr="003C194A">
        <w:rPr>
          <w:rFonts w:ascii="Traditional Arabic" w:hAnsi="Traditional Arabic" w:cs="Traditional Arabic" w:hint="cs"/>
          <w:b/>
          <w:bCs/>
          <w:color w:val="000000" w:themeColor="text1"/>
          <w:sz w:val="36"/>
          <w:szCs w:val="36"/>
          <w:rtl/>
          <w:lang w:val="tr-TR" w:bidi="ar-EG"/>
        </w:rPr>
        <w:t>ون القول المرجوح صادرا ممن استوفى شروط المجتهد، وترجح بأحد المرجحات المعتبرة:</w:t>
      </w:r>
      <w:r w:rsidR="006A0508">
        <w:rPr>
          <w:rFonts w:ascii="Traditional Arabic" w:hAnsi="Traditional Arabic" w:cs="Traditional Arabic" w:hint="cs"/>
          <w:b/>
          <w:bCs/>
          <w:color w:val="000000" w:themeColor="text1"/>
          <w:sz w:val="36"/>
          <w:szCs w:val="36"/>
          <w:rtl/>
          <w:lang w:val="tr-TR" w:bidi="ar-EG"/>
        </w:rPr>
        <w:t xml:space="preserve"> </w:t>
      </w:r>
      <w:r w:rsidR="006A0508" w:rsidRPr="006A0508">
        <w:rPr>
          <w:rFonts w:ascii="Traditional Arabic" w:hAnsi="Traditional Arabic" w:cs="Traditional Arabic" w:hint="cs"/>
          <w:color w:val="000000" w:themeColor="text1"/>
          <w:sz w:val="36"/>
          <w:szCs w:val="36"/>
          <w:rtl/>
          <w:lang w:val="tr-TR" w:bidi="ar-EG"/>
        </w:rPr>
        <w:t>من أهم الشروط المتفق عليها عند كافة العلماء هي أهلية المجتهد</w:t>
      </w:r>
      <w:r w:rsidR="0024570A">
        <w:rPr>
          <w:rFonts w:ascii="Traditional Arabic" w:hAnsi="Traditional Arabic" w:cs="Traditional Arabic" w:hint="cs"/>
          <w:color w:val="000000" w:themeColor="text1"/>
          <w:sz w:val="36"/>
          <w:szCs w:val="36"/>
          <w:rtl/>
          <w:lang w:val="tr-TR" w:bidi="ar-EG"/>
        </w:rPr>
        <w:t xml:space="preserve"> </w:t>
      </w:r>
      <w:r w:rsidR="00755AD6">
        <w:rPr>
          <w:rFonts w:ascii="Traditional Arabic" w:hAnsi="Traditional Arabic" w:cs="Traditional Arabic" w:hint="cs"/>
          <w:color w:val="000000" w:themeColor="text1"/>
          <w:sz w:val="36"/>
          <w:szCs w:val="36"/>
          <w:rtl/>
          <w:lang w:val="tr-TR" w:bidi="ar-EG"/>
        </w:rPr>
        <w:t>-</w:t>
      </w:r>
      <w:r w:rsidR="0024570A">
        <w:rPr>
          <w:rFonts w:ascii="Traditional Arabic" w:hAnsi="Traditional Arabic" w:cs="Traditional Arabic" w:hint="cs"/>
          <w:color w:val="000000" w:themeColor="text1"/>
          <w:sz w:val="36"/>
          <w:szCs w:val="36"/>
          <w:rtl/>
          <w:lang w:val="tr-TR" w:bidi="ar-EG"/>
        </w:rPr>
        <w:t xml:space="preserve"> وتكلمنا عن شروط المجتهد في المبحث الأول </w:t>
      </w:r>
      <w:r w:rsidR="00755AD6">
        <w:rPr>
          <w:rFonts w:ascii="Traditional Arabic" w:hAnsi="Traditional Arabic" w:cs="Traditional Arabic" w:hint="cs"/>
          <w:color w:val="000000" w:themeColor="text1"/>
          <w:sz w:val="36"/>
          <w:szCs w:val="36"/>
          <w:rtl/>
          <w:lang w:val="tr-TR" w:bidi="ar-EG"/>
        </w:rPr>
        <w:t>-</w:t>
      </w:r>
      <w:r w:rsidR="0051453C">
        <w:rPr>
          <w:rFonts w:ascii="Traditional Arabic" w:hAnsi="Traditional Arabic" w:cs="Traditional Arabic" w:hint="cs"/>
          <w:color w:val="000000" w:themeColor="text1"/>
          <w:sz w:val="36"/>
          <w:szCs w:val="36"/>
          <w:rtl/>
          <w:lang w:val="tr-TR" w:bidi="ar-EG"/>
        </w:rPr>
        <w:t xml:space="preserve"> قال الدسوقي</w:t>
      </w:r>
      <w:r w:rsidR="00755AD6">
        <w:rPr>
          <w:rFonts w:ascii="Traditional Arabic" w:hAnsi="Traditional Arabic" w:cs="Traditional Arabic" w:hint="cs"/>
          <w:b/>
          <w:bCs/>
          <w:sz w:val="36"/>
          <w:szCs w:val="36"/>
          <w:rtl/>
        </w:rPr>
        <w:t>:</w:t>
      </w:r>
      <w:r w:rsidR="005C1607">
        <w:rPr>
          <w:rFonts w:ascii="Traditional Arabic" w:hAnsi="Traditional Arabic" w:cs="Traditional Arabic" w:hint="cs"/>
          <w:b/>
          <w:bCs/>
          <w:sz w:val="36"/>
          <w:szCs w:val="36"/>
          <w:rtl/>
        </w:rPr>
        <w:t xml:space="preserve"> </w:t>
      </w:r>
      <w:r w:rsidR="0051453C">
        <w:rPr>
          <w:rFonts w:ascii="Traditional Arabic" w:hAnsi="Traditional Arabic" w:cs="Traditional Arabic" w:hint="cs"/>
          <w:sz w:val="36"/>
          <w:szCs w:val="36"/>
          <w:rtl/>
        </w:rPr>
        <w:t>"فالمقلد لا يحكم إلا بالراجح من مذهب إمامه لا بقول غيره ولا بالضعيف من مذهبه</w:t>
      </w:r>
      <w:r w:rsidR="005C1607">
        <w:rPr>
          <w:rFonts w:ascii="Traditional Arabic" w:hAnsi="Traditional Arabic" w:cs="Traditional Arabic" w:hint="cs"/>
          <w:sz w:val="36"/>
          <w:szCs w:val="36"/>
          <w:rtl/>
        </w:rPr>
        <w:t>،</w:t>
      </w:r>
      <w:r w:rsidR="0051453C">
        <w:rPr>
          <w:rFonts w:ascii="Traditional Arabic" w:hAnsi="Traditional Arabic" w:cs="Traditional Arabic" w:hint="cs"/>
          <w:sz w:val="36"/>
          <w:szCs w:val="36"/>
          <w:rtl/>
        </w:rPr>
        <w:t xml:space="preserve"> وكذا المفتي</w:t>
      </w:r>
      <w:r w:rsidR="005C1607">
        <w:rPr>
          <w:rFonts w:ascii="Traditional Arabic" w:hAnsi="Traditional Arabic" w:cs="Traditional Arabic" w:hint="cs"/>
          <w:sz w:val="36"/>
          <w:szCs w:val="36"/>
          <w:rtl/>
        </w:rPr>
        <w:t>،</w:t>
      </w:r>
      <w:r w:rsidR="0051453C">
        <w:rPr>
          <w:rFonts w:ascii="Traditional Arabic" w:hAnsi="Traditional Arabic" w:cs="Traditional Arabic" w:hint="cs"/>
          <w:sz w:val="36"/>
          <w:szCs w:val="36"/>
          <w:rtl/>
        </w:rPr>
        <w:t xml:space="preserve"> فإن حكم بالضعيف نقص حكمه إلا إذا لم يشتد ضعفه وكان الحاكم من أهل الترجيح، وترجح ذلك عنده من المرجحات المعتبرة، فلا ينقض، كما لو قاس عند عدم النص وهو أهله</w:t>
      </w:r>
      <w:r w:rsidR="0051453C">
        <w:rPr>
          <w:rStyle w:val="a4"/>
          <w:rFonts w:ascii="Traditional Arabic" w:hAnsi="Traditional Arabic" w:cs="Traditional Arabic"/>
          <w:sz w:val="36"/>
          <w:szCs w:val="36"/>
          <w:rtl/>
        </w:rPr>
        <w:footnoteReference w:id="47"/>
      </w:r>
      <w:r w:rsidR="0024570A">
        <w:rPr>
          <w:rFonts w:ascii="Traditional Arabic" w:hAnsi="Traditional Arabic" w:cs="Traditional Arabic" w:hint="cs"/>
          <w:sz w:val="36"/>
          <w:szCs w:val="36"/>
          <w:rtl/>
        </w:rPr>
        <w:t>.</w:t>
      </w:r>
    </w:p>
    <w:p w14:paraId="6F90ED98" w14:textId="64107356" w:rsidR="000A0A71" w:rsidRDefault="000A0A71" w:rsidP="005C1607">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وقال الشاطبي في موافقاته:</w:t>
      </w:r>
      <w:r w:rsidR="005C160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"فمن واقع منهي</w:t>
      </w:r>
      <w:r w:rsidR="005C160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عنه، فقد يكون فيما يترتب عليه من الأحكام زائد على ما ينبغي بحكم التبعية لا بحكم الأصالة، أو مؤد إلى أمر أشد عليه من مقتضى النهي، فيترك وما فعل من ذلك، </w:t>
      </w:r>
      <w:r w:rsidR="00A258EF">
        <w:rPr>
          <w:rFonts w:ascii="Traditional Arabic" w:hAnsi="Traditional Arabic" w:cs="Traditional Arabic" w:hint="cs"/>
          <w:sz w:val="36"/>
          <w:szCs w:val="36"/>
          <w:rtl/>
        </w:rPr>
        <w:t xml:space="preserve">أو نجيز ما وقع من الفساد على وجه يليق بالعدل، نظرا إلى أن ذلك الواقع وافق المكلف فيه دليلا على الجملة، وإن كان مرجوحا، فهو راجح بالنسبة إلى إبقاء الحالة على ما وقعت عليه، لأن ذلك أولى من إزالتها مع دخول ضرر على الفاعل أشد من مقتضى النهي، فيرجع الأمر </w:t>
      </w:r>
      <w:r w:rsidR="00301A58">
        <w:rPr>
          <w:rFonts w:ascii="Traditional Arabic" w:hAnsi="Traditional Arabic" w:cs="Traditional Arabic" w:hint="cs"/>
          <w:sz w:val="36"/>
          <w:szCs w:val="36"/>
          <w:rtl/>
        </w:rPr>
        <w:t>إلى أن النهي كان دليله أقوى قبل الوقوع، ودليل الجواز أقوى بعد الوقوع، لما اقترن به من القرائن المرجحة"</w:t>
      </w:r>
      <w:r w:rsidR="00301A58">
        <w:rPr>
          <w:rStyle w:val="a4"/>
          <w:rFonts w:ascii="Traditional Arabic" w:hAnsi="Traditional Arabic" w:cs="Traditional Arabic"/>
          <w:sz w:val="36"/>
          <w:szCs w:val="36"/>
          <w:rtl/>
        </w:rPr>
        <w:footnoteReference w:id="48"/>
      </w:r>
      <w:r w:rsidR="008A2938">
        <w:rPr>
          <w:rFonts w:ascii="Traditional Arabic" w:hAnsi="Traditional Arabic" w:cs="Traditional Arabic" w:hint="cs"/>
          <w:sz w:val="36"/>
          <w:szCs w:val="36"/>
          <w:rtl/>
        </w:rPr>
        <w:t>.</w:t>
      </w:r>
    </w:p>
    <w:p w14:paraId="25F7DF4D" w14:textId="4E2C60F0" w:rsidR="001C6DB7" w:rsidRDefault="008A2938" w:rsidP="00856E5D">
      <w:pPr>
        <w:pStyle w:val="a5"/>
        <w:bidi/>
        <w:spacing w:before="0" w:beforeAutospacing="0" w:after="0" w:afterAutospacing="0" w:line="660" w:lineRule="atLeast"/>
        <w:jc w:val="both"/>
        <w:rPr>
          <w:rFonts w:ascii="Traditional Arabic" w:hAnsi="Traditional Arabic" w:cs="Traditional Arabic"/>
          <w:color w:val="000000"/>
          <w:sz w:val="36"/>
          <w:szCs w:val="36"/>
          <w:rtl/>
        </w:rPr>
      </w:pPr>
      <w:r w:rsidRPr="00F40B7A">
        <w:rPr>
          <w:rFonts w:ascii="Traditional Arabic" w:hAnsi="Traditional Arabic" w:cs="Traditional Arabic" w:hint="cs"/>
          <w:b/>
          <w:bCs/>
          <w:color w:val="000000" w:themeColor="text1"/>
          <w:sz w:val="36"/>
          <w:szCs w:val="36"/>
          <w:rtl/>
          <w:lang w:bidi="ar-EG"/>
        </w:rPr>
        <w:t>4</w:t>
      </w:r>
      <w:r w:rsidR="00755AD6">
        <w:rPr>
          <w:rFonts w:ascii="Traditional Arabic" w:hAnsi="Traditional Arabic" w:cs="Traditional Arabic" w:hint="cs"/>
          <w:b/>
          <w:bCs/>
          <w:color w:val="000000" w:themeColor="text1"/>
          <w:sz w:val="36"/>
          <w:szCs w:val="36"/>
          <w:rtl/>
          <w:lang w:bidi="ar-EG"/>
        </w:rPr>
        <w:t>-</w:t>
      </w:r>
      <w:r w:rsidRPr="00F40B7A">
        <w:rPr>
          <w:rFonts w:ascii="Traditional Arabic" w:hAnsi="Traditional Arabic" w:cs="Traditional Arabic" w:hint="cs"/>
          <w:b/>
          <w:bCs/>
          <w:color w:val="000000" w:themeColor="text1"/>
          <w:sz w:val="36"/>
          <w:szCs w:val="36"/>
          <w:rtl/>
          <w:lang w:bidi="ar-EG"/>
        </w:rPr>
        <w:t xml:space="preserve"> </w:t>
      </w:r>
      <w:r w:rsidR="00F40B7A" w:rsidRPr="00F40B7A">
        <w:rPr>
          <w:rFonts w:ascii="Traditional Arabic" w:hAnsi="Traditional Arabic" w:cs="Traditional Arabic" w:hint="cs"/>
          <w:b/>
          <w:bCs/>
          <w:color w:val="000000" w:themeColor="text1"/>
          <w:sz w:val="36"/>
          <w:szCs w:val="36"/>
          <w:rtl/>
          <w:lang w:bidi="ar-EG"/>
        </w:rPr>
        <w:t>أن يكون القول بالمرجوح لأجل مصلحة معتبرة شرع</w:t>
      </w:r>
      <w:r w:rsidR="00613640">
        <w:rPr>
          <w:rFonts w:ascii="Traditional Arabic" w:hAnsi="Traditional Arabic" w:cs="Traditional Arabic" w:hint="eastAsia"/>
          <w:b/>
          <w:bCs/>
          <w:color w:val="000000" w:themeColor="text1"/>
          <w:sz w:val="36"/>
          <w:szCs w:val="36"/>
          <w:rtl/>
          <w:lang w:bidi="ar-EG"/>
        </w:rPr>
        <w:t>ً</w:t>
      </w:r>
      <w:r w:rsidR="00F40B7A" w:rsidRPr="00F40B7A">
        <w:rPr>
          <w:rFonts w:ascii="Traditional Arabic" w:hAnsi="Traditional Arabic" w:cs="Traditional Arabic" w:hint="cs"/>
          <w:b/>
          <w:bCs/>
          <w:color w:val="000000" w:themeColor="text1"/>
          <w:sz w:val="36"/>
          <w:szCs w:val="36"/>
          <w:rtl/>
          <w:lang w:bidi="ar-EG"/>
        </w:rPr>
        <w:t>ا راجحة:</w:t>
      </w:r>
      <w:r w:rsidR="00F40B7A">
        <w:rPr>
          <w:rFonts w:ascii="Traditional Arabic" w:hAnsi="Traditional Arabic" w:cs="Traditional Arabic" w:hint="cs"/>
          <w:b/>
          <w:bCs/>
          <w:color w:val="000000" w:themeColor="text1"/>
          <w:sz w:val="36"/>
          <w:szCs w:val="36"/>
          <w:rtl/>
          <w:lang w:bidi="ar-EG"/>
        </w:rPr>
        <w:t xml:space="preserve"> </w:t>
      </w:r>
      <w:r w:rsidR="00D21F77" w:rsidRPr="007E4913">
        <w:rPr>
          <w:rFonts w:ascii="Traditional Arabic" w:hAnsi="Traditional Arabic" w:cs="Traditional Arabic" w:hint="cs"/>
          <w:color w:val="000000" w:themeColor="text1"/>
          <w:sz w:val="36"/>
          <w:szCs w:val="36"/>
          <w:rtl/>
          <w:lang w:bidi="ar-EG"/>
        </w:rPr>
        <w:t>مراعاة المصلحة المعتبرة</w:t>
      </w:r>
      <w:r w:rsidR="007600A6" w:rsidRPr="007E4913">
        <w:rPr>
          <w:rFonts w:ascii="Traditional Arabic" w:hAnsi="Traditional Arabic" w:cs="Traditional Arabic" w:hint="cs"/>
          <w:color w:val="000000" w:themeColor="text1"/>
          <w:sz w:val="36"/>
          <w:szCs w:val="36"/>
          <w:rtl/>
          <w:lang w:bidi="ar-EG"/>
        </w:rPr>
        <w:t>،</w:t>
      </w:r>
      <w:r w:rsidR="00D21F77" w:rsidRPr="007E4913">
        <w:rPr>
          <w:rFonts w:ascii="Traditional Arabic" w:hAnsi="Traditional Arabic" w:cs="Traditional Arabic" w:hint="cs"/>
          <w:color w:val="000000" w:themeColor="text1"/>
          <w:sz w:val="36"/>
          <w:szCs w:val="36"/>
          <w:rtl/>
          <w:lang w:bidi="ar-EG"/>
        </w:rPr>
        <w:t xml:space="preserve"> دائما محل اهتمام </w:t>
      </w:r>
      <w:r w:rsidR="007E4913" w:rsidRPr="007E4913">
        <w:rPr>
          <w:rFonts w:ascii="Traditional Arabic" w:hAnsi="Traditional Arabic" w:cs="Traditional Arabic" w:hint="cs"/>
          <w:color w:val="000000" w:themeColor="text1"/>
          <w:sz w:val="36"/>
          <w:szCs w:val="36"/>
          <w:rtl/>
          <w:lang w:bidi="ar-EG"/>
        </w:rPr>
        <w:t>يضعها المجتهد أمامه عند الفتوى، فالشريعة جاءت لتحقيق مصالح العباد؛ ولهذا كان تغير وجه المصلحة من الأسباب الباعثة ع</w:t>
      </w:r>
      <w:r w:rsidR="001C6DB7">
        <w:rPr>
          <w:rFonts w:ascii="Traditional Arabic" w:hAnsi="Traditional Arabic" w:cs="Traditional Arabic" w:hint="cs"/>
          <w:color w:val="000000" w:themeColor="text1"/>
          <w:sz w:val="36"/>
          <w:szCs w:val="36"/>
          <w:rtl/>
          <w:lang w:bidi="ar-EG"/>
        </w:rPr>
        <w:t>لى العدول عن الراجح إلى المرجوح، قال ابن رجب:</w:t>
      </w:r>
      <w:r w:rsidR="00856E5D">
        <w:rPr>
          <w:rFonts w:ascii="Traditional Arabic" w:hAnsi="Traditional Arabic" w:cs="Traditional Arabic" w:hint="cs"/>
          <w:color w:val="000000" w:themeColor="text1"/>
          <w:sz w:val="36"/>
          <w:szCs w:val="36"/>
          <w:rtl/>
          <w:lang w:bidi="ar-EG"/>
        </w:rPr>
        <w:t xml:space="preserve"> </w:t>
      </w:r>
      <w:r w:rsidR="001C6DB7">
        <w:rPr>
          <w:rFonts w:ascii="Traditional Arabic" w:hAnsi="Traditional Arabic" w:cs="Traditional Arabic" w:hint="cs"/>
          <w:color w:val="000000" w:themeColor="text1"/>
          <w:sz w:val="36"/>
          <w:szCs w:val="36"/>
          <w:rtl/>
          <w:lang w:bidi="ar-EG"/>
        </w:rPr>
        <w:t>"</w:t>
      </w:r>
      <w:r w:rsidR="001C6DB7" w:rsidRPr="001C6DB7">
        <w:rPr>
          <w:rFonts w:ascii="Traditional Arabic" w:hAnsi="Traditional Arabic" w:cs="Traditional Arabic"/>
          <w:color w:val="000000"/>
          <w:sz w:val="36"/>
          <w:szCs w:val="36"/>
          <w:rtl/>
        </w:rPr>
        <w:t>قد</w:t>
      </w:r>
      <w:r w:rsidR="00C367D1">
        <w:rPr>
          <w:rFonts w:ascii="Traditional Arabic" w:hAnsi="Traditional Arabic" w:cs="Traditional Arabic"/>
          <w:color w:val="000000"/>
          <w:sz w:val="36"/>
          <w:szCs w:val="36"/>
          <w:rtl/>
        </w:rPr>
        <w:t xml:space="preserve"> ينزل القول الراجح المجتهد فيه </w:t>
      </w:r>
      <w:r w:rsidR="00C367D1">
        <w:rPr>
          <w:rFonts w:ascii="Traditional Arabic" w:hAnsi="Traditional Arabic" w:cs="Traditional Arabic" w:hint="cs"/>
          <w:color w:val="000000"/>
          <w:sz w:val="36"/>
          <w:szCs w:val="36"/>
          <w:rtl/>
        </w:rPr>
        <w:t>إ</w:t>
      </w:r>
      <w:r w:rsidR="001C6DB7" w:rsidRPr="001C6DB7">
        <w:rPr>
          <w:rFonts w:ascii="Traditional Arabic" w:hAnsi="Traditional Arabic" w:cs="Traditional Arabic"/>
          <w:color w:val="000000"/>
          <w:sz w:val="36"/>
          <w:szCs w:val="36"/>
          <w:rtl/>
        </w:rPr>
        <w:t xml:space="preserve">لى غيره من الأقوال المرجوحة </w:t>
      </w:r>
      <w:r w:rsidR="00856E5D">
        <w:rPr>
          <w:rFonts w:ascii="Traditional Arabic" w:hAnsi="Traditional Arabic" w:cs="Traditional Arabic" w:hint="cs"/>
          <w:color w:val="000000"/>
          <w:sz w:val="36"/>
          <w:szCs w:val="36"/>
          <w:rtl/>
        </w:rPr>
        <w:t>إ</w:t>
      </w:r>
      <w:r w:rsidR="001C6DB7" w:rsidRPr="001C6DB7">
        <w:rPr>
          <w:rFonts w:ascii="Traditional Arabic" w:hAnsi="Traditional Arabic" w:cs="Traditional Arabic"/>
          <w:color w:val="000000"/>
          <w:sz w:val="36"/>
          <w:szCs w:val="36"/>
          <w:rtl/>
        </w:rPr>
        <w:t>ذا كان في ال</w:t>
      </w:r>
      <w:r w:rsidR="00856E5D">
        <w:rPr>
          <w:rFonts w:ascii="Traditional Arabic" w:hAnsi="Traditional Arabic" w:cs="Traditional Arabic" w:hint="cs"/>
          <w:color w:val="000000"/>
          <w:sz w:val="36"/>
          <w:szCs w:val="36"/>
          <w:rtl/>
        </w:rPr>
        <w:t>إ</w:t>
      </w:r>
      <w:r w:rsidR="001C6DB7" w:rsidRPr="001C6DB7">
        <w:rPr>
          <w:rFonts w:ascii="Traditional Arabic" w:hAnsi="Traditional Arabic" w:cs="Traditional Arabic"/>
          <w:color w:val="000000"/>
          <w:sz w:val="36"/>
          <w:szCs w:val="36"/>
          <w:rtl/>
        </w:rPr>
        <w:t xml:space="preserve">فتاء بالقول </w:t>
      </w:r>
      <w:r w:rsidR="00C367D1">
        <w:rPr>
          <w:rFonts w:ascii="Traditional Arabic" w:hAnsi="Traditional Arabic" w:cs="Traditional Arabic"/>
          <w:color w:val="000000"/>
          <w:sz w:val="36"/>
          <w:szCs w:val="36"/>
          <w:rtl/>
        </w:rPr>
        <w:t>الراجح مفسد</w:t>
      </w:r>
      <w:r w:rsidR="00856E5D">
        <w:rPr>
          <w:rFonts w:ascii="Traditional Arabic" w:hAnsi="Traditional Arabic" w:cs="Traditional Arabic" w:hint="cs"/>
          <w:color w:val="000000"/>
          <w:sz w:val="36"/>
          <w:szCs w:val="36"/>
          <w:rtl/>
        </w:rPr>
        <w:t>ة</w:t>
      </w:r>
      <w:r w:rsidR="00856E5D">
        <w:rPr>
          <w:rFonts w:ascii="Traditional Arabic" w:hAnsi="Traditional Arabic" w:cs="Traditional Arabic" w:hint="eastAsia"/>
          <w:color w:val="000000"/>
          <w:sz w:val="36"/>
          <w:szCs w:val="36"/>
          <w:rtl/>
        </w:rPr>
        <w:t>،</w:t>
      </w:r>
      <w:r w:rsidR="00C367D1">
        <w:rPr>
          <w:rFonts w:ascii="Traditional Arabic" w:hAnsi="Traditional Arabic" w:cs="Traditional Arabic" w:hint="cs"/>
          <w:color w:val="000000"/>
          <w:sz w:val="36"/>
          <w:szCs w:val="36"/>
          <w:rtl/>
        </w:rPr>
        <w:t xml:space="preserve"> </w:t>
      </w:r>
      <w:r w:rsidR="001C6DB7" w:rsidRPr="001C6DB7">
        <w:rPr>
          <w:rFonts w:ascii="Traditional Arabic" w:hAnsi="Traditional Arabic" w:cs="Traditional Arabic"/>
          <w:color w:val="000000"/>
          <w:sz w:val="36"/>
          <w:szCs w:val="36"/>
          <w:rtl/>
        </w:rPr>
        <w:t>وقرأت بخط القاضي مما كتبه من خط أبي حفص أن ابن بطة كان يفتي أن الرهن أمانة فقيل له</w:t>
      </w:r>
      <w:r w:rsidR="00856E5D">
        <w:rPr>
          <w:rFonts w:ascii="Traditional Arabic" w:hAnsi="Traditional Arabic" w:cs="Traditional Arabic"/>
          <w:color w:val="000000"/>
          <w:sz w:val="36"/>
          <w:szCs w:val="36"/>
          <w:rtl/>
        </w:rPr>
        <w:t>:</w:t>
      </w:r>
      <w:r w:rsidR="001C6DB7" w:rsidRPr="001C6DB7">
        <w:rPr>
          <w:rFonts w:ascii="Traditional Arabic" w:hAnsi="Traditional Arabic" w:cs="Traditional Arabic"/>
          <w:color w:val="000000"/>
          <w:sz w:val="36"/>
          <w:szCs w:val="36"/>
          <w:rtl/>
        </w:rPr>
        <w:t xml:space="preserve"> إن ناس</w:t>
      </w:r>
      <w:r w:rsidR="00856E5D">
        <w:rPr>
          <w:rFonts w:ascii="Traditional Arabic" w:hAnsi="Traditional Arabic" w:cs="Traditional Arabic"/>
          <w:color w:val="000000"/>
          <w:sz w:val="36"/>
          <w:szCs w:val="36"/>
          <w:rtl/>
        </w:rPr>
        <w:t>ً</w:t>
      </w:r>
      <w:r w:rsidR="001C6DB7" w:rsidRPr="001C6DB7">
        <w:rPr>
          <w:rFonts w:ascii="Traditional Arabic" w:hAnsi="Traditional Arabic" w:cs="Traditional Arabic"/>
          <w:color w:val="000000"/>
          <w:sz w:val="36"/>
          <w:szCs w:val="36"/>
          <w:rtl/>
        </w:rPr>
        <w:t>ا يعتمدون على ذلك ويجحدون الرهون</w:t>
      </w:r>
      <w:r w:rsidR="00856E5D">
        <w:rPr>
          <w:rFonts w:ascii="Traditional Arabic" w:hAnsi="Traditional Arabic" w:cs="Traditional Arabic"/>
          <w:color w:val="000000"/>
          <w:sz w:val="36"/>
          <w:szCs w:val="36"/>
          <w:rtl/>
        </w:rPr>
        <w:t>،</w:t>
      </w:r>
      <w:r w:rsidR="001C6DB7" w:rsidRPr="001C6DB7">
        <w:rPr>
          <w:rFonts w:ascii="Traditional Arabic" w:hAnsi="Traditional Arabic" w:cs="Traditional Arabic"/>
          <w:color w:val="000000"/>
          <w:sz w:val="36"/>
          <w:szCs w:val="36"/>
          <w:rtl/>
        </w:rPr>
        <w:t xml:space="preserve"> فأفتى بعد ذلك بأنه مضمون</w:t>
      </w:r>
      <w:r w:rsidR="007008E9">
        <w:rPr>
          <w:rFonts w:ascii="Traditional Arabic" w:hAnsi="Traditional Arabic" w:cs="Traditional Arabic" w:hint="cs"/>
          <w:color w:val="000000"/>
          <w:sz w:val="36"/>
          <w:szCs w:val="36"/>
          <w:rtl/>
        </w:rPr>
        <w:t>..... ثم بين بعد ذلك أقوال العلماء في المسألة</w:t>
      </w:r>
      <w:r w:rsidR="00856E5D">
        <w:rPr>
          <w:rFonts w:ascii="Traditional Arabic" w:hAnsi="Traditional Arabic" w:cs="Traditional Arabic" w:hint="eastAsia"/>
          <w:color w:val="000000"/>
          <w:sz w:val="36"/>
          <w:szCs w:val="36"/>
          <w:rtl/>
        </w:rPr>
        <w:t>،</w:t>
      </w:r>
      <w:r w:rsidR="007008E9">
        <w:rPr>
          <w:rFonts w:ascii="Traditional Arabic" w:hAnsi="Traditional Arabic" w:cs="Traditional Arabic" w:hint="cs"/>
          <w:color w:val="000000"/>
          <w:sz w:val="36"/>
          <w:szCs w:val="36"/>
          <w:rtl/>
        </w:rPr>
        <w:t xml:space="preserve"> فقال:</w:t>
      </w:r>
      <w:r w:rsidR="00856E5D">
        <w:rPr>
          <w:rFonts w:ascii="Traditional Arabic" w:hAnsi="Traditional Arabic" w:cs="Traditional Arabic" w:hint="cs"/>
          <w:color w:val="000000"/>
          <w:sz w:val="36"/>
          <w:szCs w:val="36"/>
          <w:rtl/>
        </w:rPr>
        <w:t xml:space="preserve"> </w:t>
      </w:r>
      <w:r w:rsidR="007008E9">
        <w:rPr>
          <w:rFonts w:ascii="Traditional Arabic" w:hAnsi="Traditional Arabic" w:cs="Traditional Arabic" w:hint="cs"/>
          <w:color w:val="000000"/>
          <w:sz w:val="36"/>
          <w:szCs w:val="36"/>
          <w:rtl/>
        </w:rPr>
        <w:t>"</w:t>
      </w:r>
      <w:r w:rsidR="007008E9" w:rsidRPr="003F43CE">
        <w:rPr>
          <w:rFonts w:ascii="Traditional Arabic" w:hAnsi="Traditional Arabic" w:cs="Traditional Arabic"/>
          <w:sz w:val="36"/>
          <w:szCs w:val="36"/>
          <w:rtl/>
        </w:rPr>
        <w:t>واختار ابن</w:t>
      </w:r>
      <w:r w:rsidR="00046E4C">
        <w:rPr>
          <w:rFonts w:ascii="Traditional Arabic" w:hAnsi="Traditional Arabic" w:cs="Traditional Arabic"/>
          <w:sz w:val="36"/>
          <w:szCs w:val="36"/>
          <w:rtl/>
        </w:rPr>
        <w:t xml:space="preserve"> عقل جواز تغيير</w:t>
      </w:r>
      <w:r w:rsidR="00046E4C">
        <w:rPr>
          <w:rFonts w:ascii="Traditional Arabic" w:hAnsi="Traditional Arabic" w:cs="Traditional Arabic" w:hint="cs"/>
          <w:sz w:val="36"/>
          <w:szCs w:val="36"/>
          <w:rtl/>
        </w:rPr>
        <w:t xml:space="preserve">ه </w:t>
      </w:r>
      <w:r w:rsidR="007008E9" w:rsidRPr="003F43CE">
        <w:rPr>
          <w:rFonts w:ascii="Traditional Arabic" w:hAnsi="Traditional Arabic" w:cs="Traditional Arabic"/>
          <w:sz w:val="36"/>
          <w:szCs w:val="36"/>
          <w:rtl/>
        </w:rPr>
        <w:t xml:space="preserve">بالاجتهاد لاختلاف المصالح باختلاف </w:t>
      </w:r>
      <w:r w:rsidR="007008E9" w:rsidRPr="003F43CE">
        <w:rPr>
          <w:rFonts w:ascii="Traditional Arabic" w:hAnsi="Traditional Arabic" w:cs="Traditional Arabic"/>
          <w:sz w:val="36"/>
          <w:szCs w:val="36"/>
          <w:rtl/>
        </w:rPr>
        <w:lastRenderedPageBreak/>
        <w:t>الأزمنة</w:t>
      </w:r>
      <w:r w:rsidR="00856E5D">
        <w:rPr>
          <w:rFonts w:ascii="Traditional Arabic" w:hAnsi="Traditional Arabic" w:cs="Traditional Arabic"/>
          <w:sz w:val="36"/>
          <w:szCs w:val="36"/>
          <w:rtl/>
        </w:rPr>
        <w:t>،</w:t>
      </w:r>
      <w:r w:rsidR="007008E9" w:rsidRPr="003F43CE">
        <w:rPr>
          <w:rFonts w:ascii="Traditional Arabic" w:hAnsi="Traditional Arabic" w:cs="Traditional Arabic"/>
          <w:sz w:val="36"/>
          <w:szCs w:val="36"/>
          <w:rtl/>
        </w:rPr>
        <w:t xml:space="preserve"> ومن </w:t>
      </w:r>
      <w:r w:rsidR="00856E5D">
        <w:rPr>
          <w:rFonts w:ascii="Traditional Arabic" w:hAnsi="Traditional Arabic" w:cs="Traditional Arabic"/>
          <w:sz w:val="36"/>
          <w:szCs w:val="36"/>
          <w:rtl/>
        </w:rPr>
        <w:t>الأصحاب</w:t>
      </w:r>
      <w:r w:rsidR="007008E9" w:rsidRPr="003F43CE">
        <w:rPr>
          <w:rFonts w:ascii="Traditional Arabic" w:hAnsi="Traditional Arabic" w:cs="Traditional Arabic"/>
          <w:sz w:val="36"/>
          <w:szCs w:val="36"/>
          <w:rtl/>
        </w:rPr>
        <w:t xml:space="preserve"> من استثنى من ذلك ما عل</w:t>
      </w:r>
      <w:r w:rsidR="00856E5D">
        <w:rPr>
          <w:rFonts w:ascii="Traditional Arabic" w:hAnsi="Traditional Arabic" w:cs="Traditional Arabic"/>
          <w:sz w:val="36"/>
          <w:szCs w:val="36"/>
          <w:rtl/>
        </w:rPr>
        <w:t>ِ</w:t>
      </w:r>
      <w:r w:rsidR="007008E9" w:rsidRPr="003F43CE">
        <w:rPr>
          <w:rFonts w:ascii="Traditional Arabic" w:hAnsi="Traditional Arabic" w:cs="Traditional Arabic"/>
          <w:sz w:val="36"/>
          <w:szCs w:val="36"/>
          <w:rtl/>
        </w:rPr>
        <w:t>م أن ما عقده لعلة فيزول بزوالها ويتغير بتغيرها</w:t>
      </w:r>
      <w:r w:rsidR="00856E5D">
        <w:rPr>
          <w:rFonts w:ascii="Traditional Arabic" w:hAnsi="Traditional Arabic" w:cs="Traditional Arabic"/>
          <w:sz w:val="36"/>
          <w:szCs w:val="36"/>
          <w:rtl/>
        </w:rPr>
        <w:t>؛</w:t>
      </w:r>
      <w:r w:rsidR="006C660A">
        <w:rPr>
          <w:rFonts w:ascii="Traditional Arabic" w:hAnsi="Traditional Arabic" w:cs="Traditional Arabic"/>
          <w:sz w:val="36"/>
          <w:szCs w:val="36"/>
          <w:rtl/>
        </w:rPr>
        <w:t xml:space="preserve"> كضرب عمر رضي الله عنه الخراج</w:t>
      </w:r>
      <w:r w:rsidR="00856E5D">
        <w:rPr>
          <w:rFonts w:ascii="Traditional Arabic" w:hAnsi="Traditional Arabic" w:cs="Traditional Arabic"/>
          <w:sz w:val="36"/>
          <w:szCs w:val="36"/>
          <w:rtl/>
        </w:rPr>
        <w:t>،</w:t>
      </w:r>
      <w:r w:rsidR="006C660A">
        <w:rPr>
          <w:rFonts w:ascii="Traditional Arabic" w:hAnsi="Traditional Arabic" w:cs="Traditional Arabic"/>
          <w:sz w:val="36"/>
          <w:szCs w:val="36"/>
          <w:rtl/>
        </w:rPr>
        <w:t xml:space="preserve"> ف</w:t>
      </w:r>
      <w:r w:rsidR="006C660A">
        <w:rPr>
          <w:rFonts w:ascii="Traditional Arabic" w:hAnsi="Traditional Arabic" w:cs="Traditional Arabic" w:hint="cs"/>
          <w:sz w:val="36"/>
          <w:szCs w:val="36"/>
          <w:rtl/>
        </w:rPr>
        <w:t>إ</w:t>
      </w:r>
      <w:r w:rsidR="007008E9" w:rsidRPr="003F43CE">
        <w:rPr>
          <w:rFonts w:ascii="Traditional Arabic" w:hAnsi="Traditional Arabic" w:cs="Traditional Arabic"/>
          <w:sz w:val="36"/>
          <w:szCs w:val="36"/>
          <w:rtl/>
        </w:rPr>
        <w:t xml:space="preserve">نه ضربه بحسب </w:t>
      </w:r>
      <w:proofErr w:type="gramStart"/>
      <w:r w:rsidR="007008E9" w:rsidRPr="003F43CE">
        <w:rPr>
          <w:rFonts w:ascii="Traditional Arabic" w:hAnsi="Traditional Arabic" w:cs="Traditional Arabic"/>
          <w:sz w:val="36"/>
          <w:szCs w:val="36"/>
          <w:rtl/>
        </w:rPr>
        <w:t>الطافة</w:t>
      </w:r>
      <w:proofErr w:type="gramEnd"/>
      <w:r w:rsidR="007008E9" w:rsidRPr="003F43CE">
        <w:rPr>
          <w:rFonts w:ascii="Traditional Arabic" w:hAnsi="Traditional Arabic" w:cs="Traditional Arabic"/>
          <w:sz w:val="36"/>
          <w:szCs w:val="36"/>
          <w:rtl/>
        </w:rPr>
        <w:t xml:space="preserve"> وهي تختلف باخ</w:t>
      </w:r>
      <w:r w:rsidR="00046E4C">
        <w:rPr>
          <w:rFonts w:ascii="Traditional Arabic" w:hAnsi="Traditional Arabic" w:cs="Traditional Arabic"/>
          <w:sz w:val="36"/>
          <w:szCs w:val="36"/>
          <w:rtl/>
        </w:rPr>
        <w:t>تلاف الأوقات</w:t>
      </w:r>
      <w:r w:rsidR="006C660A">
        <w:rPr>
          <w:rFonts w:ascii="Traditional Arabic" w:hAnsi="Traditional Arabic" w:cs="Traditional Arabic" w:hint="cs"/>
          <w:sz w:val="36"/>
          <w:szCs w:val="36"/>
          <w:rtl/>
        </w:rPr>
        <w:t>،</w:t>
      </w:r>
      <w:r w:rsidR="00046E4C">
        <w:rPr>
          <w:rFonts w:ascii="Traditional Arabic" w:hAnsi="Traditional Arabic" w:cs="Traditional Arabic"/>
          <w:sz w:val="36"/>
          <w:szCs w:val="36"/>
          <w:rtl/>
        </w:rPr>
        <w:t xml:space="preserve"> ذكره الحلواني </w:t>
      </w:r>
      <w:r w:rsidR="00046E4C" w:rsidRPr="006C660A">
        <w:rPr>
          <w:rFonts w:ascii="Traditional Arabic" w:hAnsi="Traditional Arabic" w:cs="Traditional Arabic"/>
          <w:sz w:val="36"/>
          <w:szCs w:val="36"/>
          <w:rtl/>
        </w:rPr>
        <w:t>وغير</w:t>
      </w:r>
      <w:r w:rsidR="00856E5D">
        <w:rPr>
          <w:rFonts w:ascii="Traditional Arabic" w:hAnsi="Traditional Arabic" w:cs="Traditional Arabic" w:hint="cs"/>
          <w:sz w:val="36"/>
          <w:szCs w:val="36"/>
          <w:rtl/>
        </w:rPr>
        <w:t>ه"</w:t>
      </w:r>
      <w:r w:rsidR="00856E5D" w:rsidRPr="006C660A">
        <w:rPr>
          <w:rStyle w:val="a4"/>
          <w:rFonts w:ascii="Traditional Arabic" w:hAnsi="Traditional Arabic" w:cs="Traditional Arabic"/>
          <w:color w:val="000000"/>
          <w:sz w:val="36"/>
          <w:szCs w:val="36"/>
          <w:rtl/>
        </w:rPr>
        <w:footnoteReference w:id="49"/>
      </w:r>
      <w:r w:rsidR="00856E5D">
        <w:rPr>
          <w:rFonts w:ascii="Traditional Arabic" w:hAnsi="Traditional Arabic" w:cs="Traditional Arabic" w:hint="cs"/>
          <w:sz w:val="36"/>
          <w:szCs w:val="36"/>
          <w:rtl/>
        </w:rPr>
        <w:t>.</w:t>
      </w:r>
      <w:r w:rsidR="007008E9" w:rsidRPr="006C660A">
        <w:rPr>
          <w:rStyle w:val="a4"/>
          <w:rFonts w:ascii="Traditional Arabic" w:hAnsi="Traditional Arabic" w:cs="Traditional Arabic"/>
          <w:color w:val="000000"/>
          <w:sz w:val="36"/>
          <w:szCs w:val="36"/>
          <w:rtl/>
        </w:rPr>
        <w:t xml:space="preserve"> </w:t>
      </w:r>
    </w:p>
    <w:p w14:paraId="313E42D9" w14:textId="18BC55C1" w:rsidR="00762EA9" w:rsidRDefault="00E167E2" w:rsidP="00856E5D">
      <w:pPr>
        <w:pStyle w:val="a5"/>
        <w:bidi/>
        <w:spacing w:before="0" w:beforeAutospacing="0" w:after="0" w:afterAutospacing="0" w:line="660" w:lineRule="atLeast"/>
        <w:jc w:val="both"/>
        <w:rPr>
          <w:rFonts w:ascii="Traditional Arabic" w:hAnsi="Traditional Arabic" w:cs="Traditional Arabic"/>
          <w:color w:val="000000"/>
          <w:sz w:val="36"/>
          <w:szCs w:val="36"/>
          <w:rtl/>
          <w:lang w:bidi="ar-EG"/>
        </w:rPr>
      </w:pPr>
      <w:r>
        <w:rPr>
          <w:rFonts w:ascii="Traditional Arabic" w:hAnsi="Traditional Arabic" w:cs="Traditional Arabic" w:hint="cs"/>
          <w:color w:val="000000"/>
          <w:sz w:val="36"/>
          <w:szCs w:val="36"/>
          <w:rtl/>
        </w:rPr>
        <w:t>وقال ابن تيمية في المجموع بعد ما بين جواز فعل المفضول وترك الفاضل لمصلحة الموافقة والتأليف بين القلوب وجمع الكلمة:</w:t>
      </w:r>
      <w:r w:rsidR="00856E5D">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w:t>
      </w:r>
      <w:r w:rsidR="00755AD6">
        <w:rPr>
          <w:rFonts w:ascii="Traditional Arabic" w:hAnsi="Traditional Arabic" w:cs="Traditional Arabic" w:hint="cs"/>
          <w:color w:val="000000"/>
          <w:sz w:val="36"/>
          <w:szCs w:val="36"/>
          <w:rtl/>
        </w:rPr>
        <w:t>.</w:t>
      </w:r>
      <w:r w:rsidR="00B551C2">
        <w:rPr>
          <w:rFonts w:ascii="Traditional Arabic" w:hAnsi="Traditional Arabic" w:cs="Traditional Arabic" w:hint="cs"/>
          <w:color w:val="000000"/>
          <w:sz w:val="36"/>
          <w:szCs w:val="36"/>
          <w:rtl/>
        </w:rPr>
        <w:t>..</w:t>
      </w:r>
      <w:r w:rsidR="00B551C2" w:rsidRPr="00B551C2">
        <w:rPr>
          <w:rFonts w:ascii="Traditional Arabic" w:hAnsi="Traditional Arabic" w:cs="Traditional Arabic"/>
          <w:b/>
          <w:bCs/>
          <w:color w:val="000000"/>
          <w:sz w:val="44"/>
          <w:szCs w:val="44"/>
          <w:rtl/>
          <w:lang w:bidi="ar-EG"/>
        </w:rPr>
        <w:t xml:space="preserve"> </w:t>
      </w:r>
      <w:r w:rsidR="00B551C2" w:rsidRPr="00B551C2">
        <w:rPr>
          <w:rFonts w:ascii="Traditional Arabic" w:hAnsi="Traditional Arabic" w:cs="Traditional Arabic"/>
          <w:color w:val="000000"/>
          <w:sz w:val="36"/>
          <w:szCs w:val="36"/>
          <w:rtl/>
          <w:lang w:bidi="ar-EG"/>
        </w:rPr>
        <w:t>فهذه الأمور وإن كان أحدها أرجح من الآخر فمن فعل المرجوح فقد فعل جائزا. وقد يكون فعل المرجوح أرجح للمصلحة الراجحة كما يكون ترك الراجح أرجح أحيانا لمصلحة راجحة</w:t>
      </w:r>
      <w:r w:rsidR="00B551C2" w:rsidRPr="00B551C2">
        <w:rPr>
          <w:rFonts w:ascii="Traditional Arabic" w:hAnsi="Traditional Arabic" w:cs="Traditional Arabic" w:hint="cs"/>
          <w:color w:val="000000"/>
          <w:sz w:val="36"/>
          <w:szCs w:val="36"/>
          <w:rtl/>
          <w:lang w:bidi="ar-EG"/>
        </w:rPr>
        <w:t>"</w:t>
      </w:r>
      <w:r w:rsidR="00B551C2">
        <w:rPr>
          <w:rStyle w:val="a4"/>
          <w:rFonts w:ascii="Traditional Arabic" w:hAnsi="Traditional Arabic" w:cs="Traditional Arabic"/>
          <w:color w:val="000000"/>
          <w:sz w:val="36"/>
          <w:szCs w:val="36"/>
          <w:rtl/>
          <w:lang w:bidi="ar-EG"/>
        </w:rPr>
        <w:footnoteReference w:id="50"/>
      </w:r>
      <w:r w:rsidR="00856E5D">
        <w:rPr>
          <w:rFonts w:ascii="Traditional Arabic" w:hAnsi="Traditional Arabic" w:cs="Traditional Arabic" w:hint="eastAsia"/>
          <w:color w:val="000000"/>
          <w:sz w:val="36"/>
          <w:szCs w:val="36"/>
          <w:rtl/>
          <w:lang w:bidi="ar-EG"/>
        </w:rPr>
        <w:t>،</w:t>
      </w:r>
      <w:r w:rsidR="00805DB5">
        <w:rPr>
          <w:rFonts w:ascii="Traditional Arabic" w:hAnsi="Traditional Arabic" w:cs="Traditional Arabic" w:hint="cs"/>
          <w:color w:val="000000"/>
          <w:sz w:val="36"/>
          <w:szCs w:val="36"/>
          <w:rtl/>
          <w:lang w:bidi="ar-EG"/>
        </w:rPr>
        <w:t xml:space="preserve"> </w:t>
      </w:r>
      <w:r w:rsidR="00762EA9">
        <w:rPr>
          <w:rFonts w:ascii="Traditional Arabic" w:hAnsi="Traditional Arabic" w:cs="Traditional Arabic" w:hint="cs"/>
          <w:color w:val="000000"/>
          <w:sz w:val="36"/>
          <w:szCs w:val="36"/>
          <w:rtl/>
          <w:lang w:bidi="ar-EG"/>
        </w:rPr>
        <w:t xml:space="preserve">وذكر ابن السبكي في فتاويه: </w:t>
      </w:r>
      <w:r w:rsidR="00762EA9" w:rsidRPr="00762EA9">
        <w:rPr>
          <w:rFonts w:ascii="Traditional Arabic" w:hAnsi="Traditional Arabic" w:cs="Traditional Arabic"/>
          <w:color w:val="000000"/>
          <w:sz w:val="36"/>
          <w:szCs w:val="36"/>
          <w:rtl/>
          <w:lang w:bidi="ar-EG"/>
        </w:rPr>
        <w:t>إذا قصد المفتي الأخذ بالقول المرجوح مصلحة دينية جاز</w:t>
      </w:r>
      <w:r w:rsidR="00762EA9">
        <w:rPr>
          <w:rStyle w:val="a4"/>
          <w:rFonts w:ascii="Traditional Arabic" w:hAnsi="Traditional Arabic" w:cs="Traditional Arabic"/>
          <w:color w:val="000000"/>
          <w:sz w:val="36"/>
          <w:szCs w:val="36"/>
          <w:rtl/>
          <w:lang w:bidi="ar-EG"/>
        </w:rPr>
        <w:footnoteReference w:id="51"/>
      </w:r>
      <w:r w:rsidR="00805DB5">
        <w:rPr>
          <w:rFonts w:ascii="Traditional Arabic" w:hAnsi="Traditional Arabic" w:cs="Traditional Arabic" w:hint="cs"/>
          <w:color w:val="000000"/>
          <w:sz w:val="36"/>
          <w:szCs w:val="36"/>
          <w:rtl/>
          <w:lang w:bidi="ar-EG"/>
        </w:rPr>
        <w:t xml:space="preserve">. </w:t>
      </w:r>
    </w:p>
    <w:p w14:paraId="3C974950" w14:textId="4E8D35FA" w:rsidR="00805DB5" w:rsidRDefault="00805DB5" w:rsidP="00DD2BC3">
      <w:pPr>
        <w:pStyle w:val="a5"/>
        <w:bidi/>
        <w:spacing w:before="0" w:beforeAutospacing="0" w:after="0" w:afterAutospacing="0" w:line="660" w:lineRule="atLeast"/>
        <w:jc w:val="both"/>
        <w:rPr>
          <w:rFonts w:ascii="Traditional Arabic" w:hAnsi="Traditional Arabic" w:cs="Traditional Arabic"/>
          <w:color w:val="000000" w:themeColor="text1"/>
          <w:sz w:val="36"/>
          <w:szCs w:val="36"/>
          <w:rtl/>
          <w:lang w:bidi="ar-EG"/>
        </w:rPr>
      </w:pPr>
      <w:r w:rsidRPr="0083626A">
        <w:rPr>
          <w:rFonts w:ascii="Traditional Arabic" w:hAnsi="Traditional Arabic" w:cs="Traditional Arabic" w:hint="cs"/>
          <w:b/>
          <w:bCs/>
          <w:color w:val="000000"/>
          <w:sz w:val="36"/>
          <w:szCs w:val="36"/>
          <w:rtl/>
          <w:lang w:bidi="ar-EG"/>
        </w:rPr>
        <w:t>5</w:t>
      </w:r>
      <w:r w:rsidR="00755AD6">
        <w:rPr>
          <w:rFonts w:ascii="Traditional Arabic" w:hAnsi="Traditional Arabic" w:cs="Traditional Arabic" w:hint="cs"/>
          <w:b/>
          <w:bCs/>
          <w:color w:val="000000"/>
          <w:sz w:val="36"/>
          <w:szCs w:val="36"/>
          <w:rtl/>
          <w:lang w:bidi="ar-EG"/>
        </w:rPr>
        <w:t>-</w:t>
      </w:r>
      <w:r w:rsidRPr="0083626A">
        <w:rPr>
          <w:rFonts w:ascii="Traditional Arabic" w:hAnsi="Traditional Arabic" w:cs="Traditional Arabic" w:hint="cs"/>
          <w:b/>
          <w:bCs/>
          <w:color w:val="000000"/>
          <w:sz w:val="36"/>
          <w:szCs w:val="36"/>
          <w:rtl/>
          <w:lang w:bidi="ar-EG"/>
        </w:rPr>
        <w:t xml:space="preserve"> </w:t>
      </w:r>
      <w:r w:rsidR="0083626A" w:rsidRPr="0083626A">
        <w:rPr>
          <w:rFonts w:ascii="Traditional Arabic" w:hAnsi="Traditional Arabic" w:cs="Traditional Arabic" w:hint="cs"/>
          <w:b/>
          <w:bCs/>
          <w:color w:val="000000"/>
          <w:sz w:val="36"/>
          <w:szCs w:val="36"/>
          <w:rtl/>
          <w:lang w:bidi="ar-EG"/>
        </w:rPr>
        <w:t>أن يترتب على القول الراجح مفسدة ظاهرة:</w:t>
      </w:r>
      <w:r w:rsidR="0083626A">
        <w:rPr>
          <w:rFonts w:ascii="Traditional Arabic" w:hAnsi="Traditional Arabic" w:cs="Traditional Arabic" w:hint="cs"/>
          <w:b/>
          <w:bCs/>
          <w:color w:val="000000"/>
          <w:sz w:val="36"/>
          <w:szCs w:val="36"/>
          <w:rtl/>
          <w:lang w:bidi="ar-EG"/>
        </w:rPr>
        <w:t xml:space="preserve"> </w:t>
      </w:r>
      <w:r w:rsidR="00697186">
        <w:rPr>
          <w:rFonts w:ascii="Traditional Arabic" w:hAnsi="Traditional Arabic" w:cs="Traditional Arabic" w:hint="cs"/>
          <w:color w:val="000000"/>
          <w:sz w:val="36"/>
          <w:szCs w:val="36"/>
          <w:rtl/>
          <w:lang w:bidi="ar-EG"/>
        </w:rPr>
        <w:t>كما قاله</w:t>
      </w:r>
      <w:r w:rsidR="00365882">
        <w:rPr>
          <w:rFonts w:ascii="Traditional Arabic" w:hAnsi="Traditional Arabic" w:cs="Traditional Arabic" w:hint="cs"/>
          <w:color w:val="000000" w:themeColor="text1"/>
          <w:sz w:val="36"/>
          <w:szCs w:val="36"/>
          <w:rtl/>
          <w:lang w:bidi="ar-EG"/>
        </w:rPr>
        <w:t xml:space="preserve"> ابن تيمية في فتاويه</w:t>
      </w:r>
      <w:r w:rsidR="00697186">
        <w:rPr>
          <w:rFonts w:ascii="Traditional Arabic" w:hAnsi="Traditional Arabic" w:cs="Traditional Arabic" w:hint="cs"/>
          <w:color w:val="000000" w:themeColor="text1"/>
          <w:sz w:val="36"/>
          <w:szCs w:val="36"/>
          <w:rtl/>
          <w:lang w:bidi="ar-EG"/>
        </w:rPr>
        <w:t xml:space="preserve"> </w:t>
      </w:r>
      <w:proofErr w:type="spellStart"/>
      <w:r w:rsidR="00697186">
        <w:rPr>
          <w:rFonts w:ascii="Traditional Arabic" w:hAnsi="Traditional Arabic" w:cs="Traditional Arabic" w:hint="cs"/>
          <w:color w:val="000000" w:themeColor="text1"/>
          <w:sz w:val="36"/>
          <w:szCs w:val="36"/>
          <w:rtl/>
          <w:lang w:bidi="ar-EG"/>
        </w:rPr>
        <w:t>بتجويزه</w:t>
      </w:r>
      <w:proofErr w:type="spellEnd"/>
      <w:r w:rsidR="00697186">
        <w:rPr>
          <w:rFonts w:ascii="Traditional Arabic" w:hAnsi="Traditional Arabic" w:cs="Traditional Arabic" w:hint="cs"/>
          <w:color w:val="000000" w:themeColor="text1"/>
          <w:sz w:val="36"/>
          <w:szCs w:val="36"/>
          <w:rtl/>
          <w:lang w:bidi="ar-EG"/>
        </w:rPr>
        <w:t xml:space="preserve"> تمديد مدة المسح على الخفين لو ترتب على خلعه ضرر، كما في الأراضي التي تكثر فيها الثلوج فلو خلعه لتضررت قدماه من البرد، وكما لو كان مع رفقة في سفر متى خلع وغسل لم ينتظروه، أو كان يخاف عدوا أو سبع، أو كان إذا فعل ذلك فاته واجب ونحو ذلك</w:t>
      </w:r>
      <w:r w:rsidR="00D2061F">
        <w:rPr>
          <w:rStyle w:val="a4"/>
          <w:rFonts w:ascii="Traditional Arabic" w:hAnsi="Traditional Arabic" w:cs="Traditional Arabic"/>
          <w:color w:val="000000" w:themeColor="text1"/>
          <w:sz w:val="36"/>
          <w:szCs w:val="36"/>
          <w:rtl/>
          <w:lang w:bidi="ar-EG"/>
        </w:rPr>
        <w:footnoteReference w:id="52"/>
      </w:r>
      <w:r w:rsidR="00D2061F">
        <w:rPr>
          <w:rFonts w:ascii="Traditional Arabic" w:hAnsi="Traditional Arabic" w:cs="Traditional Arabic" w:hint="cs"/>
          <w:color w:val="000000" w:themeColor="text1"/>
          <w:sz w:val="36"/>
          <w:szCs w:val="36"/>
          <w:rtl/>
          <w:lang w:bidi="ar-EG"/>
        </w:rPr>
        <w:t>.</w:t>
      </w:r>
    </w:p>
    <w:p w14:paraId="12E44AAC" w14:textId="064B900A" w:rsidR="00372E37" w:rsidRPr="00372E37" w:rsidRDefault="006F7B27" w:rsidP="00856E5D">
      <w:pPr>
        <w:pStyle w:val="a5"/>
        <w:bidi/>
        <w:spacing w:before="0" w:beforeAutospacing="0" w:after="0" w:afterAutospacing="0" w:line="660" w:lineRule="atLeast"/>
        <w:jc w:val="both"/>
        <w:rPr>
          <w:rFonts w:ascii="Naskh" w:hAnsi="Naskh"/>
          <w:b/>
          <w:bCs/>
          <w:color w:val="000000"/>
          <w:sz w:val="33"/>
          <w:szCs w:val="33"/>
        </w:rPr>
      </w:pPr>
      <w:r>
        <w:rPr>
          <w:rFonts w:ascii="Traditional Arabic" w:hAnsi="Traditional Arabic" w:cs="Traditional Arabic" w:hint="cs"/>
          <w:color w:val="000000"/>
          <w:sz w:val="36"/>
          <w:szCs w:val="36"/>
          <w:rtl/>
          <w:lang w:bidi="ar-EG"/>
        </w:rPr>
        <w:t>وقال ابن رجب:</w:t>
      </w:r>
      <w:r w:rsidR="00856E5D">
        <w:rPr>
          <w:rFonts w:ascii="Traditional Arabic" w:hAnsi="Traditional Arabic" w:cs="Traditional Arabic" w:hint="cs"/>
          <w:color w:val="000000"/>
          <w:sz w:val="36"/>
          <w:szCs w:val="36"/>
          <w:rtl/>
          <w:lang w:bidi="ar-EG"/>
        </w:rPr>
        <w:t xml:space="preserve"> </w:t>
      </w:r>
      <w:r>
        <w:rPr>
          <w:rFonts w:ascii="Traditional Arabic" w:hAnsi="Traditional Arabic" w:cs="Traditional Arabic" w:hint="cs"/>
          <w:color w:val="000000"/>
          <w:sz w:val="36"/>
          <w:szCs w:val="36"/>
          <w:rtl/>
          <w:lang w:bidi="ar-EG"/>
        </w:rPr>
        <w:t>"</w:t>
      </w:r>
      <w:r w:rsidR="00372E37" w:rsidRPr="00372E37">
        <w:rPr>
          <w:rFonts w:ascii="Traditional Arabic" w:hAnsi="Traditional Arabic" w:cs="Traditional Arabic"/>
          <w:color w:val="000000"/>
          <w:sz w:val="36"/>
          <w:szCs w:val="36"/>
          <w:rtl/>
        </w:rPr>
        <w:t xml:space="preserve">من تأمل هذا القيد الذي قيد به محققو </w:t>
      </w:r>
      <w:r w:rsidR="00856E5D">
        <w:rPr>
          <w:rFonts w:ascii="Traditional Arabic" w:hAnsi="Traditional Arabic" w:cs="Traditional Arabic"/>
          <w:color w:val="000000"/>
          <w:sz w:val="36"/>
          <w:szCs w:val="36"/>
          <w:rtl/>
        </w:rPr>
        <w:t>الأصحاب</w:t>
      </w:r>
      <w:r w:rsidR="00372E37" w:rsidRPr="00372E37">
        <w:rPr>
          <w:rFonts w:ascii="Traditional Arabic" w:hAnsi="Traditional Arabic" w:cs="Traditional Arabic"/>
          <w:color w:val="000000"/>
          <w:sz w:val="36"/>
          <w:szCs w:val="36"/>
          <w:rtl/>
        </w:rPr>
        <w:t xml:space="preserve"> علم أنه لا تجوز الفتيا في كثير من هذه الأزمان المتأخرة بتغيير الخراج سدا للذريعة لأن ذلك يتطرق به كثير</w:t>
      </w:r>
      <w:r w:rsidR="00856E5D">
        <w:rPr>
          <w:rFonts w:ascii="Traditional Arabic" w:hAnsi="Traditional Arabic" w:cs="Traditional Arabic"/>
          <w:color w:val="000000"/>
          <w:sz w:val="36"/>
          <w:szCs w:val="36"/>
          <w:rtl/>
        </w:rPr>
        <w:t>ً</w:t>
      </w:r>
      <w:r w:rsidR="00372E37" w:rsidRPr="00372E37">
        <w:rPr>
          <w:rFonts w:ascii="Traditional Arabic" w:hAnsi="Traditional Arabic" w:cs="Traditional Arabic"/>
          <w:color w:val="000000"/>
          <w:sz w:val="36"/>
          <w:szCs w:val="36"/>
          <w:rtl/>
        </w:rPr>
        <w:t>ا إلى الظلم والعدوان</w:t>
      </w:r>
      <w:r w:rsidR="00755AD6">
        <w:rPr>
          <w:rFonts w:ascii="Traditional Arabic" w:hAnsi="Traditional Arabic" w:cs="Traditional Arabic"/>
          <w:color w:val="000000"/>
          <w:sz w:val="36"/>
          <w:szCs w:val="36"/>
          <w:rtl/>
        </w:rPr>
        <w:t>.</w:t>
      </w:r>
      <w:r w:rsidR="00C426EC">
        <w:rPr>
          <w:rFonts w:ascii="Traditional Arabic" w:hAnsi="Traditional Arabic" w:cs="Traditional Arabic" w:hint="cs"/>
          <w:color w:val="000000"/>
          <w:sz w:val="36"/>
          <w:szCs w:val="36"/>
          <w:rtl/>
        </w:rPr>
        <w:t xml:space="preserve">.. </w:t>
      </w:r>
      <w:r w:rsidR="00372E37" w:rsidRPr="00372E37">
        <w:rPr>
          <w:rFonts w:ascii="Traditional Arabic" w:hAnsi="Traditional Arabic" w:cs="Traditional Arabic"/>
          <w:color w:val="000000"/>
          <w:sz w:val="36"/>
          <w:szCs w:val="36"/>
          <w:rtl/>
        </w:rPr>
        <w:t xml:space="preserve">وقد ينزل القول الراجح المجتهد فيه الى غيره من الأقوال المرجوحة </w:t>
      </w:r>
      <w:r w:rsidR="00856E5D">
        <w:rPr>
          <w:rFonts w:ascii="Traditional Arabic" w:hAnsi="Traditional Arabic" w:cs="Traditional Arabic" w:hint="cs"/>
          <w:color w:val="000000"/>
          <w:sz w:val="36"/>
          <w:szCs w:val="36"/>
          <w:rtl/>
        </w:rPr>
        <w:t>إ</w:t>
      </w:r>
      <w:r w:rsidR="00372E37" w:rsidRPr="00372E37">
        <w:rPr>
          <w:rFonts w:ascii="Traditional Arabic" w:hAnsi="Traditional Arabic" w:cs="Traditional Arabic"/>
          <w:color w:val="000000"/>
          <w:sz w:val="36"/>
          <w:szCs w:val="36"/>
          <w:rtl/>
        </w:rPr>
        <w:t xml:space="preserve">ذا كان في </w:t>
      </w:r>
      <w:r w:rsidR="00856E5D">
        <w:rPr>
          <w:rFonts w:ascii="Traditional Arabic" w:hAnsi="Traditional Arabic" w:cs="Traditional Arabic"/>
          <w:color w:val="000000"/>
          <w:sz w:val="36"/>
          <w:szCs w:val="36"/>
          <w:rtl/>
        </w:rPr>
        <w:t>الإفتاء</w:t>
      </w:r>
      <w:r w:rsidR="00372E37" w:rsidRPr="00372E37">
        <w:rPr>
          <w:rFonts w:ascii="Traditional Arabic" w:hAnsi="Traditional Arabic" w:cs="Traditional Arabic"/>
          <w:color w:val="000000"/>
          <w:sz w:val="36"/>
          <w:szCs w:val="36"/>
          <w:rtl/>
        </w:rPr>
        <w:t xml:space="preserve"> بالقول الراجح مفسد</w:t>
      </w:r>
      <w:r w:rsidR="00856E5D">
        <w:rPr>
          <w:rFonts w:ascii="Traditional Arabic" w:hAnsi="Traditional Arabic" w:cs="Traditional Arabic" w:hint="cs"/>
          <w:color w:val="000000"/>
          <w:sz w:val="36"/>
          <w:szCs w:val="36"/>
          <w:rtl/>
        </w:rPr>
        <w:t>ة</w:t>
      </w:r>
      <w:r w:rsidR="00000533">
        <w:rPr>
          <w:rFonts w:ascii="Traditional Arabic" w:hAnsi="Traditional Arabic" w:cs="Traditional Arabic" w:hint="cs"/>
          <w:color w:val="000000"/>
          <w:sz w:val="36"/>
          <w:szCs w:val="36"/>
          <w:rtl/>
        </w:rPr>
        <w:t>"</w:t>
      </w:r>
      <w:r w:rsidR="00000533">
        <w:rPr>
          <w:rStyle w:val="a4"/>
          <w:rFonts w:ascii="Traditional Arabic" w:hAnsi="Traditional Arabic" w:cs="Traditional Arabic"/>
          <w:color w:val="000000"/>
          <w:sz w:val="36"/>
          <w:szCs w:val="36"/>
          <w:rtl/>
        </w:rPr>
        <w:footnoteReference w:id="53"/>
      </w:r>
      <w:r w:rsidR="00000533">
        <w:rPr>
          <w:rFonts w:ascii="Traditional Arabic" w:hAnsi="Traditional Arabic" w:cs="Traditional Arabic" w:hint="cs"/>
          <w:color w:val="000000"/>
          <w:sz w:val="36"/>
          <w:szCs w:val="36"/>
          <w:rtl/>
        </w:rPr>
        <w:t>.</w:t>
      </w:r>
    </w:p>
    <w:p w14:paraId="5B115C55" w14:textId="375173ED" w:rsidR="00BC4175" w:rsidRDefault="00D03F67" w:rsidP="00856E5D">
      <w:pPr>
        <w:pStyle w:val="a5"/>
        <w:bidi/>
        <w:spacing w:before="0" w:beforeAutospacing="0" w:after="0" w:afterAutospacing="0" w:line="660" w:lineRule="atLeast"/>
        <w:jc w:val="both"/>
        <w:rPr>
          <w:rFonts w:ascii="Traditional Arabic" w:hAnsi="Traditional Arabic" w:cs="Traditional Arabic"/>
          <w:color w:val="000000"/>
          <w:sz w:val="36"/>
          <w:szCs w:val="36"/>
          <w:rtl/>
          <w:lang w:bidi="ar-EG"/>
        </w:rPr>
      </w:pPr>
      <w:r w:rsidRPr="00D03F67">
        <w:rPr>
          <w:rFonts w:ascii="Traditional Arabic" w:hAnsi="Traditional Arabic" w:cs="Traditional Arabic" w:hint="cs"/>
          <w:b/>
          <w:bCs/>
          <w:color w:val="000000"/>
          <w:sz w:val="36"/>
          <w:szCs w:val="36"/>
          <w:rtl/>
          <w:lang w:bidi="ar-EG"/>
        </w:rPr>
        <w:lastRenderedPageBreak/>
        <w:t>6</w:t>
      </w:r>
      <w:r w:rsidR="00755AD6">
        <w:rPr>
          <w:rFonts w:ascii="Traditional Arabic" w:hAnsi="Traditional Arabic" w:cs="Traditional Arabic" w:hint="cs"/>
          <w:b/>
          <w:bCs/>
          <w:color w:val="000000"/>
          <w:sz w:val="36"/>
          <w:szCs w:val="36"/>
          <w:rtl/>
          <w:lang w:bidi="ar-EG"/>
        </w:rPr>
        <w:t>-</w:t>
      </w:r>
      <w:r w:rsidRPr="00D03F67">
        <w:rPr>
          <w:rFonts w:ascii="Traditional Arabic" w:hAnsi="Traditional Arabic" w:cs="Traditional Arabic" w:hint="cs"/>
          <w:b/>
          <w:bCs/>
          <w:color w:val="000000"/>
          <w:sz w:val="36"/>
          <w:szCs w:val="36"/>
          <w:rtl/>
          <w:lang w:bidi="ar-EG"/>
        </w:rPr>
        <w:t xml:space="preserve"> اقتصار القول بالمرجوح على محل الفتوى دون التعميم:</w:t>
      </w:r>
      <w:r w:rsidR="007E3D35">
        <w:rPr>
          <w:rFonts w:ascii="Traditional Arabic" w:hAnsi="Traditional Arabic" w:cs="Traditional Arabic" w:hint="cs"/>
          <w:b/>
          <w:bCs/>
          <w:color w:val="000000"/>
          <w:sz w:val="36"/>
          <w:szCs w:val="36"/>
          <w:rtl/>
          <w:lang w:bidi="ar-EG"/>
        </w:rPr>
        <w:t xml:space="preserve"> </w:t>
      </w:r>
      <w:r w:rsidR="007E3D35" w:rsidRPr="0079501B">
        <w:rPr>
          <w:rFonts w:ascii="Traditional Arabic" w:hAnsi="Traditional Arabic" w:cs="Traditional Arabic" w:hint="cs"/>
          <w:color w:val="000000"/>
          <w:sz w:val="36"/>
          <w:szCs w:val="36"/>
          <w:rtl/>
          <w:lang w:bidi="ar-EG"/>
        </w:rPr>
        <w:t xml:space="preserve">بما أن الأخذ بالراجح من الأقوال هو الأصل، </w:t>
      </w:r>
      <w:r w:rsidR="00A06983" w:rsidRPr="0079501B">
        <w:rPr>
          <w:rFonts w:ascii="Traditional Arabic" w:hAnsi="Traditional Arabic" w:cs="Traditional Arabic" w:hint="cs"/>
          <w:color w:val="000000"/>
          <w:sz w:val="36"/>
          <w:szCs w:val="36"/>
          <w:rtl/>
          <w:lang w:bidi="ar-EG"/>
        </w:rPr>
        <w:t>فإن الأخذ بالمرجوح استثناء من ذلك الأصل، والاست</w:t>
      </w:r>
      <w:r w:rsidR="0079501B" w:rsidRPr="0079501B">
        <w:rPr>
          <w:rFonts w:ascii="Traditional Arabic" w:hAnsi="Traditional Arabic" w:cs="Traditional Arabic" w:hint="cs"/>
          <w:color w:val="000000"/>
          <w:sz w:val="36"/>
          <w:szCs w:val="36"/>
          <w:rtl/>
          <w:lang w:bidi="ar-EG"/>
        </w:rPr>
        <w:t>ثناء لا يك</w:t>
      </w:r>
      <w:r w:rsidR="00BD69F7">
        <w:rPr>
          <w:rFonts w:ascii="Traditional Arabic" w:hAnsi="Traditional Arabic" w:cs="Traditional Arabic" w:hint="cs"/>
          <w:color w:val="000000"/>
          <w:sz w:val="36"/>
          <w:szCs w:val="36"/>
          <w:rtl/>
          <w:lang w:bidi="ar-EG"/>
        </w:rPr>
        <w:t>ون عام</w:t>
      </w:r>
      <w:r w:rsidR="00856E5D">
        <w:rPr>
          <w:rFonts w:ascii="Traditional Arabic" w:hAnsi="Traditional Arabic" w:cs="Traditional Arabic" w:hint="eastAsia"/>
          <w:color w:val="000000"/>
          <w:sz w:val="36"/>
          <w:szCs w:val="36"/>
          <w:rtl/>
          <w:lang w:bidi="ar-EG"/>
        </w:rPr>
        <w:t>ًّ</w:t>
      </w:r>
      <w:r w:rsidR="00BD69F7">
        <w:rPr>
          <w:rFonts w:ascii="Traditional Arabic" w:hAnsi="Traditional Arabic" w:cs="Traditional Arabic" w:hint="cs"/>
          <w:color w:val="000000"/>
          <w:sz w:val="36"/>
          <w:szCs w:val="36"/>
          <w:rtl/>
          <w:lang w:bidi="ar-EG"/>
        </w:rPr>
        <w:t>ا في كل حالاته، بل يقيد بحالات معينة تعمله،</w:t>
      </w:r>
      <w:r w:rsidR="00BC4175">
        <w:rPr>
          <w:rFonts w:ascii="Traditional Arabic" w:hAnsi="Traditional Arabic" w:cs="Traditional Arabic" w:hint="cs"/>
          <w:color w:val="000000"/>
          <w:sz w:val="36"/>
          <w:szCs w:val="36"/>
          <w:rtl/>
          <w:lang w:bidi="ar-EG"/>
        </w:rPr>
        <w:t xml:space="preserve"> وكما هو معلوم عند الفقهاء بأن الضرورة تقدر بقدرها، وما جاز لعذر يطل بزواله</w:t>
      </w:r>
      <w:r w:rsidR="00856E5D">
        <w:rPr>
          <w:rFonts w:ascii="Traditional Arabic" w:hAnsi="Traditional Arabic" w:cs="Traditional Arabic" w:hint="eastAsia"/>
          <w:color w:val="000000"/>
          <w:sz w:val="36"/>
          <w:szCs w:val="36"/>
          <w:rtl/>
          <w:lang w:bidi="ar-EG"/>
        </w:rPr>
        <w:t>،</w:t>
      </w:r>
      <w:r w:rsidR="002338A4">
        <w:rPr>
          <w:rFonts w:ascii="Traditional Arabic" w:hAnsi="Traditional Arabic" w:cs="Traditional Arabic" w:hint="cs"/>
          <w:color w:val="000000"/>
          <w:sz w:val="36"/>
          <w:szCs w:val="36"/>
          <w:rtl/>
          <w:lang w:bidi="ar-EG"/>
        </w:rPr>
        <w:t xml:space="preserve"> فوجب الاقتصار على محل الفتوى منع</w:t>
      </w:r>
      <w:r w:rsidR="00856E5D">
        <w:rPr>
          <w:rFonts w:ascii="Traditional Arabic" w:hAnsi="Traditional Arabic" w:cs="Traditional Arabic" w:hint="eastAsia"/>
          <w:color w:val="000000"/>
          <w:sz w:val="36"/>
          <w:szCs w:val="36"/>
          <w:rtl/>
          <w:lang w:bidi="ar-EG"/>
        </w:rPr>
        <w:t>ً</w:t>
      </w:r>
      <w:r w:rsidR="002338A4">
        <w:rPr>
          <w:rFonts w:ascii="Traditional Arabic" w:hAnsi="Traditional Arabic" w:cs="Traditional Arabic" w:hint="cs"/>
          <w:color w:val="000000"/>
          <w:sz w:val="36"/>
          <w:szCs w:val="36"/>
          <w:rtl/>
          <w:lang w:bidi="ar-EG"/>
        </w:rPr>
        <w:t>ا لتتب</w:t>
      </w:r>
      <w:r w:rsidR="00856E5D">
        <w:rPr>
          <w:rFonts w:ascii="Traditional Arabic" w:hAnsi="Traditional Arabic" w:cs="Traditional Arabic" w:hint="eastAsia"/>
          <w:color w:val="000000"/>
          <w:sz w:val="36"/>
          <w:szCs w:val="36"/>
          <w:rtl/>
          <w:lang w:bidi="ar-EG"/>
        </w:rPr>
        <w:t>ُّ</w:t>
      </w:r>
      <w:r w:rsidR="002338A4">
        <w:rPr>
          <w:rFonts w:ascii="Traditional Arabic" w:hAnsi="Traditional Arabic" w:cs="Traditional Arabic" w:hint="cs"/>
          <w:color w:val="000000"/>
          <w:sz w:val="36"/>
          <w:szCs w:val="36"/>
          <w:rtl/>
          <w:lang w:bidi="ar-EG"/>
        </w:rPr>
        <w:t>ع الرخص المنهي عنه، وإغلاق منفذ التشهي والهوى.</w:t>
      </w:r>
    </w:p>
    <w:p w14:paraId="32B632CF" w14:textId="0823C5D4" w:rsidR="00366915" w:rsidRPr="00366915" w:rsidRDefault="00BC4175" w:rsidP="00856E5D">
      <w:pPr>
        <w:pStyle w:val="a5"/>
        <w:bidi/>
        <w:spacing w:before="0" w:beforeAutospacing="0" w:after="0" w:afterAutospacing="0" w:line="660" w:lineRule="atLeast"/>
        <w:jc w:val="both"/>
        <w:rPr>
          <w:rFonts w:ascii="Traditional Arabic" w:hAnsi="Traditional Arabic" w:cs="Traditional Arabic"/>
          <w:b/>
          <w:bCs/>
          <w:color w:val="000000"/>
          <w:sz w:val="36"/>
          <w:szCs w:val="36"/>
          <w:lang w:bidi="ar-EG"/>
        </w:rPr>
      </w:pPr>
      <w:r>
        <w:rPr>
          <w:rFonts w:ascii="Traditional Arabic" w:hAnsi="Traditional Arabic" w:cs="Traditional Arabic" w:hint="cs"/>
          <w:color w:val="000000"/>
          <w:sz w:val="36"/>
          <w:szCs w:val="36"/>
          <w:rtl/>
          <w:lang w:bidi="ar-EG"/>
        </w:rPr>
        <w:t>وذكر العلامة الفاسي في كتابه رفع العتاب:</w:t>
      </w:r>
      <w:r w:rsidR="00856E5D">
        <w:rPr>
          <w:rFonts w:ascii="Traditional Arabic" w:hAnsi="Traditional Arabic" w:cs="Traditional Arabic" w:hint="cs"/>
          <w:color w:val="000000"/>
          <w:sz w:val="36"/>
          <w:szCs w:val="36"/>
          <w:rtl/>
          <w:lang w:bidi="ar-EG"/>
        </w:rPr>
        <w:t xml:space="preserve"> </w:t>
      </w:r>
      <w:r>
        <w:rPr>
          <w:rFonts w:ascii="Traditional Arabic" w:hAnsi="Traditional Arabic" w:cs="Traditional Arabic" w:hint="cs"/>
          <w:color w:val="000000"/>
          <w:sz w:val="36"/>
          <w:szCs w:val="36"/>
          <w:rtl/>
          <w:lang w:bidi="ar-EG"/>
        </w:rPr>
        <w:t>"</w:t>
      </w:r>
      <w:r w:rsidR="00033EDF">
        <w:rPr>
          <w:rFonts w:ascii="Traditional Arabic" w:hAnsi="Traditional Arabic" w:cs="Traditional Arabic" w:hint="cs"/>
          <w:color w:val="000000"/>
          <w:sz w:val="36"/>
          <w:szCs w:val="36"/>
          <w:rtl/>
          <w:lang w:bidi="ar-EG"/>
        </w:rPr>
        <w:t>... والشاهد في قوله:</w:t>
      </w:r>
      <w:r w:rsidR="00856E5D">
        <w:rPr>
          <w:rFonts w:ascii="Traditional Arabic" w:hAnsi="Traditional Arabic" w:cs="Traditional Arabic" w:hint="cs"/>
          <w:color w:val="000000"/>
          <w:sz w:val="36"/>
          <w:szCs w:val="36"/>
          <w:rtl/>
          <w:lang w:bidi="ar-EG"/>
        </w:rPr>
        <w:t xml:space="preserve"> </w:t>
      </w:r>
      <w:r w:rsidR="00033EDF">
        <w:rPr>
          <w:rFonts w:ascii="Traditional Arabic" w:hAnsi="Traditional Arabic" w:cs="Traditional Arabic" w:hint="cs"/>
          <w:color w:val="000000"/>
          <w:sz w:val="36"/>
          <w:szCs w:val="36"/>
          <w:rtl/>
          <w:lang w:bidi="ar-EG"/>
        </w:rPr>
        <w:t>"يوم</w:t>
      </w:r>
      <w:r w:rsidR="00856E5D">
        <w:rPr>
          <w:rFonts w:ascii="Traditional Arabic" w:hAnsi="Traditional Arabic" w:cs="Traditional Arabic" w:hint="eastAsia"/>
          <w:color w:val="000000"/>
          <w:sz w:val="36"/>
          <w:szCs w:val="36"/>
          <w:rtl/>
          <w:lang w:bidi="ar-EG"/>
        </w:rPr>
        <w:t>ً</w:t>
      </w:r>
      <w:r w:rsidR="00033EDF">
        <w:rPr>
          <w:rFonts w:ascii="Traditional Arabic" w:hAnsi="Traditional Arabic" w:cs="Traditional Arabic" w:hint="cs"/>
          <w:color w:val="000000"/>
          <w:sz w:val="36"/>
          <w:szCs w:val="36"/>
          <w:rtl/>
          <w:lang w:bidi="ar-EG"/>
        </w:rPr>
        <w:t xml:space="preserve">ا ما"، فإنه يفيد أن ارتكاب الرخصة </w:t>
      </w:r>
      <w:r w:rsidR="00755AD6">
        <w:rPr>
          <w:rFonts w:ascii="Traditional Arabic" w:hAnsi="Traditional Arabic" w:cs="Traditional Arabic" w:hint="cs"/>
          <w:color w:val="000000"/>
          <w:sz w:val="36"/>
          <w:szCs w:val="36"/>
          <w:rtl/>
          <w:lang w:bidi="ar-EG"/>
        </w:rPr>
        <w:t>-</w:t>
      </w:r>
      <w:r w:rsidR="00033EDF">
        <w:rPr>
          <w:rFonts w:ascii="Traditional Arabic" w:hAnsi="Traditional Arabic" w:cs="Traditional Arabic" w:hint="cs"/>
          <w:color w:val="000000"/>
          <w:sz w:val="36"/>
          <w:szCs w:val="36"/>
          <w:rtl/>
          <w:lang w:bidi="ar-EG"/>
        </w:rPr>
        <w:t xml:space="preserve"> الذي هو العمل بالضعيف </w:t>
      </w:r>
      <w:r w:rsidR="00755AD6">
        <w:rPr>
          <w:rFonts w:ascii="Traditional Arabic" w:hAnsi="Traditional Arabic" w:cs="Traditional Arabic" w:hint="cs"/>
          <w:color w:val="000000"/>
          <w:sz w:val="36"/>
          <w:szCs w:val="36"/>
          <w:rtl/>
          <w:lang w:bidi="ar-EG"/>
        </w:rPr>
        <w:t>-</w:t>
      </w:r>
      <w:r w:rsidR="00033EDF">
        <w:rPr>
          <w:rFonts w:ascii="Traditional Arabic" w:hAnsi="Traditional Arabic" w:cs="Traditional Arabic" w:hint="cs"/>
          <w:color w:val="000000"/>
          <w:sz w:val="36"/>
          <w:szCs w:val="36"/>
          <w:rtl/>
          <w:lang w:bidi="ar-EG"/>
        </w:rPr>
        <w:t xml:space="preserve"> إنما يسوغ ويجوز للضرورة يوم</w:t>
      </w:r>
      <w:r w:rsidR="00856E5D">
        <w:rPr>
          <w:rFonts w:ascii="Traditional Arabic" w:hAnsi="Traditional Arabic" w:cs="Traditional Arabic" w:hint="eastAsia"/>
          <w:color w:val="000000"/>
          <w:sz w:val="36"/>
          <w:szCs w:val="36"/>
          <w:rtl/>
          <w:lang w:bidi="ar-EG"/>
        </w:rPr>
        <w:t>ً</w:t>
      </w:r>
      <w:r w:rsidR="00033EDF">
        <w:rPr>
          <w:rFonts w:ascii="Traditional Arabic" w:hAnsi="Traditional Arabic" w:cs="Traditional Arabic" w:hint="cs"/>
          <w:color w:val="000000"/>
          <w:sz w:val="36"/>
          <w:szCs w:val="36"/>
          <w:rtl/>
          <w:lang w:bidi="ar-EG"/>
        </w:rPr>
        <w:t>ا ما، ولا يجوز ذلك في كل ضرورة، لأنه يؤدي إلى تتبع الرخص المنهي عنه</w:t>
      </w:r>
      <w:r w:rsidR="00033EDF">
        <w:rPr>
          <w:rStyle w:val="a4"/>
          <w:rFonts w:ascii="Traditional Arabic" w:hAnsi="Traditional Arabic" w:cs="Traditional Arabic"/>
          <w:color w:val="000000"/>
          <w:sz w:val="36"/>
          <w:szCs w:val="36"/>
          <w:rtl/>
          <w:lang w:bidi="ar-EG"/>
        </w:rPr>
        <w:footnoteReference w:id="54"/>
      </w:r>
      <w:r w:rsidR="009F0854">
        <w:rPr>
          <w:rFonts w:ascii="Traditional Arabic" w:hAnsi="Traditional Arabic" w:cs="Traditional Arabic" w:hint="cs"/>
          <w:color w:val="000000"/>
          <w:sz w:val="36"/>
          <w:szCs w:val="36"/>
          <w:rtl/>
          <w:lang w:bidi="ar-EG"/>
        </w:rPr>
        <w:t>.</w:t>
      </w:r>
      <w:r w:rsidR="0079501B">
        <w:rPr>
          <w:rFonts w:ascii="Traditional Arabic" w:hAnsi="Traditional Arabic" w:cs="Traditional Arabic" w:hint="cs"/>
          <w:b/>
          <w:bCs/>
          <w:color w:val="000000"/>
          <w:sz w:val="36"/>
          <w:szCs w:val="36"/>
          <w:rtl/>
          <w:lang w:bidi="ar-EG"/>
        </w:rPr>
        <w:t xml:space="preserve"> </w:t>
      </w:r>
    </w:p>
    <w:p w14:paraId="119BC86C" w14:textId="59F1ABB7" w:rsidR="001850C5" w:rsidRPr="00093B9D" w:rsidRDefault="00755AD6" w:rsidP="00856E5D">
      <w:pPr>
        <w:pStyle w:val="1"/>
        <w:bidi/>
        <w:jc w:val="both"/>
        <w:rPr>
          <w:rtl/>
          <w:lang w:bidi="ar-EG"/>
        </w:rPr>
      </w:pPr>
      <w:bookmarkStart w:id="14" w:name="_Toc81903937"/>
      <w:r>
        <w:t>-</w:t>
      </w:r>
      <w:r w:rsidR="009F27FA" w:rsidRPr="00093B9D">
        <w:rPr>
          <w:rFonts w:hint="cs"/>
          <w:rtl/>
        </w:rPr>
        <w:t xml:space="preserve"> المطلب الثاني:</w:t>
      </w:r>
      <w:r w:rsidR="001850C5" w:rsidRPr="00093B9D">
        <w:rPr>
          <w:rtl/>
        </w:rPr>
        <w:t xml:space="preserve"> مقتضيات العدول إليه عن الراجح</w:t>
      </w:r>
      <w:bookmarkEnd w:id="14"/>
      <w:r w:rsidR="00856E5D">
        <w:rPr>
          <w:rtl/>
          <w:lang w:bidi="ar-EG"/>
        </w:rPr>
        <w:t>:</w:t>
      </w:r>
    </w:p>
    <w:p w14:paraId="20649162" w14:textId="22B15598" w:rsidR="003B0F42" w:rsidRDefault="00683C71" w:rsidP="00DD2BC3">
      <w:pPr>
        <w:bidi/>
        <w:jc w:val="both"/>
        <w:rPr>
          <w:rFonts w:ascii="Traditional Arabic" w:hAnsi="Traditional Arabic" w:cs="Traditional Arabic"/>
          <w:sz w:val="36"/>
          <w:szCs w:val="36"/>
          <w:rtl/>
        </w:rPr>
      </w:pPr>
      <w:r w:rsidRPr="002E3C0A">
        <w:rPr>
          <w:rFonts w:ascii="Traditional Arabic" w:hAnsi="Traditional Arabic" w:cs="Traditional Arabic" w:hint="cs"/>
          <w:b/>
          <w:bCs/>
          <w:sz w:val="36"/>
          <w:szCs w:val="36"/>
          <w:rtl/>
        </w:rPr>
        <w:t>تعريف العدول: لغة:</w:t>
      </w:r>
      <w:r>
        <w:rPr>
          <w:rFonts w:ascii="Traditional Arabic" w:hAnsi="Traditional Arabic" w:cs="Traditional Arabic" w:hint="cs"/>
          <w:sz w:val="36"/>
          <w:szCs w:val="36"/>
          <w:rtl/>
        </w:rPr>
        <w:t xml:space="preserve"> </w:t>
      </w:r>
      <w:r w:rsidR="00DB0A44">
        <w:rPr>
          <w:rFonts w:ascii="Traditional Arabic" w:hAnsi="Traditional Arabic" w:cs="Traditional Arabic" w:hint="cs"/>
          <w:sz w:val="36"/>
          <w:szCs w:val="36"/>
          <w:rtl/>
        </w:rPr>
        <w:t xml:space="preserve">عدل عن الشيء يعدِلُ </w:t>
      </w:r>
      <w:r w:rsidR="00E55998">
        <w:rPr>
          <w:rFonts w:ascii="Traditional Arabic" w:hAnsi="Traditional Arabic" w:cs="Traditional Arabic" w:hint="cs"/>
          <w:sz w:val="36"/>
          <w:szCs w:val="36"/>
          <w:rtl/>
        </w:rPr>
        <w:t>عدل</w:t>
      </w:r>
      <w:r w:rsidR="00856E5D">
        <w:rPr>
          <w:rFonts w:ascii="Traditional Arabic" w:hAnsi="Traditional Arabic" w:cs="Traditional Arabic" w:hint="cs"/>
          <w:sz w:val="36"/>
          <w:szCs w:val="36"/>
          <w:rtl/>
        </w:rPr>
        <w:t>ً</w:t>
      </w:r>
      <w:r w:rsidR="00E55998">
        <w:rPr>
          <w:rFonts w:ascii="Traditional Arabic" w:hAnsi="Traditional Arabic" w:cs="Traditional Arabic" w:hint="cs"/>
          <w:sz w:val="36"/>
          <w:szCs w:val="36"/>
          <w:rtl/>
        </w:rPr>
        <w:t>ا وعدول</w:t>
      </w:r>
      <w:r w:rsidR="00856E5D">
        <w:rPr>
          <w:rFonts w:ascii="Traditional Arabic" w:hAnsi="Traditional Arabic" w:cs="Traditional Arabic" w:hint="cs"/>
          <w:sz w:val="36"/>
          <w:szCs w:val="36"/>
          <w:rtl/>
        </w:rPr>
        <w:t>ً</w:t>
      </w:r>
      <w:r w:rsidR="00E55998">
        <w:rPr>
          <w:rFonts w:ascii="Traditional Arabic" w:hAnsi="Traditional Arabic" w:cs="Traditional Arabic" w:hint="cs"/>
          <w:sz w:val="36"/>
          <w:szCs w:val="36"/>
          <w:rtl/>
        </w:rPr>
        <w:t>ا</w:t>
      </w:r>
      <w:r w:rsidR="00856E5D">
        <w:rPr>
          <w:rFonts w:ascii="Traditional Arabic" w:hAnsi="Traditional Arabic" w:cs="Traditional Arabic" w:hint="cs"/>
          <w:sz w:val="36"/>
          <w:szCs w:val="36"/>
          <w:rtl/>
        </w:rPr>
        <w:t>؛</w:t>
      </w:r>
      <w:r w:rsidR="00E55998">
        <w:rPr>
          <w:rFonts w:ascii="Traditional Arabic" w:hAnsi="Traditional Arabic" w:cs="Traditional Arabic" w:hint="cs"/>
          <w:sz w:val="36"/>
          <w:szCs w:val="36"/>
          <w:rtl/>
        </w:rPr>
        <w:t xml:space="preserve"> أي حاد</w:t>
      </w:r>
      <w:r w:rsidR="00856E5D">
        <w:rPr>
          <w:rFonts w:ascii="Traditional Arabic" w:hAnsi="Traditional Arabic" w:cs="Traditional Arabic" w:hint="cs"/>
          <w:sz w:val="36"/>
          <w:szCs w:val="36"/>
          <w:rtl/>
        </w:rPr>
        <w:t>؛</w:t>
      </w:r>
      <w:r w:rsidR="00EC6134">
        <w:rPr>
          <w:rFonts w:ascii="Traditional Arabic" w:hAnsi="Traditional Arabic" w:cs="Traditional Arabic" w:hint="cs"/>
          <w:sz w:val="36"/>
          <w:szCs w:val="36"/>
          <w:rtl/>
        </w:rPr>
        <w:t xml:space="preserve"> يقال: عدل الطريق: أي مال و</w:t>
      </w:r>
      <w:r w:rsidR="00ED0BA6">
        <w:rPr>
          <w:rFonts w:ascii="Traditional Arabic" w:hAnsi="Traditional Arabic" w:cs="Traditional Arabic" w:hint="cs"/>
          <w:sz w:val="36"/>
          <w:szCs w:val="36"/>
          <w:rtl/>
        </w:rPr>
        <w:t>انعدل وعادل: اعوج</w:t>
      </w:r>
      <w:r w:rsidR="00ED0BA6">
        <w:rPr>
          <w:rStyle w:val="a4"/>
          <w:rFonts w:ascii="Traditional Arabic" w:hAnsi="Traditional Arabic" w:cs="Traditional Arabic"/>
          <w:sz w:val="36"/>
          <w:szCs w:val="36"/>
          <w:rtl/>
        </w:rPr>
        <w:footnoteReference w:id="55"/>
      </w:r>
      <w:r w:rsidR="002E3C0A">
        <w:rPr>
          <w:rFonts w:ascii="Traditional Arabic" w:hAnsi="Traditional Arabic" w:cs="Traditional Arabic" w:hint="cs"/>
          <w:sz w:val="36"/>
          <w:szCs w:val="36"/>
          <w:rtl/>
        </w:rPr>
        <w:t>.</w:t>
      </w:r>
    </w:p>
    <w:p w14:paraId="4D2A0E47" w14:textId="6FD84CCA" w:rsidR="002E3C0A" w:rsidRDefault="002E3C0A" w:rsidP="00DD2BC3">
      <w:pPr>
        <w:bidi/>
        <w:jc w:val="both"/>
        <w:rPr>
          <w:rFonts w:ascii="Traditional Arabic" w:hAnsi="Traditional Arabic" w:cs="Traditional Arabic"/>
          <w:sz w:val="36"/>
          <w:szCs w:val="36"/>
          <w:rtl/>
        </w:rPr>
      </w:pPr>
      <w:r w:rsidRPr="002E3C0A">
        <w:rPr>
          <w:rFonts w:ascii="Traditional Arabic" w:hAnsi="Traditional Arabic" w:cs="Traditional Arabic" w:hint="cs"/>
          <w:b/>
          <w:bCs/>
          <w:sz w:val="36"/>
          <w:szCs w:val="36"/>
          <w:rtl/>
        </w:rPr>
        <w:t>اصطلاح</w:t>
      </w:r>
      <w:r w:rsidR="00856E5D">
        <w:rPr>
          <w:rFonts w:ascii="Traditional Arabic" w:hAnsi="Traditional Arabic" w:cs="Traditional Arabic" w:hint="cs"/>
          <w:b/>
          <w:bCs/>
          <w:sz w:val="36"/>
          <w:szCs w:val="36"/>
          <w:rtl/>
        </w:rPr>
        <w:t>ً</w:t>
      </w:r>
      <w:r w:rsidRPr="002E3C0A">
        <w:rPr>
          <w:rFonts w:ascii="Traditional Arabic" w:hAnsi="Traditional Arabic" w:cs="Traditional Arabic" w:hint="cs"/>
          <w:b/>
          <w:bCs/>
          <w:sz w:val="36"/>
          <w:szCs w:val="36"/>
          <w:rtl/>
        </w:rPr>
        <w:t>ا</w:t>
      </w:r>
      <w:r w:rsidRPr="00F75953">
        <w:rPr>
          <w:rFonts w:ascii="Traditional Arabic" w:hAnsi="Traditional Arabic" w:cs="Traditional Arabic" w:hint="cs"/>
          <w:sz w:val="36"/>
          <w:szCs w:val="36"/>
          <w:rtl/>
        </w:rPr>
        <w:t xml:space="preserve">: </w:t>
      </w:r>
      <w:r w:rsidR="004877A2" w:rsidRPr="00F75953">
        <w:rPr>
          <w:rFonts w:ascii="Traditional Arabic" w:hAnsi="Traditional Arabic" w:cs="Traditional Arabic" w:hint="cs"/>
          <w:sz w:val="36"/>
          <w:szCs w:val="36"/>
          <w:rtl/>
        </w:rPr>
        <w:t>لم أقف على تعريف اصطلاحي محدد عند الفقهاء، ولكن يفهم من كلامهم</w:t>
      </w:r>
      <w:r w:rsidR="00D257C7" w:rsidRPr="00F75953">
        <w:rPr>
          <w:rFonts w:ascii="Traditional Arabic" w:hAnsi="Traditional Arabic" w:cs="Traditional Arabic" w:hint="cs"/>
          <w:sz w:val="36"/>
          <w:szCs w:val="36"/>
          <w:rtl/>
        </w:rPr>
        <w:t xml:space="preserve"> في الكتب</w:t>
      </w:r>
      <w:r w:rsidR="00755AD6">
        <w:rPr>
          <w:rFonts w:ascii="Traditional Arabic" w:hAnsi="Traditional Arabic" w:cs="Traditional Arabic" w:hint="cs"/>
          <w:sz w:val="36"/>
          <w:szCs w:val="36"/>
          <w:rtl/>
        </w:rPr>
        <w:t xml:space="preserve"> </w:t>
      </w:r>
      <w:r w:rsidR="004877A2" w:rsidRPr="00F75953">
        <w:rPr>
          <w:rFonts w:ascii="Traditional Arabic" w:hAnsi="Traditional Arabic" w:cs="Traditional Arabic" w:hint="cs"/>
          <w:sz w:val="36"/>
          <w:szCs w:val="36"/>
          <w:rtl/>
        </w:rPr>
        <w:t>أنه بنفس المعنى اللغوي</w:t>
      </w:r>
      <w:r w:rsidR="00D257C7" w:rsidRPr="00F75953">
        <w:rPr>
          <w:rFonts w:ascii="Traditional Arabic" w:hAnsi="Traditional Arabic" w:cs="Traditional Arabic" w:hint="cs"/>
          <w:sz w:val="36"/>
          <w:szCs w:val="36"/>
          <w:rtl/>
        </w:rPr>
        <w:t>، فيقولون عدل الرجل عن خطبته</w:t>
      </w:r>
      <w:r w:rsidR="00856E5D">
        <w:rPr>
          <w:rFonts w:ascii="Traditional Arabic" w:hAnsi="Traditional Arabic" w:cs="Traditional Arabic" w:hint="cs"/>
          <w:sz w:val="36"/>
          <w:szCs w:val="36"/>
          <w:rtl/>
        </w:rPr>
        <w:t>؛</w:t>
      </w:r>
      <w:r w:rsidR="00D257C7" w:rsidRPr="00F75953">
        <w:rPr>
          <w:rFonts w:ascii="Traditional Arabic" w:hAnsi="Traditional Arabic" w:cs="Traditional Arabic" w:hint="cs"/>
          <w:sz w:val="36"/>
          <w:szCs w:val="36"/>
          <w:rtl/>
        </w:rPr>
        <w:t xml:space="preserve"> أي تراجع عنها، فعدل المجتهد عن رأيه</w:t>
      </w:r>
      <w:r w:rsidR="00D21BDF">
        <w:rPr>
          <w:rFonts w:ascii="Traditional Arabic" w:hAnsi="Traditional Arabic" w:cs="Traditional Arabic" w:hint="cs"/>
          <w:sz w:val="36"/>
          <w:szCs w:val="36"/>
          <w:rtl/>
        </w:rPr>
        <w:t xml:space="preserve"> في المسألة</w:t>
      </w:r>
      <w:r w:rsidR="00856E5D">
        <w:rPr>
          <w:rFonts w:ascii="Traditional Arabic" w:hAnsi="Traditional Arabic" w:cs="Traditional Arabic" w:hint="cs"/>
          <w:sz w:val="36"/>
          <w:szCs w:val="36"/>
          <w:rtl/>
        </w:rPr>
        <w:t>؛</w:t>
      </w:r>
      <w:r w:rsidR="00D257C7" w:rsidRPr="00F75953">
        <w:rPr>
          <w:rFonts w:ascii="Traditional Arabic" w:hAnsi="Traditional Arabic" w:cs="Traditional Arabic" w:hint="cs"/>
          <w:sz w:val="36"/>
          <w:szCs w:val="36"/>
          <w:rtl/>
        </w:rPr>
        <w:t xml:space="preserve"> أي تراجع عنه</w:t>
      </w:r>
      <w:r w:rsidR="00D21BDF">
        <w:rPr>
          <w:rFonts w:ascii="Traditional Arabic" w:hAnsi="Traditional Arabic" w:cs="Traditional Arabic" w:hint="cs"/>
          <w:sz w:val="36"/>
          <w:szCs w:val="36"/>
          <w:rtl/>
        </w:rPr>
        <w:t>ا لوجود ما يقتضي ذلك عنده</w:t>
      </w:r>
      <w:r w:rsidR="00D257C7" w:rsidRPr="00F75953">
        <w:rPr>
          <w:rFonts w:ascii="Traditional Arabic" w:hAnsi="Traditional Arabic" w:cs="Traditional Arabic" w:hint="cs"/>
          <w:sz w:val="36"/>
          <w:szCs w:val="36"/>
          <w:rtl/>
        </w:rPr>
        <w:t>،</w:t>
      </w:r>
      <w:r w:rsidR="00F75953" w:rsidRPr="00F75953">
        <w:rPr>
          <w:rFonts w:ascii="Traditional Arabic" w:hAnsi="Traditional Arabic" w:cs="Traditional Arabic" w:hint="cs"/>
          <w:sz w:val="36"/>
          <w:szCs w:val="36"/>
          <w:rtl/>
        </w:rPr>
        <w:t xml:space="preserve"> فهناك تناسب بين التعريف اللغوي والاصطلاحي.</w:t>
      </w:r>
      <w:r w:rsidR="004877A2" w:rsidRPr="00F75953">
        <w:rPr>
          <w:rFonts w:ascii="Traditional Arabic" w:hAnsi="Traditional Arabic" w:cs="Traditional Arabic" w:hint="cs"/>
          <w:sz w:val="36"/>
          <w:szCs w:val="36"/>
          <w:rtl/>
        </w:rPr>
        <w:t xml:space="preserve"> </w:t>
      </w:r>
    </w:p>
    <w:p w14:paraId="03726107" w14:textId="77777777" w:rsidR="001E12C5" w:rsidRDefault="001E12C5">
      <w:pPr>
        <w:spacing w:line="259" w:lineRule="auto"/>
        <w:rPr>
          <w:rFonts w:ascii="Traditional Arabic" w:hAnsi="Traditional Arabic" w:cs="Traditional Arabic"/>
          <w:b/>
          <w:bCs/>
          <w:sz w:val="40"/>
          <w:szCs w:val="40"/>
          <w:rtl/>
          <w:lang w:bidi="ar-EG"/>
        </w:rPr>
      </w:pPr>
      <w:r>
        <w:rPr>
          <w:rFonts w:ascii="Traditional Arabic" w:hAnsi="Traditional Arabic" w:cs="Traditional Arabic"/>
          <w:b/>
          <w:bCs/>
          <w:sz w:val="40"/>
          <w:szCs w:val="40"/>
          <w:rtl/>
          <w:lang w:bidi="ar-EG"/>
        </w:rPr>
        <w:br w:type="page"/>
      </w:r>
    </w:p>
    <w:p w14:paraId="060C0334" w14:textId="7A755CB4" w:rsidR="000335B2" w:rsidRPr="00093B9D" w:rsidRDefault="00093B9D" w:rsidP="00DD2BC3">
      <w:pPr>
        <w:bidi/>
        <w:jc w:val="both"/>
        <w:rPr>
          <w:rFonts w:ascii="Traditional Arabic" w:hAnsi="Traditional Arabic" w:cs="Traditional Arabic"/>
          <w:b/>
          <w:bCs/>
          <w:sz w:val="40"/>
          <w:szCs w:val="40"/>
          <w:rtl/>
        </w:rPr>
      </w:pPr>
      <w:r w:rsidRPr="00093B9D">
        <w:rPr>
          <w:rFonts w:ascii="Traditional Arabic" w:hAnsi="Traditional Arabic" w:cs="Traditional Arabic" w:hint="cs"/>
          <w:b/>
          <w:bCs/>
          <w:sz w:val="40"/>
          <w:szCs w:val="40"/>
          <w:rtl/>
        </w:rPr>
        <w:lastRenderedPageBreak/>
        <w:t>المقتضيات</w:t>
      </w:r>
      <w:r w:rsidR="00444081" w:rsidRPr="00093B9D">
        <w:rPr>
          <w:rFonts w:ascii="Traditional Arabic" w:hAnsi="Traditional Arabic" w:cs="Traditional Arabic" w:hint="cs"/>
          <w:b/>
          <w:bCs/>
          <w:sz w:val="40"/>
          <w:szCs w:val="40"/>
          <w:rtl/>
        </w:rPr>
        <w:t xml:space="preserve"> التي من أجلها يعدل المفتي عن القول الراجح إلى القول المرجوح:</w:t>
      </w:r>
    </w:p>
    <w:p w14:paraId="15E3A721" w14:textId="1CC479A0" w:rsidR="00462E29" w:rsidRPr="0079780C" w:rsidRDefault="00444081" w:rsidP="00DD2BC3">
      <w:pPr>
        <w:bidi/>
        <w:jc w:val="both"/>
        <w:rPr>
          <w:rFonts w:ascii="Traditional Arabic" w:hAnsi="Traditional Arabic" w:cs="Traditional Arabic"/>
          <w:sz w:val="36"/>
          <w:szCs w:val="36"/>
          <w:rtl/>
        </w:rPr>
      </w:pPr>
      <w:r w:rsidRPr="0079780C">
        <w:rPr>
          <w:rFonts w:ascii="Traditional Arabic" w:hAnsi="Traditional Arabic" w:cs="Traditional Arabic" w:hint="cs"/>
          <w:sz w:val="36"/>
          <w:szCs w:val="36"/>
          <w:rtl/>
        </w:rPr>
        <w:t xml:space="preserve">لم يذكر العلماء </w:t>
      </w:r>
      <w:r w:rsidR="006B3A0A" w:rsidRPr="0079780C">
        <w:rPr>
          <w:rFonts w:ascii="Traditional Arabic" w:hAnsi="Traditional Arabic" w:cs="Traditional Arabic" w:hint="cs"/>
          <w:sz w:val="36"/>
          <w:szCs w:val="36"/>
          <w:rtl/>
        </w:rPr>
        <w:t>أسباب العدول التي يعدل من أجلها العلماء عن القول الراجح إلى المرجوح بشكل من التفصيل، لكن يتبين لنا من خلال استقرائنا للكتب</w:t>
      </w:r>
      <w:r w:rsidR="006F7483">
        <w:rPr>
          <w:rFonts w:ascii="Traditional Arabic" w:hAnsi="Traditional Arabic" w:cs="Traditional Arabic" w:hint="cs"/>
          <w:sz w:val="36"/>
          <w:szCs w:val="36"/>
          <w:rtl/>
          <w:lang w:bidi="ar-EG"/>
        </w:rPr>
        <w:t>،</w:t>
      </w:r>
      <w:r w:rsidR="006B3A0A" w:rsidRPr="0079780C">
        <w:rPr>
          <w:rFonts w:ascii="Traditional Arabic" w:hAnsi="Traditional Arabic" w:cs="Traditional Arabic" w:hint="cs"/>
          <w:sz w:val="36"/>
          <w:szCs w:val="36"/>
          <w:rtl/>
        </w:rPr>
        <w:t xml:space="preserve"> و</w:t>
      </w:r>
      <w:r w:rsidR="002D432A" w:rsidRPr="0079780C">
        <w:rPr>
          <w:rFonts w:ascii="Traditional Arabic" w:hAnsi="Traditional Arabic" w:cs="Traditional Arabic" w:hint="cs"/>
          <w:sz w:val="36"/>
          <w:szCs w:val="36"/>
          <w:rtl/>
        </w:rPr>
        <w:t>من معرفتنا لشروط العمل بالمرجوح أ</w:t>
      </w:r>
      <w:r w:rsidR="00462E29" w:rsidRPr="0079780C">
        <w:rPr>
          <w:rFonts w:ascii="Traditional Arabic" w:hAnsi="Traditional Arabic" w:cs="Traditional Arabic" w:hint="cs"/>
          <w:sz w:val="36"/>
          <w:szCs w:val="36"/>
          <w:rtl/>
        </w:rPr>
        <w:t>ن الأسباب كثيرة، وهي كما استنبطته من شروط العمل بالمرجوح كالآتي:</w:t>
      </w:r>
    </w:p>
    <w:p w14:paraId="598F4A2B" w14:textId="2486E036" w:rsidR="00141425" w:rsidRDefault="00462E29" w:rsidP="00DD2BC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r w:rsidR="00755AD6">
        <w:rPr>
          <w:rFonts w:ascii="Traditional Arabic" w:hAnsi="Traditional Arabic" w:cs="Traditional Arabic" w:hint="cs"/>
          <w:b/>
          <w:bCs/>
          <w:sz w:val="36"/>
          <w:szCs w:val="36"/>
          <w:rtl/>
        </w:rPr>
        <w:t>-</w:t>
      </w:r>
      <w:r w:rsidR="00141425">
        <w:rPr>
          <w:rFonts w:ascii="Traditional Arabic" w:hAnsi="Traditional Arabic" w:cs="Traditional Arabic" w:hint="cs"/>
          <w:b/>
          <w:bCs/>
          <w:sz w:val="36"/>
          <w:szCs w:val="36"/>
          <w:rtl/>
        </w:rPr>
        <w:t xml:space="preserve"> </w:t>
      </w:r>
      <w:r w:rsidR="002D432A">
        <w:rPr>
          <w:rFonts w:ascii="Traditional Arabic" w:hAnsi="Traditional Arabic" w:cs="Traditional Arabic" w:hint="cs"/>
          <w:b/>
          <w:bCs/>
          <w:sz w:val="36"/>
          <w:szCs w:val="36"/>
          <w:rtl/>
        </w:rPr>
        <w:t>تغير الزمان والمكان</w:t>
      </w:r>
      <w:r w:rsidR="00141425">
        <w:rPr>
          <w:rFonts w:ascii="Traditional Arabic" w:hAnsi="Traditional Arabic" w:cs="Traditional Arabic" w:hint="cs"/>
          <w:b/>
          <w:bCs/>
          <w:sz w:val="36"/>
          <w:szCs w:val="36"/>
          <w:rtl/>
        </w:rPr>
        <w:t>.</w:t>
      </w:r>
    </w:p>
    <w:p w14:paraId="691D41C3" w14:textId="387AA5E6" w:rsidR="00141425" w:rsidRDefault="00141425" w:rsidP="00DD2BC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2</w:t>
      </w:r>
      <w:r w:rsidR="00755A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مراعاة للمصلحة المعتبرة شرع</w:t>
      </w:r>
      <w:r w:rsidR="006F748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p>
    <w:p w14:paraId="2270D67E" w14:textId="1E22C144" w:rsidR="00141425" w:rsidRDefault="00141425" w:rsidP="00DD2BC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3</w:t>
      </w:r>
      <w:r w:rsidR="00755A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دواعي الضرورة والحاجة.</w:t>
      </w:r>
    </w:p>
    <w:p w14:paraId="5DE174E4" w14:textId="0DA68188" w:rsidR="00EA38CB" w:rsidRDefault="00141425" w:rsidP="006F748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4</w:t>
      </w:r>
      <w:r w:rsidR="00755A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3605FC">
        <w:rPr>
          <w:rFonts w:ascii="Traditional Arabic" w:hAnsi="Traditional Arabic" w:cs="Traditional Arabic" w:hint="cs"/>
          <w:b/>
          <w:bCs/>
          <w:sz w:val="36"/>
          <w:szCs w:val="36"/>
          <w:rtl/>
        </w:rPr>
        <w:t>زيادة تأمل ونظر للمجتهد في المسألة، فيظهر له</w:t>
      </w:r>
      <w:r w:rsidR="00230D4D">
        <w:rPr>
          <w:rFonts w:ascii="Traditional Arabic" w:hAnsi="Traditional Arabic" w:cs="Traditional Arabic" w:hint="cs"/>
          <w:b/>
          <w:bCs/>
          <w:sz w:val="36"/>
          <w:szCs w:val="36"/>
          <w:rtl/>
        </w:rPr>
        <w:t xml:space="preserve"> </w:t>
      </w:r>
      <w:r w:rsidR="003605FC">
        <w:rPr>
          <w:rFonts w:ascii="Traditional Arabic" w:hAnsi="Traditional Arabic" w:cs="Traditional Arabic" w:hint="cs"/>
          <w:b/>
          <w:bCs/>
          <w:sz w:val="36"/>
          <w:szCs w:val="36"/>
          <w:rtl/>
        </w:rPr>
        <w:t xml:space="preserve">دليل </w:t>
      </w:r>
      <w:r w:rsidR="00EA38CB">
        <w:rPr>
          <w:rFonts w:ascii="Traditional Arabic" w:hAnsi="Traditional Arabic" w:cs="Traditional Arabic" w:hint="cs"/>
          <w:b/>
          <w:bCs/>
          <w:sz w:val="36"/>
          <w:szCs w:val="36"/>
          <w:rtl/>
        </w:rPr>
        <w:t>أقوى في المسألة ومرجح</w:t>
      </w:r>
      <w:r w:rsidR="006F7483">
        <w:rPr>
          <w:rFonts w:ascii="Traditional Arabic" w:hAnsi="Traditional Arabic" w:cs="Traditional Arabic" w:hint="cs"/>
          <w:b/>
          <w:bCs/>
          <w:sz w:val="36"/>
          <w:szCs w:val="36"/>
          <w:rtl/>
        </w:rPr>
        <w:t>ٌ</w:t>
      </w:r>
      <w:r w:rsidR="00EA38CB">
        <w:rPr>
          <w:rFonts w:ascii="Traditional Arabic" w:hAnsi="Traditional Arabic" w:cs="Traditional Arabic" w:hint="cs"/>
          <w:b/>
          <w:bCs/>
          <w:sz w:val="36"/>
          <w:szCs w:val="36"/>
          <w:rtl/>
        </w:rPr>
        <w:t xml:space="preserve"> يرجحها.</w:t>
      </w:r>
    </w:p>
    <w:p w14:paraId="2D4E35DB" w14:textId="2A33C5AD" w:rsidR="00EA38CB" w:rsidRDefault="00EA38CB" w:rsidP="00DD2BC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5</w:t>
      </w:r>
      <w:r w:rsidR="00755A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تطور المعاملات المختلفة وأساليب الحياة المتنوعة.</w:t>
      </w:r>
    </w:p>
    <w:p w14:paraId="2C74E308" w14:textId="0D6D66FF" w:rsidR="00444081" w:rsidRDefault="00EA38CB" w:rsidP="00DD2BC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6</w:t>
      </w:r>
      <w:r w:rsidR="00755A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287237">
        <w:rPr>
          <w:rFonts w:ascii="Traditional Arabic" w:hAnsi="Traditional Arabic" w:cs="Traditional Arabic" w:hint="cs"/>
          <w:b/>
          <w:bCs/>
          <w:sz w:val="36"/>
          <w:szCs w:val="36"/>
          <w:rtl/>
        </w:rPr>
        <w:t>فساد الذمم، وكثرة الفتن، وقلة العلم.</w:t>
      </w:r>
    </w:p>
    <w:p w14:paraId="1B3686E5" w14:textId="5DECBC49" w:rsidR="00366915" w:rsidRDefault="0039067A" w:rsidP="00DD2BC3">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7</w:t>
      </w:r>
      <w:r w:rsidR="00755AD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النوازل الفقهية والمسائل المستجدة.</w:t>
      </w:r>
    </w:p>
    <w:p w14:paraId="5E001CE0" w14:textId="77777777" w:rsidR="00366915" w:rsidRDefault="00366915" w:rsidP="00DD2BC3">
      <w:pPr>
        <w:bidi/>
        <w:spacing w:line="259"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586E20EF" w14:textId="47C408A9" w:rsidR="003B0F42" w:rsidRPr="0048084E" w:rsidRDefault="003B0F42" w:rsidP="00DD2BC3">
      <w:pPr>
        <w:pStyle w:val="2"/>
        <w:bidi/>
        <w:jc w:val="both"/>
        <w:rPr>
          <w:rtl/>
        </w:rPr>
      </w:pPr>
      <w:bookmarkStart w:id="15" w:name="_Toc81903938"/>
      <w:r w:rsidRPr="0048084E">
        <w:rPr>
          <w:rtl/>
        </w:rPr>
        <w:lastRenderedPageBreak/>
        <w:t>ال</w:t>
      </w:r>
      <w:r w:rsidRPr="0048084E">
        <w:rPr>
          <w:rFonts w:hint="cs"/>
          <w:rtl/>
        </w:rPr>
        <w:t>مبحث</w:t>
      </w:r>
      <w:r w:rsidRPr="0048084E">
        <w:rPr>
          <w:rtl/>
        </w:rPr>
        <w:t xml:space="preserve"> الرابع: العدول عن الراجح إلى المرجوح: أمثلة تطبيقية</w:t>
      </w:r>
      <w:bookmarkEnd w:id="15"/>
      <w:r w:rsidR="006F7483">
        <w:rPr>
          <w:rtl/>
        </w:rPr>
        <w:t>:</w:t>
      </w:r>
    </w:p>
    <w:p w14:paraId="13F247D2" w14:textId="77777777" w:rsidR="00E2394E" w:rsidRDefault="00A864F5" w:rsidP="00DD2BC3">
      <w:pPr>
        <w:bidi/>
        <w:jc w:val="both"/>
        <w:rPr>
          <w:rFonts w:ascii="Traditional Arabic" w:hAnsi="Traditional Arabic" w:cs="Traditional Arabic"/>
          <w:sz w:val="36"/>
          <w:szCs w:val="36"/>
          <w:rtl/>
        </w:rPr>
      </w:pPr>
      <w:r w:rsidRPr="00277F9F">
        <w:rPr>
          <w:rFonts w:ascii="Traditional Arabic" w:hAnsi="Traditional Arabic" w:cs="Traditional Arabic" w:hint="cs"/>
          <w:sz w:val="36"/>
          <w:szCs w:val="36"/>
          <w:rtl/>
        </w:rPr>
        <w:t>س</w:t>
      </w:r>
      <w:r w:rsidR="00A120F7">
        <w:rPr>
          <w:rFonts w:ascii="Traditional Arabic" w:hAnsi="Traditional Arabic" w:cs="Traditional Arabic" w:hint="cs"/>
          <w:sz w:val="36"/>
          <w:szCs w:val="36"/>
          <w:rtl/>
        </w:rPr>
        <w:t>أكتفي بذكر</w:t>
      </w:r>
      <w:r w:rsidR="007B1D8D" w:rsidRPr="00277F9F">
        <w:rPr>
          <w:rFonts w:ascii="Traditional Arabic" w:hAnsi="Traditional Arabic" w:cs="Traditional Arabic" w:hint="cs"/>
          <w:sz w:val="36"/>
          <w:szCs w:val="36"/>
          <w:rtl/>
        </w:rPr>
        <w:t xml:space="preserve"> </w:t>
      </w:r>
      <w:r w:rsidR="00A120F7">
        <w:rPr>
          <w:rFonts w:ascii="Traditional Arabic" w:hAnsi="Traditional Arabic" w:cs="Traditional Arabic" w:hint="cs"/>
          <w:sz w:val="36"/>
          <w:szCs w:val="36"/>
          <w:rtl/>
        </w:rPr>
        <w:t xml:space="preserve">الأمثلة </w:t>
      </w:r>
      <w:r w:rsidR="00E2394E">
        <w:rPr>
          <w:rFonts w:ascii="Traditional Arabic" w:hAnsi="Traditional Arabic" w:cs="Traditional Arabic" w:hint="cs"/>
          <w:sz w:val="36"/>
          <w:szCs w:val="36"/>
          <w:rtl/>
        </w:rPr>
        <w:t>ال</w:t>
      </w:r>
      <w:r w:rsidR="00A120F7">
        <w:rPr>
          <w:rFonts w:ascii="Traditional Arabic" w:hAnsi="Traditional Arabic" w:cs="Traditional Arabic" w:hint="cs"/>
          <w:sz w:val="36"/>
          <w:szCs w:val="36"/>
          <w:rtl/>
        </w:rPr>
        <w:t>تطبيقية على</w:t>
      </w:r>
      <w:r w:rsidR="007B1D8D" w:rsidRPr="00277F9F">
        <w:rPr>
          <w:rFonts w:ascii="Traditional Arabic" w:hAnsi="Traditional Arabic" w:cs="Traditional Arabic" w:hint="cs"/>
          <w:sz w:val="36"/>
          <w:szCs w:val="36"/>
          <w:rtl/>
        </w:rPr>
        <w:t xml:space="preserve"> ثلاثة</w:t>
      </w:r>
      <w:r w:rsidRPr="00277F9F">
        <w:rPr>
          <w:rFonts w:ascii="Traditional Arabic" w:hAnsi="Traditional Arabic" w:cs="Traditional Arabic" w:hint="cs"/>
          <w:sz w:val="36"/>
          <w:szCs w:val="36"/>
          <w:rtl/>
        </w:rPr>
        <w:t xml:space="preserve"> أسباب من أسباب العدول عن القول الراجح إلى القول المرجوح</w:t>
      </w:r>
      <w:r w:rsidR="00A120F7">
        <w:rPr>
          <w:rFonts w:ascii="Traditional Arabic" w:hAnsi="Traditional Arabic" w:cs="Traditional Arabic" w:hint="cs"/>
          <w:sz w:val="36"/>
          <w:szCs w:val="36"/>
          <w:rtl/>
        </w:rPr>
        <w:t>،</w:t>
      </w:r>
      <w:r w:rsidR="007B1D8D" w:rsidRPr="00277F9F">
        <w:rPr>
          <w:rFonts w:ascii="Traditional Arabic" w:hAnsi="Traditional Arabic" w:cs="Traditional Arabic" w:hint="cs"/>
          <w:sz w:val="36"/>
          <w:szCs w:val="36"/>
          <w:rtl/>
        </w:rPr>
        <w:t xml:space="preserve"> وهي</w:t>
      </w:r>
      <w:r w:rsidR="00277F9F">
        <w:rPr>
          <w:rFonts w:ascii="Traditional Arabic" w:hAnsi="Traditional Arabic" w:cs="Traditional Arabic" w:hint="cs"/>
          <w:sz w:val="36"/>
          <w:szCs w:val="36"/>
          <w:rtl/>
        </w:rPr>
        <w:t xml:space="preserve"> مقسمة على ثلاث</w:t>
      </w:r>
      <w:r w:rsidR="00A120F7">
        <w:rPr>
          <w:rFonts w:ascii="Traditional Arabic" w:hAnsi="Traditional Arabic" w:cs="Traditional Arabic" w:hint="cs"/>
          <w:sz w:val="36"/>
          <w:szCs w:val="36"/>
          <w:rtl/>
        </w:rPr>
        <w:t>ة</w:t>
      </w:r>
      <w:r w:rsidR="00277F9F">
        <w:rPr>
          <w:rFonts w:ascii="Traditional Arabic" w:hAnsi="Traditional Arabic" w:cs="Traditional Arabic" w:hint="cs"/>
          <w:sz w:val="36"/>
          <w:szCs w:val="36"/>
          <w:rtl/>
        </w:rPr>
        <w:t xml:space="preserve"> مطالب</w:t>
      </w:r>
      <w:r w:rsidR="007B1D8D" w:rsidRPr="00277F9F">
        <w:rPr>
          <w:rFonts w:ascii="Traditional Arabic" w:hAnsi="Traditional Arabic" w:cs="Traditional Arabic" w:hint="cs"/>
          <w:sz w:val="36"/>
          <w:szCs w:val="36"/>
          <w:rtl/>
        </w:rPr>
        <w:t>:</w:t>
      </w:r>
    </w:p>
    <w:p w14:paraId="50B9F258" w14:textId="77777777" w:rsidR="00E2394E" w:rsidRPr="0048084E" w:rsidRDefault="00A120F7" w:rsidP="00DD2BC3">
      <w:pPr>
        <w:bidi/>
        <w:jc w:val="both"/>
        <w:rPr>
          <w:rFonts w:ascii="Traditional Arabic" w:hAnsi="Traditional Arabic" w:cs="Traditional Arabic"/>
          <w:b/>
          <w:bCs/>
          <w:sz w:val="36"/>
          <w:szCs w:val="36"/>
          <w:rtl/>
        </w:rPr>
      </w:pPr>
      <w:r w:rsidRPr="0048084E">
        <w:rPr>
          <w:rFonts w:ascii="Traditional Arabic" w:hAnsi="Traditional Arabic" w:cs="Traditional Arabic" w:hint="cs"/>
          <w:b/>
          <w:bCs/>
          <w:sz w:val="36"/>
          <w:szCs w:val="36"/>
          <w:rtl/>
        </w:rPr>
        <w:t>المطلب الأول:</w:t>
      </w:r>
      <w:r w:rsidR="00E2394E" w:rsidRPr="0048084E">
        <w:rPr>
          <w:rFonts w:ascii="Traditional Arabic" w:hAnsi="Traditional Arabic" w:cs="Traditional Arabic" w:hint="cs"/>
          <w:b/>
          <w:bCs/>
          <w:sz w:val="36"/>
          <w:szCs w:val="36"/>
          <w:rtl/>
        </w:rPr>
        <w:t xml:space="preserve"> العدول للعرف والعادة.</w:t>
      </w:r>
    </w:p>
    <w:p w14:paraId="0892F682" w14:textId="77777777" w:rsidR="00E2394E" w:rsidRPr="0048084E" w:rsidRDefault="00E2394E" w:rsidP="00DD2BC3">
      <w:pPr>
        <w:bidi/>
        <w:jc w:val="both"/>
        <w:rPr>
          <w:rFonts w:ascii="Traditional Arabic" w:hAnsi="Traditional Arabic" w:cs="Traditional Arabic"/>
          <w:b/>
          <w:bCs/>
          <w:sz w:val="36"/>
          <w:szCs w:val="36"/>
          <w:rtl/>
        </w:rPr>
      </w:pPr>
      <w:r w:rsidRPr="0048084E">
        <w:rPr>
          <w:rFonts w:ascii="Traditional Arabic" w:hAnsi="Traditional Arabic" w:cs="Traditional Arabic" w:hint="cs"/>
          <w:b/>
          <w:bCs/>
          <w:sz w:val="36"/>
          <w:szCs w:val="36"/>
          <w:rtl/>
        </w:rPr>
        <w:t xml:space="preserve">المطلب الثاني: </w:t>
      </w:r>
      <w:r w:rsidR="007B1D8D" w:rsidRPr="0048084E">
        <w:rPr>
          <w:rFonts w:ascii="Traditional Arabic" w:hAnsi="Traditional Arabic" w:cs="Traditional Arabic" w:hint="cs"/>
          <w:b/>
          <w:bCs/>
          <w:sz w:val="36"/>
          <w:szCs w:val="36"/>
          <w:rtl/>
        </w:rPr>
        <w:t>العدو</w:t>
      </w:r>
      <w:r w:rsidR="00277F9F" w:rsidRPr="0048084E">
        <w:rPr>
          <w:rFonts w:ascii="Traditional Arabic" w:hAnsi="Traditional Arabic" w:cs="Traditional Arabic" w:hint="cs"/>
          <w:b/>
          <w:bCs/>
          <w:sz w:val="36"/>
          <w:szCs w:val="36"/>
          <w:rtl/>
        </w:rPr>
        <w:t>ل مراعاة للمص</w:t>
      </w:r>
      <w:r w:rsidRPr="0048084E">
        <w:rPr>
          <w:rFonts w:ascii="Traditional Arabic" w:hAnsi="Traditional Arabic" w:cs="Traditional Arabic" w:hint="cs"/>
          <w:b/>
          <w:bCs/>
          <w:sz w:val="36"/>
          <w:szCs w:val="36"/>
          <w:rtl/>
        </w:rPr>
        <w:t>لحة</w:t>
      </w:r>
      <w:r w:rsidR="003A44D9" w:rsidRPr="0048084E">
        <w:rPr>
          <w:rFonts w:ascii="Traditional Arabic" w:hAnsi="Traditional Arabic" w:cs="Traditional Arabic" w:hint="cs"/>
          <w:b/>
          <w:bCs/>
          <w:sz w:val="36"/>
          <w:szCs w:val="36"/>
          <w:rtl/>
        </w:rPr>
        <w:t>.</w:t>
      </w:r>
      <w:r w:rsidRPr="0048084E">
        <w:rPr>
          <w:rFonts w:ascii="Traditional Arabic" w:hAnsi="Traditional Arabic" w:cs="Traditional Arabic" w:hint="cs"/>
          <w:b/>
          <w:bCs/>
          <w:sz w:val="36"/>
          <w:szCs w:val="36"/>
          <w:rtl/>
        </w:rPr>
        <w:t xml:space="preserve"> </w:t>
      </w:r>
    </w:p>
    <w:p w14:paraId="09079938" w14:textId="77777777" w:rsidR="00A864F5" w:rsidRDefault="00E2394E" w:rsidP="00DD2BC3">
      <w:pPr>
        <w:bidi/>
        <w:jc w:val="both"/>
        <w:rPr>
          <w:rFonts w:ascii="Traditional Arabic" w:hAnsi="Traditional Arabic" w:cs="Traditional Arabic"/>
          <w:sz w:val="36"/>
          <w:szCs w:val="36"/>
          <w:rtl/>
        </w:rPr>
      </w:pPr>
      <w:r w:rsidRPr="0048084E">
        <w:rPr>
          <w:rFonts w:ascii="Traditional Arabic" w:hAnsi="Traditional Arabic" w:cs="Traditional Arabic" w:hint="cs"/>
          <w:b/>
          <w:bCs/>
          <w:sz w:val="36"/>
          <w:szCs w:val="36"/>
          <w:rtl/>
        </w:rPr>
        <w:t xml:space="preserve">المطلب الثالث: </w:t>
      </w:r>
      <w:r w:rsidR="00277F9F" w:rsidRPr="0048084E">
        <w:rPr>
          <w:rFonts w:ascii="Traditional Arabic" w:hAnsi="Traditional Arabic" w:cs="Traditional Arabic" w:hint="cs"/>
          <w:b/>
          <w:bCs/>
          <w:sz w:val="36"/>
          <w:szCs w:val="36"/>
          <w:rtl/>
        </w:rPr>
        <w:t>العدول للضرورة.</w:t>
      </w:r>
    </w:p>
    <w:p w14:paraId="6DDDFDF1" w14:textId="468D1575" w:rsidR="003B0F42" w:rsidRPr="0048084E" w:rsidRDefault="00755AD6" w:rsidP="00DD2BC3">
      <w:pPr>
        <w:pStyle w:val="1"/>
        <w:bidi/>
        <w:jc w:val="both"/>
        <w:rPr>
          <w:rtl/>
        </w:rPr>
      </w:pPr>
      <w:bookmarkStart w:id="16" w:name="_Toc81903939"/>
      <w:r>
        <w:t>-</w:t>
      </w:r>
      <w:r w:rsidR="003B0F42" w:rsidRPr="0048084E">
        <w:rPr>
          <w:rtl/>
        </w:rPr>
        <w:t xml:space="preserve"> </w:t>
      </w:r>
      <w:r w:rsidR="003A44D9" w:rsidRPr="0048084E">
        <w:rPr>
          <w:rFonts w:hint="cs"/>
          <w:rtl/>
        </w:rPr>
        <w:t>المطلب الأول</w:t>
      </w:r>
      <w:r w:rsidR="00277F9F" w:rsidRPr="0048084E">
        <w:rPr>
          <w:rFonts w:hint="cs"/>
          <w:rtl/>
        </w:rPr>
        <w:t>:</w:t>
      </w:r>
      <w:r w:rsidR="006F7483">
        <w:rPr>
          <w:rFonts w:hint="cs"/>
          <w:rtl/>
        </w:rPr>
        <w:t xml:space="preserve"> </w:t>
      </w:r>
      <w:r w:rsidR="003B0F42" w:rsidRPr="0048084E">
        <w:rPr>
          <w:rtl/>
        </w:rPr>
        <w:t>العدول للعرف والعادة</w:t>
      </w:r>
      <w:r>
        <w:t>:</w:t>
      </w:r>
      <w:bookmarkEnd w:id="16"/>
    </w:p>
    <w:p w14:paraId="7863ECFA" w14:textId="0711089B" w:rsidR="003B0F42" w:rsidRPr="006F7483" w:rsidRDefault="003B0F42" w:rsidP="006F7483">
      <w:pPr>
        <w:pStyle w:val="a5"/>
        <w:bidi/>
        <w:spacing w:before="0" w:beforeAutospacing="0" w:after="0" w:afterAutospacing="0" w:line="660" w:lineRule="atLeast"/>
        <w:jc w:val="both"/>
        <w:rPr>
          <w:rFonts w:asciiTheme="minorHAnsi" w:hAnsiTheme="minorHAnsi" w:cs="Traditional Arabic"/>
          <w:color w:val="000000"/>
          <w:sz w:val="36"/>
          <w:szCs w:val="36"/>
          <w:rtl/>
          <w:lang w:val="en-US"/>
        </w:rPr>
      </w:pPr>
      <w:r w:rsidRPr="00887B2E">
        <w:rPr>
          <w:rFonts w:ascii="Traditional Arabic" w:hAnsi="Traditional Arabic" w:cs="Traditional Arabic"/>
          <w:b/>
          <w:bCs/>
          <w:color w:val="000000"/>
          <w:sz w:val="36"/>
          <w:szCs w:val="36"/>
          <w:rtl/>
        </w:rPr>
        <w:t>تعريف العرف والعادة</w:t>
      </w:r>
      <w:r w:rsidR="00755AD6">
        <w:rPr>
          <w:rFonts w:ascii="Traditional Arabic" w:hAnsi="Traditional Arabic" w:cs="Traditional Arabic"/>
          <w:b/>
          <w:bCs/>
          <w:color w:val="000000"/>
          <w:sz w:val="36"/>
          <w:szCs w:val="36"/>
          <w:rtl/>
        </w:rPr>
        <w:t>:</w:t>
      </w:r>
      <w:r w:rsidRPr="00887B2E">
        <w:rPr>
          <w:rFonts w:ascii="Traditional Arabic" w:hAnsi="Traditional Arabic" w:cs="Traditional Arabic"/>
          <w:b/>
          <w:bCs/>
          <w:color w:val="000000"/>
          <w:sz w:val="36"/>
          <w:szCs w:val="36"/>
          <w:rtl/>
        </w:rPr>
        <w:t xml:space="preserve"> لغة:</w:t>
      </w:r>
      <w:r>
        <w:rPr>
          <w:rFonts w:ascii="Traditional Arabic" w:hAnsi="Traditional Arabic" w:cs="Traditional Arabic" w:hint="cs"/>
          <w:b/>
          <w:bCs/>
          <w:color w:val="000000"/>
          <w:sz w:val="36"/>
          <w:szCs w:val="36"/>
          <w:rtl/>
        </w:rPr>
        <w:t xml:space="preserve"> </w:t>
      </w:r>
      <w:r w:rsidRPr="001F1D8D">
        <w:rPr>
          <w:rFonts w:ascii="Traditional Arabic" w:hAnsi="Traditional Arabic" w:cs="Traditional Arabic"/>
          <w:color w:val="000000"/>
          <w:sz w:val="36"/>
          <w:szCs w:val="36"/>
          <w:rtl/>
        </w:rPr>
        <w:t>العرف هو ما</w:t>
      </w:r>
      <w:r w:rsidR="006F7483">
        <w:rPr>
          <w:rFonts w:ascii="Traditional Arabic" w:hAnsi="Traditional Arabic" w:cs="Traditional Arabic" w:hint="cs"/>
          <w:color w:val="000000"/>
          <w:sz w:val="36"/>
          <w:szCs w:val="36"/>
          <w:rtl/>
        </w:rPr>
        <w:t xml:space="preserve"> </w:t>
      </w:r>
      <w:r w:rsidRPr="001F1D8D">
        <w:rPr>
          <w:rFonts w:ascii="Traditional Arabic" w:hAnsi="Traditional Arabic" w:cs="Traditional Arabic"/>
          <w:color w:val="000000"/>
          <w:sz w:val="36"/>
          <w:szCs w:val="36"/>
          <w:rtl/>
        </w:rPr>
        <w:t>تعارف عليه الناس في عاداتهم ومعاملاتهم</w:t>
      </w:r>
      <w:r w:rsidRPr="001F1D8D">
        <w:rPr>
          <w:rStyle w:val="a4"/>
          <w:rFonts w:ascii="Traditional Arabic" w:hAnsi="Traditional Arabic" w:cs="Traditional Arabic"/>
          <w:color w:val="000000"/>
          <w:sz w:val="36"/>
          <w:szCs w:val="36"/>
          <w:rtl/>
        </w:rPr>
        <w:footnoteReference w:id="56"/>
      </w:r>
      <w:r w:rsidRPr="001F1D8D">
        <w:rPr>
          <w:rFonts w:ascii="Traditional Arabic" w:hAnsi="Traditional Arabic" w:cs="Traditional Arabic"/>
          <w:color w:val="000000"/>
          <w:sz w:val="36"/>
          <w:szCs w:val="36"/>
          <w:rtl/>
        </w:rPr>
        <w:t>، أما العادة فهي اسم لما تكرر فعله، حتى يصير ذلك سهل</w:t>
      </w:r>
      <w:r w:rsidR="006F7483">
        <w:rPr>
          <w:rFonts w:ascii="Traditional Arabic" w:hAnsi="Traditional Arabic" w:cs="Traditional Arabic"/>
          <w:color w:val="000000"/>
          <w:sz w:val="36"/>
          <w:szCs w:val="36"/>
          <w:rtl/>
        </w:rPr>
        <w:t>ً</w:t>
      </w:r>
      <w:r w:rsidRPr="001F1D8D">
        <w:rPr>
          <w:rFonts w:ascii="Traditional Arabic" w:hAnsi="Traditional Arabic" w:cs="Traditional Arabic"/>
          <w:color w:val="000000"/>
          <w:sz w:val="36"/>
          <w:szCs w:val="36"/>
          <w:rtl/>
        </w:rPr>
        <w:t>ا تعاطيه كالطبع</w:t>
      </w:r>
      <w:r w:rsidR="006F7483">
        <w:rPr>
          <w:rFonts w:ascii="Traditional Arabic" w:hAnsi="Traditional Arabic" w:cs="Traditional Arabic"/>
          <w:color w:val="000000"/>
          <w:sz w:val="36"/>
          <w:szCs w:val="36"/>
          <w:rtl/>
        </w:rPr>
        <w:t>،</w:t>
      </w:r>
      <w:r w:rsidRPr="001F1D8D">
        <w:rPr>
          <w:rFonts w:ascii="Traditional Arabic" w:hAnsi="Traditional Arabic" w:cs="Traditional Arabic"/>
          <w:color w:val="000000"/>
          <w:sz w:val="36"/>
          <w:szCs w:val="36"/>
          <w:rtl/>
        </w:rPr>
        <w:t xml:space="preserve"> وقيل</w:t>
      </w:r>
      <w:r w:rsidR="006F7483">
        <w:rPr>
          <w:rFonts w:ascii="Traditional Arabic" w:hAnsi="Traditional Arabic" w:cs="Traditional Arabic"/>
          <w:color w:val="000000"/>
          <w:sz w:val="36"/>
          <w:szCs w:val="36"/>
          <w:rtl/>
        </w:rPr>
        <w:t>:</w:t>
      </w:r>
      <w:r w:rsidRPr="001F1D8D">
        <w:rPr>
          <w:rFonts w:ascii="Traditional Arabic" w:hAnsi="Traditional Arabic" w:cs="Traditional Arabic"/>
          <w:color w:val="000000"/>
          <w:sz w:val="36"/>
          <w:szCs w:val="36"/>
          <w:rtl/>
        </w:rPr>
        <w:t xml:space="preserve"> </w:t>
      </w:r>
      <w:r w:rsidR="006F7483">
        <w:rPr>
          <w:rFonts w:ascii="Traditional Arabic" w:hAnsi="Traditional Arabic" w:cs="Traditional Arabic" w:hint="cs"/>
          <w:color w:val="000000"/>
          <w:sz w:val="36"/>
          <w:szCs w:val="36"/>
          <w:rtl/>
        </w:rPr>
        <w:t>إ</w:t>
      </w:r>
      <w:r w:rsidRPr="001F1D8D">
        <w:rPr>
          <w:rFonts w:ascii="Traditional Arabic" w:hAnsi="Traditional Arabic" w:cs="Traditional Arabic"/>
          <w:color w:val="000000"/>
          <w:sz w:val="36"/>
          <w:szCs w:val="36"/>
          <w:rtl/>
        </w:rPr>
        <w:t>ن الفرق بينهما أن العرف: يستعمل في الالفاظ، والعادة في الأقوال</w:t>
      </w:r>
      <w:r w:rsidRPr="001F1D8D">
        <w:rPr>
          <w:rStyle w:val="a4"/>
          <w:rFonts w:ascii="Traditional Arabic" w:hAnsi="Traditional Arabic" w:cs="Traditional Arabic"/>
          <w:color w:val="000000"/>
          <w:sz w:val="36"/>
          <w:szCs w:val="36"/>
          <w:rtl/>
        </w:rPr>
        <w:footnoteReference w:id="57"/>
      </w:r>
      <w:r w:rsidR="006F7483">
        <w:rPr>
          <w:rFonts w:ascii="Traditional Arabic" w:hAnsi="Traditional Arabic" w:cs="Traditional Arabic" w:hint="cs"/>
          <w:color w:val="000000"/>
          <w:sz w:val="36"/>
          <w:szCs w:val="36"/>
          <w:rtl/>
        </w:rPr>
        <w:t>.</w:t>
      </w:r>
      <w:r w:rsidRPr="001F1D8D">
        <w:rPr>
          <w:rFonts w:ascii="Traditional Arabic" w:hAnsi="Traditional Arabic" w:cs="Traditional Arabic"/>
          <w:color w:val="000000"/>
          <w:sz w:val="36"/>
          <w:szCs w:val="36"/>
        </w:rPr>
        <w:t xml:space="preserve"> </w:t>
      </w:r>
    </w:p>
    <w:p w14:paraId="05408277" w14:textId="77777777" w:rsidR="006F7483" w:rsidRDefault="003B0F42" w:rsidP="006F7483">
      <w:pPr>
        <w:pStyle w:val="a5"/>
        <w:bidi/>
        <w:spacing w:before="0" w:beforeAutospacing="0" w:after="0" w:afterAutospacing="0" w:line="660" w:lineRule="atLeast"/>
        <w:jc w:val="both"/>
        <w:rPr>
          <w:rFonts w:ascii="Traditional Arabic" w:hAnsi="Traditional Arabic" w:cs="Traditional Arabic"/>
          <w:color w:val="000000"/>
          <w:sz w:val="36"/>
          <w:szCs w:val="36"/>
          <w:rtl/>
        </w:rPr>
      </w:pPr>
      <w:r w:rsidRPr="0075083E">
        <w:rPr>
          <w:rFonts w:ascii="Traditional Arabic" w:hAnsi="Traditional Arabic" w:cs="Traditional Arabic" w:hint="cs"/>
          <w:b/>
          <w:bCs/>
          <w:color w:val="000000"/>
          <w:sz w:val="36"/>
          <w:szCs w:val="36"/>
          <w:rtl/>
        </w:rPr>
        <w:t>اصطلاح</w:t>
      </w:r>
      <w:r w:rsidR="006F7483">
        <w:rPr>
          <w:rFonts w:ascii="Traditional Arabic" w:hAnsi="Traditional Arabic" w:cs="Traditional Arabic" w:hint="eastAsia"/>
          <w:b/>
          <w:bCs/>
          <w:color w:val="000000"/>
          <w:sz w:val="36"/>
          <w:szCs w:val="36"/>
          <w:rtl/>
        </w:rPr>
        <w:t>ً</w:t>
      </w:r>
      <w:r w:rsidRPr="0075083E">
        <w:rPr>
          <w:rFonts w:ascii="Traditional Arabic" w:hAnsi="Traditional Arabic" w:cs="Traditional Arabic" w:hint="cs"/>
          <w:b/>
          <w:bCs/>
          <w:color w:val="000000"/>
          <w:sz w:val="36"/>
          <w:szCs w:val="36"/>
          <w:rtl/>
        </w:rPr>
        <w:t xml:space="preserve">ا: </w:t>
      </w:r>
      <w:r>
        <w:rPr>
          <w:rFonts w:ascii="Traditional Arabic" w:hAnsi="Traditional Arabic" w:cs="Traditional Arabic" w:hint="cs"/>
          <w:color w:val="000000"/>
          <w:sz w:val="36"/>
          <w:szCs w:val="36"/>
          <w:rtl/>
        </w:rPr>
        <w:t>العرف:</w:t>
      </w:r>
      <w:r w:rsidR="006F748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يراد به ما </w:t>
      </w:r>
      <w:proofErr w:type="spellStart"/>
      <w:r>
        <w:rPr>
          <w:rFonts w:ascii="Traditional Arabic" w:hAnsi="Traditional Arabic" w:cs="Traditional Arabic" w:hint="cs"/>
          <w:color w:val="000000"/>
          <w:sz w:val="36"/>
          <w:szCs w:val="36"/>
          <w:rtl/>
        </w:rPr>
        <w:t>اعتاده</w:t>
      </w:r>
      <w:proofErr w:type="spellEnd"/>
      <w:r>
        <w:rPr>
          <w:rFonts w:ascii="Traditional Arabic" w:hAnsi="Traditional Arabic" w:cs="Traditional Arabic" w:hint="cs"/>
          <w:color w:val="000000"/>
          <w:sz w:val="36"/>
          <w:szCs w:val="36"/>
          <w:rtl/>
        </w:rPr>
        <w:t xml:space="preserve"> الناس وساروا عليه في شؤون حياتهم في جميع البلاد أو بعضها، قول</w:t>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ا كان أو فعل</w:t>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ا</w:t>
      </w:r>
      <w:r>
        <w:rPr>
          <w:rStyle w:val="a4"/>
          <w:rFonts w:ascii="Traditional Arabic" w:hAnsi="Traditional Arabic" w:cs="Traditional Arabic"/>
          <w:color w:val="000000"/>
          <w:sz w:val="36"/>
          <w:szCs w:val="36"/>
          <w:rtl/>
        </w:rPr>
        <w:footnoteReference w:id="58"/>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 xml:space="preserve"> وقيل: هو ما</w:t>
      </w:r>
      <w:r w:rsidR="006F748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تعارف عليه الناس، وساروا عليه، من قول أو فعل أو ترك</w:t>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 xml:space="preserve"> كتعارف الناس على إطلاق لفظ اللحم على غير السمك.</w:t>
      </w:r>
    </w:p>
    <w:p w14:paraId="2C87185A" w14:textId="26589ECB" w:rsidR="003B0F42" w:rsidRDefault="003B0F42" w:rsidP="006F7483">
      <w:pPr>
        <w:pStyle w:val="a5"/>
        <w:bidi/>
        <w:spacing w:before="0" w:beforeAutospacing="0" w:after="0" w:afterAutospacing="0" w:line="660" w:lineRule="atLeast"/>
        <w:jc w:val="both"/>
        <w:rPr>
          <w:rFonts w:ascii="Naskh" w:hAnsi="Naskh"/>
          <w:b/>
          <w:bCs/>
          <w:color w:val="000000"/>
          <w:sz w:val="33"/>
          <w:szCs w:val="33"/>
        </w:rPr>
      </w:pPr>
      <w:r>
        <w:rPr>
          <w:rFonts w:ascii="Traditional Arabic" w:hAnsi="Traditional Arabic" w:cs="Traditional Arabic" w:hint="cs"/>
          <w:color w:val="000000"/>
          <w:sz w:val="36"/>
          <w:szCs w:val="36"/>
          <w:rtl/>
        </w:rPr>
        <w:t xml:space="preserve"> أما العادة</w:t>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 xml:space="preserve"> فقد عرفها ابن تيمية بقوله:</w:t>
      </w:r>
      <w:r w:rsidR="006F7483">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 xml:space="preserve">"العادة ما </w:t>
      </w:r>
      <w:proofErr w:type="spellStart"/>
      <w:r>
        <w:rPr>
          <w:rFonts w:ascii="Traditional Arabic" w:hAnsi="Traditional Arabic" w:cs="Traditional Arabic" w:hint="cs"/>
          <w:color w:val="000000"/>
          <w:sz w:val="36"/>
          <w:szCs w:val="36"/>
          <w:rtl/>
        </w:rPr>
        <w:t>اعتاده</w:t>
      </w:r>
      <w:proofErr w:type="spellEnd"/>
      <w:r>
        <w:rPr>
          <w:rFonts w:ascii="Traditional Arabic" w:hAnsi="Traditional Arabic" w:cs="Traditional Arabic" w:hint="cs"/>
          <w:color w:val="000000"/>
          <w:sz w:val="36"/>
          <w:szCs w:val="36"/>
          <w:rtl/>
        </w:rPr>
        <w:t xml:space="preserve"> الناس في دنياهم مما يحتاجون إليه"</w:t>
      </w:r>
      <w:r>
        <w:rPr>
          <w:rStyle w:val="a4"/>
          <w:rFonts w:ascii="Traditional Arabic" w:hAnsi="Traditional Arabic" w:cs="Traditional Arabic"/>
          <w:color w:val="000000"/>
          <w:sz w:val="36"/>
          <w:szCs w:val="36"/>
          <w:rtl/>
        </w:rPr>
        <w:footnoteReference w:id="59"/>
      </w:r>
      <w:r>
        <w:rPr>
          <w:rFonts w:ascii="Traditional Arabic" w:hAnsi="Traditional Arabic" w:cs="Traditional Arabic" w:hint="cs"/>
          <w:color w:val="000000"/>
          <w:sz w:val="36"/>
          <w:szCs w:val="36"/>
          <w:rtl/>
        </w:rPr>
        <w:t>، وقيل: هي ما استمر عليه الناس على حكم العقول، وعادوا إليه مرة أخرى من غير تكل</w:t>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ف</w:t>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 xml:space="preserve"> ومنه قول </w:t>
      </w:r>
      <w:r>
        <w:rPr>
          <w:rFonts w:ascii="Traditional Arabic" w:hAnsi="Traditional Arabic" w:cs="Traditional Arabic" w:hint="cs"/>
          <w:color w:val="000000"/>
          <w:sz w:val="36"/>
          <w:szCs w:val="36"/>
          <w:rtl/>
        </w:rPr>
        <w:lastRenderedPageBreak/>
        <w:t>الفقهاء العادة محكمة، والعادة أعم من العرف</w:t>
      </w:r>
      <w:r w:rsidR="006F7483">
        <w:rPr>
          <w:rFonts w:ascii="Traditional Arabic" w:hAnsi="Traditional Arabic" w:cs="Traditional Arabic" w:hint="eastAsia"/>
          <w:color w:val="000000"/>
          <w:sz w:val="36"/>
          <w:szCs w:val="36"/>
          <w:rtl/>
        </w:rPr>
        <w:t>؛</w:t>
      </w:r>
      <w:r>
        <w:rPr>
          <w:rFonts w:ascii="Traditional Arabic" w:hAnsi="Traditional Arabic" w:cs="Traditional Arabic" w:hint="cs"/>
          <w:color w:val="000000"/>
          <w:sz w:val="36"/>
          <w:szCs w:val="36"/>
          <w:rtl/>
        </w:rPr>
        <w:t xml:space="preserve"> لأنها كما تكون لجماعة، تكون للفرد الواحد، أما العرف لا يكون إلا للجماعة</w:t>
      </w:r>
      <w:r>
        <w:rPr>
          <w:rStyle w:val="a4"/>
          <w:rFonts w:ascii="Traditional Arabic" w:hAnsi="Traditional Arabic" w:cs="Traditional Arabic"/>
          <w:color w:val="000000"/>
          <w:sz w:val="36"/>
          <w:szCs w:val="36"/>
          <w:rtl/>
        </w:rPr>
        <w:footnoteReference w:id="60"/>
      </w:r>
      <w:r>
        <w:rPr>
          <w:rFonts w:ascii="Traditional Arabic" w:hAnsi="Traditional Arabic" w:cs="Traditional Arabic" w:hint="cs"/>
          <w:color w:val="000000"/>
          <w:sz w:val="36"/>
          <w:szCs w:val="36"/>
          <w:rtl/>
        </w:rPr>
        <w:t>.</w:t>
      </w:r>
      <w:r w:rsidR="00755AD6">
        <w:rPr>
          <w:rFonts w:ascii="Traditional Arabic" w:hAnsi="Traditional Arabic" w:cs="Traditional Arabic" w:hint="cs"/>
          <w:color w:val="000000"/>
          <w:sz w:val="36"/>
          <w:szCs w:val="36"/>
        </w:rPr>
        <w:t xml:space="preserve"> </w:t>
      </w:r>
    </w:p>
    <w:p w14:paraId="7238A960" w14:textId="0C6C121B" w:rsidR="003B0F42" w:rsidRPr="0048084E" w:rsidRDefault="00755AD6" w:rsidP="00DD2BC3">
      <w:pPr>
        <w:pStyle w:val="1"/>
        <w:bidi/>
        <w:jc w:val="both"/>
        <w:rPr>
          <w:rtl/>
          <w:lang w:bidi="ar-EG"/>
        </w:rPr>
      </w:pPr>
      <w:bookmarkStart w:id="17" w:name="_Toc81903940"/>
      <w:r>
        <w:t>-</w:t>
      </w:r>
      <w:r w:rsidR="003B0F42" w:rsidRPr="0048084E">
        <w:rPr>
          <w:rtl/>
        </w:rPr>
        <w:t xml:space="preserve"> </w:t>
      </w:r>
      <w:r w:rsidR="003A44D9" w:rsidRPr="0048084E">
        <w:rPr>
          <w:rFonts w:hint="cs"/>
          <w:rtl/>
        </w:rPr>
        <w:t xml:space="preserve">المطلب الثاني: </w:t>
      </w:r>
      <w:r w:rsidR="003B0F42" w:rsidRPr="0048084E">
        <w:rPr>
          <w:rtl/>
        </w:rPr>
        <w:t>العدول مراعاة للمصلحة</w:t>
      </w:r>
      <w:r w:rsidR="003A44D9" w:rsidRPr="0048084E">
        <w:rPr>
          <w:rFonts w:hint="cs"/>
          <w:rtl/>
        </w:rPr>
        <w:t>:</w:t>
      </w:r>
      <w:bookmarkEnd w:id="17"/>
    </w:p>
    <w:p w14:paraId="02C6CC6D" w14:textId="30D0A9CA" w:rsidR="00DB4A8D" w:rsidRPr="00FE7CAC" w:rsidRDefault="00DB4A8D" w:rsidP="00DD2BC3">
      <w:pPr>
        <w:bidi/>
        <w:jc w:val="both"/>
        <w:rPr>
          <w:rFonts w:ascii="Traditional Arabic" w:hAnsi="Traditional Arabic" w:cs="Traditional Arabic"/>
          <w:sz w:val="36"/>
          <w:szCs w:val="36"/>
          <w:rtl/>
          <w:lang w:val="tr-TR"/>
        </w:rPr>
      </w:pPr>
      <w:r>
        <w:rPr>
          <w:rFonts w:ascii="Traditional Arabic" w:hAnsi="Traditional Arabic" w:cs="Traditional Arabic" w:hint="cs"/>
          <w:b/>
          <w:bCs/>
          <w:sz w:val="36"/>
          <w:szCs w:val="36"/>
          <w:rtl/>
          <w:lang w:val="tr-TR"/>
        </w:rPr>
        <w:t>تعريف المصلحة: لغة</w:t>
      </w:r>
      <w:r w:rsidRPr="00FE7CAC">
        <w:rPr>
          <w:rFonts w:ascii="Traditional Arabic" w:hAnsi="Traditional Arabic" w:cs="Traditional Arabic" w:hint="cs"/>
          <w:sz w:val="36"/>
          <w:szCs w:val="36"/>
          <w:rtl/>
          <w:lang w:val="tr-TR"/>
        </w:rPr>
        <w:t>: الخير والمنفعة</w:t>
      </w:r>
      <w:r w:rsidRPr="00FE7CAC">
        <w:rPr>
          <w:rStyle w:val="a4"/>
          <w:rFonts w:ascii="Traditional Arabic" w:hAnsi="Traditional Arabic" w:cs="Traditional Arabic"/>
          <w:sz w:val="36"/>
          <w:szCs w:val="36"/>
          <w:rtl/>
          <w:lang w:val="tr-TR"/>
        </w:rPr>
        <w:footnoteReference w:id="61"/>
      </w:r>
      <w:r w:rsidRPr="00FE7CAC">
        <w:rPr>
          <w:rFonts w:ascii="Traditional Arabic" w:hAnsi="Traditional Arabic" w:cs="Traditional Arabic" w:hint="cs"/>
          <w:sz w:val="36"/>
          <w:szCs w:val="36"/>
          <w:rtl/>
          <w:lang w:val="tr-TR"/>
        </w:rPr>
        <w:t>، وقيل</w:t>
      </w:r>
      <w:r w:rsidR="006F7483">
        <w:rPr>
          <w:rFonts w:ascii="Traditional Arabic" w:hAnsi="Traditional Arabic" w:cs="Traditional Arabic"/>
          <w:sz w:val="36"/>
          <w:szCs w:val="36"/>
          <w:rtl/>
          <w:lang w:val="tr-TR"/>
        </w:rPr>
        <w:t>:</w:t>
      </w:r>
      <w:r w:rsidRPr="00FE7CAC">
        <w:rPr>
          <w:rFonts w:ascii="Traditional Arabic" w:hAnsi="Traditional Arabic" w:cs="Traditional Arabic" w:hint="cs"/>
          <w:sz w:val="36"/>
          <w:szCs w:val="36"/>
          <w:rtl/>
          <w:lang w:val="tr-TR"/>
        </w:rPr>
        <w:t xml:space="preserve"> هي من الصلاح، والمصلحة واحدة المصالح، والاستصلاح ضد الاستفساد</w:t>
      </w:r>
      <w:r w:rsidRPr="00FE7CAC">
        <w:rPr>
          <w:rStyle w:val="a4"/>
          <w:rFonts w:ascii="Traditional Arabic" w:hAnsi="Traditional Arabic" w:cs="Traditional Arabic"/>
          <w:sz w:val="36"/>
          <w:szCs w:val="36"/>
          <w:rtl/>
          <w:lang w:val="tr-TR"/>
        </w:rPr>
        <w:footnoteReference w:id="62"/>
      </w:r>
      <w:r w:rsidRPr="00FE7CAC">
        <w:rPr>
          <w:rFonts w:ascii="Traditional Arabic" w:hAnsi="Traditional Arabic" w:cs="Traditional Arabic" w:hint="cs"/>
          <w:sz w:val="36"/>
          <w:szCs w:val="36"/>
          <w:rtl/>
          <w:lang w:val="tr-TR"/>
        </w:rPr>
        <w:t>.</w:t>
      </w:r>
    </w:p>
    <w:p w14:paraId="1F9D3184" w14:textId="32667B4B" w:rsidR="00DB4A8D" w:rsidRDefault="00DB4A8D" w:rsidP="00B74994">
      <w:pPr>
        <w:bidi/>
        <w:jc w:val="both"/>
        <w:rPr>
          <w:rFonts w:ascii="Traditional Arabic" w:hAnsi="Traditional Arabic" w:cs="Traditional Arabic"/>
          <w:sz w:val="36"/>
          <w:szCs w:val="36"/>
          <w:rtl/>
          <w:lang w:val="tr-TR"/>
        </w:rPr>
      </w:pPr>
      <w:r w:rsidRPr="00FE7CAC">
        <w:rPr>
          <w:rFonts w:ascii="Traditional Arabic" w:hAnsi="Traditional Arabic" w:cs="Traditional Arabic" w:hint="cs"/>
          <w:b/>
          <w:bCs/>
          <w:sz w:val="36"/>
          <w:szCs w:val="36"/>
          <w:rtl/>
          <w:lang w:val="tr-TR"/>
        </w:rPr>
        <w:t>اصطلاح</w:t>
      </w:r>
      <w:r w:rsidR="00E02099">
        <w:rPr>
          <w:rFonts w:ascii="Traditional Arabic" w:hAnsi="Traditional Arabic" w:cs="Traditional Arabic" w:hint="cs"/>
          <w:b/>
          <w:bCs/>
          <w:sz w:val="36"/>
          <w:szCs w:val="36"/>
          <w:rtl/>
          <w:lang w:val="tr-TR"/>
        </w:rPr>
        <w:t>ً</w:t>
      </w:r>
      <w:r w:rsidRPr="00FE7CAC">
        <w:rPr>
          <w:rFonts w:ascii="Traditional Arabic" w:hAnsi="Traditional Arabic" w:cs="Traditional Arabic" w:hint="cs"/>
          <w:b/>
          <w:bCs/>
          <w:sz w:val="36"/>
          <w:szCs w:val="36"/>
          <w:rtl/>
          <w:lang w:val="tr-TR"/>
        </w:rPr>
        <w:t xml:space="preserve">ا: </w:t>
      </w:r>
      <w:r>
        <w:rPr>
          <w:rFonts w:ascii="Traditional Arabic" w:hAnsi="Traditional Arabic" w:cs="Traditional Arabic" w:hint="cs"/>
          <w:sz w:val="36"/>
          <w:szCs w:val="36"/>
          <w:rtl/>
          <w:lang w:val="tr-TR"/>
        </w:rPr>
        <w:t xml:space="preserve">عرفها الغزالي بقوله: "هي عبارة في الأصل عن جلب منفعة أو دفع مضرة، ولسنا نعني به ذلك، فإن جلب المنفعة ودقع المضرة مقاصد الخلق، وصلاح الخلق في تحسين مقاصدهم، لكنا نعني بالمصلحة المحافظة </w:t>
      </w:r>
      <w:r w:rsidRPr="00FE7CAC">
        <w:rPr>
          <w:rFonts w:ascii="Traditional Arabic" w:hAnsi="Traditional Arabic" w:cs="Traditional Arabic" w:hint="cs"/>
          <w:sz w:val="36"/>
          <w:szCs w:val="36"/>
          <w:rtl/>
          <w:lang w:val="tr-TR"/>
        </w:rPr>
        <w:t>على مقصود الشرع المتمثل في جلب كل ما فيه منفعة، ودرء كل ما فيه مفسدة. ومقصود الشرع من الخلق عند أكثر علماء الأصول: هو أن يحفظ الضروريات الخمس وهي: أن يحفظ عليهم دينهم ونفوسهم وعقولهم وعرضهم وأموالهم</w:t>
      </w:r>
      <w:r>
        <w:rPr>
          <w:rStyle w:val="a4"/>
          <w:rFonts w:ascii="Traditional Arabic" w:hAnsi="Traditional Arabic" w:cs="Traditional Arabic"/>
          <w:b/>
          <w:bCs/>
          <w:sz w:val="36"/>
          <w:szCs w:val="36"/>
          <w:rtl/>
          <w:lang w:val="tr-TR"/>
        </w:rPr>
        <w:footnoteReference w:id="63"/>
      </w:r>
      <w:r w:rsidR="00B74994">
        <w:rPr>
          <w:rFonts w:ascii="Traditional Arabic" w:hAnsi="Traditional Arabic" w:cs="Traditional Arabic" w:hint="cs"/>
          <w:sz w:val="36"/>
          <w:szCs w:val="36"/>
          <w:rtl/>
          <w:lang w:val="tr-TR"/>
        </w:rPr>
        <w:t>.</w:t>
      </w:r>
    </w:p>
    <w:p w14:paraId="6C81461B" w14:textId="74FC48CB" w:rsidR="00ED019B" w:rsidRDefault="00DB4A8D" w:rsidP="00DD2BC3">
      <w:pPr>
        <w:bidi/>
        <w:jc w:val="both"/>
        <w:rPr>
          <w:rFonts w:ascii="Traditional Arabic" w:hAnsi="Traditional Arabic" w:cs="Traditional Arabic"/>
          <w:sz w:val="36"/>
          <w:szCs w:val="36"/>
          <w:rtl/>
          <w:lang w:val="tr-TR"/>
        </w:rPr>
      </w:pPr>
      <w:r>
        <w:rPr>
          <w:rFonts w:ascii="Traditional Arabic" w:hAnsi="Traditional Arabic" w:cs="Traditional Arabic" w:hint="cs"/>
          <w:sz w:val="36"/>
          <w:szCs w:val="36"/>
          <w:rtl/>
          <w:lang w:val="tr-TR"/>
        </w:rPr>
        <w:t>ويتبين من خلال تعريف الغزالي أن المصلحة تعتبر عند موافقتها لمقاصد الشرع، حتى لو خالفت مقاصد الناس، فأساس اعتبارها هو حفاظ الضروريات الخمس.</w:t>
      </w:r>
    </w:p>
    <w:p w14:paraId="366B70A5" w14:textId="66FE4C6B" w:rsidR="003824E0" w:rsidRPr="0048084E" w:rsidRDefault="00755AD6" w:rsidP="00DD2BC3">
      <w:pPr>
        <w:pStyle w:val="1"/>
        <w:bidi/>
        <w:jc w:val="both"/>
        <w:rPr>
          <w:rFonts w:ascii="Arial" w:hAnsi="Arial" w:cs="Arial"/>
          <w:color w:val="000000"/>
          <w:rtl/>
        </w:rPr>
      </w:pPr>
      <w:bookmarkStart w:id="18" w:name="_Toc81903941"/>
      <w:r>
        <w:t>-</w:t>
      </w:r>
      <w:r w:rsidR="003A44D9" w:rsidRPr="0048084E">
        <w:rPr>
          <w:rFonts w:hint="cs"/>
          <w:rtl/>
        </w:rPr>
        <w:t xml:space="preserve"> المطلب الثالث:</w:t>
      </w:r>
      <w:r w:rsidR="00DB4A8D" w:rsidRPr="0048084E">
        <w:rPr>
          <w:rtl/>
        </w:rPr>
        <w:t xml:space="preserve"> العدول للضرور</w:t>
      </w:r>
      <w:r w:rsidR="00DB4A8D" w:rsidRPr="0048084E">
        <w:rPr>
          <w:rFonts w:hint="cs"/>
          <w:rtl/>
        </w:rPr>
        <w:t>ة</w:t>
      </w:r>
      <w:r w:rsidR="003A44D9" w:rsidRPr="0048084E">
        <w:rPr>
          <w:rFonts w:hint="cs"/>
          <w:rtl/>
        </w:rPr>
        <w:t>:</w:t>
      </w:r>
      <w:bookmarkEnd w:id="18"/>
    </w:p>
    <w:p w14:paraId="52CD4714" w14:textId="1AF60727" w:rsidR="003824E0" w:rsidRDefault="003824E0" w:rsidP="00DD2BC3">
      <w:pPr>
        <w:bidi/>
        <w:jc w:val="both"/>
        <w:rPr>
          <w:rFonts w:ascii="Traditional Arabic" w:hAnsi="Traditional Arabic" w:cs="Traditional Arabic"/>
          <w:sz w:val="36"/>
          <w:szCs w:val="36"/>
          <w:rtl/>
          <w:lang w:val="tr-TR"/>
        </w:rPr>
      </w:pPr>
      <w:r w:rsidRPr="009B60C1">
        <w:rPr>
          <w:rFonts w:ascii="Traditional Arabic" w:hAnsi="Traditional Arabic" w:cs="Traditional Arabic" w:hint="cs"/>
          <w:b/>
          <w:bCs/>
          <w:sz w:val="36"/>
          <w:szCs w:val="36"/>
          <w:rtl/>
          <w:lang w:val="tr-TR"/>
        </w:rPr>
        <w:t>تعريف الضرورة: لغة:</w:t>
      </w:r>
      <w:r>
        <w:rPr>
          <w:rFonts w:ascii="Traditional Arabic" w:hAnsi="Traditional Arabic" w:cs="Traditional Arabic" w:hint="cs"/>
          <w:sz w:val="36"/>
          <w:szCs w:val="36"/>
          <w:rtl/>
          <w:lang w:val="tr-TR"/>
        </w:rPr>
        <w:t xml:space="preserve"> المشقة والحاجة الشديدة</w:t>
      </w:r>
      <w:r>
        <w:rPr>
          <w:rStyle w:val="a4"/>
          <w:rFonts w:ascii="Traditional Arabic" w:hAnsi="Traditional Arabic" w:cs="Traditional Arabic"/>
          <w:sz w:val="36"/>
          <w:szCs w:val="36"/>
          <w:rtl/>
          <w:lang w:val="tr-TR"/>
        </w:rPr>
        <w:footnoteReference w:id="64"/>
      </w:r>
      <w:r w:rsidR="00C26A5D">
        <w:rPr>
          <w:rFonts w:ascii="Traditional Arabic" w:hAnsi="Traditional Arabic" w:cs="Traditional Arabic" w:hint="cs"/>
          <w:sz w:val="36"/>
          <w:szCs w:val="36"/>
          <w:rtl/>
          <w:lang w:val="tr-TR"/>
        </w:rPr>
        <w:t xml:space="preserve">، وقيل بأنها الحاجة والشدة التي لا تندفع، وهي اسم لمادة </w:t>
      </w:r>
      <w:r w:rsidR="003D6C4A">
        <w:rPr>
          <w:rFonts w:ascii="Traditional Arabic" w:hAnsi="Traditional Arabic" w:cs="Traditional Arabic" w:hint="cs"/>
          <w:sz w:val="36"/>
          <w:szCs w:val="36"/>
          <w:rtl/>
          <w:lang w:val="tr-TR"/>
        </w:rPr>
        <w:t>الاضطرار، وأصل مادة ضر ضد النفع</w:t>
      </w:r>
      <w:r w:rsidR="003D6C4A">
        <w:rPr>
          <w:rStyle w:val="a4"/>
          <w:rFonts w:ascii="Traditional Arabic" w:hAnsi="Traditional Arabic" w:cs="Traditional Arabic"/>
          <w:sz w:val="36"/>
          <w:szCs w:val="36"/>
          <w:rtl/>
          <w:lang w:val="tr-TR"/>
        </w:rPr>
        <w:footnoteReference w:id="65"/>
      </w:r>
      <w:r w:rsidR="00B74994">
        <w:rPr>
          <w:rFonts w:ascii="Traditional Arabic" w:hAnsi="Traditional Arabic" w:cs="Traditional Arabic" w:hint="cs"/>
          <w:sz w:val="36"/>
          <w:szCs w:val="36"/>
          <w:rtl/>
          <w:lang w:val="tr-TR"/>
        </w:rPr>
        <w:t>.</w:t>
      </w:r>
    </w:p>
    <w:p w14:paraId="282C9BA4" w14:textId="11946033" w:rsidR="003824E0" w:rsidRDefault="00D04F02" w:rsidP="00B74994">
      <w:pPr>
        <w:bidi/>
        <w:jc w:val="both"/>
        <w:rPr>
          <w:rFonts w:ascii="Traditional Arabic" w:hAnsi="Traditional Arabic" w:cs="Traditional Arabic"/>
          <w:sz w:val="36"/>
          <w:szCs w:val="36"/>
          <w:rtl/>
          <w:lang w:val="tr-TR"/>
        </w:rPr>
      </w:pPr>
      <w:r>
        <w:rPr>
          <w:rFonts w:ascii="Traditional Arabic" w:hAnsi="Traditional Arabic" w:cs="Traditional Arabic" w:hint="cs"/>
          <w:b/>
          <w:bCs/>
          <w:sz w:val="36"/>
          <w:szCs w:val="36"/>
          <w:rtl/>
          <w:lang w:val="tr-TR"/>
        </w:rPr>
        <w:t xml:space="preserve">اصطلاحا: </w:t>
      </w:r>
      <w:r w:rsidRPr="009B60C1">
        <w:rPr>
          <w:rFonts w:ascii="Traditional Arabic" w:hAnsi="Traditional Arabic" w:cs="Traditional Arabic" w:hint="cs"/>
          <w:sz w:val="36"/>
          <w:szCs w:val="36"/>
          <w:rtl/>
          <w:lang w:val="tr-TR"/>
        </w:rPr>
        <w:t>خوف الهلاك على النفس، أو بعض الأعضاء بترك الأكل</w:t>
      </w:r>
      <w:r w:rsidR="00B74994">
        <w:rPr>
          <w:rFonts w:ascii="Traditional Arabic" w:hAnsi="Traditional Arabic" w:cs="Traditional Arabic" w:hint="cs"/>
          <w:sz w:val="36"/>
          <w:szCs w:val="36"/>
          <w:rtl/>
          <w:lang w:val="tr-TR"/>
        </w:rPr>
        <w:t>،</w:t>
      </w:r>
      <w:r w:rsidR="00D36D40" w:rsidRPr="009B60C1">
        <w:rPr>
          <w:rFonts w:ascii="Traditional Arabic" w:hAnsi="Traditional Arabic" w:cs="Traditional Arabic" w:hint="cs"/>
          <w:sz w:val="36"/>
          <w:szCs w:val="36"/>
          <w:rtl/>
          <w:lang w:val="tr-TR"/>
        </w:rPr>
        <w:t xml:space="preserve"> أو أن تطرأ على الإنسان حالة من الخطر أو المشقة الشديدة، بحيث يخاف حدوث ضرر أو أذى، بالنفس، أو العضو، أو </w:t>
      </w:r>
      <w:r w:rsidR="00D36D40" w:rsidRPr="009B60C1">
        <w:rPr>
          <w:rFonts w:ascii="Traditional Arabic" w:hAnsi="Traditional Arabic" w:cs="Traditional Arabic" w:hint="cs"/>
          <w:sz w:val="36"/>
          <w:szCs w:val="36"/>
          <w:rtl/>
          <w:lang w:val="tr-TR"/>
        </w:rPr>
        <w:lastRenderedPageBreak/>
        <w:t>بالعرض، أو بالعقل، أو بالمال وتوابعه،</w:t>
      </w:r>
      <w:r w:rsidR="00693380" w:rsidRPr="009B60C1">
        <w:rPr>
          <w:rFonts w:ascii="Traditional Arabic" w:hAnsi="Traditional Arabic" w:cs="Traditional Arabic" w:hint="cs"/>
          <w:sz w:val="36"/>
          <w:szCs w:val="36"/>
          <w:rtl/>
          <w:lang w:val="tr-TR"/>
        </w:rPr>
        <w:t xml:space="preserve"> فيتعين أو يباح عندئذ ارتكاب الحرام، أو ترك الواجب، أو تأخيره عن وقته، دفع</w:t>
      </w:r>
      <w:r w:rsidR="00B74994">
        <w:rPr>
          <w:rFonts w:ascii="Traditional Arabic" w:hAnsi="Traditional Arabic" w:cs="Traditional Arabic" w:hint="cs"/>
          <w:sz w:val="36"/>
          <w:szCs w:val="36"/>
          <w:rtl/>
          <w:lang w:val="tr-TR"/>
        </w:rPr>
        <w:t>ً</w:t>
      </w:r>
      <w:r w:rsidR="00693380" w:rsidRPr="009B60C1">
        <w:rPr>
          <w:rFonts w:ascii="Traditional Arabic" w:hAnsi="Traditional Arabic" w:cs="Traditional Arabic" w:hint="cs"/>
          <w:sz w:val="36"/>
          <w:szCs w:val="36"/>
          <w:rtl/>
          <w:lang w:val="tr-TR"/>
        </w:rPr>
        <w:t>ا للضرر عنه في غالب ظنه، ضمن قيود الشرع.</w:t>
      </w:r>
      <w:r w:rsidR="00693380">
        <w:rPr>
          <w:rStyle w:val="a4"/>
          <w:rFonts w:ascii="Traditional Arabic" w:hAnsi="Traditional Arabic" w:cs="Traditional Arabic"/>
          <w:b/>
          <w:bCs/>
          <w:sz w:val="36"/>
          <w:szCs w:val="36"/>
          <w:rtl/>
          <w:lang w:val="tr-TR"/>
        </w:rPr>
        <w:footnoteReference w:id="66"/>
      </w:r>
      <w:r w:rsidR="00503D5D">
        <w:rPr>
          <w:rFonts w:ascii="Traditional Arabic" w:hAnsi="Traditional Arabic" w:cs="Traditional Arabic" w:hint="cs"/>
          <w:sz w:val="36"/>
          <w:szCs w:val="36"/>
          <w:rtl/>
          <w:lang w:val="tr-TR"/>
        </w:rPr>
        <w:t xml:space="preserve"> </w:t>
      </w:r>
    </w:p>
    <w:p w14:paraId="525BA018" w14:textId="19F3043B" w:rsidR="00787C76" w:rsidRDefault="00503D5D" w:rsidP="00B74994">
      <w:pPr>
        <w:bidi/>
        <w:jc w:val="both"/>
        <w:rPr>
          <w:rFonts w:ascii="Traditional Arabic" w:hAnsi="Traditional Arabic" w:cs="Traditional Arabic"/>
          <w:sz w:val="36"/>
          <w:szCs w:val="36"/>
          <w:rtl/>
          <w:lang w:val="tr-TR"/>
        </w:rPr>
      </w:pPr>
      <w:r>
        <w:rPr>
          <w:rFonts w:ascii="Traditional Arabic" w:hAnsi="Traditional Arabic" w:cs="Traditional Arabic" w:hint="cs"/>
          <w:sz w:val="36"/>
          <w:szCs w:val="36"/>
          <w:rtl/>
          <w:lang w:val="tr-TR"/>
        </w:rPr>
        <w:t>ويتبي</w:t>
      </w:r>
      <w:r w:rsidR="00B74994">
        <w:rPr>
          <w:rFonts w:ascii="Traditional Arabic" w:hAnsi="Traditional Arabic" w:cs="Traditional Arabic" w:hint="cs"/>
          <w:sz w:val="36"/>
          <w:szCs w:val="36"/>
          <w:rtl/>
          <w:lang w:val="tr-TR"/>
        </w:rPr>
        <w:t>َّ</w:t>
      </w:r>
      <w:r>
        <w:rPr>
          <w:rFonts w:ascii="Traditional Arabic" w:hAnsi="Traditional Arabic" w:cs="Traditional Arabic" w:hint="cs"/>
          <w:sz w:val="36"/>
          <w:szCs w:val="36"/>
          <w:rtl/>
          <w:lang w:val="tr-TR"/>
        </w:rPr>
        <w:t xml:space="preserve">ن لنا من خلال هذا التعريف أن للضرورة شروطا </w:t>
      </w:r>
      <w:r w:rsidR="0054327E">
        <w:rPr>
          <w:rFonts w:ascii="Traditional Arabic" w:hAnsi="Traditional Arabic" w:cs="Traditional Arabic" w:hint="cs"/>
          <w:sz w:val="36"/>
          <w:szCs w:val="36"/>
          <w:rtl/>
          <w:lang w:val="tr-TR"/>
        </w:rPr>
        <w:t>تراعى</w:t>
      </w:r>
      <w:r w:rsidR="00403822">
        <w:rPr>
          <w:rFonts w:ascii="Traditional Arabic" w:hAnsi="Traditional Arabic" w:cs="Traditional Arabic" w:hint="cs"/>
          <w:sz w:val="36"/>
          <w:szCs w:val="36"/>
          <w:rtl/>
          <w:lang w:val="tr-TR"/>
        </w:rPr>
        <w:t xml:space="preserve"> وقيودا تضبطها</w:t>
      </w:r>
      <w:r w:rsidR="0054327E">
        <w:rPr>
          <w:rFonts w:ascii="Traditional Arabic" w:hAnsi="Traditional Arabic" w:cs="Traditional Arabic" w:hint="cs"/>
          <w:sz w:val="36"/>
          <w:szCs w:val="36"/>
          <w:rtl/>
          <w:lang w:val="tr-TR"/>
        </w:rPr>
        <w:t>، كالهلاك الحاصل لأي من الضروريات</w:t>
      </w:r>
      <w:r w:rsidR="00403822">
        <w:rPr>
          <w:rFonts w:ascii="Traditional Arabic" w:hAnsi="Traditional Arabic" w:cs="Traditional Arabic" w:hint="cs"/>
          <w:sz w:val="36"/>
          <w:szCs w:val="36"/>
          <w:rtl/>
          <w:lang w:val="tr-TR"/>
        </w:rPr>
        <w:t xml:space="preserve"> الخمس المعروفة</w:t>
      </w:r>
      <w:r w:rsidR="00B74994">
        <w:rPr>
          <w:rFonts w:ascii="Traditional Arabic" w:hAnsi="Traditional Arabic" w:cs="Traditional Arabic" w:hint="cs"/>
          <w:sz w:val="36"/>
          <w:szCs w:val="36"/>
          <w:rtl/>
          <w:lang w:val="tr-TR"/>
        </w:rPr>
        <w:t>،</w:t>
      </w:r>
      <w:r w:rsidR="00403822">
        <w:rPr>
          <w:rFonts w:ascii="Traditional Arabic" w:hAnsi="Traditional Arabic" w:cs="Traditional Arabic" w:hint="cs"/>
          <w:sz w:val="36"/>
          <w:szCs w:val="36"/>
          <w:rtl/>
          <w:lang w:val="tr-TR"/>
        </w:rPr>
        <w:t xml:space="preserve"> فعلى المجتهد مراعاة ذلك في الفتيا </w:t>
      </w:r>
      <w:r w:rsidR="003C7A41">
        <w:rPr>
          <w:rFonts w:ascii="Traditional Arabic" w:hAnsi="Traditional Arabic" w:cs="Traditional Arabic" w:hint="cs"/>
          <w:sz w:val="36"/>
          <w:szCs w:val="36"/>
          <w:rtl/>
          <w:lang w:val="tr-TR"/>
        </w:rPr>
        <w:t>قبل الأخذ بالرخص.</w:t>
      </w:r>
    </w:p>
    <w:p w14:paraId="41F3E754" w14:textId="77777777" w:rsidR="00787C76" w:rsidRDefault="00787C76" w:rsidP="00DD2BC3">
      <w:pPr>
        <w:bidi/>
        <w:spacing w:line="259" w:lineRule="auto"/>
        <w:jc w:val="both"/>
        <w:rPr>
          <w:rFonts w:ascii="Traditional Arabic" w:hAnsi="Traditional Arabic" w:cs="Traditional Arabic"/>
          <w:sz w:val="36"/>
          <w:szCs w:val="36"/>
          <w:rtl/>
          <w:lang w:val="tr-TR"/>
        </w:rPr>
      </w:pPr>
      <w:r>
        <w:rPr>
          <w:rFonts w:ascii="Traditional Arabic" w:hAnsi="Traditional Arabic" w:cs="Traditional Arabic"/>
          <w:sz w:val="36"/>
          <w:szCs w:val="36"/>
          <w:rtl/>
          <w:lang w:val="tr-TR"/>
        </w:rPr>
        <w:br w:type="page"/>
      </w:r>
    </w:p>
    <w:sdt>
      <w:sdtPr>
        <w:rPr>
          <w:rFonts w:ascii="Traditional Arabic" w:eastAsiaTheme="minorHAnsi" w:hAnsi="Traditional Arabic" w:cs="Traditional Arabic"/>
          <w:color w:val="auto"/>
          <w:sz w:val="30"/>
          <w:szCs w:val="30"/>
          <w:lang w:val="ar-SA"/>
        </w:rPr>
        <w:id w:val="1828398308"/>
        <w:docPartObj>
          <w:docPartGallery w:val="Table of Contents"/>
          <w:docPartUnique/>
        </w:docPartObj>
      </w:sdtPr>
      <w:sdtEndPr>
        <w:rPr>
          <w:b/>
          <w:bCs/>
        </w:rPr>
      </w:sdtEndPr>
      <w:sdtContent>
        <w:p w14:paraId="139C863C" w14:textId="7D4E0DA0" w:rsidR="00787C76" w:rsidRDefault="00787C76" w:rsidP="001E12C5">
          <w:pPr>
            <w:pStyle w:val="a9"/>
            <w:jc w:val="center"/>
            <w:rPr>
              <w:rFonts w:ascii="Traditional Arabic" w:hAnsi="Traditional Arabic" w:cs="Traditional Arabic"/>
              <w:b/>
              <w:bCs/>
              <w:sz w:val="34"/>
              <w:szCs w:val="34"/>
            </w:rPr>
          </w:pPr>
          <w:r w:rsidRPr="00787C76">
            <w:rPr>
              <w:rFonts w:ascii="Traditional Arabic" w:hAnsi="Traditional Arabic" w:cs="Traditional Arabic"/>
              <w:b/>
              <w:bCs/>
              <w:sz w:val="34"/>
              <w:szCs w:val="34"/>
              <w:lang w:val="ar-SA"/>
            </w:rPr>
            <w:t>المحتويات</w:t>
          </w:r>
        </w:p>
        <w:p w14:paraId="366DAEFB" w14:textId="77777777" w:rsidR="001E12C5" w:rsidRPr="001E12C5" w:rsidRDefault="001E12C5" w:rsidP="001E12C5"/>
        <w:p w14:paraId="0FA4A6A3" w14:textId="184D9E29" w:rsidR="00787C76" w:rsidRPr="00787C76" w:rsidRDefault="00787C76" w:rsidP="00DD2BC3">
          <w:pPr>
            <w:pStyle w:val="20"/>
            <w:jc w:val="both"/>
          </w:pPr>
          <w:r w:rsidRPr="00787C76">
            <w:fldChar w:fldCharType="begin"/>
          </w:r>
          <w:r w:rsidRPr="00787C76">
            <w:instrText xml:space="preserve"> TOC \o "1-3" \h \z \u </w:instrText>
          </w:r>
          <w:r w:rsidRPr="00787C76">
            <w:fldChar w:fldCharType="separate"/>
          </w:r>
          <w:hyperlink w:anchor="_Toc81903923" w:history="1">
            <w:r w:rsidRPr="00787C76">
              <w:rPr>
                <w:rStyle w:val="Hyperlink"/>
                <w:rtl/>
                <w:lang w:bidi="ar-QA"/>
              </w:rPr>
              <w:t>المقدمة:</w:t>
            </w:r>
            <w:r w:rsidRPr="00787C76">
              <w:rPr>
                <w:webHidden/>
              </w:rPr>
              <w:tab/>
            </w:r>
            <w:r w:rsidRPr="00787C76">
              <w:rPr>
                <w:webHidden/>
              </w:rPr>
              <w:fldChar w:fldCharType="begin"/>
            </w:r>
            <w:r w:rsidRPr="00787C76">
              <w:rPr>
                <w:webHidden/>
              </w:rPr>
              <w:instrText xml:space="preserve"> PAGEREF _Toc81903923 \h </w:instrText>
            </w:r>
            <w:r w:rsidRPr="00787C76">
              <w:rPr>
                <w:webHidden/>
              </w:rPr>
            </w:r>
            <w:r w:rsidRPr="00787C76">
              <w:rPr>
                <w:webHidden/>
              </w:rPr>
              <w:fldChar w:fldCharType="separate"/>
            </w:r>
            <w:r w:rsidRPr="00787C76">
              <w:rPr>
                <w:webHidden/>
              </w:rPr>
              <w:t>2</w:t>
            </w:r>
            <w:r w:rsidRPr="00787C76">
              <w:rPr>
                <w:webHidden/>
              </w:rPr>
              <w:fldChar w:fldCharType="end"/>
            </w:r>
          </w:hyperlink>
        </w:p>
        <w:p w14:paraId="3A99683F" w14:textId="2433DB85" w:rsidR="00787C76" w:rsidRPr="00787C76" w:rsidRDefault="004354F6" w:rsidP="00DD2BC3">
          <w:pPr>
            <w:pStyle w:val="20"/>
            <w:jc w:val="both"/>
          </w:pPr>
          <w:hyperlink w:anchor="_Toc81903924" w:history="1">
            <w:r w:rsidR="00787C76" w:rsidRPr="00787C76">
              <w:rPr>
                <w:rStyle w:val="Hyperlink"/>
                <w:rtl/>
              </w:rPr>
              <w:t>المبحث الأول: تعريف الترجيح وبيان شروطه ومدى الحاجة إليه.</w:t>
            </w:r>
            <w:r w:rsidR="00787C76" w:rsidRPr="00787C76">
              <w:rPr>
                <w:webHidden/>
              </w:rPr>
              <w:tab/>
            </w:r>
            <w:r w:rsidR="00787C76" w:rsidRPr="00787C76">
              <w:rPr>
                <w:webHidden/>
              </w:rPr>
              <w:fldChar w:fldCharType="begin"/>
            </w:r>
            <w:r w:rsidR="00787C76" w:rsidRPr="00787C76">
              <w:rPr>
                <w:webHidden/>
              </w:rPr>
              <w:instrText xml:space="preserve"> PAGEREF _Toc81903924 \h </w:instrText>
            </w:r>
            <w:r w:rsidR="00787C76" w:rsidRPr="00787C76">
              <w:rPr>
                <w:webHidden/>
              </w:rPr>
            </w:r>
            <w:r w:rsidR="00787C76" w:rsidRPr="00787C76">
              <w:rPr>
                <w:webHidden/>
              </w:rPr>
              <w:fldChar w:fldCharType="separate"/>
            </w:r>
            <w:r w:rsidR="00787C76" w:rsidRPr="00787C76">
              <w:rPr>
                <w:webHidden/>
              </w:rPr>
              <w:t>5</w:t>
            </w:r>
            <w:r w:rsidR="00787C76" w:rsidRPr="00787C76">
              <w:rPr>
                <w:webHidden/>
              </w:rPr>
              <w:fldChar w:fldCharType="end"/>
            </w:r>
          </w:hyperlink>
        </w:p>
        <w:p w14:paraId="2A411919" w14:textId="1FF0016F"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25" w:history="1">
            <w:r w:rsidR="00787C76" w:rsidRPr="00787C76">
              <w:rPr>
                <w:rStyle w:val="Hyperlink"/>
                <w:rFonts w:ascii="Traditional Arabic" w:hAnsi="Traditional Arabic" w:cs="Traditional Arabic"/>
                <w:noProof/>
                <w:sz w:val="30"/>
                <w:szCs w:val="30"/>
                <w:rtl/>
              </w:rPr>
              <w:t>- المطلب الأول: تعريف الاجتهاد: لغة:</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_Toc81903925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5</w:t>
            </w:r>
            <w:r w:rsidR="00787C76" w:rsidRPr="00787C76">
              <w:rPr>
                <w:rFonts w:ascii="Traditional Arabic" w:hAnsi="Traditional Arabic" w:cs="Traditional Arabic"/>
                <w:noProof/>
                <w:webHidden/>
                <w:sz w:val="30"/>
                <w:szCs w:val="30"/>
              </w:rPr>
              <w:fldChar w:fldCharType="end"/>
            </w:r>
          </w:hyperlink>
        </w:p>
        <w:p w14:paraId="1E6C9040" w14:textId="37596353"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26" w:history="1">
            <w:r w:rsidR="00787C76" w:rsidRPr="00787C76">
              <w:rPr>
                <w:rStyle w:val="Hyperlink"/>
                <w:rFonts w:ascii="Traditional Arabic" w:hAnsi="Traditional Arabic" w:cs="Traditional Arabic"/>
                <w:noProof/>
                <w:sz w:val="30"/>
                <w:szCs w:val="30"/>
                <w:rtl/>
              </w:rPr>
              <w:t>المطلب الثاني: تعريف الترجيح:</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_Toc81903926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6</w:t>
            </w:r>
            <w:r w:rsidR="00787C76" w:rsidRPr="00787C76">
              <w:rPr>
                <w:rFonts w:ascii="Traditional Arabic" w:hAnsi="Traditional Arabic" w:cs="Traditional Arabic"/>
                <w:noProof/>
                <w:webHidden/>
                <w:sz w:val="30"/>
                <w:szCs w:val="30"/>
              </w:rPr>
              <w:fldChar w:fldCharType="end"/>
            </w:r>
          </w:hyperlink>
        </w:p>
        <w:p w14:paraId="45E6BB9F" w14:textId="55201473"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27" w:history="1">
            <w:r w:rsidR="00787C76" w:rsidRPr="00787C76">
              <w:rPr>
                <w:rStyle w:val="Hyperlink"/>
                <w:rFonts w:ascii="Traditional Arabic" w:hAnsi="Traditional Arabic" w:cs="Traditional Arabic"/>
                <w:noProof/>
                <w:sz w:val="30"/>
                <w:szCs w:val="30"/>
                <w:rtl/>
              </w:rPr>
              <w:t>المطلب الثالث: شروط الترجيح:</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_Toc81903927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8</w:t>
            </w:r>
            <w:r w:rsidR="00787C76" w:rsidRPr="00787C76">
              <w:rPr>
                <w:rFonts w:ascii="Traditional Arabic" w:hAnsi="Traditional Arabic" w:cs="Traditional Arabic"/>
                <w:noProof/>
                <w:webHidden/>
                <w:sz w:val="30"/>
                <w:szCs w:val="30"/>
              </w:rPr>
              <w:fldChar w:fldCharType="end"/>
            </w:r>
          </w:hyperlink>
        </w:p>
        <w:p w14:paraId="3FB88A78" w14:textId="6D4ED710" w:rsidR="00787C76" w:rsidRPr="00787C76" w:rsidRDefault="004354F6" w:rsidP="00DD2BC3">
          <w:pPr>
            <w:pStyle w:val="20"/>
            <w:jc w:val="both"/>
          </w:pPr>
          <w:hyperlink w:anchor="_Toc81903928" w:history="1">
            <w:r w:rsidR="00787C76" w:rsidRPr="00787C76">
              <w:rPr>
                <w:rStyle w:val="Hyperlink"/>
                <w:rtl/>
              </w:rPr>
              <w:t>المبحث الثاني: القول المرجوح (تعريفه، أقسامه):</w:t>
            </w:r>
            <w:r w:rsidR="00787C76" w:rsidRPr="00787C76">
              <w:rPr>
                <w:webHidden/>
              </w:rPr>
              <w:tab/>
            </w:r>
            <w:r w:rsidR="00787C76" w:rsidRPr="00787C76">
              <w:rPr>
                <w:webHidden/>
              </w:rPr>
              <w:fldChar w:fldCharType="begin"/>
            </w:r>
            <w:r w:rsidR="00787C76" w:rsidRPr="00787C76">
              <w:rPr>
                <w:webHidden/>
              </w:rPr>
              <w:instrText xml:space="preserve"> PAGEREF _Toc81903928 \h </w:instrText>
            </w:r>
            <w:r w:rsidR="00787C76" w:rsidRPr="00787C76">
              <w:rPr>
                <w:webHidden/>
              </w:rPr>
            </w:r>
            <w:r w:rsidR="00787C76" w:rsidRPr="00787C76">
              <w:rPr>
                <w:webHidden/>
              </w:rPr>
              <w:fldChar w:fldCharType="separate"/>
            </w:r>
            <w:r w:rsidR="00787C76" w:rsidRPr="00787C76">
              <w:rPr>
                <w:webHidden/>
              </w:rPr>
              <w:t>11</w:t>
            </w:r>
            <w:r w:rsidR="00787C76" w:rsidRPr="00787C76">
              <w:rPr>
                <w:webHidden/>
              </w:rPr>
              <w:fldChar w:fldCharType="end"/>
            </w:r>
          </w:hyperlink>
        </w:p>
        <w:p w14:paraId="25A4F0EA" w14:textId="76FFE6EC"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29" w:history="1">
            <w:r w:rsidR="00787C76" w:rsidRPr="00787C76">
              <w:rPr>
                <w:rStyle w:val="Hyperlink"/>
                <w:rFonts w:ascii="Traditional Arabic" w:hAnsi="Traditional Arabic" w:cs="Traditional Arabic"/>
                <w:noProof/>
                <w:sz w:val="30"/>
                <w:szCs w:val="30"/>
                <w:rtl/>
              </w:rPr>
              <w:t>تعريف المرجوح: لغة:</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_Toc81903929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11</w:t>
            </w:r>
            <w:r w:rsidR="00787C76" w:rsidRPr="00787C76">
              <w:rPr>
                <w:rFonts w:ascii="Traditional Arabic" w:hAnsi="Traditional Arabic" w:cs="Traditional Arabic"/>
                <w:noProof/>
                <w:webHidden/>
                <w:sz w:val="30"/>
                <w:szCs w:val="30"/>
              </w:rPr>
              <w:fldChar w:fldCharType="end"/>
            </w:r>
          </w:hyperlink>
        </w:p>
        <w:p w14:paraId="43BB1A3F" w14:textId="34920AE9"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30" w:history="1">
            <w:r w:rsidR="00787C76" w:rsidRPr="00787C76">
              <w:rPr>
                <w:rStyle w:val="Hyperlink"/>
                <w:rFonts w:ascii="Traditional Arabic" w:hAnsi="Traditional Arabic" w:cs="Traditional Arabic"/>
                <w:noProof/>
                <w:sz w:val="30"/>
                <w:szCs w:val="30"/>
                <w:rtl/>
              </w:rPr>
              <w:t>أقسام القول المرجوح:</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_Toc81903930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12</w:t>
            </w:r>
            <w:r w:rsidR="00787C76" w:rsidRPr="00787C76">
              <w:rPr>
                <w:rFonts w:ascii="Traditional Arabic" w:hAnsi="Traditional Arabic" w:cs="Traditional Arabic"/>
                <w:noProof/>
                <w:webHidden/>
                <w:sz w:val="30"/>
                <w:szCs w:val="30"/>
              </w:rPr>
              <w:fldChar w:fldCharType="end"/>
            </w:r>
          </w:hyperlink>
        </w:p>
        <w:p w14:paraId="7BEAC989" w14:textId="20BD1340"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31" w:history="1">
            <w:r w:rsidR="00787C76" w:rsidRPr="00787C76">
              <w:rPr>
                <w:rStyle w:val="Hyperlink"/>
                <w:rFonts w:ascii="Traditional Arabic" w:hAnsi="Traditional Arabic" w:cs="Traditional Arabic"/>
                <w:noProof/>
                <w:sz w:val="30"/>
                <w:szCs w:val="30"/>
                <w:rtl/>
              </w:rPr>
              <w:t>1ـ القسم الأول: القول الضعيف النسبي:</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_Toc81903931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13</w:t>
            </w:r>
            <w:r w:rsidR="00787C76" w:rsidRPr="00787C76">
              <w:rPr>
                <w:rFonts w:ascii="Traditional Arabic" w:hAnsi="Traditional Arabic" w:cs="Traditional Arabic"/>
                <w:noProof/>
                <w:webHidden/>
                <w:sz w:val="30"/>
                <w:szCs w:val="30"/>
              </w:rPr>
              <w:fldChar w:fldCharType="end"/>
            </w:r>
          </w:hyperlink>
        </w:p>
        <w:p w14:paraId="79428720" w14:textId="3BA33432"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32" w:history="1">
            <w:r w:rsidR="00787C76" w:rsidRPr="00787C76">
              <w:rPr>
                <w:rStyle w:val="Hyperlink"/>
                <w:rFonts w:ascii="Traditional Arabic" w:hAnsi="Traditional Arabic" w:cs="Traditional Arabic"/>
                <w:noProof/>
                <w:sz w:val="30"/>
                <w:szCs w:val="30"/>
                <w:rtl/>
              </w:rPr>
              <w:t>2- القسم الثاني: القول الضعيف المدرك:</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_Toc81903932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14</w:t>
            </w:r>
            <w:r w:rsidR="00787C76" w:rsidRPr="00787C76">
              <w:rPr>
                <w:rFonts w:ascii="Traditional Arabic" w:hAnsi="Traditional Arabic" w:cs="Traditional Arabic"/>
                <w:noProof/>
                <w:webHidden/>
                <w:sz w:val="30"/>
                <w:szCs w:val="30"/>
              </w:rPr>
              <w:fldChar w:fldCharType="end"/>
            </w:r>
          </w:hyperlink>
        </w:p>
        <w:p w14:paraId="0846C84C" w14:textId="12029DE4"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33" w:history="1">
            <w:r w:rsidR="00787C76" w:rsidRPr="00787C76">
              <w:rPr>
                <w:rStyle w:val="Hyperlink"/>
                <w:rFonts w:ascii="Traditional Arabic" w:hAnsi="Traditional Arabic" w:cs="Traditional Arabic"/>
                <w:noProof/>
                <w:sz w:val="30"/>
                <w:szCs w:val="30"/>
                <w:rtl/>
              </w:rPr>
              <w:t>3- القسم الثالث: القول الشاذ:</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_Toc81903933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15</w:t>
            </w:r>
            <w:r w:rsidR="00787C76" w:rsidRPr="00787C76">
              <w:rPr>
                <w:rFonts w:ascii="Traditional Arabic" w:hAnsi="Traditional Arabic" w:cs="Traditional Arabic"/>
                <w:noProof/>
                <w:webHidden/>
                <w:sz w:val="30"/>
                <w:szCs w:val="30"/>
              </w:rPr>
              <w:fldChar w:fldCharType="end"/>
            </w:r>
          </w:hyperlink>
        </w:p>
        <w:p w14:paraId="1E7EADDB" w14:textId="464166B9" w:rsidR="00787C76" w:rsidRPr="00787C76" w:rsidRDefault="004354F6" w:rsidP="00DD2BC3">
          <w:pPr>
            <w:pStyle w:val="20"/>
            <w:jc w:val="both"/>
          </w:pPr>
          <w:hyperlink w:anchor="_Toc81903934" w:history="1">
            <w:r w:rsidR="00787C76" w:rsidRPr="00787C76">
              <w:rPr>
                <w:rStyle w:val="Hyperlink"/>
                <w:rtl/>
              </w:rPr>
              <w:t>المبحث الثالث: ضوابط القول بالمرجوح</w:t>
            </w:r>
            <w:r w:rsidR="00787C76" w:rsidRPr="00787C76">
              <w:rPr>
                <w:webHidden/>
              </w:rPr>
              <w:tab/>
            </w:r>
            <w:r w:rsidR="00787C76" w:rsidRPr="00787C76">
              <w:rPr>
                <w:webHidden/>
              </w:rPr>
              <w:fldChar w:fldCharType="begin"/>
            </w:r>
            <w:r w:rsidR="00787C76" w:rsidRPr="00787C76">
              <w:rPr>
                <w:webHidden/>
              </w:rPr>
              <w:instrText xml:space="preserve"> PAGEREF _Toc81903934 \h </w:instrText>
            </w:r>
            <w:r w:rsidR="00787C76" w:rsidRPr="00787C76">
              <w:rPr>
                <w:webHidden/>
              </w:rPr>
            </w:r>
            <w:r w:rsidR="00787C76" w:rsidRPr="00787C76">
              <w:rPr>
                <w:webHidden/>
              </w:rPr>
              <w:fldChar w:fldCharType="separate"/>
            </w:r>
            <w:r w:rsidR="00787C76" w:rsidRPr="00787C76">
              <w:rPr>
                <w:webHidden/>
              </w:rPr>
              <w:t>17</w:t>
            </w:r>
            <w:r w:rsidR="00787C76" w:rsidRPr="00787C76">
              <w:rPr>
                <w:webHidden/>
              </w:rPr>
              <w:fldChar w:fldCharType="end"/>
            </w:r>
          </w:hyperlink>
        </w:p>
        <w:p w14:paraId="7CE05E68" w14:textId="552E0852" w:rsidR="00787C76" w:rsidRPr="00787C76" w:rsidRDefault="004354F6" w:rsidP="00DD2BC3">
          <w:pPr>
            <w:pStyle w:val="20"/>
            <w:jc w:val="both"/>
          </w:pPr>
          <w:hyperlink w:anchor="_Toc81903935" w:history="1">
            <w:r w:rsidR="00787C76" w:rsidRPr="00787C76">
              <w:rPr>
                <w:rStyle w:val="Hyperlink"/>
                <w:rtl/>
              </w:rPr>
              <w:t>وشروط إعماله وأسباب العدول إليه عن الراجح.</w:t>
            </w:r>
            <w:r w:rsidR="00787C76" w:rsidRPr="00787C76">
              <w:rPr>
                <w:webHidden/>
              </w:rPr>
              <w:tab/>
            </w:r>
            <w:r w:rsidR="00787C76" w:rsidRPr="00787C76">
              <w:rPr>
                <w:webHidden/>
              </w:rPr>
              <w:fldChar w:fldCharType="begin"/>
            </w:r>
            <w:r w:rsidR="00787C76" w:rsidRPr="00787C76">
              <w:rPr>
                <w:webHidden/>
              </w:rPr>
              <w:instrText xml:space="preserve"> PAGEREF _Toc81903935 \h </w:instrText>
            </w:r>
            <w:r w:rsidR="00787C76" w:rsidRPr="00787C76">
              <w:rPr>
                <w:webHidden/>
              </w:rPr>
            </w:r>
            <w:r w:rsidR="00787C76" w:rsidRPr="00787C76">
              <w:rPr>
                <w:webHidden/>
              </w:rPr>
              <w:fldChar w:fldCharType="separate"/>
            </w:r>
            <w:r w:rsidR="00787C76" w:rsidRPr="00787C76">
              <w:rPr>
                <w:webHidden/>
              </w:rPr>
              <w:t>17</w:t>
            </w:r>
            <w:r w:rsidR="00787C76" w:rsidRPr="00787C76">
              <w:rPr>
                <w:webHidden/>
              </w:rPr>
              <w:fldChar w:fldCharType="end"/>
            </w:r>
          </w:hyperlink>
        </w:p>
        <w:p w14:paraId="4692B04B" w14:textId="0725E1E9"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36" w:history="1">
            <w:r w:rsidR="00787C76" w:rsidRPr="00787C76">
              <w:rPr>
                <w:rStyle w:val="Hyperlink"/>
                <w:rFonts w:ascii="Traditional Arabic" w:hAnsi="Traditional Arabic" w:cs="Traditional Arabic"/>
                <w:noProof/>
                <w:sz w:val="30"/>
                <w:szCs w:val="30"/>
              </w:rPr>
              <w:t>-</w:t>
            </w:r>
            <w:r w:rsidR="00787C76" w:rsidRPr="00787C76">
              <w:rPr>
                <w:rStyle w:val="Hyperlink"/>
                <w:rFonts w:ascii="Traditional Arabic" w:hAnsi="Traditional Arabic" w:cs="Traditional Arabic"/>
                <w:noProof/>
                <w:sz w:val="30"/>
                <w:szCs w:val="30"/>
                <w:rtl/>
              </w:rPr>
              <w:t xml:space="preserve"> المطلب الأول: ضوابط القول بالمرجوح:</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_Toc81903936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17</w:t>
            </w:r>
            <w:r w:rsidR="00787C76" w:rsidRPr="00787C76">
              <w:rPr>
                <w:rFonts w:ascii="Traditional Arabic" w:hAnsi="Traditional Arabic" w:cs="Traditional Arabic"/>
                <w:noProof/>
                <w:webHidden/>
                <w:sz w:val="30"/>
                <w:szCs w:val="30"/>
              </w:rPr>
              <w:fldChar w:fldCharType="end"/>
            </w:r>
          </w:hyperlink>
        </w:p>
        <w:p w14:paraId="04821879" w14:textId="597AB224"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37" w:history="1">
            <w:r w:rsidR="00787C76" w:rsidRPr="00787C76">
              <w:rPr>
                <w:rStyle w:val="Hyperlink"/>
                <w:rFonts w:ascii="Traditional Arabic" w:hAnsi="Traditional Arabic" w:cs="Traditional Arabic"/>
                <w:noProof/>
                <w:sz w:val="30"/>
                <w:szCs w:val="30"/>
              </w:rPr>
              <w:t>-</w:t>
            </w:r>
            <w:r w:rsidR="00787C76" w:rsidRPr="00787C76">
              <w:rPr>
                <w:rStyle w:val="Hyperlink"/>
                <w:rFonts w:ascii="Traditional Arabic" w:hAnsi="Traditional Arabic" w:cs="Traditional Arabic"/>
                <w:noProof/>
                <w:sz w:val="30"/>
                <w:szCs w:val="30"/>
                <w:rtl/>
              </w:rPr>
              <w:t xml:space="preserve"> المطلب الثاني: مقتضيات العدول إليه عن الراجح.</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_Toc81903937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21</w:t>
            </w:r>
            <w:r w:rsidR="00787C76" w:rsidRPr="00787C76">
              <w:rPr>
                <w:rFonts w:ascii="Traditional Arabic" w:hAnsi="Traditional Arabic" w:cs="Traditional Arabic"/>
                <w:noProof/>
                <w:webHidden/>
                <w:sz w:val="30"/>
                <w:szCs w:val="30"/>
              </w:rPr>
              <w:fldChar w:fldCharType="end"/>
            </w:r>
          </w:hyperlink>
        </w:p>
        <w:p w14:paraId="0DF18AAA" w14:textId="7B71F8D1" w:rsidR="00787C76" w:rsidRPr="00787C76" w:rsidRDefault="004354F6" w:rsidP="00DD2BC3">
          <w:pPr>
            <w:pStyle w:val="20"/>
            <w:jc w:val="both"/>
          </w:pPr>
          <w:hyperlink w:anchor="_Toc81903938" w:history="1">
            <w:r w:rsidR="00787C76" w:rsidRPr="00787C76">
              <w:rPr>
                <w:rStyle w:val="Hyperlink"/>
                <w:rtl/>
              </w:rPr>
              <w:t>المبحث الرابع: العدول عن الراجح إلى المرجوح: أمثلة تطبيقية</w:t>
            </w:r>
            <w:r w:rsidR="00787C76" w:rsidRPr="00787C76">
              <w:rPr>
                <w:webHidden/>
              </w:rPr>
              <w:tab/>
            </w:r>
            <w:r w:rsidR="00787C76" w:rsidRPr="00787C76">
              <w:rPr>
                <w:webHidden/>
              </w:rPr>
              <w:fldChar w:fldCharType="begin"/>
            </w:r>
            <w:r w:rsidR="00787C76" w:rsidRPr="00787C76">
              <w:rPr>
                <w:webHidden/>
              </w:rPr>
              <w:instrText xml:space="preserve"> PAGEREF _Toc81903938 \h </w:instrText>
            </w:r>
            <w:r w:rsidR="00787C76" w:rsidRPr="00787C76">
              <w:rPr>
                <w:webHidden/>
              </w:rPr>
            </w:r>
            <w:r w:rsidR="00787C76" w:rsidRPr="00787C76">
              <w:rPr>
                <w:webHidden/>
              </w:rPr>
              <w:fldChar w:fldCharType="separate"/>
            </w:r>
            <w:r w:rsidR="00787C76" w:rsidRPr="00787C76">
              <w:rPr>
                <w:webHidden/>
              </w:rPr>
              <w:t>23</w:t>
            </w:r>
            <w:r w:rsidR="00787C76" w:rsidRPr="00787C76">
              <w:rPr>
                <w:webHidden/>
              </w:rPr>
              <w:fldChar w:fldCharType="end"/>
            </w:r>
          </w:hyperlink>
        </w:p>
        <w:p w14:paraId="066151C9" w14:textId="7256DFEB"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39" w:history="1">
            <w:r w:rsidR="00787C76" w:rsidRPr="00787C76">
              <w:rPr>
                <w:rStyle w:val="Hyperlink"/>
                <w:rFonts w:ascii="Traditional Arabic" w:hAnsi="Traditional Arabic" w:cs="Traditional Arabic"/>
                <w:noProof/>
                <w:sz w:val="30"/>
                <w:szCs w:val="30"/>
              </w:rPr>
              <w:t>-</w:t>
            </w:r>
            <w:r w:rsidR="00787C76" w:rsidRPr="00787C76">
              <w:rPr>
                <w:rStyle w:val="Hyperlink"/>
                <w:rFonts w:ascii="Traditional Arabic" w:hAnsi="Traditional Arabic" w:cs="Traditional Arabic"/>
                <w:noProof/>
                <w:sz w:val="30"/>
                <w:szCs w:val="30"/>
                <w:rtl/>
              </w:rPr>
              <w:t xml:space="preserve"> المطلب الأول:العدول للعرف والعادة</w:t>
            </w:r>
            <w:r w:rsidR="00787C76" w:rsidRPr="00787C76">
              <w:rPr>
                <w:rStyle w:val="Hyperlink"/>
                <w:rFonts w:ascii="Traditional Arabic" w:hAnsi="Traditional Arabic" w:cs="Traditional Arabic"/>
                <w:noProof/>
                <w:sz w:val="30"/>
                <w:szCs w:val="30"/>
              </w:rPr>
              <w:t>:</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_Toc81903939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23</w:t>
            </w:r>
            <w:r w:rsidR="00787C76" w:rsidRPr="00787C76">
              <w:rPr>
                <w:rFonts w:ascii="Traditional Arabic" w:hAnsi="Traditional Arabic" w:cs="Traditional Arabic"/>
                <w:noProof/>
                <w:webHidden/>
                <w:sz w:val="30"/>
                <w:szCs w:val="30"/>
              </w:rPr>
              <w:fldChar w:fldCharType="end"/>
            </w:r>
          </w:hyperlink>
        </w:p>
        <w:p w14:paraId="5E8B3E12" w14:textId="69818F5F"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40" w:history="1">
            <w:r w:rsidR="00787C76" w:rsidRPr="00787C76">
              <w:rPr>
                <w:rStyle w:val="Hyperlink"/>
                <w:rFonts w:ascii="Traditional Arabic" w:hAnsi="Traditional Arabic" w:cs="Traditional Arabic"/>
                <w:noProof/>
                <w:sz w:val="30"/>
                <w:szCs w:val="30"/>
              </w:rPr>
              <w:t>-</w:t>
            </w:r>
            <w:r w:rsidR="00787C76" w:rsidRPr="00787C76">
              <w:rPr>
                <w:rStyle w:val="Hyperlink"/>
                <w:rFonts w:ascii="Traditional Arabic" w:hAnsi="Traditional Arabic" w:cs="Traditional Arabic"/>
                <w:noProof/>
                <w:sz w:val="30"/>
                <w:szCs w:val="30"/>
                <w:rtl/>
              </w:rPr>
              <w:t xml:space="preserve"> المطلب الثاني: العدول مراعاة للمصلحة:</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_Toc81903940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24</w:t>
            </w:r>
            <w:r w:rsidR="00787C76" w:rsidRPr="00787C76">
              <w:rPr>
                <w:rFonts w:ascii="Traditional Arabic" w:hAnsi="Traditional Arabic" w:cs="Traditional Arabic"/>
                <w:noProof/>
                <w:webHidden/>
                <w:sz w:val="30"/>
                <w:szCs w:val="30"/>
              </w:rPr>
              <w:fldChar w:fldCharType="end"/>
            </w:r>
          </w:hyperlink>
        </w:p>
        <w:p w14:paraId="1ED91F45" w14:textId="5343E02F" w:rsidR="00787C76" w:rsidRPr="00787C76" w:rsidRDefault="004354F6" w:rsidP="00DD2BC3">
          <w:pPr>
            <w:pStyle w:val="10"/>
            <w:tabs>
              <w:tab w:val="right" w:leader="dot" w:pos="9062"/>
            </w:tabs>
            <w:bidi/>
            <w:jc w:val="both"/>
            <w:rPr>
              <w:rFonts w:ascii="Traditional Arabic" w:hAnsi="Traditional Arabic" w:cs="Traditional Arabic"/>
              <w:noProof/>
              <w:sz w:val="30"/>
              <w:szCs w:val="30"/>
            </w:rPr>
          </w:pPr>
          <w:hyperlink w:anchor="_Toc81903941" w:history="1">
            <w:r w:rsidR="00787C76" w:rsidRPr="00787C76">
              <w:rPr>
                <w:rStyle w:val="Hyperlink"/>
                <w:rFonts w:ascii="Traditional Arabic" w:hAnsi="Traditional Arabic" w:cs="Traditional Arabic"/>
                <w:noProof/>
                <w:sz w:val="30"/>
                <w:szCs w:val="30"/>
              </w:rPr>
              <w:t>-</w:t>
            </w:r>
            <w:r w:rsidR="00787C76" w:rsidRPr="00787C76">
              <w:rPr>
                <w:rStyle w:val="Hyperlink"/>
                <w:rFonts w:ascii="Traditional Arabic" w:hAnsi="Traditional Arabic" w:cs="Traditional Arabic"/>
                <w:noProof/>
                <w:sz w:val="30"/>
                <w:szCs w:val="30"/>
                <w:rtl/>
              </w:rPr>
              <w:t xml:space="preserve"> المطلب الثالث: العدول للضرورة:</w:t>
            </w:r>
            <w:r w:rsidR="00787C76" w:rsidRPr="00787C76">
              <w:rPr>
                <w:rFonts w:ascii="Traditional Arabic" w:hAnsi="Traditional Arabic" w:cs="Traditional Arabic"/>
                <w:noProof/>
                <w:webHidden/>
                <w:sz w:val="30"/>
                <w:szCs w:val="30"/>
              </w:rPr>
              <w:tab/>
            </w:r>
            <w:r w:rsidR="00787C76" w:rsidRPr="00787C76">
              <w:rPr>
                <w:rFonts w:ascii="Traditional Arabic" w:hAnsi="Traditional Arabic" w:cs="Traditional Arabic"/>
                <w:noProof/>
                <w:webHidden/>
                <w:sz w:val="30"/>
                <w:szCs w:val="30"/>
              </w:rPr>
              <w:fldChar w:fldCharType="begin"/>
            </w:r>
            <w:r w:rsidR="00787C76" w:rsidRPr="00787C76">
              <w:rPr>
                <w:rFonts w:ascii="Traditional Arabic" w:hAnsi="Traditional Arabic" w:cs="Traditional Arabic"/>
                <w:noProof/>
                <w:webHidden/>
                <w:sz w:val="30"/>
                <w:szCs w:val="30"/>
              </w:rPr>
              <w:instrText xml:space="preserve"> PAGEREF _Toc81903941 \h </w:instrText>
            </w:r>
            <w:r w:rsidR="00787C76" w:rsidRPr="00787C76">
              <w:rPr>
                <w:rFonts w:ascii="Traditional Arabic" w:hAnsi="Traditional Arabic" w:cs="Traditional Arabic"/>
                <w:noProof/>
                <w:webHidden/>
                <w:sz w:val="30"/>
                <w:szCs w:val="30"/>
              </w:rPr>
            </w:r>
            <w:r w:rsidR="00787C76" w:rsidRPr="00787C76">
              <w:rPr>
                <w:rFonts w:ascii="Traditional Arabic" w:hAnsi="Traditional Arabic" w:cs="Traditional Arabic"/>
                <w:noProof/>
                <w:webHidden/>
                <w:sz w:val="30"/>
                <w:szCs w:val="30"/>
              </w:rPr>
              <w:fldChar w:fldCharType="separate"/>
            </w:r>
            <w:r w:rsidR="00787C76" w:rsidRPr="00787C76">
              <w:rPr>
                <w:rFonts w:ascii="Traditional Arabic" w:hAnsi="Traditional Arabic" w:cs="Traditional Arabic"/>
                <w:noProof/>
                <w:webHidden/>
                <w:sz w:val="30"/>
                <w:szCs w:val="30"/>
              </w:rPr>
              <w:t>25</w:t>
            </w:r>
            <w:r w:rsidR="00787C76" w:rsidRPr="00787C76">
              <w:rPr>
                <w:rFonts w:ascii="Traditional Arabic" w:hAnsi="Traditional Arabic" w:cs="Traditional Arabic"/>
                <w:noProof/>
                <w:webHidden/>
                <w:sz w:val="30"/>
                <w:szCs w:val="30"/>
              </w:rPr>
              <w:fldChar w:fldCharType="end"/>
            </w:r>
          </w:hyperlink>
        </w:p>
        <w:p w14:paraId="76D672D3" w14:textId="6DFC5C83" w:rsidR="00787C76" w:rsidRPr="00787C76" w:rsidRDefault="00787C76" w:rsidP="00DD2BC3">
          <w:pPr>
            <w:bidi/>
            <w:jc w:val="both"/>
            <w:rPr>
              <w:rFonts w:ascii="Traditional Arabic" w:hAnsi="Traditional Arabic" w:cs="Traditional Arabic"/>
              <w:sz w:val="30"/>
              <w:szCs w:val="30"/>
            </w:rPr>
          </w:pPr>
          <w:r w:rsidRPr="00787C76">
            <w:rPr>
              <w:rFonts w:ascii="Traditional Arabic" w:hAnsi="Traditional Arabic" w:cs="Traditional Arabic"/>
              <w:b/>
              <w:bCs/>
              <w:sz w:val="30"/>
              <w:szCs w:val="30"/>
              <w:lang w:val="ar-SA"/>
            </w:rPr>
            <w:fldChar w:fldCharType="end"/>
          </w:r>
        </w:p>
      </w:sdtContent>
    </w:sdt>
    <w:p w14:paraId="3F8AE6AD" w14:textId="77777777" w:rsidR="00503D5D" w:rsidRPr="00787C76" w:rsidRDefault="00503D5D" w:rsidP="00DD2BC3">
      <w:pPr>
        <w:bidi/>
        <w:jc w:val="both"/>
        <w:rPr>
          <w:rFonts w:ascii="Traditional Arabic" w:hAnsi="Traditional Arabic" w:cs="Traditional Arabic"/>
          <w:b/>
          <w:bCs/>
          <w:sz w:val="30"/>
          <w:szCs w:val="30"/>
          <w:rtl/>
          <w:lang w:val="tr-TR"/>
        </w:rPr>
      </w:pPr>
    </w:p>
    <w:sectPr w:rsidR="00503D5D" w:rsidRPr="00787C76" w:rsidSect="00755A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9FC4" w14:textId="77777777" w:rsidR="004354F6" w:rsidRDefault="004354F6" w:rsidP="007779A0">
      <w:pPr>
        <w:spacing w:after="0" w:line="240" w:lineRule="auto"/>
      </w:pPr>
      <w:r>
        <w:separator/>
      </w:r>
    </w:p>
  </w:endnote>
  <w:endnote w:type="continuationSeparator" w:id="0">
    <w:p w14:paraId="44B79D04" w14:textId="77777777" w:rsidR="004354F6" w:rsidRDefault="004354F6" w:rsidP="0077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sk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EndPr/>
    <w:sdtContent>
      <w:p w14:paraId="33B8825E" w14:textId="6C59AEE1" w:rsidR="00755AD6" w:rsidRDefault="001E12C5" w:rsidP="00755AD6">
        <w:pPr>
          <w:pStyle w:val="a7"/>
          <w:tabs>
            <w:tab w:val="clear" w:pos="8306"/>
          </w:tabs>
          <w:ind w:right="-851"/>
        </w:pPr>
        <w:r>
          <w:rPr>
            <w:noProof/>
            <w:rtl/>
          </w:rPr>
          <mc:AlternateContent>
            <mc:Choice Requires="wpg">
              <w:drawing>
                <wp:anchor distT="0" distB="0" distL="114300" distR="114300" simplePos="0" relativeHeight="251659264" behindDoc="0" locked="0" layoutInCell="1" allowOverlap="1" wp14:anchorId="733F1FB3" wp14:editId="40B345DC">
                  <wp:simplePos x="0" y="0"/>
                  <wp:positionH relativeFrom="leftMargin">
                    <wp:posOffset>1058430</wp:posOffset>
                  </wp:positionH>
                  <wp:positionV relativeFrom="bottomMargin">
                    <wp:posOffset>127635</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5FDA076" w14:textId="77777777" w:rsidR="00755AD6" w:rsidRPr="00A74C62" w:rsidRDefault="00755AD6" w:rsidP="00755AD6">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74994" w:rsidRPr="00B74994">
                                  <w:rPr>
                                    <w:rFonts w:ascii="Tahoma" w:hAnsi="Tahoma" w:cs="Tahoma"/>
                                    <w:b/>
                                    <w:bCs/>
                                    <w:noProof/>
                                    <w:sz w:val="24"/>
                                    <w:szCs w:val="24"/>
                                    <w:lang w:val="ar-SA"/>
                                  </w:rPr>
                                  <w:t>25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F1FB3" id="مجموعة 3" o:spid="_x0000_s1026" style="position:absolute;margin-left:83.35pt;margin-top:10.0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35FDA076" w14:textId="77777777" w:rsidR="00755AD6" w:rsidRPr="00A74C62" w:rsidRDefault="00755AD6" w:rsidP="00755AD6">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74994" w:rsidRPr="00B74994">
                            <w:rPr>
                              <w:rFonts w:ascii="Tahoma" w:hAnsi="Tahoma" w:cs="Tahoma"/>
                              <w:b/>
                              <w:bCs/>
                              <w:noProof/>
                              <w:sz w:val="24"/>
                              <w:szCs w:val="24"/>
                              <w:lang w:val="ar-SA"/>
                            </w:rPr>
                            <w:t>25</w:t>
                          </w:r>
                          <w:r w:rsidRPr="00A74C62">
                            <w:rPr>
                              <w:rFonts w:ascii="Tahoma" w:hAnsi="Tahoma" w:cs="Tahoma"/>
                              <w:b/>
                              <w:bCs/>
                              <w:sz w:val="24"/>
                              <w:szCs w:val="24"/>
                            </w:rPr>
                            <w:fldChar w:fldCharType="end"/>
                          </w:r>
                        </w:p>
                      </w:txbxContent>
                    </v:textbox>
                  </v:rect>
                  <w10:wrap anchorx="margin" anchory="margin"/>
                </v:group>
              </w:pict>
            </mc:Fallback>
          </mc:AlternateContent>
        </w:r>
        <w:r w:rsidR="00755AD6">
          <w:rPr>
            <w:noProof/>
          </w:rPr>
          <mc:AlternateContent>
            <mc:Choice Requires="wps">
              <w:drawing>
                <wp:anchor distT="45720" distB="45720" distL="114300" distR="114300" simplePos="0" relativeHeight="251661312" behindDoc="1" locked="0" layoutInCell="1" allowOverlap="1" wp14:anchorId="133576ED" wp14:editId="6EBC68AD">
                  <wp:simplePos x="0" y="0"/>
                  <wp:positionH relativeFrom="column">
                    <wp:posOffset>2437130</wp:posOffset>
                  </wp:positionH>
                  <wp:positionV relativeFrom="paragraph">
                    <wp:posOffset>-137795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0B40EE" w14:textId="77777777" w:rsidR="00755AD6" w:rsidRDefault="004354F6" w:rsidP="00755AD6">
                              <w:hyperlink r:id="rId1" w:history="1">
                                <w:r w:rsidR="00755AD6"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576ED" id="_x0000_t202" coordsize="21600,21600" o:spt="202" path="m,l,21600r21600,l21600,xe">
                  <v:stroke joinstyle="miter"/>
                  <v:path gradientshapeok="t" o:connecttype="rect"/>
                </v:shapetype>
                <v:shape id="مربع نص 2" o:spid="_x0000_s1030" type="#_x0000_t202" style="position:absolute;margin-left:191.9pt;margin-top:-10.8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XsVQIAAHQ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" filled="f" strokecolor="white [3212]">
                  <v:textbox>
                    <w:txbxContent>
                      <w:p w14:paraId="000B40EE" w14:textId="77777777" w:rsidR="00755AD6" w:rsidRDefault="004354F6" w:rsidP="00755AD6">
                        <w:hyperlink r:id="rId2" w:history="1">
                          <w:r w:rsidR="00755AD6" w:rsidRPr="00C01086">
                            <w:rPr>
                              <w:rStyle w:val="Hyperlink"/>
                              <w:sz w:val="26"/>
                              <w:szCs w:val="26"/>
                            </w:rPr>
                            <w:t>www.alukah.net</w:t>
                          </w:r>
                        </w:hyperlink>
                      </w:p>
                    </w:txbxContent>
                  </v:textbox>
                  <w10:wrap type="tight"/>
                </v:shape>
              </w:pict>
            </mc:Fallback>
          </mc:AlternateContent>
        </w:r>
        <w:r w:rsidR="00755AD6">
          <w:rPr>
            <w:noProof/>
          </w:rPr>
          <w:drawing>
            <wp:anchor distT="0" distB="0" distL="114300" distR="114300" simplePos="0" relativeHeight="251660288" behindDoc="1" locked="0" layoutInCell="1" allowOverlap="1" wp14:anchorId="18745137" wp14:editId="4796E27A">
              <wp:simplePos x="0" y="0"/>
              <wp:positionH relativeFrom="column">
                <wp:posOffset>-4445</wp:posOffset>
              </wp:positionH>
              <wp:positionV relativeFrom="paragraph">
                <wp:posOffset>-165735</wp:posOffset>
              </wp:positionV>
              <wp:extent cx="6123305"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3305"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F5302" w14:textId="77777777" w:rsidR="004354F6" w:rsidRDefault="004354F6" w:rsidP="007779A0">
      <w:pPr>
        <w:spacing w:after="0" w:line="240" w:lineRule="auto"/>
      </w:pPr>
      <w:r>
        <w:separator/>
      </w:r>
    </w:p>
  </w:footnote>
  <w:footnote w:type="continuationSeparator" w:id="0">
    <w:p w14:paraId="5AA575D4" w14:textId="77777777" w:rsidR="004354F6" w:rsidRDefault="004354F6" w:rsidP="007779A0">
      <w:pPr>
        <w:spacing w:after="0" w:line="240" w:lineRule="auto"/>
      </w:pPr>
      <w:r>
        <w:continuationSeparator/>
      </w:r>
    </w:p>
  </w:footnote>
  <w:footnote w:id="1">
    <w:p w14:paraId="32D69746" w14:textId="77777777" w:rsidR="0061273C" w:rsidRPr="008631C4" w:rsidRDefault="0061273C" w:rsidP="00755AD6">
      <w:pPr>
        <w:bidi/>
        <w:jc w:val="both"/>
        <w:rPr>
          <w:rFonts w:ascii="Traditional Arabic" w:hAnsi="Traditional Arabic" w:cs="Traditional Arabic"/>
          <w:sz w:val="28"/>
          <w:szCs w:val="28"/>
          <w:rtl/>
          <w:lang w:bidi="ar-EG"/>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الرازي، </w:t>
      </w:r>
      <w:r w:rsidRPr="008631C4">
        <w:rPr>
          <w:rFonts w:ascii="Traditional Arabic" w:hAnsi="Traditional Arabic" w:cs="Traditional Arabic"/>
          <w:sz w:val="28"/>
          <w:szCs w:val="28"/>
          <w:rtl/>
          <w:lang w:bidi="ar-EG"/>
        </w:rPr>
        <w:t>زين الدين أبو عبد الله محمد بن أبي بكر بن عبد القادر الحنفي، مختار الصحاح، المحقق: يوسف الشيخ محمد، ط:5، الناشر: المكتبة العصرية - الدار النموذجية، بيروت – صيدا 1420هـ / 1999، ص1/63</w:t>
      </w:r>
    </w:p>
  </w:footnote>
  <w:footnote w:id="2">
    <w:p w14:paraId="6D7627C7" w14:textId="77777777" w:rsidR="0061273C" w:rsidRPr="008631C4" w:rsidRDefault="0061273C" w:rsidP="00755AD6">
      <w:pPr>
        <w:bidi/>
        <w:jc w:val="both"/>
        <w:rPr>
          <w:rFonts w:ascii="Traditional Arabic" w:hAnsi="Traditional Arabic" w:cs="Traditional Arabic"/>
          <w:sz w:val="28"/>
          <w:szCs w:val="28"/>
          <w:rtl/>
          <w:lang w:bidi="ar-EG"/>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الشوكاني، محمد بن علي، إرشاد الفحول إلى تحقيق الحق من علم الأصول، </w:t>
      </w:r>
      <w:r w:rsidRPr="008631C4">
        <w:rPr>
          <w:rFonts w:ascii="Traditional Arabic" w:hAnsi="Traditional Arabic" w:cs="Traditional Arabic"/>
          <w:sz w:val="28"/>
          <w:szCs w:val="28"/>
          <w:rtl/>
          <w:lang w:bidi="ar-EG"/>
        </w:rPr>
        <w:t>المحقق: الشيخ أحمد عزو عناية، دمشق، دار الكتاب العربي، الطبعة: الطبعة الأولى 1419هـ - 1999م ص:2/205</w:t>
      </w:r>
      <w:r w:rsidRPr="008631C4">
        <w:rPr>
          <w:rFonts w:ascii="Traditional Arabic" w:hAnsi="Traditional Arabic" w:cs="Traditional Arabic"/>
          <w:sz w:val="28"/>
          <w:szCs w:val="28"/>
          <w:rtl/>
        </w:rPr>
        <w:t xml:space="preserve"> </w:t>
      </w:r>
    </w:p>
  </w:footnote>
  <w:footnote w:id="3">
    <w:p w14:paraId="68E0E4D7" w14:textId="77777777" w:rsidR="0061273C" w:rsidRPr="008631C4" w:rsidRDefault="0061273C"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الغزالي، أبو حامد، المستصفى، </w:t>
      </w:r>
      <w:proofErr w:type="spellStart"/>
      <w:r w:rsidRPr="008631C4">
        <w:rPr>
          <w:rFonts w:ascii="Traditional Arabic" w:hAnsi="Traditional Arabic" w:cs="Traditional Arabic"/>
          <w:sz w:val="28"/>
          <w:szCs w:val="28"/>
          <w:rtl/>
        </w:rPr>
        <w:t>نحقيق</w:t>
      </w:r>
      <w:proofErr w:type="spellEnd"/>
      <w:r w:rsidRPr="008631C4">
        <w:rPr>
          <w:rFonts w:ascii="Traditional Arabic" w:hAnsi="Traditional Arabic" w:cs="Traditional Arabic"/>
          <w:sz w:val="28"/>
          <w:szCs w:val="28"/>
          <w:rtl/>
        </w:rPr>
        <w:t xml:space="preserve"> محمد عبد السلام عبد الشافي، ط 1، بيروت، دار الكتب العلمية، 1413هــ، ص:1/342.</w:t>
      </w:r>
    </w:p>
  </w:footnote>
  <w:footnote w:id="4">
    <w:p w14:paraId="16B80D82" w14:textId="1B7FBEAA" w:rsidR="0061273C" w:rsidRPr="008631C4" w:rsidRDefault="0061273C"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مرجع سابق، المستصفى</w:t>
      </w:r>
      <w:r w:rsidR="001E12C5">
        <w:rPr>
          <w:rFonts w:ascii="Traditional Arabic" w:hAnsi="Traditional Arabic" w:cs="Traditional Arabic"/>
          <w:sz w:val="28"/>
          <w:szCs w:val="28"/>
          <w:rtl/>
        </w:rPr>
        <w:t>،</w:t>
      </w:r>
      <w:r w:rsidRPr="008631C4">
        <w:rPr>
          <w:rFonts w:ascii="Traditional Arabic" w:hAnsi="Traditional Arabic" w:cs="Traditional Arabic"/>
          <w:sz w:val="28"/>
          <w:szCs w:val="28"/>
          <w:rtl/>
        </w:rPr>
        <w:t xml:space="preserve"> ص:1/342.</w:t>
      </w:r>
    </w:p>
  </w:footnote>
  <w:footnote w:id="5">
    <w:p w14:paraId="2DEB024E" w14:textId="77777777" w:rsidR="0061273C" w:rsidRPr="008631C4" w:rsidRDefault="0061273C"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الآمدي، علي، الإحكام في أصول الأحكام، ضبطه الشيخ إبراهيم العجوز، بيروت دار الكتب العلمية، ص:4/396.</w:t>
      </w:r>
    </w:p>
  </w:footnote>
  <w:footnote w:id="6">
    <w:p w14:paraId="2BC42827" w14:textId="4B8A9297" w:rsidR="00367006" w:rsidRPr="008631C4" w:rsidRDefault="00367006"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ED6A17" w:rsidRPr="008631C4">
        <w:rPr>
          <w:rFonts w:ascii="Traditional Arabic" w:hAnsi="Traditional Arabic" w:cs="Traditional Arabic"/>
          <w:sz w:val="28"/>
          <w:szCs w:val="28"/>
          <w:rtl/>
        </w:rPr>
        <w:t xml:space="preserve">عبد الحميد محمد بن علي القدس، لطائف الإشارات إلى شرح تسهيل الطرقات لنظم الورقات، </w:t>
      </w:r>
      <w:r w:rsidR="0013475A" w:rsidRPr="008631C4">
        <w:rPr>
          <w:rFonts w:ascii="Traditional Arabic" w:hAnsi="Traditional Arabic" w:cs="Traditional Arabic"/>
          <w:sz w:val="28"/>
          <w:szCs w:val="28"/>
          <w:rtl/>
        </w:rPr>
        <w:t xml:space="preserve">ضبطه عبد السلام </w:t>
      </w:r>
      <w:proofErr w:type="spellStart"/>
      <w:r w:rsidR="0013475A" w:rsidRPr="008631C4">
        <w:rPr>
          <w:rFonts w:ascii="Traditional Arabic" w:hAnsi="Traditional Arabic" w:cs="Traditional Arabic"/>
          <w:sz w:val="28"/>
          <w:szCs w:val="28"/>
          <w:rtl/>
        </w:rPr>
        <w:t>شناد</w:t>
      </w:r>
      <w:proofErr w:type="spellEnd"/>
      <w:r w:rsidR="0013475A" w:rsidRPr="008631C4">
        <w:rPr>
          <w:rFonts w:ascii="Traditional Arabic" w:hAnsi="Traditional Arabic" w:cs="Traditional Arabic"/>
          <w:sz w:val="28"/>
          <w:szCs w:val="28"/>
          <w:rtl/>
        </w:rPr>
        <w:t>، دار البيروني، ط1، 1430هــ</w:t>
      </w:r>
      <w:r w:rsidR="001E12C5">
        <w:rPr>
          <w:rFonts w:ascii="Traditional Arabic" w:hAnsi="Traditional Arabic" w:cs="Traditional Arabic"/>
          <w:sz w:val="28"/>
          <w:szCs w:val="28"/>
          <w:rtl/>
        </w:rPr>
        <w:t>،</w:t>
      </w:r>
      <w:r w:rsidR="0013475A" w:rsidRPr="008631C4">
        <w:rPr>
          <w:rFonts w:ascii="Traditional Arabic" w:hAnsi="Traditional Arabic" w:cs="Traditional Arabic"/>
          <w:sz w:val="28"/>
          <w:szCs w:val="28"/>
          <w:rtl/>
        </w:rPr>
        <w:t xml:space="preserve"> 2009م.</w:t>
      </w:r>
    </w:p>
  </w:footnote>
  <w:footnote w:id="7">
    <w:p w14:paraId="1F453464" w14:textId="77777777" w:rsidR="0029137D" w:rsidRPr="008631C4" w:rsidRDefault="0029137D"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867EAD" w:rsidRPr="008631C4">
        <w:rPr>
          <w:rFonts w:ascii="Traditional Arabic" w:hAnsi="Traditional Arabic" w:cs="Traditional Arabic"/>
          <w:sz w:val="28"/>
          <w:szCs w:val="28"/>
          <w:rtl/>
        </w:rPr>
        <w:t>الرازي، مختار الصحاح، مرجع سابق، ص1/99.</w:t>
      </w:r>
    </w:p>
  </w:footnote>
  <w:footnote w:id="8">
    <w:p w14:paraId="3CF79A19" w14:textId="456481DB" w:rsidR="0029137D" w:rsidRPr="008631C4" w:rsidRDefault="0029137D"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867EAD" w:rsidRPr="008631C4">
        <w:rPr>
          <w:rFonts w:ascii="Traditional Arabic" w:hAnsi="Traditional Arabic" w:cs="Traditional Arabic"/>
          <w:sz w:val="28"/>
          <w:szCs w:val="28"/>
          <w:rtl/>
        </w:rPr>
        <w:t>ابن منظور،</w:t>
      </w:r>
      <w:r w:rsidR="00C20D7D" w:rsidRPr="008631C4">
        <w:rPr>
          <w:rFonts w:ascii="Traditional Arabic" w:hAnsi="Traditional Arabic" w:cs="Traditional Arabic"/>
          <w:sz w:val="28"/>
          <w:szCs w:val="28"/>
          <w:rtl/>
        </w:rPr>
        <w:t xml:space="preserve"> جمال </w:t>
      </w:r>
      <w:proofErr w:type="gramStart"/>
      <w:r w:rsidR="00C20D7D" w:rsidRPr="008631C4">
        <w:rPr>
          <w:rFonts w:ascii="Traditional Arabic" w:hAnsi="Traditional Arabic" w:cs="Traditional Arabic"/>
          <w:sz w:val="28"/>
          <w:szCs w:val="28"/>
          <w:rtl/>
        </w:rPr>
        <w:t>الدين،  لسان</w:t>
      </w:r>
      <w:proofErr w:type="gramEnd"/>
      <w:r w:rsidR="00C20D7D" w:rsidRPr="008631C4">
        <w:rPr>
          <w:rFonts w:ascii="Traditional Arabic" w:hAnsi="Traditional Arabic" w:cs="Traditional Arabic"/>
          <w:sz w:val="28"/>
          <w:szCs w:val="28"/>
          <w:rtl/>
        </w:rPr>
        <w:t xml:space="preserve"> العرب، ط3، بيروت، دار صادر، 1414هــ</w:t>
      </w:r>
      <w:r w:rsidR="001E12C5">
        <w:rPr>
          <w:rFonts w:ascii="Traditional Arabic" w:hAnsi="Traditional Arabic" w:cs="Traditional Arabic"/>
          <w:sz w:val="28"/>
          <w:szCs w:val="28"/>
          <w:rtl/>
        </w:rPr>
        <w:t>،</w:t>
      </w:r>
      <w:r w:rsidR="00C20D7D" w:rsidRPr="008631C4">
        <w:rPr>
          <w:rFonts w:ascii="Traditional Arabic" w:hAnsi="Traditional Arabic" w:cs="Traditional Arabic"/>
          <w:sz w:val="28"/>
          <w:szCs w:val="28"/>
          <w:rtl/>
        </w:rPr>
        <w:t xml:space="preserve"> 1994،</w:t>
      </w:r>
      <w:r w:rsidR="00867EAD" w:rsidRPr="008631C4">
        <w:rPr>
          <w:rFonts w:ascii="Traditional Arabic" w:hAnsi="Traditional Arabic" w:cs="Traditional Arabic"/>
          <w:sz w:val="28"/>
          <w:szCs w:val="28"/>
          <w:rtl/>
        </w:rPr>
        <w:t xml:space="preserve"> مادة رج</w:t>
      </w:r>
      <w:r w:rsidR="00604246" w:rsidRPr="008631C4">
        <w:rPr>
          <w:rFonts w:ascii="Traditional Arabic" w:hAnsi="Traditional Arabic" w:cs="Traditional Arabic"/>
          <w:sz w:val="28"/>
          <w:szCs w:val="28"/>
          <w:rtl/>
        </w:rPr>
        <w:t xml:space="preserve"> </w:t>
      </w:r>
      <w:r w:rsidR="00867EAD" w:rsidRPr="008631C4">
        <w:rPr>
          <w:rFonts w:ascii="Traditional Arabic" w:hAnsi="Traditional Arabic" w:cs="Traditional Arabic"/>
          <w:sz w:val="28"/>
          <w:szCs w:val="28"/>
          <w:rtl/>
        </w:rPr>
        <w:t>ح، ص2/245</w:t>
      </w:r>
    </w:p>
  </w:footnote>
  <w:footnote w:id="9">
    <w:p w14:paraId="01DF8CA6" w14:textId="77777777" w:rsidR="002B0896" w:rsidRPr="008631C4" w:rsidRDefault="002B0896"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3472C2" w:rsidRPr="008631C4">
        <w:rPr>
          <w:rFonts w:ascii="Traditional Arabic" w:hAnsi="Traditional Arabic" w:cs="Traditional Arabic"/>
          <w:sz w:val="28"/>
          <w:szCs w:val="28"/>
          <w:rtl/>
        </w:rPr>
        <w:t>السرخسي، محمد بن أحمد بن أبي سهل شمس الأئمة، أصول السرخسي،</w:t>
      </w:r>
      <w:r w:rsidR="003E6652" w:rsidRPr="008631C4">
        <w:rPr>
          <w:rFonts w:ascii="Traditional Arabic" w:hAnsi="Traditional Arabic" w:cs="Traditional Arabic"/>
          <w:sz w:val="28"/>
          <w:szCs w:val="28"/>
          <w:rtl/>
        </w:rPr>
        <w:t xml:space="preserve"> دار المعرفة - بيروت</w:t>
      </w:r>
      <w:r w:rsidR="003472C2" w:rsidRPr="008631C4">
        <w:rPr>
          <w:rFonts w:ascii="Traditional Arabic" w:hAnsi="Traditional Arabic" w:cs="Traditional Arabic"/>
          <w:sz w:val="28"/>
          <w:szCs w:val="28"/>
          <w:rtl/>
        </w:rPr>
        <w:t xml:space="preserve"> ص2/249</w:t>
      </w:r>
    </w:p>
  </w:footnote>
  <w:footnote w:id="10">
    <w:p w14:paraId="78236E6E" w14:textId="2F894ABF" w:rsidR="0032496A" w:rsidRPr="008631C4" w:rsidRDefault="0032496A"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الرازي، فخر الدين، المحصول، تحقيق طه جابر فياض العلواني، ط3، </w:t>
      </w:r>
      <w:r w:rsidR="0034242D" w:rsidRPr="008631C4">
        <w:rPr>
          <w:rFonts w:ascii="Traditional Arabic" w:hAnsi="Traditional Arabic" w:cs="Traditional Arabic"/>
          <w:sz w:val="28"/>
          <w:szCs w:val="28"/>
          <w:rtl/>
        </w:rPr>
        <w:t>مؤسسة الرسالة،1418هــ</w:t>
      </w:r>
      <w:r w:rsidR="001E12C5">
        <w:rPr>
          <w:rFonts w:ascii="Traditional Arabic" w:hAnsi="Traditional Arabic" w:cs="Traditional Arabic"/>
          <w:sz w:val="28"/>
          <w:szCs w:val="28"/>
          <w:rtl/>
        </w:rPr>
        <w:t>،</w:t>
      </w:r>
      <w:r w:rsidR="0034242D" w:rsidRPr="008631C4">
        <w:rPr>
          <w:rFonts w:ascii="Traditional Arabic" w:hAnsi="Traditional Arabic" w:cs="Traditional Arabic"/>
          <w:sz w:val="28"/>
          <w:szCs w:val="28"/>
          <w:rtl/>
        </w:rPr>
        <w:t xml:space="preserve"> 1997م، ص: 5/397.</w:t>
      </w:r>
    </w:p>
  </w:footnote>
  <w:footnote w:id="11">
    <w:p w14:paraId="02505FAA" w14:textId="77777777" w:rsidR="008F7E37" w:rsidRPr="008631C4" w:rsidRDefault="008F7E37"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2469BF" w:rsidRPr="008631C4">
        <w:rPr>
          <w:rFonts w:ascii="Traditional Arabic" w:hAnsi="Traditional Arabic" w:cs="Traditional Arabic"/>
          <w:sz w:val="28"/>
          <w:szCs w:val="28"/>
          <w:rtl/>
        </w:rPr>
        <w:t xml:space="preserve">الجويني، عبد الملك بن عبد الله، </w:t>
      </w:r>
      <w:r w:rsidR="00922B7F" w:rsidRPr="008631C4">
        <w:rPr>
          <w:rFonts w:ascii="Traditional Arabic" w:hAnsi="Traditional Arabic" w:cs="Traditional Arabic"/>
          <w:sz w:val="28"/>
          <w:szCs w:val="28"/>
          <w:rtl/>
        </w:rPr>
        <w:t xml:space="preserve">البرهان في أصول الفقه، </w:t>
      </w:r>
      <w:r w:rsidR="002469BF" w:rsidRPr="008631C4">
        <w:rPr>
          <w:rFonts w:ascii="Traditional Arabic" w:hAnsi="Traditional Arabic" w:cs="Traditional Arabic"/>
          <w:sz w:val="28"/>
          <w:szCs w:val="28"/>
          <w:rtl/>
        </w:rPr>
        <w:t xml:space="preserve">المحقق صلاح عويضة، دار الكتب العلمية بيروت، الطبعة: الطبعة الأولى 1418 هـ - 1997 م </w:t>
      </w:r>
      <w:r w:rsidR="00922B7F" w:rsidRPr="008631C4">
        <w:rPr>
          <w:rFonts w:ascii="Traditional Arabic" w:hAnsi="Traditional Arabic" w:cs="Traditional Arabic"/>
          <w:sz w:val="28"/>
          <w:szCs w:val="28"/>
          <w:rtl/>
        </w:rPr>
        <w:t>ص 2/175</w:t>
      </w:r>
    </w:p>
  </w:footnote>
  <w:footnote w:id="12">
    <w:p w14:paraId="60729DF3" w14:textId="68AB9ADC" w:rsidR="000415C9" w:rsidRPr="008631C4" w:rsidRDefault="00545285"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ابن النجار، أبو البقاء، تقي الدين، مختصر التحرير شرح الكوكب المنير، تحقيق: </w:t>
      </w:r>
      <w:r w:rsidR="000415C9" w:rsidRPr="008631C4">
        <w:rPr>
          <w:rFonts w:ascii="Traditional Arabic" w:hAnsi="Traditional Arabic" w:cs="Traditional Arabic"/>
          <w:sz w:val="28"/>
          <w:szCs w:val="28"/>
          <w:rtl/>
        </w:rPr>
        <w:t xml:space="preserve">محمد </w:t>
      </w:r>
      <w:proofErr w:type="spellStart"/>
      <w:r w:rsidR="000415C9" w:rsidRPr="008631C4">
        <w:rPr>
          <w:rFonts w:ascii="Traditional Arabic" w:hAnsi="Traditional Arabic" w:cs="Traditional Arabic"/>
          <w:sz w:val="28"/>
          <w:szCs w:val="28"/>
          <w:rtl/>
        </w:rPr>
        <w:t>الزحيلي</w:t>
      </w:r>
      <w:proofErr w:type="spellEnd"/>
      <w:r w:rsidR="000415C9" w:rsidRPr="008631C4">
        <w:rPr>
          <w:rFonts w:ascii="Traditional Arabic" w:hAnsi="Traditional Arabic" w:cs="Traditional Arabic"/>
          <w:sz w:val="28"/>
          <w:szCs w:val="28"/>
          <w:rtl/>
        </w:rPr>
        <w:t xml:space="preserve"> ونزيه حماد، ط2، 1418هــ</w:t>
      </w:r>
      <w:r w:rsidR="001E12C5">
        <w:rPr>
          <w:rFonts w:ascii="Traditional Arabic" w:hAnsi="Traditional Arabic" w:cs="Traditional Arabic"/>
          <w:sz w:val="28"/>
          <w:szCs w:val="28"/>
          <w:rtl/>
        </w:rPr>
        <w:t>،</w:t>
      </w:r>
      <w:r w:rsidR="000415C9" w:rsidRPr="008631C4">
        <w:rPr>
          <w:rFonts w:ascii="Traditional Arabic" w:hAnsi="Traditional Arabic" w:cs="Traditional Arabic"/>
          <w:sz w:val="28"/>
          <w:szCs w:val="28"/>
          <w:rtl/>
        </w:rPr>
        <w:t xml:space="preserve"> 1997م،</w:t>
      </w:r>
    </w:p>
    <w:p w14:paraId="28225F07" w14:textId="77777777" w:rsidR="00545285" w:rsidRPr="008631C4" w:rsidRDefault="000415C9" w:rsidP="00755AD6">
      <w:pPr>
        <w:pStyle w:val="a3"/>
        <w:bidi/>
        <w:jc w:val="both"/>
        <w:rPr>
          <w:rFonts w:ascii="Traditional Arabic" w:hAnsi="Traditional Arabic" w:cs="Traditional Arabic"/>
          <w:sz w:val="28"/>
          <w:szCs w:val="28"/>
          <w:rtl/>
        </w:rPr>
      </w:pPr>
      <w:r w:rsidRPr="008631C4">
        <w:rPr>
          <w:rFonts w:ascii="Traditional Arabic" w:hAnsi="Traditional Arabic" w:cs="Traditional Arabic"/>
          <w:sz w:val="28"/>
          <w:szCs w:val="28"/>
          <w:rtl/>
        </w:rPr>
        <w:t>. 4/ 616</w:t>
      </w:r>
    </w:p>
  </w:footnote>
  <w:footnote w:id="13">
    <w:p w14:paraId="49A461AA" w14:textId="117E90C2" w:rsidR="00F80D8E" w:rsidRPr="008631C4" w:rsidRDefault="00F80D8E"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الشوكاني، محمد بن علي بن محمد بن عبد الله، إرشاد الفحول، المحقق الشيخ أحمد عزو عناية، دار الكتاب العربي، ط 1،</w:t>
      </w:r>
      <w:r w:rsidR="00ED5A55" w:rsidRPr="008631C4">
        <w:rPr>
          <w:rFonts w:ascii="Traditional Arabic" w:hAnsi="Traditional Arabic" w:cs="Traditional Arabic"/>
          <w:sz w:val="28"/>
          <w:szCs w:val="28"/>
          <w:rtl/>
        </w:rPr>
        <w:t xml:space="preserve"> 1419هــ</w:t>
      </w:r>
      <w:r w:rsidR="001E12C5">
        <w:rPr>
          <w:rFonts w:ascii="Traditional Arabic" w:hAnsi="Traditional Arabic" w:cs="Traditional Arabic"/>
          <w:sz w:val="28"/>
          <w:szCs w:val="28"/>
          <w:rtl/>
        </w:rPr>
        <w:t>،</w:t>
      </w:r>
      <w:r w:rsidR="00ED5A55" w:rsidRPr="008631C4">
        <w:rPr>
          <w:rFonts w:ascii="Traditional Arabic" w:hAnsi="Traditional Arabic" w:cs="Traditional Arabic"/>
          <w:sz w:val="28"/>
          <w:szCs w:val="28"/>
          <w:rtl/>
        </w:rPr>
        <w:t xml:space="preserve"> 1999م، ص2/258.</w:t>
      </w:r>
    </w:p>
  </w:footnote>
  <w:footnote w:id="14">
    <w:p w14:paraId="42439398" w14:textId="77777777" w:rsidR="001B052E" w:rsidRPr="008631C4" w:rsidRDefault="00EC7665" w:rsidP="00755AD6">
      <w:pPr>
        <w:pStyle w:val="a3"/>
        <w:bidi/>
        <w:jc w:val="both"/>
        <w:rPr>
          <w:rFonts w:ascii="Traditional Arabic" w:hAnsi="Traditional Arabic" w:cs="Traditional Arabic"/>
          <w:sz w:val="28"/>
          <w:szCs w:val="28"/>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5C0D24" w:rsidRPr="008631C4">
        <w:rPr>
          <w:rFonts w:ascii="Traditional Arabic" w:hAnsi="Traditional Arabic" w:cs="Traditional Arabic"/>
          <w:sz w:val="28"/>
          <w:szCs w:val="28"/>
          <w:rtl/>
        </w:rPr>
        <w:t xml:space="preserve">الزركشي، بو عبد الله بدر الدين محمد بن عبد الله بن بهادر، البحر المحيط، </w:t>
      </w:r>
      <w:r w:rsidR="001B052E" w:rsidRPr="008631C4">
        <w:rPr>
          <w:rFonts w:ascii="Traditional Arabic" w:hAnsi="Traditional Arabic" w:cs="Traditional Arabic"/>
          <w:sz w:val="28"/>
          <w:szCs w:val="28"/>
          <w:rtl/>
        </w:rPr>
        <w:t>الناشر: دار الكتبي</w:t>
      </w:r>
    </w:p>
    <w:p w14:paraId="35820A15" w14:textId="77777777" w:rsidR="00EC7665" w:rsidRPr="008631C4" w:rsidRDefault="001B052E" w:rsidP="00755AD6">
      <w:pPr>
        <w:pStyle w:val="a3"/>
        <w:bidi/>
        <w:jc w:val="both"/>
        <w:rPr>
          <w:rFonts w:ascii="Traditional Arabic" w:hAnsi="Traditional Arabic" w:cs="Traditional Arabic"/>
          <w:sz w:val="28"/>
          <w:szCs w:val="28"/>
          <w:rtl/>
        </w:rPr>
      </w:pPr>
      <w:r w:rsidRPr="008631C4">
        <w:rPr>
          <w:rFonts w:ascii="Traditional Arabic" w:hAnsi="Traditional Arabic" w:cs="Traditional Arabic"/>
          <w:sz w:val="28"/>
          <w:szCs w:val="28"/>
          <w:rtl/>
        </w:rPr>
        <w:t>الطبعة: الأولى، 1414هـ - 1994م، ص8/148</w:t>
      </w:r>
    </w:p>
  </w:footnote>
  <w:footnote w:id="15">
    <w:p w14:paraId="58C995A1" w14:textId="77777777" w:rsidR="001B052E" w:rsidRPr="008631C4" w:rsidRDefault="001B052E"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البحر المحيط، مرجع سابق، ص8/148.</w:t>
      </w:r>
    </w:p>
  </w:footnote>
  <w:footnote w:id="16">
    <w:p w14:paraId="487E1EB3" w14:textId="77777777" w:rsidR="00390A52" w:rsidRPr="008631C4" w:rsidRDefault="00390A52"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المرجع السابق، ص:8/149.</w:t>
      </w:r>
    </w:p>
  </w:footnote>
  <w:footnote w:id="17">
    <w:p w14:paraId="296C915F" w14:textId="77777777" w:rsidR="006D2318" w:rsidRPr="008631C4" w:rsidRDefault="006D2318"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المرجع السابق، ص8/150</w:t>
      </w:r>
    </w:p>
  </w:footnote>
  <w:footnote w:id="18">
    <w:p w14:paraId="4511A2E8" w14:textId="77777777" w:rsidR="00BA7ECB" w:rsidRPr="008631C4" w:rsidRDefault="00BA7ECB"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w:t>
      </w:r>
      <w:r w:rsidR="00F716D3" w:rsidRPr="008631C4">
        <w:rPr>
          <w:rFonts w:ascii="Traditional Arabic" w:hAnsi="Traditional Arabic" w:cs="Traditional Arabic"/>
          <w:sz w:val="28"/>
          <w:szCs w:val="28"/>
          <w:rtl/>
        </w:rPr>
        <w:t xml:space="preserve">لمرجع السابق، ص8/151، بتصرف </w:t>
      </w:r>
    </w:p>
  </w:footnote>
  <w:footnote w:id="19">
    <w:p w14:paraId="50A37D5D" w14:textId="77777777" w:rsidR="00D61EEF" w:rsidRPr="008631C4" w:rsidRDefault="00D61EEF"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3545ED" w:rsidRPr="008631C4">
        <w:rPr>
          <w:rFonts w:ascii="Traditional Arabic" w:hAnsi="Traditional Arabic" w:cs="Traditional Arabic"/>
          <w:color w:val="000000"/>
          <w:sz w:val="28"/>
          <w:szCs w:val="28"/>
          <w:rtl/>
        </w:rPr>
        <w:t>صفي الدين، محمد بن عبد الرحيم الأرموي الهندي،</w:t>
      </w:r>
      <w:r w:rsidR="00877041" w:rsidRPr="008631C4">
        <w:rPr>
          <w:rFonts w:ascii="Traditional Arabic" w:hAnsi="Traditional Arabic" w:cs="Traditional Arabic"/>
          <w:color w:val="000000"/>
          <w:sz w:val="28"/>
          <w:szCs w:val="28"/>
          <w:rtl/>
        </w:rPr>
        <w:t xml:space="preserve"> نهاية الوصول في دراية الأصول،</w:t>
      </w:r>
      <w:r w:rsidR="003545ED" w:rsidRPr="008631C4">
        <w:rPr>
          <w:rFonts w:ascii="Traditional Arabic" w:hAnsi="Traditional Arabic" w:cs="Traditional Arabic"/>
          <w:color w:val="000000"/>
          <w:sz w:val="28"/>
          <w:szCs w:val="28"/>
          <w:rtl/>
        </w:rPr>
        <w:t xml:space="preserve"> المحقق: صالح بن سليمان اليوسف، </w:t>
      </w:r>
      <w:r w:rsidR="00877041" w:rsidRPr="008631C4">
        <w:rPr>
          <w:rFonts w:ascii="Traditional Arabic" w:hAnsi="Traditional Arabic" w:cs="Traditional Arabic"/>
          <w:color w:val="000000"/>
          <w:sz w:val="28"/>
          <w:szCs w:val="28"/>
          <w:rtl/>
        </w:rPr>
        <w:t>المكتبة التجارية بمكة المكرمة الطبعة: الأولى، 1416 هـ - 1996 م، ص5/887</w:t>
      </w:r>
    </w:p>
  </w:footnote>
  <w:footnote w:id="20">
    <w:p w14:paraId="2B0D45E2" w14:textId="77777777" w:rsidR="00746F39" w:rsidRPr="008631C4" w:rsidRDefault="00746F39"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مرجع سابق، إرشاد الفحول، ص2/230.</w:t>
      </w:r>
    </w:p>
  </w:footnote>
  <w:footnote w:id="21">
    <w:p w14:paraId="373EB490" w14:textId="77777777" w:rsidR="00201331" w:rsidRPr="008631C4" w:rsidRDefault="00260336" w:rsidP="00755AD6">
      <w:pPr>
        <w:pStyle w:val="a3"/>
        <w:bidi/>
        <w:jc w:val="both"/>
        <w:rPr>
          <w:rFonts w:ascii="Traditional Arabic" w:hAnsi="Traditional Arabic" w:cs="Traditional Arabic"/>
          <w:sz w:val="28"/>
          <w:szCs w:val="28"/>
          <w:rtl/>
        </w:rPr>
      </w:pPr>
      <w:r w:rsidRPr="008631C4">
        <w:rPr>
          <w:rFonts w:ascii="Traditional Arabic" w:hAnsi="Traditional Arabic" w:cs="Traditional Arabic"/>
          <w:sz w:val="28"/>
          <w:szCs w:val="28"/>
          <w:rtl/>
        </w:rPr>
        <w:t xml:space="preserve">مرجع سابق، إرشاد الفحول،2،258ص </w:t>
      </w:r>
      <w:r w:rsidR="00201331" w:rsidRPr="008631C4">
        <w:rPr>
          <w:rStyle w:val="a4"/>
          <w:rFonts w:ascii="Traditional Arabic" w:hAnsi="Traditional Arabic" w:cs="Traditional Arabic"/>
          <w:sz w:val="28"/>
          <w:szCs w:val="28"/>
        </w:rPr>
        <w:footnoteRef/>
      </w:r>
      <w:r w:rsidR="00201331" w:rsidRPr="008631C4">
        <w:rPr>
          <w:rFonts w:ascii="Traditional Arabic" w:hAnsi="Traditional Arabic" w:cs="Traditional Arabic"/>
          <w:sz w:val="28"/>
          <w:szCs w:val="28"/>
        </w:rPr>
        <w:t xml:space="preserve"> </w:t>
      </w:r>
    </w:p>
  </w:footnote>
  <w:footnote w:id="22">
    <w:p w14:paraId="7BA1BA65" w14:textId="77777777" w:rsidR="00FB160A" w:rsidRPr="008631C4" w:rsidRDefault="00FB160A"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انظر لسان العرب، والقاموس المحيط</w:t>
      </w:r>
    </w:p>
  </w:footnote>
  <w:footnote w:id="23">
    <w:p w14:paraId="0678BCD7" w14:textId="77777777" w:rsidR="00C6517D" w:rsidRPr="008631C4" w:rsidRDefault="00C6517D"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قد بينت ذلك في الفصل الأول في تعريف الترجيح.</w:t>
      </w:r>
    </w:p>
  </w:footnote>
  <w:footnote w:id="24">
    <w:p w14:paraId="60F1393A" w14:textId="77777777" w:rsidR="002C69B5" w:rsidRPr="008631C4" w:rsidRDefault="002C69B5"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قطب مصطفى </w:t>
      </w:r>
      <w:proofErr w:type="spellStart"/>
      <w:r w:rsidRPr="008631C4">
        <w:rPr>
          <w:rFonts w:ascii="Traditional Arabic" w:hAnsi="Traditional Arabic" w:cs="Traditional Arabic"/>
          <w:sz w:val="28"/>
          <w:szCs w:val="28"/>
          <w:rtl/>
        </w:rPr>
        <w:t>سانو</w:t>
      </w:r>
      <w:proofErr w:type="spellEnd"/>
      <w:r w:rsidRPr="008631C4">
        <w:rPr>
          <w:rFonts w:ascii="Traditional Arabic" w:hAnsi="Traditional Arabic" w:cs="Traditional Arabic"/>
          <w:sz w:val="28"/>
          <w:szCs w:val="28"/>
          <w:rtl/>
        </w:rPr>
        <w:t xml:space="preserve">، معجم مصطلحات أصول الفقه، دمشق دار الفكر، 2000م، </w:t>
      </w:r>
      <w:r w:rsidR="00310586" w:rsidRPr="008631C4">
        <w:rPr>
          <w:rFonts w:ascii="Traditional Arabic" w:hAnsi="Traditional Arabic" w:cs="Traditional Arabic"/>
          <w:sz w:val="28"/>
          <w:szCs w:val="28"/>
          <w:rtl/>
        </w:rPr>
        <w:t>ص: 216.</w:t>
      </w:r>
    </w:p>
  </w:footnote>
  <w:footnote w:id="25">
    <w:p w14:paraId="212D5DF5" w14:textId="3457BE05" w:rsidR="00164517" w:rsidRPr="008631C4" w:rsidRDefault="00164517"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005369" w:rsidRPr="008631C4">
        <w:rPr>
          <w:rFonts w:ascii="Traditional Arabic" w:hAnsi="Traditional Arabic" w:cs="Traditional Arabic"/>
          <w:sz w:val="28"/>
          <w:szCs w:val="28"/>
          <w:rtl/>
        </w:rPr>
        <w:t>منصور، محمد خالد، بحث بعنوان: العمل بالقول الشاذ وأثره في اضطراب الأحكام الفقهية، مجلة دراسات (علوم الشريعة والقانون) المجلد 35، العدد 1،2008م،</w:t>
      </w:r>
      <w:r w:rsidR="00191074">
        <w:rPr>
          <w:rFonts w:ascii="Traditional Arabic" w:hAnsi="Traditional Arabic" w:cs="Traditional Arabic" w:hint="cs"/>
          <w:sz w:val="28"/>
          <w:szCs w:val="28"/>
          <w:rtl/>
        </w:rPr>
        <w:t xml:space="preserve"> </w:t>
      </w:r>
      <w:r w:rsidR="00005369" w:rsidRPr="008631C4">
        <w:rPr>
          <w:rFonts w:ascii="Traditional Arabic" w:hAnsi="Traditional Arabic" w:cs="Traditional Arabic"/>
          <w:sz w:val="28"/>
          <w:szCs w:val="28"/>
          <w:rtl/>
        </w:rPr>
        <w:t>ص36.</w:t>
      </w:r>
    </w:p>
  </w:footnote>
  <w:footnote w:id="26">
    <w:p w14:paraId="647A4B74" w14:textId="4C1C82DA" w:rsidR="001727B8" w:rsidRPr="008631C4" w:rsidRDefault="001727B8"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667CB0" w:rsidRPr="008631C4">
        <w:rPr>
          <w:rFonts w:ascii="Traditional Arabic" w:hAnsi="Traditional Arabic" w:cs="Traditional Arabic"/>
          <w:sz w:val="28"/>
          <w:szCs w:val="28"/>
          <w:rtl/>
        </w:rPr>
        <w:t>الشايب، فراس عبد الحميد، أثر المصلحة في اختيار المجتهد القول المرجوح وترك الراجح في الفقه الإسلامي</w:t>
      </w:r>
      <w:r w:rsidR="00B34C7F" w:rsidRPr="008631C4">
        <w:rPr>
          <w:rFonts w:ascii="Traditional Arabic" w:hAnsi="Traditional Arabic" w:cs="Traditional Arabic"/>
          <w:sz w:val="28"/>
          <w:szCs w:val="28"/>
          <w:rtl/>
        </w:rPr>
        <w:t>، المجلة الأردنية للدراسات الإس</w:t>
      </w:r>
      <w:r w:rsidR="008018B0" w:rsidRPr="008631C4">
        <w:rPr>
          <w:rFonts w:ascii="Traditional Arabic" w:hAnsi="Traditional Arabic" w:cs="Traditional Arabic"/>
          <w:sz w:val="28"/>
          <w:szCs w:val="28"/>
          <w:rtl/>
        </w:rPr>
        <w:t>لامية، مجلد 14، 1439هــ</w:t>
      </w:r>
      <w:r w:rsidR="001E12C5">
        <w:rPr>
          <w:rFonts w:ascii="Traditional Arabic" w:hAnsi="Traditional Arabic" w:cs="Traditional Arabic"/>
          <w:sz w:val="28"/>
          <w:szCs w:val="28"/>
          <w:rtl/>
        </w:rPr>
        <w:t>،</w:t>
      </w:r>
      <w:r w:rsidR="008018B0" w:rsidRPr="008631C4">
        <w:rPr>
          <w:rFonts w:ascii="Traditional Arabic" w:hAnsi="Traditional Arabic" w:cs="Traditional Arabic"/>
          <w:sz w:val="28"/>
          <w:szCs w:val="28"/>
          <w:rtl/>
        </w:rPr>
        <w:t xml:space="preserve"> 2018م، ص29.</w:t>
      </w:r>
    </w:p>
  </w:footnote>
  <w:footnote w:id="27">
    <w:p w14:paraId="42AD9DF9" w14:textId="77777777" w:rsidR="006C36C9" w:rsidRPr="008631C4" w:rsidRDefault="006C36C9"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CF7924" w:rsidRPr="008631C4">
        <w:rPr>
          <w:rFonts w:ascii="Traditional Arabic" w:hAnsi="Traditional Arabic" w:cs="Traditional Arabic"/>
          <w:sz w:val="28"/>
          <w:szCs w:val="28"/>
          <w:rtl/>
        </w:rPr>
        <w:t>الموافقات، مرجع سابق، 4/189.</w:t>
      </w:r>
    </w:p>
  </w:footnote>
  <w:footnote w:id="28">
    <w:p w14:paraId="19922477" w14:textId="08D6EC44" w:rsidR="00AF5941" w:rsidRPr="008631C4" w:rsidRDefault="00AF5941"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DB2EBF" w:rsidRPr="008631C4">
        <w:rPr>
          <w:rFonts w:ascii="Traditional Arabic" w:hAnsi="Traditional Arabic" w:cs="Traditional Arabic"/>
          <w:sz w:val="28"/>
          <w:szCs w:val="28"/>
          <w:rtl/>
        </w:rPr>
        <w:t>القادري الفاسي، أبو عبد الله محمد بن القاسم، رفع العتاب والملام عمن قال العمل بالضعيف اختيارا حرام، تحقيق محمد المعتصم بالله البغدادي، الناشر دار الكتاب العربي، بيروت، ط 1، 1406هــ</w:t>
      </w:r>
      <w:r w:rsidR="001E12C5">
        <w:rPr>
          <w:rFonts w:ascii="Traditional Arabic" w:hAnsi="Traditional Arabic" w:cs="Traditional Arabic"/>
          <w:sz w:val="28"/>
          <w:szCs w:val="28"/>
          <w:rtl/>
        </w:rPr>
        <w:t>،</w:t>
      </w:r>
      <w:r w:rsidR="00DB2EBF" w:rsidRPr="008631C4">
        <w:rPr>
          <w:rFonts w:ascii="Traditional Arabic" w:hAnsi="Traditional Arabic" w:cs="Traditional Arabic"/>
          <w:sz w:val="28"/>
          <w:szCs w:val="28"/>
          <w:rtl/>
        </w:rPr>
        <w:t xml:space="preserve"> 1985م ص</w:t>
      </w:r>
      <w:r w:rsidR="00FD26D4" w:rsidRPr="008631C4">
        <w:rPr>
          <w:rFonts w:ascii="Traditional Arabic" w:hAnsi="Traditional Arabic" w:cs="Traditional Arabic"/>
          <w:sz w:val="28"/>
          <w:szCs w:val="28"/>
          <w:rtl/>
        </w:rPr>
        <w:t>20.</w:t>
      </w:r>
    </w:p>
  </w:footnote>
  <w:footnote w:id="29">
    <w:p w14:paraId="168D95E4" w14:textId="06E1F149" w:rsidR="009A0C34" w:rsidRPr="008631C4" w:rsidRDefault="009A0C34"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A814B2" w:rsidRPr="008631C4">
        <w:rPr>
          <w:rFonts w:ascii="Traditional Arabic" w:hAnsi="Traditional Arabic" w:cs="Traditional Arabic"/>
          <w:sz w:val="28"/>
          <w:szCs w:val="28"/>
          <w:rtl/>
        </w:rPr>
        <w:t>القرافي، شهاب الدين أحمد بن إدريس المالكي، الإحكام في تمييز الفتاوى عن الأحكام وتصرفات القاضي والإمام، تحقيق</w:t>
      </w:r>
      <w:r w:rsidR="000A6FF9" w:rsidRPr="008631C4">
        <w:rPr>
          <w:rFonts w:ascii="Traditional Arabic" w:hAnsi="Traditional Arabic" w:cs="Traditional Arabic"/>
          <w:sz w:val="28"/>
          <w:szCs w:val="28"/>
          <w:rtl/>
        </w:rPr>
        <w:t>:</w:t>
      </w:r>
      <w:r w:rsidR="00A814B2" w:rsidRPr="008631C4">
        <w:rPr>
          <w:rFonts w:ascii="Traditional Arabic" w:hAnsi="Traditional Arabic" w:cs="Traditional Arabic"/>
          <w:sz w:val="28"/>
          <w:szCs w:val="28"/>
          <w:rtl/>
        </w:rPr>
        <w:t xml:space="preserve"> عبد الفتاح أبو غدة،</w:t>
      </w:r>
      <w:r w:rsidR="000A6FF9" w:rsidRPr="008631C4">
        <w:rPr>
          <w:rFonts w:ascii="Traditional Arabic" w:hAnsi="Traditional Arabic" w:cs="Traditional Arabic"/>
          <w:sz w:val="28"/>
          <w:szCs w:val="28"/>
          <w:rtl/>
        </w:rPr>
        <w:t xml:space="preserve"> الناشر: دار البشائر الإسلامية للطباعة والنشر، بيروت، لبنان، ط 2، 1416هــ</w:t>
      </w:r>
      <w:r w:rsidR="001E12C5">
        <w:rPr>
          <w:rFonts w:ascii="Traditional Arabic" w:hAnsi="Traditional Arabic" w:cs="Traditional Arabic"/>
          <w:sz w:val="28"/>
          <w:szCs w:val="28"/>
          <w:rtl/>
        </w:rPr>
        <w:t>،</w:t>
      </w:r>
      <w:r w:rsidR="000A6FF9" w:rsidRPr="008631C4">
        <w:rPr>
          <w:rFonts w:ascii="Traditional Arabic" w:hAnsi="Traditional Arabic" w:cs="Traditional Arabic"/>
          <w:sz w:val="28"/>
          <w:szCs w:val="28"/>
          <w:rtl/>
        </w:rPr>
        <w:t xml:space="preserve"> 1995م. ص:</w:t>
      </w:r>
      <w:r w:rsidR="009B30BA" w:rsidRPr="008631C4">
        <w:rPr>
          <w:rFonts w:ascii="Traditional Arabic" w:hAnsi="Traditional Arabic" w:cs="Traditional Arabic"/>
          <w:sz w:val="28"/>
          <w:szCs w:val="28"/>
          <w:rtl/>
        </w:rPr>
        <w:t>1/84.</w:t>
      </w:r>
      <w:r w:rsidR="00A814B2" w:rsidRPr="008631C4">
        <w:rPr>
          <w:rFonts w:ascii="Traditional Arabic" w:hAnsi="Traditional Arabic" w:cs="Traditional Arabic"/>
          <w:sz w:val="28"/>
          <w:szCs w:val="28"/>
          <w:rtl/>
        </w:rPr>
        <w:t xml:space="preserve"> </w:t>
      </w:r>
    </w:p>
  </w:footnote>
  <w:footnote w:id="30">
    <w:p w14:paraId="50BC0932" w14:textId="77777777" w:rsidR="00FD26D4" w:rsidRPr="008631C4" w:rsidRDefault="00FD26D4"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EE71E5" w:rsidRPr="008631C4">
        <w:rPr>
          <w:rFonts w:ascii="Traditional Arabic" w:hAnsi="Traditional Arabic" w:cs="Traditional Arabic"/>
          <w:sz w:val="28"/>
          <w:szCs w:val="28"/>
          <w:rtl/>
        </w:rPr>
        <w:t>الدسوقي، محمد بن أحمد ابن عرفة، حاشية الدسوقي على الشرح الكبير، دار الفكر، 4/130.</w:t>
      </w:r>
    </w:p>
  </w:footnote>
  <w:footnote w:id="31">
    <w:p w14:paraId="58B993F0" w14:textId="77777777" w:rsidR="006D5960" w:rsidRPr="008631C4" w:rsidRDefault="006D5960"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رفع العتاب، مرجع سابق، ص 20.</w:t>
      </w:r>
    </w:p>
  </w:footnote>
  <w:footnote w:id="32">
    <w:p w14:paraId="626D30AF" w14:textId="77777777" w:rsidR="00535ED1" w:rsidRPr="008631C4" w:rsidRDefault="00535ED1"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7852DA" w:rsidRPr="008631C4">
        <w:rPr>
          <w:rFonts w:ascii="Traditional Arabic" w:hAnsi="Traditional Arabic" w:cs="Traditional Arabic"/>
          <w:sz w:val="28"/>
          <w:szCs w:val="28"/>
          <w:rtl/>
        </w:rPr>
        <w:t xml:space="preserve">شهاب الدين الرملي، نهاية المحتاج إلى شرح المنهاج، </w:t>
      </w:r>
      <w:r w:rsidR="00570BDC" w:rsidRPr="008631C4">
        <w:rPr>
          <w:rFonts w:ascii="Traditional Arabic" w:hAnsi="Traditional Arabic" w:cs="Traditional Arabic"/>
          <w:sz w:val="28"/>
          <w:szCs w:val="28"/>
          <w:rtl/>
        </w:rPr>
        <w:t>بيروت، دار الفكر</w:t>
      </w:r>
      <w:r w:rsidR="00C02809" w:rsidRPr="008631C4">
        <w:rPr>
          <w:rFonts w:ascii="Traditional Arabic" w:hAnsi="Traditional Arabic" w:cs="Traditional Arabic"/>
          <w:sz w:val="28"/>
          <w:szCs w:val="28"/>
          <w:rtl/>
        </w:rPr>
        <w:t>، ط الأخيرة، 1404هــ، 1984م،1/47.</w:t>
      </w:r>
    </w:p>
  </w:footnote>
  <w:footnote w:id="33">
    <w:p w14:paraId="11F182E4" w14:textId="77777777" w:rsidR="00682C30" w:rsidRPr="008631C4" w:rsidRDefault="00682C30"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حاشية الدسوقي، مرجع سابق، ص 4/130.</w:t>
      </w:r>
    </w:p>
  </w:footnote>
  <w:footnote w:id="34">
    <w:p w14:paraId="79372C15" w14:textId="77777777" w:rsidR="003144FF" w:rsidRPr="008631C4" w:rsidRDefault="003144FF"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رفع العتاب، مرجع سابق، ص 20.</w:t>
      </w:r>
    </w:p>
  </w:footnote>
  <w:footnote w:id="35">
    <w:p w14:paraId="54A317DD" w14:textId="77777777" w:rsidR="00591FDB" w:rsidRPr="008631C4" w:rsidRDefault="00591FDB"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القرافي، شهاب الدين، أنوار البروق في أنواء الفروق، عالم الكتاب، </w:t>
      </w:r>
      <w:r w:rsidR="00763978" w:rsidRPr="008631C4">
        <w:rPr>
          <w:rFonts w:ascii="Traditional Arabic" w:hAnsi="Traditional Arabic" w:cs="Traditional Arabic"/>
          <w:sz w:val="28"/>
          <w:szCs w:val="28"/>
          <w:rtl/>
        </w:rPr>
        <w:t>ص:2/109.</w:t>
      </w:r>
    </w:p>
  </w:footnote>
  <w:footnote w:id="36">
    <w:p w14:paraId="0FD76B67" w14:textId="77777777" w:rsidR="00572677" w:rsidRPr="008631C4" w:rsidRDefault="00572677"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00904B04" w:rsidRPr="008631C4">
        <w:rPr>
          <w:rFonts w:ascii="Traditional Arabic" w:hAnsi="Traditional Arabic" w:cs="Traditional Arabic"/>
          <w:sz w:val="28"/>
          <w:szCs w:val="28"/>
          <w:rtl/>
        </w:rPr>
        <w:t xml:space="preserve">منصور، محمد خالد، العمل بالقول </w:t>
      </w:r>
      <w:r w:rsidR="002341FC" w:rsidRPr="008631C4">
        <w:rPr>
          <w:rFonts w:ascii="Traditional Arabic" w:hAnsi="Traditional Arabic" w:cs="Traditional Arabic"/>
          <w:sz w:val="28"/>
          <w:szCs w:val="28"/>
          <w:rtl/>
        </w:rPr>
        <w:t xml:space="preserve">الشاذ وأثره في اضطراب الأحكام الفقهية، مجلة دراسات، </w:t>
      </w:r>
      <w:r w:rsidR="00877C01" w:rsidRPr="008631C4">
        <w:rPr>
          <w:rFonts w:ascii="Traditional Arabic" w:hAnsi="Traditional Arabic" w:cs="Traditional Arabic"/>
          <w:sz w:val="28"/>
          <w:szCs w:val="28"/>
          <w:rtl/>
        </w:rPr>
        <w:t>علوم الشريعة والقانون، المجلد 35، العدد1، 208، ص38.</w:t>
      </w:r>
    </w:p>
  </w:footnote>
  <w:footnote w:id="37">
    <w:p w14:paraId="56401A65" w14:textId="77777777" w:rsidR="009E7F52" w:rsidRPr="008631C4" w:rsidRDefault="009E7F52"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رفع العتاب، مرجع سابق، ص 20.</w:t>
      </w:r>
    </w:p>
  </w:footnote>
  <w:footnote w:id="38">
    <w:p w14:paraId="74417592" w14:textId="77777777" w:rsidR="00EE053F" w:rsidRPr="008631C4" w:rsidRDefault="00EE053F"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ابن حزم الأندلسي، أبو محمد، الإحكام في أصول الأحكام، تحقيق: أحمد شاكر، </w:t>
      </w:r>
      <w:r w:rsidR="008E05E3" w:rsidRPr="008631C4">
        <w:rPr>
          <w:rFonts w:ascii="Traditional Arabic" w:hAnsi="Traditional Arabic" w:cs="Traditional Arabic"/>
          <w:sz w:val="28"/>
          <w:szCs w:val="28"/>
          <w:rtl/>
        </w:rPr>
        <w:t>بيروت دار الآفاق الجديدة، 5/86.</w:t>
      </w:r>
    </w:p>
  </w:footnote>
  <w:footnote w:id="39">
    <w:p w14:paraId="0E485CED" w14:textId="77777777" w:rsidR="007A4684" w:rsidRPr="008631C4" w:rsidRDefault="007A4684"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المرجع السابق،</w:t>
      </w:r>
      <w:r w:rsidR="00FC1055" w:rsidRPr="008631C4">
        <w:rPr>
          <w:rFonts w:ascii="Traditional Arabic" w:hAnsi="Traditional Arabic" w:cs="Traditional Arabic"/>
          <w:sz w:val="28"/>
          <w:szCs w:val="28"/>
          <w:rtl/>
        </w:rPr>
        <w:t xml:space="preserve"> ص5/87.</w:t>
      </w:r>
    </w:p>
  </w:footnote>
  <w:footnote w:id="40">
    <w:p w14:paraId="09219F62" w14:textId="77777777" w:rsidR="00981725" w:rsidRPr="008631C4" w:rsidRDefault="00981725"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العمل بالقول الشاذ، مرجع سابق، ص38.</w:t>
      </w:r>
    </w:p>
  </w:footnote>
  <w:footnote w:id="41">
    <w:p w14:paraId="69EC1750" w14:textId="77777777" w:rsidR="004A6E91" w:rsidRPr="008631C4" w:rsidRDefault="004A6E91"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المحصول، الرازي، مرجع سابق، 6/56.</w:t>
      </w:r>
    </w:p>
  </w:footnote>
  <w:footnote w:id="42">
    <w:p w14:paraId="2147586B" w14:textId="77777777" w:rsidR="00BC6573" w:rsidRPr="008631C4" w:rsidRDefault="00BC6573"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00FD26D4" w:rsidRPr="008631C4">
        <w:rPr>
          <w:rFonts w:ascii="Traditional Arabic" w:hAnsi="Traditional Arabic" w:cs="Traditional Arabic"/>
          <w:sz w:val="28"/>
          <w:szCs w:val="28"/>
          <w:rtl/>
        </w:rPr>
        <w:t xml:space="preserve">رفع العتاب، مرجع </w:t>
      </w:r>
      <w:proofErr w:type="gramStart"/>
      <w:r w:rsidR="00FD26D4" w:rsidRPr="008631C4">
        <w:rPr>
          <w:rFonts w:ascii="Traditional Arabic" w:hAnsi="Traditional Arabic" w:cs="Traditional Arabic"/>
          <w:sz w:val="28"/>
          <w:szCs w:val="28"/>
          <w:rtl/>
        </w:rPr>
        <w:t xml:space="preserve">سابق، </w:t>
      </w:r>
      <w:r w:rsidR="00DB2EBF" w:rsidRPr="008631C4">
        <w:rPr>
          <w:rFonts w:ascii="Traditional Arabic" w:hAnsi="Traditional Arabic" w:cs="Traditional Arabic"/>
          <w:sz w:val="28"/>
          <w:szCs w:val="28"/>
          <w:rtl/>
        </w:rPr>
        <w:t xml:space="preserve"> ص</w:t>
      </w:r>
      <w:proofErr w:type="gramEnd"/>
      <w:r w:rsidR="00DB2EBF" w:rsidRPr="008631C4">
        <w:rPr>
          <w:rFonts w:ascii="Traditional Arabic" w:hAnsi="Traditional Arabic" w:cs="Traditional Arabic"/>
          <w:sz w:val="28"/>
          <w:szCs w:val="28"/>
          <w:rtl/>
        </w:rPr>
        <w:t>27.</w:t>
      </w:r>
      <w:r w:rsidR="00CB2001" w:rsidRPr="008631C4">
        <w:rPr>
          <w:rFonts w:ascii="Traditional Arabic" w:hAnsi="Traditional Arabic" w:cs="Traditional Arabic"/>
          <w:sz w:val="28"/>
          <w:szCs w:val="28"/>
          <w:rtl/>
        </w:rPr>
        <w:t>.</w:t>
      </w:r>
    </w:p>
  </w:footnote>
  <w:footnote w:id="43">
    <w:p w14:paraId="4917BA1E" w14:textId="77777777" w:rsidR="001665F8" w:rsidRPr="008631C4" w:rsidRDefault="001665F8"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أنوار البروق، مرجع سابق، 2/109.</w:t>
      </w:r>
    </w:p>
  </w:footnote>
  <w:footnote w:id="44">
    <w:p w14:paraId="2E4BE20C" w14:textId="7C372252" w:rsidR="00DD5914" w:rsidRPr="008631C4" w:rsidRDefault="00DD5914"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ابن عابدين،</w:t>
      </w:r>
      <w:r w:rsidRPr="008631C4">
        <w:rPr>
          <w:rFonts w:ascii="Traditional Arabic" w:hAnsi="Traditional Arabic" w:cs="Traditional Arabic"/>
          <w:color w:val="000000"/>
          <w:sz w:val="28"/>
          <w:szCs w:val="28"/>
          <w:rtl/>
        </w:rPr>
        <w:t xml:space="preserve"> محمد أمين بن عمر بن عبد العزيز عابدين الدمشقي الحنفي</w:t>
      </w:r>
      <w:r w:rsidR="007B053B" w:rsidRPr="008631C4">
        <w:rPr>
          <w:rFonts w:ascii="Traditional Arabic" w:hAnsi="Traditional Arabic" w:cs="Traditional Arabic"/>
          <w:color w:val="000000"/>
          <w:sz w:val="28"/>
          <w:szCs w:val="28"/>
          <w:rtl/>
        </w:rPr>
        <w:t xml:space="preserve">، رد المحتار على الدر المختار، </w:t>
      </w:r>
      <w:r w:rsidR="008B178A" w:rsidRPr="008631C4">
        <w:rPr>
          <w:rFonts w:ascii="Traditional Arabic" w:hAnsi="Traditional Arabic" w:cs="Traditional Arabic"/>
          <w:color w:val="000000"/>
          <w:sz w:val="28"/>
          <w:szCs w:val="28"/>
          <w:rtl/>
        </w:rPr>
        <w:t>دار الفكر، بيروت، ط 2، 1412هـــ</w:t>
      </w:r>
      <w:r w:rsidR="001E12C5">
        <w:rPr>
          <w:rFonts w:ascii="Traditional Arabic" w:hAnsi="Traditional Arabic" w:cs="Traditional Arabic"/>
          <w:color w:val="000000"/>
          <w:sz w:val="28"/>
          <w:szCs w:val="28"/>
          <w:rtl/>
        </w:rPr>
        <w:t>،</w:t>
      </w:r>
      <w:r w:rsidR="008B178A" w:rsidRPr="008631C4">
        <w:rPr>
          <w:rFonts w:ascii="Traditional Arabic" w:hAnsi="Traditional Arabic" w:cs="Traditional Arabic"/>
          <w:color w:val="000000"/>
          <w:sz w:val="28"/>
          <w:szCs w:val="28"/>
          <w:rtl/>
        </w:rPr>
        <w:t xml:space="preserve"> </w:t>
      </w:r>
      <w:r w:rsidR="00862583" w:rsidRPr="008631C4">
        <w:rPr>
          <w:rFonts w:ascii="Traditional Arabic" w:hAnsi="Traditional Arabic" w:cs="Traditional Arabic"/>
          <w:color w:val="000000"/>
          <w:sz w:val="28"/>
          <w:szCs w:val="28"/>
          <w:rtl/>
        </w:rPr>
        <w:t>1992م، ص:1/289.</w:t>
      </w:r>
    </w:p>
  </w:footnote>
  <w:footnote w:id="45">
    <w:p w14:paraId="302BB556" w14:textId="77777777" w:rsidR="00114796" w:rsidRPr="008631C4" w:rsidRDefault="00114796"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المرجع السابق، ص: 1/361.</w:t>
      </w:r>
    </w:p>
  </w:footnote>
  <w:footnote w:id="46">
    <w:p w14:paraId="17D868F4" w14:textId="77777777" w:rsidR="00655388" w:rsidRPr="008631C4" w:rsidRDefault="00655388"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E308B5" w:rsidRPr="008631C4">
        <w:rPr>
          <w:rFonts w:ascii="Traditional Arabic" w:hAnsi="Traditional Arabic" w:cs="Traditional Arabic"/>
          <w:sz w:val="28"/>
          <w:szCs w:val="28"/>
          <w:rtl/>
        </w:rPr>
        <w:t xml:space="preserve">ابن تيمية، مجموع الفتاوى، </w:t>
      </w:r>
      <w:proofErr w:type="spellStart"/>
      <w:proofErr w:type="gramStart"/>
      <w:r w:rsidR="00E308B5" w:rsidRPr="008631C4">
        <w:rPr>
          <w:rFonts w:ascii="Traditional Arabic" w:hAnsi="Traditional Arabic" w:cs="Traditional Arabic"/>
          <w:sz w:val="28"/>
          <w:szCs w:val="28"/>
          <w:rtl/>
        </w:rPr>
        <w:t>المحقق:عبد</w:t>
      </w:r>
      <w:proofErr w:type="spellEnd"/>
      <w:proofErr w:type="gramEnd"/>
      <w:r w:rsidR="00E308B5" w:rsidRPr="008631C4">
        <w:rPr>
          <w:rFonts w:ascii="Traditional Arabic" w:hAnsi="Traditional Arabic" w:cs="Traditional Arabic"/>
          <w:sz w:val="28"/>
          <w:szCs w:val="28"/>
          <w:rtl/>
        </w:rPr>
        <w:t xml:space="preserve"> الرحمن محمد ابن القاسم،</w:t>
      </w:r>
      <w:r w:rsidR="000E721D" w:rsidRPr="008631C4">
        <w:rPr>
          <w:rFonts w:ascii="Traditional Arabic" w:hAnsi="Traditional Arabic" w:cs="Traditional Arabic"/>
          <w:sz w:val="28"/>
          <w:szCs w:val="28"/>
          <w:rtl/>
        </w:rPr>
        <w:t xml:space="preserve"> مجمع الملك فهد لطباعة المصحف الشريف، </w:t>
      </w:r>
      <w:r w:rsidR="000E721D" w:rsidRPr="008631C4">
        <w:rPr>
          <w:rFonts w:ascii="Traditional Arabic" w:hAnsi="Traditional Arabic" w:cs="Traditional Arabic"/>
          <w:color w:val="000000"/>
          <w:sz w:val="28"/>
          <w:szCs w:val="28"/>
          <w:rtl/>
        </w:rPr>
        <w:t>المملكة العربية السعودية عام النشر: 1416هـ/1995م</w:t>
      </w:r>
      <w:r w:rsidR="004E17A6" w:rsidRPr="008631C4">
        <w:rPr>
          <w:rFonts w:ascii="Traditional Arabic" w:hAnsi="Traditional Arabic" w:cs="Traditional Arabic"/>
          <w:color w:val="000000"/>
          <w:sz w:val="28"/>
          <w:szCs w:val="28"/>
          <w:rtl/>
        </w:rPr>
        <w:t>، ص:21/177.</w:t>
      </w:r>
      <w:r w:rsidR="000E721D" w:rsidRPr="008631C4">
        <w:rPr>
          <w:rFonts w:ascii="Traditional Arabic" w:hAnsi="Traditional Arabic" w:cs="Traditional Arabic"/>
          <w:color w:val="000000"/>
          <w:sz w:val="28"/>
          <w:szCs w:val="28"/>
          <w:rtl/>
        </w:rPr>
        <w:t> </w:t>
      </w:r>
    </w:p>
  </w:footnote>
  <w:footnote w:id="47">
    <w:p w14:paraId="643F21C5" w14:textId="77777777" w:rsidR="0051453C" w:rsidRPr="008631C4" w:rsidRDefault="0051453C"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7E3DE4" w:rsidRPr="008631C4">
        <w:rPr>
          <w:rFonts w:ascii="Traditional Arabic" w:hAnsi="Traditional Arabic" w:cs="Traditional Arabic"/>
          <w:sz w:val="28"/>
          <w:szCs w:val="28"/>
          <w:rtl/>
        </w:rPr>
        <w:t>حاشية الدسوقي، مرجع سابق، ص:4/130.</w:t>
      </w:r>
    </w:p>
  </w:footnote>
  <w:footnote w:id="48">
    <w:p w14:paraId="64FF6731" w14:textId="77777777" w:rsidR="00301A58" w:rsidRPr="008631C4" w:rsidRDefault="00301A58"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8A2938" w:rsidRPr="008631C4">
        <w:rPr>
          <w:rFonts w:ascii="Traditional Arabic" w:hAnsi="Traditional Arabic" w:cs="Traditional Arabic"/>
          <w:sz w:val="28"/>
          <w:szCs w:val="28"/>
          <w:rtl/>
        </w:rPr>
        <w:t>الموافقات، مرجع سابق، 4/223.</w:t>
      </w:r>
    </w:p>
  </w:footnote>
  <w:footnote w:id="49">
    <w:p w14:paraId="75B98A48" w14:textId="77777777" w:rsidR="00856E5D" w:rsidRPr="008631C4" w:rsidRDefault="00856E5D" w:rsidP="00856E5D">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ابن رجب، ا</w:t>
      </w:r>
      <w:r w:rsidRPr="008631C4">
        <w:rPr>
          <w:rFonts w:ascii="Traditional Arabic" w:hAnsi="Traditional Arabic" w:cs="Traditional Arabic"/>
          <w:color w:val="000000"/>
          <w:sz w:val="28"/>
          <w:szCs w:val="28"/>
          <w:rtl/>
        </w:rPr>
        <w:t>بو الفرج عبد الرحمن بن أحمد بن رجب الحنبلي، الاستخراج لأحكام الخراج، الناشر: دار الكتب العلمية، بيروت - لبنان الطبعة: الأولى، 1405 هـ - 1985 م، ص:1/89. </w:t>
      </w:r>
    </w:p>
  </w:footnote>
  <w:footnote w:id="50">
    <w:p w14:paraId="2AC072CA" w14:textId="77777777" w:rsidR="00B551C2" w:rsidRPr="008631C4" w:rsidRDefault="00B551C2"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ابن تيمية، مرجع سابق، </w:t>
      </w:r>
      <w:r w:rsidR="00B3551D" w:rsidRPr="008631C4">
        <w:rPr>
          <w:rFonts w:ascii="Traditional Arabic" w:hAnsi="Traditional Arabic" w:cs="Traditional Arabic"/>
          <w:sz w:val="28"/>
          <w:szCs w:val="28"/>
          <w:rtl/>
        </w:rPr>
        <w:t>ص:24/198.</w:t>
      </w:r>
    </w:p>
  </w:footnote>
  <w:footnote w:id="51">
    <w:p w14:paraId="340066D5" w14:textId="77777777" w:rsidR="00762EA9" w:rsidRPr="008631C4" w:rsidRDefault="00762EA9"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السبكي، </w:t>
      </w:r>
      <w:r w:rsidRPr="008631C4">
        <w:rPr>
          <w:rFonts w:ascii="Traditional Arabic" w:hAnsi="Traditional Arabic" w:cs="Traditional Arabic"/>
          <w:color w:val="000000"/>
          <w:sz w:val="28"/>
          <w:szCs w:val="28"/>
          <w:rtl/>
        </w:rPr>
        <w:t>أبو الحسن تقي الدين علي بن عب</w:t>
      </w:r>
      <w:r w:rsidR="00121C0F" w:rsidRPr="008631C4">
        <w:rPr>
          <w:rFonts w:ascii="Traditional Arabic" w:hAnsi="Traditional Arabic" w:cs="Traditional Arabic"/>
          <w:color w:val="000000"/>
          <w:sz w:val="28"/>
          <w:szCs w:val="28"/>
          <w:rtl/>
        </w:rPr>
        <w:t>د الكافي السبكي،</w:t>
      </w:r>
      <w:r w:rsidRPr="008631C4">
        <w:rPr>
          <w:rFonts w:ascii="Traditional Arabic" w:hAnsi="Traditional Arabic" w:cs="Traditional Arabic"/>
          <w:color w:val="000000"/>
          <w:sz w:val="28"/>
          <w:szCs w:val="28"/>
          <w:rtl/>
        </w:rPr>
        <w:t xml:space="preserve"> الناشر: دار المعارف</w:t>
      </w:r>
      <w:r w:rsidR="00121C0F" w:rsidRPr="008631C4">
        <w:rPr>
          <w:rFonts w:ascii="Traditional Arabic" w:hAnsi="Traditional Arabic" w:cs="Traditional Arabic"/>
          <w:color w:val="000000"/>
          <w:sz w:val="28"/>
          <w:szCs w:val="28"/>
          <w:rtl/>
        </w:rPr>
        <w:t>، ص:1/148.</w:t>
      </w:r>
    </w:p>
  </w:footnote>
  <w:footnote w:id="52">
    <w:p w14:paraId="0E75BCBE" w14:textId="77777777" w:rsidR="00D2061F" w:rsidRPr="008631C4" w:rsidRDefault="00D2061F"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مجموع الفتاوى، مرجع سابق، ص:21/177. </w:t>
      </w:r>
    </w:p>
  </w:footnote>
  <w:footnote w:id="53">
    <w:p w14:paraId="55D683D0" w14:textId="77777777" w:rsidR="00000533" w:rsidRPr="008631C4" w:rsidRDefault="00000533"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الاستخراج، مرجع سابق، ص:1/89.</w:t>
      </w:r>
    </w:p>
  </w:footnote>
  <w:footnote w:id="54">
    <w:p w14:paraId="218BA4A5" w14:textId="77777777" w:rsidR="00033EDF" w:rsidRPr="008631C4" w:rsidRDefault="00033EDF"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9F0854" w:rsidRPr="008631C4">
        <w:rPr>
          <w:rFonts w:ascii="Traditional Arabic" w:hAnsi="Traditional Arabic" w:cs="Traditional Arabic"/>
          <w:sz w:val="28"/>
          <w:szCs w:val="28"/>
          <w:rtl/>
        </w:rPr>
        <w:t>رفع العتاب، مرجع سابق، 37.</w:t>
      </w:r>
    </w:p>
  </w:footnote>
  <w:footnote w:id="55">
    <w:p w14:paraId="05381EDE" w14:textId="4C09AB20" w:rsidR="00ED0BA6" w:rsidRPr="008631C4" w:rsidRDefault="00ED0BA6"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لسان العرب، مرجع سابق، باب </w:t>
      </w:r>
      <w:proofErr w:type="spellStart"/>
      <w:proofErr w:type="gramStart"/>
      <w:r w:rsidRPr="008631C4">
        <w:rPr>
          <w:rFonts w:ascii="Traditional Arabic" w:hAnsi="Traditional Arabic" w:cs="Traditional Arabic"/>
          <w:sz w:val="28"/>
          <w:szCs w:val="28"/>
          <w:rtl/>
        </w:rPr>
        <w:t>عدل</w:t>
      </w:r>
      <w:r w:rsidR="001E12C5">
        <w:rPr>
          <w:rFonts w:ascii="Traditional Arabic" w:hAnsi="Traditional Arabic" w:cs="Traditional Arabic"/>
          <w:sz w:val="28"/>
          <w:szCs w:val="28"/>
          <w:rtl/>
        </w:rPr>
        <w:t>،</w:t>
      </w:r>
      <w:r w:rsidRPr="008631C4">
        <w:rPr>
          <w:rFonts w:ascii="Traditional Arabic" w:hAnsi="Traditional Arabic" w:cs="Traditional Arabic"/>
          <w:sz w:val="28"/>
          <w:szCs w:val="28"/>
          <w:rtl/>
        </w:rPr>
        <w:t>ص</w:t>
      </w:r>
      <w:proofErr w:type="spellEnd"/>
      <w:proofErr w:type="gramEnd"/>
      <w:r w:rsidRPr="008631C4">
        <w:rPr>
          <w:rFonts w:ascii="Traditional Arabic" w:hAnsi="Traditional Arabic" w:cs="Traditional Arabic"/>
          <w:sz w:val="28"/>
          <w:szCs w:val="28"/>
          <w:rtl/>
        </w:rPr>
        <w:t xml:space="preserve"> 11/433.</w:t>
      </w:r>
    </w:p>
  </w:footnote>
  <w:footnote w:id="56">
    <w:p w14:paraId="5504E4B8" w14:textId="54768F9F" w:rsidR="003B0F42" w:rsidRPr="008631C4" w:rsidRDefault="003B0F42"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المعجم الوسيط، مادة عرف</w:t>
      </w:r>
      <w:r w:rsidR="001E12C5">
        <w:rPr>
          <w:rFonts w:ascii="Traditional Arabic" w:hAnsi="Traditional Arabic" w:cs="Traditional Arabic"/>
          <w:sz w:val="28"/>
          <w:szCs w:val="28"/>
          <w:rtl/>
        </w:rPr>
        <w:t>،</w:t>
      </w:r>
      <w:r w:rsidRPr="008631C4">
        <w:rPr>
          <w:rFonts w:ascii="Traditional Arabic" w:hAnsi="Traditional Arabic" w:cs="Traditional Arabic"/>
          <w:sz w:val="28"/>
          <w:szCs w:val="28"/>
          <w:rtl/>
        </w:rPr>
        <w:t xml:space="preserve"> ط4، مصر، مكتبة الشروق الدولية، 1425هــ</w:t>
      </w:r>
      <w:r w:rsidR="001E12C5">
        <w:rPr>
          <w:rFonts w:ascii="Traditional Arabic" w:hAnsi="Traditional Arabic" w:cs="Traditional Arabic"/>
          <w:sz w:val="28"/>
          <w:szCs w:val="28"/>
          <w:rtl/>
        </w:rPr>
        <w:t>،</w:t>
      </w:r>
      <w:r w:rsidRPr="008631C4">
        <w:rPr>
          <w:rFonts w:ascii="Traditional Arabic" w:hAnsi="Traditional Arabic" w:cs="Traditional Arabic"/>
          <w:sz w:val="28"/>
          <w:szCs w:val="28"/>
          <w:rtl/>
        </w:rPr>
        <w:t xml:space="preserve"> 2005م، ص595.</w:t>
      </w:r>
    </w:p>
  </w:footnote>
  <w:footnote w:id="57">
    <w:p w14:paraId="37C737EB" w14:textId="71BA1208" w:rsidR="003B0F42" w:rsidRPr="008631C4" w:rsidRDefault="003B0F42" w:rsidP="00755AD6">
      <w:pPr>
        <w:pStyle w:val="a3"/>
        <w:bidi/>
        <w:jc w:val="both"/>
        <w:rPr>
          <w:rFonts w:ascii="Traditional Arabic" w:hAnsi="Traditional Arabic" w:cs="Traditional Arabic"/>
          <w:color w:val="000000"/>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tl/>
        </w:rPr>
        <w:t xml:space="preserve"> </w:t>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العسكري، </w:t>
      </w:r>
      <w:r w:rsidRPr="008631C4">
        <w:rPr>
          <w:rFonts w:ascii="Traditional Arabic" w:hAnsi="Traditional Arabic" w:cs="Traditional Arabic"/>
          <w:color w:val="000000"/>
          <w:sz w:val="28"/>
          <w:szCs w:val="28"/>
          <w:rtl/>
        </w:rPr>
        <w:t>أبو هلال الحسن بن عبد الله بن سهل بن سعيد بن يحيى، معجم الفروق اللغوية، المحقق: الشيخ بيت الله بيات</w:t>
      </w:r>
      <w:r w:rsidR="001E12C5">
        <w:rPr>
          <w:rFonts w:ascii="Traditional Arabic" w:hAnsi="Traditional Arabic" w:cs="Traditional Arabic"/>
          <w:color w:val="000000"/>
          <w:sz w:val="28"/>
          <w:szCs w:val="28"/>
          <w:rtl/>
        </w:rPr>
        <w:t>،</w:t>
      </w:r>
    </w:p>
    <w:p w14:paraId="70B8FA60" w14:textId="1F289B38" w:rsidR="003B0F42" w:rsidRPr="008631C4" w:rsidRDefault="003B0F42" w:rsidP="00755AD6">
      <w:pPr>
        <w:pStyle w:val="a3"/>
        <w:bidi/>
        <w:jc w:val="both"/>
        <w:rPr>
          <w:rFonts w:ascii="Traditional Arabic" w:hAnsi="Traditional Arabic" w:cs="Traditional Arabic"/>
          <w:sz w:val="28"/>
          <w:szCs w:val="28"/>
          <w:rtl/>
        </w:rPr>
      </w:pPr>
      <w:r w:rsidRPr="008631C4">
        <w:rPr>
          <w:rFonts w:ascii="Traditional Arabic" w:hAnsi="Traditional Arabic" w:cs="Traditional Arabic"/>
          <w:color w:val="000000"/>
          <w:sz w:val="28"/>
          <w:szCs w:val="28"/>
          <w:rtl/>
        </w:rPr>
        <w:t>مؤسسة النشر الإسلامي</w:t>
      </w:r>
      <w:r w:rsidR="001E12C5">
        <w:rPr>
          <w:rFonts w:ascii="Traditional Arabic" w:hAnsi="Traditional Arabic" w:cs="Traditional Arabic"/>
          <w:color w:val="000000"/>
          <w:sz w:val="28"/>
          <w:szCs w:val="28"/>
          <w:rtl/>
        </w:rPr>
        <w:t>،</w:t>
      </w:r>
      <w:r w:rsidRPr="008631C4">
        <w:rPr>
          <w:rFonts w:ascii="Traditional Arabic" w:hAnsi="Traditional Arabic" w:cs="Traditional Arabic"/>
          <w:color w:val="000000"/>
          <w:sz w:val="28"/>
          <w:szCs w:val="28"/>
          <w:rtl/>
        </w:rPr>
        <w:t xml:space="preserve"> الطبعة: الأولى، 1412ه </w:t>
      </w:r>
    </w:p>
  </w:footnote>
  <w:footnote w:id="58">
    <w:p w14:paraId="036A2413" w14:textId="77777777" w:rsidR="003B0F42" w:rsidRPr="008631C4" w:rsidRDefault="003B0F42"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المستصفى، مرجع سابق،2/111.</w:t>
      </w:r>
    </w:p>
  </w:footnote>
  <w:footnote w:id="59">
    <w:p w14:paraId="19F68F4C" w14:textId="77777777" w:rsidR="003B0F42" w:rsidRPr="008631C4" w:rsidRDefault="003B0F42"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 xml:space="preserve">مجموع الفتاوى، ابن تيمية، مرجع </w:t>
      </w:r>
      <w:proofErr w:type="spellStart"/>
      <w:proofErr w:type="gramStart"/>
      <w:r w:rsidRPr="008631C4">
        <w:rPr>
          <w:rFonts w:ascii="Traditional Arabic" w:hAnsi="Traditional Arabic" w:cs="Traditional Arabic"/>
          <w:sz w:val="28"/>
          <w:szCs w:val="28"/>
          <w:rtl/>
        </w:rPr>
        <w:t>سابق،ص</w:t>
      </w:r>
      <w:proofErr w:type="spellEnd"/>
      <w:proofErr w:type="gramEnd"/>
      <w:r w:rsidRPr="008631C4">
        <w:rPr>
          <w:rFonts w:ascii="Traditional Arabic" w:hAnsi="Traditional Arabic" w:cs="Traditional Arabic"/>
          <w:sz w:val="28"/>
          <w:szCs w:val="28"/>
          <w:rtl/>
        </w:rPr>
        <w:t xml:space="preserve"> 29/16.</w:t>
      </w:r>
    </w:p>
  </w:footnote>
  <w:footnote w:id="60">
    <w:p w14:paraId="22E41866" w14:textId="77777777" w:rsidR="003B0F42" w:rsidRPr="008631C4" w:rsidRDefault="003B0F42"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معجم مصطلحات أصول الفقه، مرجع سابق، ص 282/273.</w:t>
      </w:r>
    </w:p>
  </w:footnote>
  <w:footnote w:id="61">
    <w:p w14:paraId="2388C6F7" w14:textId="77777777" w:rsidR="00DB4A8D" w:rsidRPr="008631C4" w:rsidRDefault="00DB4A8D"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معجم مصطلحات أصول الفقه، مرجع سابق، ص 415.</w:t>
      </w:r>
    </w:p>
  </w:footnote>
  <w:footnote w:id="62">
    <w:p w14:paraId="5145B743" w14:textId="77777777" w:rsidR="00DB4A8D" w:rsidRPr="008631C4" w:rsidRDefault="00DB4A8D"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الرازي، مرجع سابق، ص206.</w:t>
      </w:r>
    </w:p>
  </w:footnote>
  <w:footnote w:id="63">
    <w:p w14:paraId="7A9474C1" w14:textId="77777777" w:rsidR="00DB4A8D" w:rsidRPr="008631C4" w:rsidRDefault="00DB4A8D"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معجم مصطلحات أصول الفقه، مرجع سابق، ص 415.انظر أيضا المستصفى، مرجع سابق، ص2/171</w:t>
      </w:r>
    </w:p>
  </w:footnote>
  <w:footnote w:id="64">
    <w:p w14:paraId="2C501423" w14:textId="77777777" w:rsidR="003824E0" w:rsidRPr="008631C4" w:rsidRDefault="003824E0"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D04F02" w:rsidRPr="008631C4">
        <w:rPr>
          <w:rFonts w:ascii="Traditional Arabic" w:hAnsi="Traditional Arabic" w:cs="Traditional Arabic"/>
          <w:sz w:val="28"/>
          <w:szCs w:val="28"/>
          <w:rtl/>
        </w:rPr>
        <w:t>معجم مصطلحات أصول الفقه، مرجع سابق، ص263.</w:t>
      </w:r>
    </w:p>
  </w:footnote>
  <w:footnote w:id="65">
    <w:p w14:paraId="17215EA8" w14:textId="2D2B0E73" w:rsidR="003D6C4A" w:rsidRPr="008631C4" w:rsidRDefault="003D6C4A"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Pr="008631C4">
        <w:rPr>
          <w:rFonts w:ascii="Traditional Arabic" w:hAnsi="Traditional Arabic" w:cs="Traditional Arabic"/>
          <w:sz w:val="28"/>
          <w:szCs w:val="28"/>
          <w:rtl/>
        </w:rPr>
        <w:t>مختار الصحاح، مرجع سابق، مادة ضرر</w:t>
      </w:r>
      <w:r w:rsidR="001E12C5">
        <w:rPr>
          <w:rFonts w:ascii="Traditional Arabic" w:hAnsi="Traditional Arabic" w:cs="Traditional Arabic"/>
          <w:sz w:val="28"/>
          <w:szCs w:val="28"/>
          <w:rtl/>
        </w:rPr>
        <w:t>،</w:t>
      </w:r>
      <w:r w:rsidRPr="008631C4">
        <w:rPr>
          <w:rFonts w:ascii="Traditional Arabic" w:hAnsi="Traditional Arabic" w:cs="Traditional Arabic"/>
          <w:sz w:val="28"/>
          <w:szCs w:val="28"/>
          <w:rtl/>
        </w:rPr>
        <w:t xml:space="preserve"> ص 212.</w:t>
      </w:r>
    </w:p>
  </w:footnote>
  <w:footnote w:id="66">
    <w:p w14:paraId="763901A2" w14:textId="77777777" w:rsidR="00693380" w:rsidRPr="008631C4" w:rsidRDefault="00693380" w:rsidP="00755AD6">
      <w:pPr>
        <w:pStyle w:val="a3"/>
        <w:bidi/>
        <w:jc w:val="both"/>
        <w:rPr>
          <w:rFonts w:ascii="Traditional Arabic" w:hAnsi="Traditional Arabic" w:cs="Traditional Arabic"/>
          <w:sz w:val="28"/>
          <w:szCs w:val="28"/>
          <w:rtl/>
        </w:rPr>
      </w:pPr>
      <w:r w:rsidRPr="008631C4">
        <w:rPr>
          <w:rStyle w:val="a4"/>
          <w:rFonts w:ascii="Traditional Arabic" w:hAnsi="Traditional Arabic" w:cs="Traditional Arabic"/>
          <w:sz w:val="28"/>
          <w:szCs w:val="28"/>
        </w:rPr>
        <w:footnoteRef/>
      </w:r>
      <w:r w:rsidRPr="008631C4">
        <w:rPr>
          <w:rFonts w:ascii="Traditional Arabic" w:hAnsi="Traditional Arabic" w:cs="Traditional Arabic"/>
          <w:sz w:val="28"/>
          <w:szCs w:val="28"/>
        </w:rPr>
        <w:t xml:space="preserve"> </w:t>
      </w:r>
      <w:r w:rsidR="009B60C1" w:rsidRPr="008631C4">
        <w:rPr>
          <w:rFonts w:ascii="Traditional Arabic" w:hAnsi="Traditional Arabic" w:cs="Traditional Arabic"/>
          <w:sz w:val="28"/>
          <w:szCs w:val="28"/>
          <w:rtl/>
        </w:rPr>
        <w:t>معجم مصطلحات أصول الفقه، مرجع سابق، ص263.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475"/>
    <w:multiLevelType w:val="hybridMultilevel"/>
    <w:tmpl w:val="C944B9A0"/>
    <w:lvl w:ilvl="0" w:tplc="6FAA3092">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D25"/>
    <w:rsid w:val="00000482"/>
    <w:rsid w:val="00000533"/>
    <w:rsid w:val="00000C1C"/>
    <w:rsid w:val="00003DB6"/>
    <w:rsid w:val="00004DC1"/>
    <w:rsid w:val="00005369"/>
    <w:rsid w:val="00005FE6"/>
    <w:rsid w:val="00017162"/>
    <w:rsid w:val="000171A6"/>
    <w:rsid w:val="000243A9"/>
    <w:rsid w:val="00025487"/>
    <w:rsid w:val="00031F8A"/>
    <w:rsid w:val="000328DD"/>
    <w:rsid w:val="000335B2"/>
    <w:rsid w:val="00033EDF"/>
    <w:rsid w:val="000415C9"/>
    <w:rsid w:val="00043598"/>
    <w:rsid w:val="00044111"/>
    <w:rsid w:val="000452CC"/>
    <w:rsid w:val="000459CB"/>
    <w:rsid w:val="0004628C"/>
    <w:rsid w:val="00046E4C"/>
    <w:rsid w:val="0005183B"/>
    <w:rsid w:val="00051B98"/>
    <w:rsid w:val="000638AA"/>
    <w:rsid w:val="000824F7"/>
    <w:rsid w:val="00085CE6"/>
    <w:rsid w:val="00093B9D"/>
    <w:rsid w:val="00094B69"/>
    <w:rsid w:val="000A0A71"/>
    <w:rsid w:val="000A3A33"/>
    <w:rsid w:val="000A6FF9"/>
    <w:rsid w:val="000C2641"/>
    <w:rsid w:val="000C2E4B"/>
    <w:rsid w:val="000E17A5"/>
    <w:rsid w:val="000E721D"/>
    <w:rsid w:val="000F5FE1"/>
    <w:rsid w:val="000F61C0"/>
    <w:rsid w:val="0010117C"/>
    <w:rsid w:val="001017ED"/>
    <w:rsid w:val="001061B2"/>
    <w:rsid w:val="00114796"/>
    <w:rsid w:val="00117AE4"/>
    <w:rsid w:val="001208D8"/>
    <w:rsid w:val="00121C0F"/>
    <w:rsid w:val="00122661"/>
    <w:rsid w:val="00127967"/>
    <w:rsid w:val="0013475A"/>
    <w:rsid w:val="00141425"/>
    <w:rsid w:val="001419FE"/>
    <w:rsid w:val="00141A46"/>
    <w:rsid w:val="00142325"/>
    <w:rsid w:val="00142EBC"/>
    <w:rsid w:val="001439A7"/>
    <w:rsid w:val="0015032E"/>
    <w:rsid w:val="00150A7E"/>
    <w:rsid w:val="0015235D"/>
    <w:rsid w:val="00160975"/>
    <w:rsid w:val="00162143"/>
    <w:rsid w:val="00163386"/>
    <w:rsid w:val="00164517"/>
    <w:rsid w:val="001665F8"/>
    <w:rsid w:val="00171040"/>
    <w:rsid w:val="001727B8"/>
    <w:rsid w:val="00180391"/>
    <w:rsid w:val="001850C5"/>
    <w:rsid w:val="00191074"/>
    <w:rsid w:val="001927F8"/>
    <w:rsid w:val="001A6448"/>
    <w:rsid w:val="001B052E"/>
    <w:rsid w:val="001C0A1A"/>
    <w:rsid w:val="001C6DB7"/>
    <w:rsid w:val="001E12C5"/>
    <w:rsid w:val="001E1E59"/>
    <w:rsid w:val="001E3869"/>
    <w:rsid w:val="001F058C"/>
    <w:rsid w:val="001F1CB3"/>
    <w:rsid w:val="001F1D8D"/>
    <w:rsid w:val="00201331"/>
    <w:rsid w:val="0020391A"/>
    <w:rsid w:val="00214395"/>
    <w:rsid w:val="00230D4D"/>
    <w:rsid w:val="00233385"/>
    <w:rsid w:val="002338A4"/>
    <w:rsid w:val="002341FC"/>
    <w:rsid w:val="00236FD5"/>
    <w:rsid w:val="00240A12"/>
    <w:rsid w:val="0024273B"/>
    <w:rsid w:val="00244929"/>
    <w:rsid w:val="0024570A"/>
    <w:rsid w:val="00245C37"/>
    <w:rsid w:val="00246138"/>
    <w:rsid w:val="002469BF"/>
    <w:rsid w:val="002503FE"/>
    <w:rsid w:val="00256A38"/>
    <w:rsid w:val="00257348"/>
    <w:rsid w:val="00260336"/>
    <w:rsid w:val="0026698E"/>
    <w:rsid w:val="00277F9F"/>
    <w:rsid w:val="00281B95"/>
    <w:rsid w:val="00287237"/>
    <w:rsid w:val="0029137D"/>
    <w:rsid w:val="00296FF7"/>
    <w:rsid w:val="002A1BB9"/>
    <w:rsid w:val="002A6B72"/>
    <w:rsid w:val="002B0896"/>
    <w:rsid w:val="002B39A5"/>
    <w:rsid w:val="002C69B5"/>
    <w:rsid w:val="002C736A"/>
    <w:rsid w:val="002D432A"/>
    <w:rsid w:val="002D5BD0"/>
    <w:rsid w:val="002E0133"/>
    <w:rsid w:val="002E3C0A"/>
    <w:rsid w:val="00301A58"/>
    <w:rsid w:val="00310586"/>
    <w:rsid w:val="0031069F"/>
    <w:rsid w:val="003144FF"/>
    <w:rsid w:val="00314B1A"/>
    <w:rsid w:val="0032496A"/>
    <w:rsid w:val="00326774"/>
    <w:rsid w:val="00326B2A"/>
    <w:rsid w:val="003315F5"/>
    <w:rsid w:val="003321B0"/>
    <w:rsid w:val="0034242D"/>
    <w:rsid w:val="00342EA6"/>
    <w:rsid w:val="00343405"/>
    <w:rsid w:val="003438F7"/>
    <w:rsid w:val="003472C2"/>
    <w:rsid w:val="003545ED"/>
    <w:rsid w:val="00354918"/>
    <w:rsid w:val="003605FC"/>
    <w:rsid w:val="00360DE9"/>
    <w:rsid w:val="003635D5"/>
    <w:rsid w:val="00365882"/>
    <w:rsid w:val="00366915"/>
    <w:rsid w:val="00367006"/>
    <w:rsid w:val="00372E37"/>
    <w:rsid w:val="003824E0"/>
    <w:rsid w:val="00386AAE"/>
    <w:rsid w:val="00386BF6"/>
    <w:rsid w:val="0039067A"/>
    <w:rsid w:val="00390A52"/>
    <w:rsid w:val="003919B9"/>
    <w:rsid w:val="00394B7C"/>
    <w:rsid w:val="003A0053"/>
    <w:rsid w:val="003A33AE"/>
    <w:rsid w:val="003A41C8"/>
    <w:rsid w:val="003A44D9"/>
    <w:rsid w:val="003A5DE2"/>
    <w:rsid w:val="003A6EFF"/>
    <w:rsid w:val="003B0F42"/>
    <w:rsid w:val="003C194A"/>
    <w:rsid w:val="003C7065"/>
    <w:rsid w:val="003C7A41"/>
    <w:rsid w:val="003D6891"/>
    <w:rsid w:val="003D6C4A"/>
    <w:rsid w:val="003E6652"/>
    <w:rsid w:val="003F43CE"/>
    <w:rsid w:val="004006B9"/>
    <w:rsid w:val="00403822"/>
    <w:rsid w:val="004041F9"/>
    <w:rsid w:val="00424FE6"/>
    <w:rsid w:val="004354F6"/>
    <w:rsid w:val="00437159"/>
    <w:rsid w:val="00444081"/>
    <w:rsid w:val="00445EA9"/>
    <w:rsid w:val="00462E29"/>
    <w:rsid w:val="00464032"/>
    <w:rsid w:val="0047658A"/>
    <w:rsid w:val="0048084E"/>
    <w:rsid w:val="004864BC"/>
    <w:rsid w:val="004877A2"/>
    <w:rsid w:val="00490B5B"/>
    <w:rsid w:val="00495A42"/>
    <w:rsid w:val="00496912"/>
    <w:rsid w:val="004A6E91"/>
    <w:rsid w:val="004A71F3"/>
    <w:rsid w:val="004A777F"/>
    <w:rsid w:val="004B0161"/>
    <w:rsid w:val="004B078E"/>
    <w:rsid w:val="004B24AB"/>
    <w:rsid w:val="004B2B13"/>
    <w:rsid w:val="004B5325"/>
    <w:rsid w:val="004D34CE"/>
    <w:rsid w:val="004D53F3"/>
    <w:rsid w:val="004E0B90"/>
    <w:rsid w:val="004E17A6"/>
    <w:rsid w:val="004F366C"/>
    <w:rsid w:val="005024D2"/>
    <w:rsid w:val="00502C20"/>
    <w:rsid w:val="00503D5D"/>
    <w:rsid w:val="00510CE4"/>
    <w:rsid w:val="0051453C"/>
    <w:rsid w:val="00531BAE"/>
    <w:rsid w:val="00535ED1"/>
    <w:rsid w:val="00541EFA"/>
    <w:rsid w:val="0054327E"/>
    <w:rsid w:val="00545285"/>
    <w:rsid w:val="00545B31"/>
    <w:rsid w:val="00546372"/>
    <w:rsid w:val="0055483E"/>
    <w:rsid w:val="00563401"/>
    <w:rsid w:val="00570BDC"/>
    <w:rsid w:val="00572677"/>
    <w:rsid w:val="00575AB5"/>
    <w:rsid w:val="00591FDB"/>
    <w:rsid w:val="00592E39"/>
    <w:rsid w:val="00593C46"/>
    <w:rsid w:val="005A3AAB"/>
    <w:rsid w:val="005A427A"/>
    <w:rsid w:val="005A4D09"/>
    <w:rsid w:val="005A7B26"/>
    <w:rsid w:val="005B70AE"/>
    <w:rsid w:val="005C0D24"/>
    <w:rsid w:val="005C1607"/>
    <w:rsid w:val="005C7DE5"/>
    <w:rsid w:val="005D0E82"/>
    <w:rsid w:val="005F299B"/>
    <w:rsid w:val="005F5BAE"/>
    <w:rsid w:val="005F6248"/>
    <w:rsid w:val="005F7285"/>
    <w:rsid w:val="00604246"/>
    <w:rsid w:val="0060469D"/>
    <w:rsid w:val="00607DA9"/>
    <w:rsid w:val="00610E3E"/>
    <w:rsid w:val="0061273C"/>
    <w:rsid w:val="00613640"/>
    <w:rsid w:val="006273D8"/>
    <w:rsid w:val="00627ADE"/>
    <w:rsid w:val="00627BD9"/>
    <w:rsid w:val="00635686"/>
    <w:rsid w:val="006427CB"/>
    <w:rsid w:val="00647312"/>
    <w:rsid w:val="00655388"/>
    <w:rsid w:val="00655B7D"/>
    <w:rsid w:val="006648F0"/>
    <w:rsid w:val="00667CB0"/>
    <w:rsid w:val="00682C30"/>
    <w:rsid w:val="00683C71"/>
    <w:rsid w:val="006861AA"/>
    <w:rsid w:val="0069035D"/>
    <w:rsid w:val="00692850"/>
    <w:rsid w:val="00693380"/>
    <w:rsid w:val="00697186"/>
    <w:rsid w:val="006A0508"/>
    <w:rsid w:val="006A0D29"/>
    <w:rsid w:val="006A545E"/>
    <w:rsid w:val="006B3A0A"/>
    <w:rsid w:val="006B797A"/>
    <w:rsid w:val="006C36C9"/>
    <w:rsid w:val="006C660A"/>
    <w:rsid w:val="006C7BC4"/>
    <w:rsid w:val="006D2318"/>
    <w:rsid w:val="006D5960"/>
    <w:rsid w:val="006D6DF6"/>
    <w:rsid w:val="006E6AEC"/>
    <w:rsid w:val="006F244E"/>
    <w:rsid w:val="006F282C"/>
    <w:rsid w:val="006F3136"/>
    <w:rsid w:val="006F55B7"/>
    <w:rsid w:val="006F7483"/>
    <w:rsid w:val="006F7B27"/>
    <w:rsid w:val="007008E9"/>
    <w:rsid w:val="00702622"/>
    <w:rsid w:val="00723381"/>
    <w:rsid w:val="0073562F"/>
    <w:rsid w:val="0073635B"/>
    <w:rsid w:val="00737F4C"/>
    <w:rsid w:val="00746F39"/>
    <w:rsid w:val="00747C4D"/>
    <w:rsid w:val="0075083E"/>
    <w:rsid w:val="00755AD6"/>
    <w:rsid w:val="007578F4"/>
    <w:rsid w:val="007600A6"/>
    <w:rsid w:val="00762BD1"/>
    <w:rsid w:val="00762C92"/>
    <w:rsid w:val="00762EA9"/>
    <w:rsid w:val="00763978"/>
    <w:rsid w:val="007642E9"/>
    <w:rsid w:val="00765C7D"/>
    <w:rsid w:val="00776469"/>
    <w:rsid w:val="00777239"/>
    <w:rsid w:val="0077739A"/>
    <w:rsid w:val="007773BF"/>
    <w:rsid w:val="007779A0"/>
    <w:rsid w:val="0078059F"/>
    <w:rsid w:val="00781D51"/>
    <w:rsid w:val="00782A9E"/>
    <w:rsid w:val="007852DA"/>
    <w:rsid w:val="00787C76"/>
    <w:rsid w:val="00791D25"/>
    <w:rsid w:val="0079245F"/>
    <w:rsid w:val="0079501B"/>
    <w:rsid w:val="0079780C"/>
    <w:rsid w:val="007A3BDE"/>
    <w:rsid w:val="007A4684"/>
    <w:rsid w:val="007A518B"/>
    <w:rsid w:val="007B053B"/>
    <w:rsid w:val="007B1D8D"/>
    <w:rsid w:val="007B73EA"/>
    <w:rsid w:val="007C4F84"/>
    <w:rsid w:val="007D1381"/>
    <w:rsid w:val="007D5DEC"/>
    <w:rsid w:val="007D6294"/>
    <w:rsid w:val="007E3375"/>
    <w:rsid w:val="007E3D35"/>
    <w:rsid w:val="007E3DE4"/>
    <w:rsid w:val="007E4913"/>
    <w:rsid w:val="008018B0"/>
    <w:rsid w:val="00802F1C"/>
    <w:rsid w:val="00803D18"/>
    <w:rsid w:val="00805DB5"/>
    <w:rsid w:val="008067D9"/>
    <w:rsid w:val="00811E69"/>
    <w:rsid w:val="00812EDA"/>
    <w:rsid w:val="00814CDE"/>
    <w:rsid w:val="0082110B"/>
    <w:rsid w:val="00821FF1"/>
    <w:rsid w:val="0082736C"/>
    <w:rsid w:val="0083626A"/>
    <w:rsid w:val="00837142"/>
    <w:rsid w:val="008503AF"/>
    <w:rsid w:val="0085060C"/>
    <w:rsid w:val="00852675"/>
    <w:rsid w:val="00854C1B"/>
    <w:rsid w:val="00856CBF"/>
    <w:rsid w:val="00856E5D"/>
    <w:rsid w:val="00862583"/>
    <w:rsid w:val="008631C4"/>
    <w:rsid w:val="00867EAD"/>
    <w:rsid w:val="00874077"/>
    <w:rsid w:val="008747CD"/>
    <w:rsid w:val="00874E38"/>
    <w:rsid w:val="00877041"/>
    <w:rsid w:val="00877C01"/>
    <w:rsid w:val="00884B65"/>
    <w:rsid w:val="00887B2E"/>
    <w:rsid w:val="0089393D"/>
    <w:rsid w:val="00893C11"/>
    <w:rsid w:val="008940AA"/>
    <w:rsid w:val="008963A1"/>
    <w:rsid w:val="008A2938"/>
    <w:rsid w:val="008A5465"/>
    <w:rsid w:val="008B178A"/>
    <w:rsid w:val="008B4902"/>
    <w:rsid w:val="008B4C35"/>
    <w:rsid w:val="008D0313"/>
    <w:rsid w:val="008D0454"/>
    <w:rsid w:val="008D192D"/>
    <w:rsid w:val="008D41CB"/>
    <w:rsid w:val="008E05E3"/>
    <w:rsid w:val="008E3D62"/>
    <w:rsid w:val="008F6EC9"/>
    <w:rsid w:val="008F7E37"/>
    <w:rsid w:val="008F7F88"/>
    <w:rsid w:val="00900208"/>
    <w:rsid w:val="00901E27"/>
    <w:rsid w:val="0090223A"/>
    <w:rsid w:val="00904B04"/>
    <w:rsid w:val="00916619"/>
    <w:rsid w:val="00922B7F"/>
    <w:rsid w:val="00932602"/>
    <w:rsid w:val="009327E3"/>
    <w:rsid w:val="00937321"/>
    <w:rsid w:val="009379FE"/>
    <w:rsid w:val="009525AB"/>
    <w:rsid w:val="009559D2"/>
    <w:rsid w:val="00961E58"/>
    <w:rsid w:val="00966EDC"/>
    <w:rsid w:val="00973350"/>
    <w:rsid w:val="00973907"/>
    <w:rsid w:val="00981725"/>
    <w:rsid w:val="00981FF2"/>
    <w:rsid w:val="00997037"/>
    <w:rsid w:val="009971E8"/>
    <w:rsid w:val="009A0C34"/>
    <w:rsid w:val="009A19DD"/>
    <w:rsid w:val="009B06D1"/>
    <w:rsid w:val="009B2AA8"/>
    <w:rsid w:val="009B30BA"/>
    <w:rsid w:val="009B35BC"/>
    <w:rsid w:val="009B3946"/>
    <w:rsid w:val="009B60C1"/>
    <w:rsid w:val="009C17BC"/>
    <w:rsid w:val="009C38F8"/>
    <w:rsid w:val="009D3073"/>
    <w:rsid w:val="009E61BB"/>
    <w:rsid w:val="009E7F52"/>
    <w:rsid w:val="009F0854"/>
    <w:rsid w:val="009F27FA"/>
    <w:rsid w:val="009F48FD"/>
    <w:rsid w:val="009F49FA"/>
    <w:rsid w:val="00A066D9"/>
    <w:rsid w:val="00A06983"/>
    <w:rsid w:val="00A06A3C"/>
    <w:rsid w:val="00A073F4"/>
    <w:rsid w:val="00A10AE5"/>
    <w:rsid w:val="00A1191E"/>
    <w:rsid w:val="00A120F7"/>
    <w:rsid w:val="00A14BBF"/>
    <w:rsid w:val="00A16BC3"/>
    <w:rsid w:val="00A170A8"/>
    <w:rsid w:val="00A20746"/>
    <w:rsid w:val="00A218CD"/>
    <w:rsid w:val="00A244A1"/>
    <w:rsid w:val="00A258EF"/>
    <w:rsid w:val="00A36E9A"/>
    <w:rsid w:val="00A56DAC"/>
    <w:rsid w:val="00A61472"/>
    <w:rsid w:val="00A6355F"/>
    <w:rsid w:val="00A67176"/>
    <w:rsid w:val="00A67391"/>
    <w:rsid w:val="00A678A6"/>
    <w:rsid w:val="00A7397B"/>
    <w:rsid w:val="00A814B2"/>
    <w:rsid w:val="00A82D10"/>
    <w:rsid w:val="00A864F5"/>
    <w:rsid w:val="00A94D18"/>
    <w:rsid w:val="00AB3FF4"/>
    <w:rsid w:val="00AB421C"/>
    <w:rsid w:val="00AB4AE9"/>
    <w:rsid w:val="00AB7A17"/>
    <w:rsid w:val="00AD0A17"/>
    <w:rsid w:val="00AF0FDB"/>
    <w:rsid w:val="00AF54FA"/>
    <w:rsid w:val="00AF5941"/>
    <w:rsid w:val="00AF77DE"/>
    <w:rsid w:val="00B05B78"/>
    <w:rsid w:val="00B11CEE"/>
    <w:rsid w:val="00B208BE"/>
    <w:rsid w:val="00B34C7F"/>
    <w:rsid w:val="00B3506B"/>
    <w:rsid w:val="00B3551D"/>
    <w:rsid w:val="00B36F7B"/>
    <w:rsid w:val="00B41CB2"/>
    <w:rsid w:val="00B551C2"/>
    <w:rsid w:val="00B57C97"/>
    <w:rsid w:val="00B66E88"/>
    <w:rsid w:val="00B7030E"/>
    <w:rsid w:val="00B74994"/>
    <w:rsid w:val="00B75069"/>
    <w:rsid w:val="00B80FA9"/>
    <w:rsid w:val="00B871E4"/>
    <w:rsid w:val="00B94403"/>
    <w:rsid w:val="00BA0256"/>
    <w:rsid w:val="00BA0EB9"/>
    <w:rsid w:val="00BA1AAF"/>
    <w:rsid w:val="00BA7ECB"/>
    <w:rsid w:val="00BB0DE4"/>
    <w:rsid w:val="00BB7305"/>
    <w:rsid w:val="00BC4175"/>
    <w:rsid w:val="00BC5BBB"/>
    <w:rsid w:val="00BC6573"/>
    <w:rsid w:val="00BD69F7"/>
    <w:rsid w:val="00C02809"/>
    <w:rsid w:val="00C07833"/>
    <w:rsid w:val="00C12EA7"/>
    <w:rsid w:val="00C20D7D"/>
    <w:rsid w:val="00C236F4"/>
    <w:rsid w:val="00C26122"/>
    <w:rsid w:val="00C26A5D"/>
    <w:rsid w:val="00C3090C"/>
    <w:rsid w:val="00C32E48"/>
    <w:rsid w:val="00C3348F"/>
    <w:rsid w:val="00C367D1"/>
    <w:rsid w:val="00C426EC"/>
    <w:rsid w:val="00C447E5"/>
    <w:rsid w:val="00C45443"/>
    <w:rsid w:val="00C46BF0"/>
    <w:rsid w:val="00C51881"/>
    <w:rsid w:val="00C53606"/>
    <w:rsid w:val="00C5377C"/>
    <w:rsid w:val="00C53942"/>
    <w:rsid w:val="00C54FAB"/>
    <w:rsid w:val="00C570DB"/>
    <w:rsid w:val="00C57F19"/>
    <w:rsid w:val="00C6517D"/>
    <w:rsid w:val="00C77A28"/>
    <w:rsid w:val="00C8476D"/>
    <w:rsid w:val="00C86547"/>
    <w:rsid w:val="00C95E73"/>
    <w:rsid w:val="00C974BB"/>
    <w:rsid w:val="00CA33BA"/>
    <w:rsid w:val="00CB2001"/>
    <w:rsid w:val="00CB44BE"/>
    <w:rsid w:val="00CB6D93"/>
    <w:rsid w:val="00CC4948"/>
    <w:rsid w:val="00CD57F0"/>
    <w:rsid w:val="00CE20E7"/>
    <w:rsid w:val="00CF04AB"/>
    <w:rsid w:val="00CF0C25"/>
    <w:rsid w:val="00CF7924"/>
    <w:rsid w:val="00D0016C"/>
    <w:rsid w:val="00D03F67"/>
    <w:rsid w:val="00D04F02"/>
    <w:rsid w:val="00D051F2"/>
    <w:rsid w:val="00D14E0D"/>
    <w:rsid w:val="00D2061F"/>
    <w:rsid w:val="00D21BDF"/>
    <w:rsid w:val="00D21F77"/>
    <w:rsid w:val="00D243D5"/>
    <w:rsid w:val="00D257C7"/>
    <w:rsid w:val="00D36CB4"/>
    <w:rsid w:val="00D36D40"/>
    <w:rsid w:val="00D37CEB"/>
    <w:rsid w:val="00D428E8"/>
    <w:rsid w:val="00D42E76"/>
    <w:rsid w:val="00D4729E"/>
    <w:rsid w:val="00D55A23"/>
    <w:rsid w:val="00D61EEF"/>
    <w:rsid w:val="00D65B20"/>
    <w:rsid w:val="00D661C8"/>
    <w:rsid w:val="00D724DB"/>
    <w:rsid w:val="00D848E4"/>
    <w:rsid w:val="00D85158"/>
    <w:rsid w:val="00DA437E"/>
    <w:rsid w:val="00DA4F57"/>
    <w:rsid w:val="00DB0998"/>
    <w:rsid w:val="00DB0A44"/>
    <w:rsid w:val="00DB16CA"/>
    <w:rsid w:val="00DB2EBF"/>
    <w:rsid w:val="00DB3686"/>
    <w:rsid w:val="00DB3EB6"/>
    <w:rsid w:val="00DB4A8D"/>
    <w:rsid w:val="00DC1AF6"/>
    <w:rsid w:val="00DD029B"/>
    <w:rsid w:val="00DD17D4"/>
    <w:rsid w:val="00DD2BC3"/>
    <w:rsid w:val="00DD5914"/>
    <w:rsid w:val="00DE23EF"/>
    <w:rsid w:val="00DE2A21"/>
    <w:rsid w:val="00DF7982"/>
    <w:rsid w:val="00E02099"/>
    <w:rsid w:val="00E167E2"/>
    <w:rsid w:val="00E22AB9"/>
    <w:rsid w:val="00E2394E"/>
    <w:rsid w:val="00E308B5"/>
    <w:rsid w:val="00E36864"/>
    <w:rsid w:val="00E36C4C"/>
    <w:rsid w:val="00E41A47"/>
    <w:rsid w:val="00E46F24"/>
    <w:rsid w:val="00E47933"/>
    <w:rsid w:val="00E55998"/>
    <w:rsid w:val="00E56620"/>
    <w:rsid w:val="00E7148E"/>
    <w:rsid w:val="00E97EDC"/>
    <w:rsid w:val="00EA38CB"/>
    <w:rsid w:val="00EB34F2"/>
    <w:rsid w:val="00EB399B"/>
    <w:rsid w:val="00EC4739"/>
    <w:rsid w:val="00EC4A81"/>
    <w:rsid w:val="00EC6134"/>
    <w:rsid w:val="00EC7665"/>
    <w:rsid w:val="00ED019B"/>
    <w:rsid w:val="00ED0BA6"/>
    <w:rsid w:val="00ED4682"/>
    <w:rsid w:val="00ED4C43"/>
    <w:rsid w:val="00ED5A55"/>
    <w:rsid w:val="00ED622C"/>
    <w:rsid w:val="00ED6A17"/>
    <w:rsid w:val="00EE053F"/>
    <w:rsid w:val="00EE3069"/>
    <w:rsid w:val="00EE71E5"/>
    <w:rsid w:val="00EF318F"/>
    <w:rsid w:val="00EF5B8D"/>
    <w:rsid w:val="00F0020D"/>
    <w:rsid w:val="00F04672"/>
    <w:rsid w:val="00F22776"/>
    <w:rsid w:val="00F24264"/>
    <w:rsid w:val="00F3039C"/>
    <w:rsid w:val="00F31A40"/>
    <w:rsid w:val="00F33176"/>
    <w:rsid w:val="00F343C9"/>
    <w:rsid w:val="00F36ED1"/>
    <w:rsid w:val="00F40B7A"/>
    <w:rsid w:val="00F528CC"/>
    <w:rsid w:val="00F716D3"/>
    <w:rsid w:val="00F73985"/>
    <w:rsid w:val="00F75953"/>
    <w:rsid w:val="00F80D8E"/>
    <w:rsid w:val="00F93194"/>
    <w:rsid w:val="00F93498"/>
    <w:rsid w:val="00F94B48"/>
    <w:rsid w:val="00FA63F5"/>
    <w:rsid w:val="00FB160A"/>
    <w:rsid w:val="00FC01B5"/>
    <w:rsid w:val="00FC1055"/>
    <w:rsid w:val="00FC4D69"/>
    <w:rsid w:val="00FC56A0"/>
    <w:rsid w:val="00FD26D4"/>
    <w:rsid w:val="00FD2EC5"/>
    <w:rsid w:val="00FE4C76"/>
    <w:rsid w:val="00FE7C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86ED4"/>
  <w15:docId w15:val="{46426C5E-3E12-4ADB-A96B-AE26BFB3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D25"/>
    <w:pPr>
      <w:spacing w:line="256" w:lineRule="auto"/>
    </w:pPr>
    <w:rPr>
      <w:lang w:val="en-US"/>
    </w:rPr>
  </w:style>
  <w:style w:type="paragraph" w:styleId="1">
    <w:name w:val="heading 1"/>
    <w:basedOn w:val="a"/>
    <w:next w:val="a"/>
    <w:link w:val="1Char"/>
    <w:uiPriority w:val="9"/>
    <w:qFormat/>
    <w:rsid w:val="00755AD6"/>
    <w:pPr>
      <w:keepNext/>
      <w:keepLines/>
      <w:spacing w:before="240" w:after="0"/>
      <w:outlineLvl w:val="0"/>
    </w:pPr>
    <w:rPr>
      <w:rFonts w:ascii="Traditional Arabic" w:eastAsia="Traditional Arabic" w:hAnsi="Traditional Arabic" w:cs="Traditional Arabic"/>
      <w:b/>
      <w:bCs/>
      <w:color w:val="800000"/>
      <w:sz w:val="36"/>
      <w:szCs w:val="36"/>
    </w:rPr>
  </w:style>
  <w:style w:type="paragraph" w:styleId="2">
    <w:name w:val="heading 2"/>
    <w:basedOn w:val="a"/>
    <w:next w:val="a"/>
    <w:link w:val="2Char"/>
    <w:uiPriority w:val="9"/>
    <w:unhideWhenUsed/>
    <w:qFormat/>
    <w:rsid w:val="00755AD6"/>
    <w:pPr>
      <w:keepNext/>
      <w:keepLines/>
      <w:spacing w:before="40" w:after="0"/>
      <w:outlineLvl w:val="1"/>
    </w:pPr>
    <w:rPr>
      <w:rFonts w:ascii="Traditional Arabic" w:eastAsia="Traditional Arabic" w:hAnsi="Traditional Arabic" w:cs="Traditional Arabic"/>
      <w:b/>
      <w:bCs/>
      <w:color w:val="0000F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7779A0"/>
    <w:pPr>
      <w:spacing w:after="0" w:line="240" w:lineRule="auto"/>
    </w:pPr>
    <w:rPr>
      <w:sz w:val="20"/>
      <w:szCs w:val="20"/>
    </w:rPr>
  </w:style>
  <w:style w:type="character" w:customStyle="1" w:styleId="Char">
    <w:name w:val="نص حاشية سفلية Char"/>
    <w:basedOn w:val="a0"/>
    <w:link w:val="a3"/>
    <w:rsid w:val="007779A0"/>
    <w:rPr>
      <w:sz w:val="20"/>
      <w:szCs w:val="20"/>
      <w:lang w:val="en-US"/>
    </w:rPr>
  </w:style>
  <w:style w:type="character" w:styleId="a4">
    <w:name w:val="footnote reference"/>
    <w:basedOn w:val="a0"/>
    <w:unhideWhenUsed/>
    <w:rsid w:val="007779A0"/>
    <w:rPr>
      <w:vertAlign w:val="superscript"/>
    </w:rPr>
  </w:style>
  <w:style w:type="paragraph" w:styleId="a5">
    <w:name w:val="Normal (Web)"/>
    <w:basedOn w:val="a"/>
    <w:uiPriority w:val="99"/>
    <w:unhideWhenUsed/>
    <w:rsid w:val="00627AD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a6">
    <w:name w:val="header"/>
    <w:basedOn w:val="a"/>
    <w:link w:val="Char0"/>
    <w:uiPriority w:val="99"/>
    <w:unhideWhenUsed/>
    <w:rsid w:val="00FA63F5"/>
    <w:pPr>
      <w:tabs>
        <w:tab w:val="center" w:pos="4153"/>
        <w:tab w:val="right" w:pos="8306"/>
      </w:tabs>
      <w:spacing w:after="0" w:line="240" w:lineRule="auto"/>
    </w:pPr>
  </w:style>
  <w:style w:type="character" w:customStyle="1" w:styleId="Char0">
    <w:name w:val="رأس الصفحة Char"/>
    <w:basedOn w:val="a0"/>
    <w:link w:val="a6"/>
    <w:uiPriority w:val="99"/>
    <w:rsid w:val="00FA63F5"/>
    <w:rPr>
      <w:lang w:val="en-US"/>
    </w:rPr>
  </w:style>
  <w:style w:type="paragraph" w:styleId="a7">
    <w:name w:val="footer"/>
    <w:basedOn w:val="a"/>
    <w:link w:val="Char1"/>
    <w:uiPriority w:val="99"/>
    <w:unhideWhenUsed/>
    <w:rsid w:val="00FA63F5"/>
    <w:pPr>
      <w:tabs>
        <w:tab w:val="center" w:pos="4153"/>
        <w:tab w:val="right" w:pos="8306"/>
      </w:tabs>
      <w:spacing w:after="0" w:line="240" w:lineRule="auto"/>
    </w:pPr>
  </w:style>
  <w:style w:type="character" w:customStyle="1" w:styleId="Char1">
    <w:name w:val="تذييل الصفحة Char"/>
    <w:basedOn w:val="a0"/>
    <w:link w:val="a7"/>
    <w:uiPriority w:val="99"/>
    <w:rsid w:val="00FA63F5"/>
    <w:rPr>
      <w:lang w:val="en-US"/>
    </w:rPr>
  </w:style>
  <w:style w:type="table" w:styleId="a8">
    <w:name w:val="Table Grid"/>
    <w:basedOn w:val="a1"/>
    <w:uiPriority w:val="39"/>
    <w:rsid w:val="00B57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5AD6"/>
    <w:rPr>
      <w:color w:val="0000FF"/>
      <w:u w:val="single"/>
    </w:rPr>
  </w:style>
  <w:style w:type="character" w:customStyle="1" w:styleId="2Char">
    <w:name w:val="عنوان 2 Char"/>
    <w:basedOn w:val="a0"/>
    <w:link w:val="2"/>
    <w:uiPriority w:val="9"/>
    <w:rsid w:val="00755AD6"/>
    <w:rPr>
      <w:rFonts w:ascii="Traditional Arabic" w:eastAsia="Traditional Arabic" w:hAnsi="Traditional Arabic" w:cs="Traditional Arabic"/>
      <w:b/>
      <w:bCs/>
      <w:color w:val="0000FF"/>
      <w:sz w:val="40"/>
      <w:szCs w:val="40"/>
      <w:lang w:val="en-US"/>
    </w:rPr>
  </w:style>
  <w:style w:type="character" w:customStyle="1" w:styleId="1Char">
    <w:name w:val="العنوان 1 Char"/>
    <w:basedOn w:val="a0"/>
    <w:link w:val="1"/>
    <w:uiPriority w:val="9"/>
    <w:rsid w:val="00755AD6"/>
    <w:rPr>
      <w:rFonts w:ascii="Traditional Arabic" w:eastAsia="Traditional Arabic" w:hAnsi="Traditional Arabic" w:cs="Traditional Arabic"/>
      <w:b/>
      <w:bCs/>
      <w:color w:val="800000"/>
      <w:sz w:val="36"/>
      <w:szCs w:val="36"/>
      <w:lang w:val="en-US"/>
    </w:rPr>
  </w:style>
  <w:style w:type="paragraph" w:styleId="a9">
    <w:name w:val="TOC Heading"/>
    <w:basedOn w:val="1"/>
    <w:next w:val="a"/>
    <w:uiPriority w:val="39"/>
    <w:unhideWhenUsed/>
    <w:qFormat/>
    <w:rsid w:val="00787C76"/>
    <w:pPr>
      <w:bidi/>
      <w:spacing w:line="259" w:lineRule="auto"/>
      <w:outlineLvl w:val="9"/>
    </w:pPr>
    <w:rPr>
      <w:rFonts w:asciiTheme="majorHAnsi" w:eastAsiaTheme="majorEastAsia" w:hAnsiTheme="majorHAnsi" w:cstheme="majorBidi"/>
      <w:b w:val="0"/>
      <w:bCs w:val="0"/>
      <w:color w:val="2E74B5" w:themeColor="accent1" w:themeShade="BF"/>
      <w:sz w:val="32"/>
      <w:szCs w:val="32"/>
      <w:rtl/>
    </w:rPr>
  </w:style>
  <w:style w:type="paragraph" w:styleId="20">
    <w:name w:val="toc 2"/>
    <w:basedOn w:val="a"/>
    <w:next w:val="a"/>
    <w:autoRedefine/>
    <w:uiPriority w:val="39"/>
    <w:unhideWhenUsed/>
    <w:rsid w:val="00787C76"/>
    <w:pPr>
      <w:tabs>
        <w:tab w:val="right" w:leader="dot" w:pos="9062"/>
      </w:tabs>
      <w:bidi/>
      <w:spacing w:after="100"/>
      <w:ind w:left="220"/>
    </w:pPr>
    <w:rPr>
      <w:rFonts w:ascii="Traditional Arabic" w:hAnsi="Traditional Arabic" w:cs="Traditional Arabic"/>
      <w:b/>
      <w:bCs/>
      <w:noProof/>
      <w:sz w:val="30"/>
      <w:szCs w:val="30"/>
    </w:rPr>
  </w:style>
  <w:style w:type="paragraph" w:styleId="10">
    <w:name w:val="toc 1"/>
    <w:basedOn w:val="a"/>
    <w:next w:val="a"/>
    <w:autoRedefine/>
    <w:uiPriority w:val="39"/>
    <w:unhideWhenUsed/>
    <w:rsid w:val="00787C76"/>
    <w:pPr>
      <w:spacing w:after="100"/>
    </w:pPr>
  </w:style>
  <w:style w:type="paragraph" w:styleId="aa">
    <w:name w:val="Balloon Text"/>
    <w:basedOn w:val="a"/>
    <w:link w:val="Char2"/>
    <w:uiPriority w:val="99"/>
    <w:semiHidden/>
    <w:unhideWhenUsed/>
    <w:rsid w:val="002A6B72"/>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2A6B7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89071">
      <w:bodyDiv w:val="1"/>
      <w:marLeft w:val="0"/>
      <w:marRight w:val="0"/>
      <w:marTop w:val="0"/>
      <w:marBottom w:val="0"/>
      <w:divBdr>
        <w:top w:val="none" w:sz="0" w:space="0" w:color="auto"/>
        <w:left w:val="none" w:sz="0" w:space="0" w:color="auto"/>
        <w:bottom w:val="none" w:sz="0" w:space="0" w:color="auto"/>
        <w:right w:val="none" w:sz="0" w:space="0" w:color="auto"/>
      </w:divBdr>
    </w:div>
    <w:div w:id="781926255">
      <w:bodyDiv w:val="1"/>
      <w:marLeft w:val="0"/>
      <w:marRight w:val="0"/>
      <w:marTop w:val="0"/>
      <w:marBottom w:val="0"/>
      <w:divBdr>
        <w:top w:val="none" w:sz="0" w:space="0" w:color="auto"/>
        <w:left w:val="none" w:sz="0" w:space="0" w:color="auto"/>
        <w:bottom w:val="none" w:sz="0" w:space="0" w:color="auto"/>
        <w:right w:val="none" w:sz="0" w:space="0" w:color="auto"/>
      </w:divBdr>
    </w:div>
    <w:div w:id="924846737">
      <w:bodyDiv w:val="1"/>
      <w:marLeft w:val="0"/>
      <w:marRight w:val="0"/>
      <w:marTop w:val="0"/>
      <w:marBottom w:val="0"/>
      <w:divBdr>
        <w:top w:val="none" w:sz="0" w:space="0" w:color="auto"/>
        <w:left w:val="none" w:sz="0" w:space="0" w:color="auto"/>
        <w:bottom w:val="none" w:sz="0" w:space="0" w:color="auto"/>
        <w:right w:val="none" w:sz="0" w:space="0" w:color="auto"/>
      </w:divBdr>
    </w:div>
    <w:div w:id="1056201629">
      <w:bodyDiv w:val="1"/>
      <w:marLeft w:val="0"/>
      <w:marRight w:val="0"/>
      <w:marTop w:val="0"/>
      <w:marBottom w:val="0"/>
      <w:divBdr>
        <w:top w:val="none" w:sz="0" w:space="0" w:color="auto"/>
        <w:left w:val="none" w:sz="0" w:space="0" w:color="auto"/>
        <w:bottom w:val="none" w:sz="0" w:space="0" w:color="auto"/>
        <w:right w:val="none" w:sz="0" w:space="0" w:color="auto"/>
      </w:divBdr>
    </w:div>
    <w:div w:id="12918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83D5-E33F-4070-82B7-94C67F7C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4455</Words>
  <Characters>25396</Characters>
  <Application>Microsoft Office Word</Application>
  <DocSecurity>0</DocSecurity>
  <Lines>211</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Haythem Alukah</cp:lastModifiedBy>
  <cp:revision>4</cp:revision>
  <dcterms:created xsi:type="dcterms:W3CDTF">2021-09-07T09:51:00Z</dcterms:created>
  <dcterms:modified xsi:type="dcterms:W3CDTF">2021-09-07T11:20:00Z</dcterms:modified>
</cp:coreProperties>
</file>